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8DF14" w14:textId="77777777" w:rsidR="00582BBD" w:rsidRDefault="00582BBD" w:rsidP="00582BBD">
      <w:pPr>
        <w:jc w:val="center"/>
        <w:rPr>
          <w:rFonts w:ascii="Arial" w:hAnsi="Arial" w:cs="Arial"/>
          <w:sz w:val="22"/>
          <w:szCs w:val="22"/>
          <w:lang w:val="sv-SE"/>
        </w:rPr>
      </w:pPr>
    </w:p>
    <w:p w14:paraId="6742CB78" w14:textId="77777777" w:rsidR="00582BBD" w:rsidRDefault="00582BBD" w:rsidP="00582BBD">
      <w:pPr>
        <w:jc w:val="center"/>
        <w:rPr>
          <w:rFonts w:ascii="Arial" w:hAnsi="Arial" w:cs="Arial"/>
          <w:sz w:val="22"/>
          <w:szCs w:val="22"/>
          <w:lang w:val="sv-SE"/>
        </w:rPr>
      </w:pPr>
    </w:p>
    <w:p w14:paraId="0884A632" w14:textId="77777777" w:rsidR="00582BBD" w:rsidRDefault="00582BBD" w:rsidP="00582BBD">
      <w:pPr>
        <w:jc w:val="center"/>
        <w:rPr>
          <w:rFonts w:ascii="Arial" w:hAnsi="Arial" w:cs="Arial"/>
          <w:sz w:val="40"/>
          <w:szCs w:val="40"/>
          <w:lang w:val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4389AF" wp14:editId="6205CC46">
            <wp:simplePos x="0" y="0"/>
            <wp:positionH relativeFrom="character">
              <wp:posOffset>-685800</wp:posOffset>
            </wp:positionH>
            <wp:positionV relativeFrom="line">
              <wp:posOffset>58420</wp:posOffset>
            </wp:positionV>
            <wp:extent cx="1270000" cy="1104900"/>
            <wp:effectExtent l="0" t="0" r="6350" b="0"/>
            <wp:wrapNone/>
            <wp:docPr id="1" name="Picture 1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U.jpg"/>
                    <pic:cNvPicPr>
                      <a:picLocks noRot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87958" w14:textId="77777777" w:rsidR="00582BBD" w:rsidRDefault="00582BBD" w:rsidP="00582BBD">
      <w:pPr>
        <w:jc w:val="center"/>
        <w:rPr>
          <w:rFonts w:ascii="Arial" w:hAnsi="Arial" w:cs="Arial"/>
          <w:sz w:val="40"/>
          <w:szCs w:val="40"/>
        </w:rPr>
      </w:pPr>
    </w:p>
    <w:p w14:paraId="6884131C" w14:textId="77777777" w:rsidR="00582BBD" w:rsidRDefault="00582BBD" w:rsidP="00582BBD">
      <w:pPr>
        <w:jc w:val="center"/>
        <w:rPr>
          <w:rFonts w:ascii="Arial" w:hAnsi="Arial" w:cs="Arial"/>
          <w:sz w:val="40"/>
          <w:szCs w:val="40"/>
        </w:rPr>
      </w:pPr>
    </w:p>
    <w:p w14:paraId="2DDE19D3" w14:textId="77777777" w:rsidR="00582BBD" w:rsidRDefault="00582BBD" w:rsidP="00582BBD">
      <w:pPr>
        <w:jc w:val="center"/>
        <w:rPr>
          <w:rFonts w:ascii="Arial" w:hAnsi="Arial" w:cs="Arial"/>
          <w:sz w:val="40"/>
          <w:szCs w:val="40"/>
        </w:rPr>
      </w:pPr>
    </w:p>
    <w:p w14:paraId="5E8F118B" w14:textId="77777777" w:rsidR="002A1A0F" w:rsidRPr="002A1A0F" w:rsidRDefault="002A1A0F" w:rsidP="002A1A0F">
      <w:pPr>
        <w:jc w:val="center"/>
        <w:rPr>
          <w:rFonts w:ascii="Arial" w:hAnsi="Arial" w:cs="Arial"/>
          <w:sz w:val="40"/>
          <w:szCs w:val="40"/>
        </w:rPr>
      </w:pPr>
      <w:r w:rsidRPr="002A1A0F">
        <w:rPr>
          <w:rFonts w:ascii="Arial" w:hAnsi="Arial" w:cs="Arial"/>
          <w:sz w:val="40"/>
          <w:szCs w:val="40"/>
        </w:rPr>
        <w:t>MODUL BAHASA INGGRIS UNTUK GURU SD</w:t>
      </w:r>
    </w:p>
    <w:p w14:paraId="31A0D80A" w14:textId="77777777" w:rsidR="002A1A0F" w:rsidRPr="002A1A0F" w:rsidRDefault="002A1A0F" w:rsidP="002A1A0F">
      <w:pPr>
        <w:jc w:val="center"/>
        <w:rPr>
          <w:rFonts w:ascii="Arial" w:hAnsi="Arial" w:cs="Arial"/>
          <w:sz w:val="40"/>
          <w:szCs w:val="40"/>
          <w:lang w:val="fi-FI"/>
        </w:rPr>
      </w:pPr>
      <w:r w:rsidRPr="002A1A0F">
        <w:rPr>
          <w:rFonts w:ascii="Arial" w:hAnsi="Arial" w:cs="Arial"/>
          <w:sz w:val="40"/>
          <w:szCs w:val="40"/>
          <w:lang w:val="fi-FI"/>
        </w:rPr>
        <w:t>(PSD 225)</w:t>
      </w:r>
    </w:p>
    <w:p w14:paraId="3D409BB1" w14:textId="77777777" w:rsidR="00582BBD" w:rsidRDefault="00582BBD" w:rsidP="00582BB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2A1B249" w14:textId="77777777" w:rsidR="00582BBD" w:rsidRDefault="00582BBD" w:rsidP="00582BB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40418452" w14:textId="77777777" w:rsidR="00582BBD" w:rsidRDefault="00582BBD" w:rsidP="00582BB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C7E038C" w14:textId="3792B32C" w:rsidR="00582BBD" w:rsidRPr="00923D0B" w:rsidRDefault="00582BBD" w:rsidP="00582BBD">
      <w:pPr>
        <w:jc w:val="center"/>
        <w:rPr>
          <w:rFonts w:ascii="Arial" w:hAnsi="Arial" w:cs="Arial"/>
          <w:sz w:val="40"/>
          <w:szCs w:val="40"/>
          <w:lang w:val="fi-FI"/>
        </w:rPr>
      </w:pPr>
      <w:r w:rsidRPr="00923D0B">
        <w:rPr>
          <w:rFonts w:ascii="Arial" w:hAnsi="Arial" w:cs="Arial"/>
          <w:sz w:val="40"/>
          <w:szCs w:val="40"/>
          <w:lang w:val="fi-FI"/>
        </w:rPr>
        <w:t xml:space="preserve">Materi </w:t>
      </w:r>
      <w:r w:rsidR="002A1A0F">
        <w:rPr>
          <w:rFonts w:ascii="Arial" w:hAnsi="Arial" w:cs="Arial"/>
          <w:sz w:val="40"/>
          <w:szCs w:val="40"/>
          <w:lang w:val="fi-FI"/>
        </w:rPr>
        <w:t>11</w:t>
      </w:r>
      <w:bookmarkStart w:id="0" w:name="_GoBack"/>
      <w:bookmarkEnd w:id="0"/>
    </w:p>
    <w:p w14:paraId="795AEFD1" w14:textId="6ECD8F7D" w:rsidR="00582BBD" w:rsidRPr="00923D0B" w:rsidRDefault="00582BBD" w:rsidP="00582BBD">
      <w:pPr>
        <w:jc w:val="center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 xml:space="preserve">The Principles of </w:t>
      </w:r>
      <w:r w:rsidR="00D2777A">
        <w:rPr>
          <w:rFonts w:ascii="Arial" w:hAnsi="Arial" w:cs="Arial"/>
          <w:sz w:val="40"/>
          <w:szCs w:val="40"/>
          <w:lang w:val="fi-FI"/>
        </w:rPr>
        <w:t>Assessment English</w:t>
      </w:r>
      <w:r>
        <w:rPr>
          <w:rFonts w:ascii="Arial" w:hAnsi="Arial" w:cs="Arial"/>
          <w:sz w:val="40"/>
          <w:szCs w:val="40"/>
          <w:lang w:val="fi-FI"/>
        </w:rPr>
        <w:t xml:space="preserve"> for Children</w:t>
      </w:r>
    </w:p>
    <w:p w14:paraId="30AF1C96" w14:textId="77777777" w:rsidR="00582BBD" w:rsidRPr="00923D0B" w:rsidRDefault="00582BBD" w:rsidP="00582BB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48E8837A" w14:textId="77777777" w:rsidR="00582BBD" w:rsidRDefault="00582BBD" w:rsidP="00582BB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1B08C91F" w14:textId="77777777" w:rsidR="00582BBD" w:rsidRDefault="00582BBD" w:rsidP="00582BB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3B187005" w14:textId="77777777" w:rsidR="00582BBD" w:rsidRDefault="00582BBD" w:rsidP="00582BB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338E4DC7" w14:textId="77777777" w:rsidR="00582BBD" w:rsidRDefault="00582BBD" w:rsidP="00582BB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54A9C96" w14:textId="77777777" w:rsidR="00582BBD" w:rsidRPr="00923D0B" w:rsidRDefault="00582BBD" w:rsidP="00582BB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4A6629C4" w14:textId="77777777" w:rsidR="00582BBD" w:rsidRPr="00923D0B" w:rsidRDefault="00582BBD" w:rsidP="00582BBD">
      <w:pPr>
        <w:jc w:val="center"/>
        <w:rPr>
          <w:rFonts w:ascii="Arial" w:hAnsi="Arial" w:cs="Arial"/>
          <w:sz w:val="40"/>
          <w:szCs w:val="40"/>
          <w:lang w:val="fi-FI"/>
        </w:rPr>
      </w:pPr>
      <w:r w:rsidRPr="00923D0B">
        <w:rPr>
          <w:rFonts w:ascii="Arial" w:hAnsi="Arial" w:cs="Arial"/>
          <w:sz w:val="40"/>
          <w:szCs w:val="40"/>
          <w:lang w:val="fi-FI"/>
        </w:rPr>
        <w:t>Disusun Oleh</w:t>
      </w:r>
    </w:p>
    <w:p w14:paraId="4C5D2708" w14:textId="77777777" w:rsidR="00582BBD" w:rsidRPr="00923D0B" w:rsidRDefault="00582BBD" w:rsidP="00582BBD">
      <w:pPr>
        <w:jc w:val="center"/>
        <w:rPr>
          <w:rFonts w:ascii="Arial" w:hAnsi="Arial" w:cs="Arial"/>
          <w:sz w:val="40"/>
          <w:szCs w:val="40"/>
          <w:lang w:val="fi-FI"/>
        </w:rPr>
      </w:pPr>
      <w:r w:rsidRPr="00923D0B">
        <w:rPr>
          <w:rFonts w:ascii="Arial" w:hAnsi="Arial" w:cs="Arial"/>
          <w:sz w:val="40"/>
          <w:szCs w:val="40"/>
          <w:lang w:val="fi-FI"/>
        </w:rPr>
        <w:t>Prayogo Hadi Sulistio, M.Pd</w:t>
      </w:r>
    </w:p>
    <w:p w14:paraId="2CAF4E26" w14:textId="77777777" w:rsidR="00582BBD" w:rsidRDefault="00582BBD" w:rsidP="00582BB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C55E564" w14:textId="77777777" w:rsidR="00582BBD" w:rsidRDefault="00582BBD" w:rsidP="00582BB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664E0225" w14:textId="77777777" w:rsidR="00582BBD" w:rsidRDefault="00582BBD" w:rsidP="00582BB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9B536F5" w14:textId="77777777" w:rsidR="00582BBD" w:rsidRDefault="00582BBD" w:rsidP="00582BB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180A35F7" w14:textId="77777777" w:rsidR="00582BBD" w:rsidRPr="00923D0B" w:rsidRDefault="00582BBD" w:rsidP="00582BBD">
      <w:pPr>
        <w:jc w:val="center"/>
        <w:rPr>
          <w:rFonts w:ascii="Arial" w:hAnsi="Arial" w:cs="Arial"/>
          <w:sz w:val="40"/>
          <w:szCs w:val="40"/>
          <w:lang w:val="es-ES"/>
        </w:rPr>
      </w:pPr>
      <w:r w:rsidRPr="00923D0B">
        <w:rPr>
          <w:rFonts w:ascii="Arial" w:hAnsi="Arial" w:cs="Arial"/>
          <w:sz w:val="40"/>
          <w:szCs w:val="40"/>
          <w:lang w:val="es-ES"/>
        </w:rPr>
        <w:t>UNIVERSITAS ESA UNGGUL</w:t>
      </w:r>
    </w:p>
    <w:p w14:paraId="5AC4F9DA" w14:textId="77777777" w:rsidR="00582BBD" w:rsidRPr="00923D0B" w:rsidRDefault="00582BBD" w:rsidP="00582BBD">
      <w:pPr>
        <w:jc w:val="center"/>
        <w:rPr>
          <w:rFonts w:ascii="Arial" w:hAnsi="Arial" w:cs="Arial"/>
          <w:sz w:val="40"/>
          <w:szCs w:val="40"/>
          <w:lang w:val="es-ES"/>
        </w:rPr>
      </w:pPr>
      <w:r w:rsidRPr="00923D0B">
        <w:rPr>
          <w:rFonts w:ascii="Arial" w:hAnsi="Arial" w:cs="Arial"/>
          <w:sz w:val="40"/>
          <w:szCs w:val="40"/>
          <w:lang w:val="es-ES"/>
        </w:rPr>
        <w:t>2018</w:t>
      </w:r>
    </w:p>
    <w:p w14:paraId="51B21814" w14:textId="77777777" w:rsidR="00582BBD" w:rsidRDefault="00582BBD" w:rsidP="00582BBD"/>
    <w:p w14:paraId="3852A915" w14:textId="77777777" w:rsidR="00582BBD" w:rsidRDefault="00582BBD" w:rsidP="00582BBD"/>
    <w:p w14:paraId="562D6118" w14:textId="77777777" w:rsidR="00582BBD" w:rsidRDefault="00582BBD" w:rsidP="00582BBD"/>
    <w:p w14:paraId="25F2C716" w14:textId="77777777" w:rsidR="00582BBD" w:rsidRDefault="00582BBD" w:rsidP="00582BBD"/>
    <w:p w14:paraId="6DCC6A03" w14:textId="77777777" w:rsidR="00582BBD" w:rsidRDefault="00582BBD" w:rsidP="00582BBD"/>
    <w:p w14:paraId="560BD8D2" w14:textId="77777777" w:rsidR="00582BBD" w:rsidRPr="00576DC9" w:rsidRDefault="00582BBD" w:rsidP="00582BBD">
      <w:pPr>
        <w:rPr>
          <w:rFonts w:ascii="Arial" w:hAnsi="Arial" w:cs="Arial"/>
          <w:sz w:val="22"/>
          <w:szCs w:val="22"/>
        </w:rPr>
      </w:pPr>
    </w:p>
    <w:p w14:paraId="1F89C124" w14:textId="77777777" w:rsidR="00582BBD" w:rsidRPr="00576DC9" w:rsidRDefault="00582BBD" w:rsidP="00582BBD">
      <w:pPr>
        <w:rPr>
          <w:rFonts w:ascii="Arial" w:hAnsi="Arial" w:cs="Arial"/>
          <w:sz w:val="22"/>
          <w:szCs w:val="22"/>
        </w:rPr>
      </w:pPr>
    </w:p>
    <w:p w14:paraId="02C3352F" w14:textId="41C042B5" w:rsidR="00582BBD" w:rsidRPr="00576DC9" w:rsidRDefault="00582BBD" w:rsidP="00582BBD">
      <w:pPr>
        <w:jc w:val="center"/>
        <w:rPr>
          <w:rFonts w:ascii="Arial" w:hAnsi="Arial" w:cs="Arial"/>
          <w:b/>
          <w:sz w:val="22"/>
          <w:szCs w:val="22"/>
          <w:lang w:val="fi-FI"/>
        </w:rPr>
      </w:pPr>
      <w:r w:rsidRPr="00576DC9">
        <w:rPr>
          <w:rFonts w:ascii="Arial" w:hAnsi="Arial" w:cs="Arial"/>
          <w:b/>
          <w:sz w:val="22"/>
          <w:szCs w:val="22"/>
          <w:lang w:val="fi-FI"/>
        </w:rPr>
        <w:lastRenderedPageBreak/>
        <w:t xml:space="preserve">The Principles of </w:t>
      </w:r>
      <w:r>
        <w:rPr>
          <w:rFonts w:ascii="Arial" w:hAnsi="Arial" w:cs="Arial"/>
          <w:b/>
          <w:sz w:val="22"/>
          <w:szCs w:val="22"/>
          <w:lang w:val="fi-FI"/>
        </w:rPr>
        <w:t>Assessment English</w:t>
      </w:r>
      <w:r w:rsidRPr="00576DC9">
        <w:rPr>
          <w:rFonts w:ascii="Arial" w:hAnsi="Arial" w:cs="Arial"/>
          <w:b/>
          <w:sz w:val="22"/>
          <w:szCs w:val="22"/>
          <w:lang w:val="fi-FI"/>
        </w:rPr>
        <w:t xml:space="preserve"> for Children</w:t>
      </w:r>
    </w:p>
    <w:p w14:paraId="15DBFAE8" w14:textId="77777777" w:rsidR="00582BBD" w:rsidRPr="00576DC9" w:rsidRDefault="00582BBD" w:rsidP="00582BBD">
      <w:pPr>
        <w:rPr>
          <w:rFonts w:ascii="Arial" w:hAnsi="Arial" w:cs="Arial"/>
          <w:sz w:val="22"/>
          <w:szCs w:val="22"/>
        </w:rPr>
      </w:pPr>
    </w:p>
    <w:p w14:paraId="33355DEB" w14:textId="77777777" w:rsidR="00582BBD" w:rsidRPr="00576DC9" w:rsidRDefault="00582BBD" w:rsidP="00582BB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576DC9">
        <w:rPr>
          <w:rFonts w:ascii="Arial" w:hAnsi="Arial" w:cs="Arial"/>
          <w:b/>
          <w:sz w:val="22"/>
          <w:szCs w:val="22"/>
        </w:rPr>
        <w:t>Introduction</w:t>
      </w:r>
    </w:p>
    <w:p w14:paraId="2160BD5D" w14:textId="77777777" w:rsidR="00582BBD" w:rsidRPr="00576DC9" w:rsidRDefault="00582BBD" w:rsidP="00582BBD">
      <w:pPr>
        <w:rPr>
          <w:rFonts w:ascii="Arial" w:hAnsi="Arial" w:cs="Arial"/>
          <w:b/>
          <w:sz w:val="22"/>
          <w:szCs w:val="22"/>
        </w:rPr>
      </w:pPr>
    </w:p>
    <w:p w14:paraId="174D6D15" w14:textId="43C051A8" w:rsidR="00582BBD" w:rsidRDefault="00582BBD" w:rsidP="00582BBD">
      <w:pPr>
        <w:ind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6DC9">
        <w:rPr>
          <w:rFonts w:ascii="Arial" w:hAnsi="Arial" w:cs="Arial"/>
          <w:sz w:val="22"/>
          <w:szCs w:val="22"/>
        </w:rPr>
        <w:t xml:space="preserve">This module becomes a part of </w:t>
      </w:r>
      <w:r>
        <w:rPr>
          <w:rFonts w:ascii="Arial" w:hAnsi="Arial" w:cs="Arial"/>
          <w:color w:val="000000" w:themeColor="text1"/>
          <w:sz w:val="22"/>
          <w:szCs w:val="22"/>
        </w:rPr>
        <w:t>Teaching English for Young Learners in</w:t>
      </w:r>
      <w:r w:rsidRPr="00576DC9">
        <w:rPr>
          <w:rFonts w:ascii="Arial" w:hAnsi="Arial" w:cs="Arial"/>
          <w:color w:val="000000" w:themeColor="text1"/>
          <w:sz w:val="22"/>
          <w:szCs w:val="22"/>
        </w:rPr>
        <w:t xml:space="preserve"> English Education Department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Assessment for children is the fifth topics being discussed of this subject. It discusses how </w:t>
      </w:r>
      <w:r w:rsidR="006B1D0E">
        <w:rPr>
          <w:rFonts w:ascii="Arial" w:hAnsi="Arial" w:cs="Arial"/>
          <w:color w:val="000000" w:themeColor="text1"/>
          <w:sz w:val="22"/>
          <w:szCs w:val="22"/>
        </w:rPr>
        <w:t>the teacher’s assets the student.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This module starts with the definition and the opinion of expert regarding this topic. After that, the module gives explanation of how to </w:t>
      </w:r>
      <w:r w:rsidR="006B1D0E">
        <w:rPr>
          <w:rFonts w:ascii="Arial" w:hAnsi="Arial" w:cs="Arial"/>
          <w:color w:val="000000" w:themeColor="text1"/>
          <w:sz w:val="22"/>
          <w:szCs w:val="22"/>
        </w:rPr>
        <w:t>assessing and evaluating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as well as </w:t>
      </w:r>
      <w:r w:rsidR="006B1D0E">
        <w:rPr>
          <w:rFonts w:ascii="Arial" w:hAnsi="Arial" w:cs="Arial"/>
          <w:color w:val="000000" w:themeColor="text1"/>
          <w:sz w:val="22"/>
          <w:szCs w:val="22"/>
        </w:rPr>
        <w:t>giving feedback to the student itself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At the end of this lesson, students are expected to be able to </w:t>
      </w:r>
      <w:r w:rsidR="006B1D0E">
        <w:rPr>
          <w:rFonts w:ascii="Arial" w:hAnsi="Arial" w:cs="Arial"/>
          <w:color w:val="000000" w:themeColor="text1"/>
          <w:sz w:val="22"/>
          <w:szCs w:val="22"/>
        </w:rPr>
        <w:t>give their evaluation to the students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05E7F5F" w14:textId="77777777" w:rsidR="00582BBD" w:rsidRDefault="00582BBD" w:rsidP="00582BBD">
      <w:pPr>
        <w:ind w:firstLine="360"/>
        <w:jc w:val="both"/>
      </w:pPr>
    </w:p>
    <w:p w14:paraId="14491098" w14:textId="6E06A776" w:rsidR="00582BBD" w:rsidRDefault="00582BBD" w:rsidP="00582BBD">
      <w:pPr>
        <w:ind w:firstLine="360"/>
        <w:jc w:val="both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00D50F7E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This module can be used as reference for the students who would like to learn about </w:t>
      </w:r>
      <w:r w:rsidR="006B1D0E">
        <w:rPr>
          <w:rFonts w:ascii="Arial" w:hAnsi="Arial" w:cs="Arial"/>
          <w:color w:val="000000" w:themeColor="text1"/>
          <w:sz w:val="22"/>
          <w:szCs w:val="22"/>
          <w:lang w:val="sv-SE"/>
        </w:rPr>
        <w:t>The principles of Assessment english for children</w:t>
      </w:r>
      <w:r w:rsidRPr="00D50F7E">
        <w:rPr>
          <w:rFonts w:ascii="Arial" w:hAnsi="Arial" w:cs="Arial"/>
          <w:color w:val="000000" w:themeColor="text1"/>
          <w:sz w:val="22"/>
          <w:szCs w:val="22"/>
          <w:lang w:val="sv-SE"/>
        </w:rPr>
        <w:t>. Th</w:t>
      </w:r>
      <w:r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e </w:t>
      </w:r>
      <w:r w:rsidRPr="00D50F7E">
        <w:rPr>
          <w:rFonts w:ascii="Arial" w:hAnsi="Arial" w:cs="Arial"/>
          <w:color w:val="000000" w:themeColor="text1"/>
          <w:sz w:val="22"/>
          <w:szCs w:val="22"/>
          <w:lang w:val="sv-SE"/>
        </w:rPr>
        <w:t>students may practice</w:t>
      </w:r>
      <w:r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to teach according to what’s written in this module.</w:t>
      </w:r>
    </w:p>
    <w:p w14:paraId="520E49B8" w14:textId="77777777" w:rsidR="00582BBD" w:rsidRDefault="00582BBD" w:rsidP="00582BBD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092F0205" w14:textId="77777777" w:rsidR="00582BBD" w:rsidRPr="00766F4E" w:rsidRDefault="00582BBD" w:rsidP="00582B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66F4E">
        <w:rPr>
          <w:rFonts w:ascii="Arial" w:hAnsi="Arial" w:cs="Arial"/>
          <w:b/>
          <w:sz w:val="22"/>
          <w:szCs w:val="22"/>
        </w:rPr>
        <w:t>Basic Competence</w:t>
      </w:r>
    </w:p>
    <w:p w14:paraId="6B6D3C0D" w14:textId="77777777" w:rsidR="00582BBD" w:rsidRDefault="00582BBD" w:rsidP="00582BB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58A5AE71" w14:textId="3FA1876E" w:rsidR="00582BBD" w:rsidRDefault="00582BBD" w:rsidP="00582BBD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are able to comprehend the basic principles of </w:t>
      </w:r>
      <w:r w:rsidR="006B1D0E">
        <w:rPr>
          <w:rFonts w:ascii="Arial" w:hAnsi="Arial" w:cs="Arial"/>
          <w:sz w:val="22"/>
          <w:szCs w:val="22"/>
        </w:rPr>
        <w:t>Assessment English</w:t>
      </w:r>
      <w:r>
        <w:rPr>
          <w:rFonts w:ascii="Arial" w:hAnsi="Arial" w:cs="Arial"/>
          <w:sz w:val="22"/>
          <w:szCs w:val="22"/>
        </w:rPr>
        <w:t xml:space="preserve"> for children</w:t>
      </w:r>
    </w:p>
    <w:p w14:paraId="6721F84B" w14:textId="77777777" w:rsidR="00582BBD" w:rsidRDefault="00582BBD" w:rsidP="00582BBD">
      <w:pPr>
        <w:jc w:val="both"/>
        <w:rPr>
          <w:rFonts w:ascii="Arial" w:hAnsi="Arial" w:cs="Arial"/>
          <w:sz w:val="22"/>
          <w:szCs w:val="22"/>
        </w:rPr>
      </w:pPr>
    </w:p>
    <w:p w14:paraId="1D3F4DE2" w14:textId="77777777" w:rsidR="00582BBD" w:rsidRPr="00766F4E" w:rsidRDefault="00582BBD" w:rsidP="00582B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66F4E">
        <w:rPr>
          <w:rFonts w:ascii="Arial" w:hAnsi="Arial" w:cs="Arial"/>
          <w:b/>
          <w:sz w:val="22"/>
          <w:szCs w:val="22"/>
        </w:rPr>
        <w:t>Kemampuan Akhir yang Diharapkan</w:t>
      </w:r>
    </w:p>
    <w:p w14:paraId="209B9B83" w14:textId="77777777" w:rsidR="00582BBD" w:rsidRDefault="00582BBD" w:rsidP="00582BB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320853FA" w14:textId="77777777" w:rsidR="00CB692C" w:rsidRDefault="00582BBD" w:rsidP="00CB692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are able to applied the principles of </w:t>
      </w:r>
      <w:r w:rsidR="006B1D0E">
        <w:rPr>
          <w:rFonts w:ascii="Arial" w:hAnsi="Arial" w:cs="Arial"/>
          <w:sz w:val="22"/>
          <w:szCs w:val="22"/>
        </w:rPr>
        <w:t>Assessment English</w:t>
      </w:r>
      <w:r>
        <w:rPr>
          <w:rFonts w:ascii="Arial" w:hAnsi="Arial" w:cs="Arial"/>
          <w:sz w:val="22"/>
          <w:szCs w:val="22"/>
        </w:rPr>
        <w:t xml:space="preserve"> for children</w:t>
      </w:r>
    </w:p>
    <w:p w14:paraId="01AADE29" w14:textId="77777777" w:rsidR="00CB692C" w:rsidRDefault="00CB692C" w:rsidP="00CB692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B692C">
        <w:rPr>
          <w:rFonts w:ascii="Arial" w:hAnsi="Arial" w:cs="Arial"/>
          <w:sz w:val="22"/>
          <w:szCs w:val="22"/>
        </w:rPr>
        <w:t>an awareness of the characteristics of assessing young learners</w:t>
      </w:r>
    </w:p>
    <w:p w14:paraId="74BB649E" w14:textId="77777777" w:rsidR="00CB692C" w:rsidRDefault="00CB692C" w:rsidP="00CB692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B692C">
        <w:rPr>
          <w:rFonts w:ascii="Arial" w:hAnsi="Arial" w:cs="Arial"/>
          <w:sz w:val="22"/>
          <w:szCs w:val="22"/>
        </w:rPr>
        <w:t>an awareness of research projects which suggest best practice in assessing young learners</w:t>
      </w:r>
    </w:p>
    <w:p w14:paraId="67D91A5D" w14:textId="4E06C4DE" w:rsidR="00582BBD" w:rsidRPr="00CB692C" w:rsidRDefault="00CB692C" w:rsidP="00CB692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B692C">
        <w:rPr>
          <w:rFonts w:ascii="Arial" w:hAnsi="Arial" w:cs="Arial"/>
          <w:sz w:val="22"/>
          <w:szCs w:val="22"/>
        </w:rPr>
        <w:t>an awareness of some suggestions to try in your practice</w:t>
      </w:r>
    </w:p>
    <w:p w14:paraId="0ED55E52" w14:textId="77777777" w:rsidR="00582BBD" w:rsidRDefault="00582BBD" w:rsidP="00582BBD">
      <w:pPr>
        <w:jc w:val="both"/>
        <w:rPr>
          <w:rFonts w:ascii="Arial" w:hAnsi="Arial" w:cs="Arial"/>
          <w:sz w:val="22"/>
          <w:szCs w:val="22"/>
        </w:rPr>
      </w:pPr>
    </w:p>
    <w:p w14:paraId="2A901EEC" w14:textId="77777777" w:rsidR="00582BBD" w:rsidRDefault="00582BBD" w:rsidP="00582B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D0B02">
        <w:rPr>
          <w:rFonts w:ascii="Arial" w:hAnsi="Arial" w:cs="Arial"/>
          <w:b/>
          <w:sz w:val="22"/>
          <w:szCs w:val="22"/>
        </w:rPr>
        <w:t>Learning Activities 1.</w:t>
      </w:r>
    </w:p>
    <w:p w14:paraId="75FF00DF" w14:textId="77777777" w:rsidR="00582BBD" w:rsidRDefault="00582BBD" w:rsidP="00582BBD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14:paraId="52D1739B" w14:textId="77777777" w:rsidR="00582BBD" w:rsidRPr="00766F4E" w:rsidRDefault="00582BBD" w:rsidP="00582BBD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14:paraId="484CE03E" w14:textId="6BF152E6" w:rsidR="00582BBD" w:rsidRDefault="00582BBD" w:rsidP="00582BBD">
      <w:pPr>
        <w:jc w:val="center"/>
        <w:rPr>
          <w:rFonts w:ascii="Arial" w:hAnsi="Arial" w:cs="Arial"/>
          <w:b/>
          <w:sz w:val="22"/>
          <w:szCs w:val="22"/>
          <w:lang w:val="fi-FI"/>
        </w:rPr>
      </w:pPr>
      <w:r w:rsidRPr="00576DC9">
        <w:rPr>
          <w:rFonts w:ascii="Arial" w:hAnsi="Arial" w:cs="Arial"/>
          <w:b/>
          <w:sz w:val="22"/>
          <w:szCs w:val="22"/>
          <w:lang w:val="fi-FI"/>
        </w:rPr>
        <w:t xml:space="preserve">The Principles of </w:t>
      </w:r>
      <w:r w:rsidR="006B1D0E">
        <w:rPr>
          <w:rFonts w:ascii="Arial" w:hAnsi="Arial" w:cs="Arial"/>
          <w:b/>
          <w:sz w:val="22"/>
          <w:szCs w:val="22"/>
          <w:lang w:val="fi-FI"/>
        </w:rPr>
        <w:t xml:space="preserve">Assessment English </w:t>
      </w:r>
      <w:r w:rsidRPr="00576DC9">
        <w:rPr>
          <w:rFonts w:ascii="Arial" w:hAnsi="Arial" w:cs="Arial"/>
          <w:b/>
          <w:sz w:val="22"/>
          <w:szCs w:val="22"/>
          <w:lang w:val="fi-FI"/>
        </w:rPr>
        <w:t>for Children</w:t>
      </w:r>
    </w:p>
    <w:p w14:paraId="2847C67E" w14:textId="4BF2CA7E" w:rsidR="00582BBD" w:rsidRPr="006B1D0E" w:rsidRDefault="00582BBD">
      <w:pPr>
        <w:rPr>
          <w:rFonts w:ascii="Arial" w:hAnsi="Arial" w:cs="Arial"/>
          <w:sz w:val="22"/>
          <w:szCs w:val="22"/>
          <w:lang w:val="fi-FI"/>
        </w:rPr>
      </w:pPr>
    </w:p>
    <w:p w14:paraId="32B1B513" w14:textId="77777777" w:rsidR="006B1D0E" w:rsidRDefault="006B1D0E" w:rsidP="006B1D0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Cohen (1994) notes that “The </w:t>
      </w:r>
      <w:r w:rsidRPr="006B1D0E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assessment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tasks are non-threatening and are developmental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in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nature, allowing the learners ample opportunities to demonstrate what they know and do not know,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and providing useful feedback both for the learners and for their teachers” (p. 1). </w:t>
      </w:r>
    </w:p>
    <w:p w14:paraId="4BAE1D05" w14:textId="77777777" w:rsidR="006B1D0E" w:rsidRDefault="006B1D0E" w:rsidP="006B1D0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44E2E857" w14:textId="71145A75" w:rsidR="006B1D0E" w:rsidRDefault="006B1D0E" w:rsidP="006B1D0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Similarly, Brown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(2004) indicates that a test means a way of measuring an individual’s learning progress, knowledge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and performance in a certain field. Without a measurement that reveals the learners’ actual learning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effectiveness, the teachers will not be able to access what are essential and reasonable teaching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contents for learners. Through the results as well as students’ grades and scores evaluated from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testing, the school policy makers would realize what good teaching methodologies are.</w:t>
      </w:r>
    </w:p>
    <w:p w14:paraId="34DF38FC" w14:textId="77777777" w:rsidR="006B1D0E" w:rsidRPr="006B1D0E" w:rsidRDefault="006B1D0E" w:rsidP="006B1D0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3FE688C8" w14:textId="77777777" w:rsidR="006B1D0E" w:rsidRDefault="006B1D0E" w:rsidP="006B1D0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Numerous testing specialists argue that </w:t>
      </w:r>
      <w:r w:rsidRPr="006B1D0E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assessment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practices should be guided on the basis of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unbiased testing, that is, validity, reliability, practicality, authenticity and washback (Alderson 2001,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2002; Brown, 2004; Hughes, 2003). Hence, an assessment of the English subject should take above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five components into consideration, which we think can be what Brown (2004) calls five criteria or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principles of English </w:t>
      </w:r>
      <w:r w:rsidRPr="006B1D0E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assessment and evaluation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. </w:t>
      </w:r>
    </w:p>
    <w:p w14:paraId="290F8528" w14:textId="77777777" w:rsidR="006B1D0E" w:rsidRDefault="006B1D0E" w:rsidP="006B1D0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01B92AD9" w14:textId="0DA026EB" w:rsidR="006B1D0E" w:rsidRPr="006B1D0E" w:rsidRDefault="006B1D0E" w:rsidP="006B1D0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These five components reflecting on the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examination and improving the equitability of an examination are the successful key points to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explain why a test is necessary and acceptable.</w:t>
      </w:r>
    </w:p>
    <w:p w14:paraId="37AD6CF9" w14:textId="77777777" w:rsidR="006B1D0E" w:rsidRPr="006B1D0E" w:rsidRDefault="006B1D0E" w:rsidP="006B1D0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lastRenderedPageBreak/>
        <w:t>When an examination is designed through displaying the five significant characteristics above,</w:t>
      </w:r>
    </w:p>
    <w:p w14:paraId="3C4F1A2B" w14:textId="0EEBE9B9" w:rsidR="006B1D0E" w:rsidRDefault="006B1D0E" w:rsidP="006B1D0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it can be regarded as a valuable and accurate one that not only reflects students’ real level but also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provides information to administrators and teachers how the curriculum should be arranged. Based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on the five components, this study investigates and introduces the concepts and the details in the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significant five components of a high-quality test.</w:t>
      </w:r>
    </w:p>
    <w:p w14:paraId="0B72088C" w14:textId="30BE8806" w:rsidR="006B1D0E" w:rsidRDefault="006B1D0E" w:rsidP="006B1D0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1C3211A6" w14:textId="4A7F37BC" w:rsidR="006B1D0E" w:rsidRPr="006B1D0E" w:rsidRDefault="006B1D0E" w:rsidP="006B1D0E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  <w:r w:rsidRPr="006B1D0E"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  <w:t>Introduction: the Definition of a Test</w:t>
      </w:r>
    </w:p>
    <w:p w14:paraId="0D89F8E6" w14:textId="77777777" w:rsidR="006B1D0E" w:rsidRPr="006B1D0E" w:rsidRDefault="006B1D0E" w:rsidP="006B1D0E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</w:pPr>
    </w:p>
    <w:p w14:paraId="5687D2EB" w14:textId="7FE1C861" w:rsidR="006B1D0E" w:rsidRPr="006B1D0E" w:rsidRDefault="006B1D0E" w:rsidP="006B1D0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Many students tend to unavoidably feel apprehensive when being informed about a schedule of</w:t>
      </w:r>
      <w:r w:rsidRPr="006B1D0E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an examination. They might doubt if their performances of taking the test given by a school</w:t>
      </w:r>
    </w:p>
    <w:p w14:paraId="5A1DE879" w14:textId="48BD9F85" w:rsidR="006B1D0E" w:rsidRPr="006B1D0E" w:rsidRDefault="006B1D0E" w:rsidP="006B1D0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instructor would be lower than their classmates. As a matter of fact, a test not only forces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students to</w:t>
      </w:r>
      <w:r w:rsidRPr="006B1D0E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face their learning result compared with the whole class but also sometimes makes</w:t>
      </w:r>
      <w:r w:rsidRPr="006B1D0E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students change</w:t>
      </w:r>
      <w:r w:rsidRPr="006B1D0E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their feelings and relationships with their classmates. Through a transcript of an assessment, their</w:t>
      </w:r>
      <w:r w:rsidRPr="006B1D0E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talent in learning, acceptance for a certain teacher, and even their </w:t>
      </w:r>
      <w:r w:rsidRPr="006B1D0E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intelligence quotient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(I.Q.) would</w:t>
      </w:r>
      <w:r w:rsidRPr="006B1D0E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be measured with a number as well as their score of a test.</w:t>
      </w:r>
    </w:p>
    <w:p w14:paraId="090C8232" w14:textId="77777777" w:rsidR="006B1D0E" w:rsidRDefault="006B1D0E" w:rsidP="006B1D0E">
      <w:pPr>
        <w:autoSpaceDE w:val="0"/>
        <w:autoSpaceDN w:val="0"/>
        <w:adjustRightInd w:val="0"/>
        <w:rPr>
          <w:rFonts w:ascii="TimesNewRomanPSMT" w:eastAsiaTheme="minorEastAsia" w:hAnsi="TimesNewRomanPSMT" w:cs="TimesNewRomanPSMT"/>
          <w:lang w:val="id-ID" w:eastAsia="ja-JP"/>
        </w:rPr>
      </w:pPr>
    </w:p>
    <w:p w14:paraId="137C2BF7" w14:textId="77777777" w:rsidR="006B1D0E" w:rsidRDefault="006B1D0E" w:rsidP="006B1D0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No wonder a test has to be designed very cautiously and equitably. In this article, we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emphasize that a psychological establishment and teacher’s words of encouragement for students’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preparation before a test is held are significant. It is a teacher’s responsibility to inform the students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to treat the grade of an assessment with a relaxing and mature attitude. A score higher than the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others means that this student can be a mentor for the rest of the students; in contrast, a lower score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is a stimulation that raises the student’s awareness and reminds him/her that he/she should study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harder in the future. All individuals should be educated before a test is held. </w:t>
      </w:r>
    </w:p>
    <w:p w14:paraId="6B48B863" w14:textId="77777777" w:rsidR="006B1D0E" w:rsidRDefault="006B1D0E" w:rsidP="006B1D0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18752B9E" w14:textId="4C2C5DE5" w:rsidR="006B1D0E" w:rsidRDefault="006B1D0E" w:rsidP="006B1D0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The goal of a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measurement is for teachers and students to self-criticize their ways of teaching and learning. As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Cohen (1997) noted:</w:t>
      </w:r>
    </w:p>
    <w:p w14:paraId="5D1AE6EB" w14:textId="6C199F35" w:rsidR="006B1D0E" w:rsidRDefault="006B1D0E" w:rsidP="006B1D0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35526225" w14:textId="77777777" w:rsidR="006B1D0E" w:rsidRPr="006B1D0E" w:rsidRDefault="006B1D0E" w:rsidP="006B1D0E">
      <w:pPr>
        <w:pStyle w:val="Quote"/>
        <w:rPr>
          <w:rFonts w:eastAsiaTheme="minorEastAsia"/>
          <w:lang w:val="id-ID" w:eastAsia="ja-JP"/>
        </w:rPr>
      </w:pPr>
      <w:r w:rsidRPr="006B1D0E">
        <w:rPr>
          <w:rFonts w:eastAsiaTheme="minorEastAsia"/>
          <w:lang w:val="id-ID" w:eastAsia="ja-JP"/>
        </w:rPr>
        <w:t>For many, traditional testing has been viewed as a somewhat unpopular area of language</w:t>
      </w:r>
    </w:p>
    <w:p w14:paraId="348BF70A" w14:textId="77777777" w:rsidR="006B1D0E" w:rsidRPr="006B1D0E" w:rsidRDefault="006B1D0E" w:rsidP="006B1D0E">
      <w:pPr>
        <w:pStyle w:val="Quote"/>
        <w:rPr>
          <w:rFonts w:eastAsiaTheme="minorEastAsia"/>
          <w:lang w:val="id-ID" w:eastAsia="ja-JP"/>
        </w:rPr>
      </w:pPr>
      <w:r w:rsidRPr="006B1D0E">
        <w:rPr>
          <w:rFonts w:eastAsiaTheme="minorEastAsia"/>
          <w:lang w:val="id-ID" w:eastAsia="ja-JP"/>
        </w:rPr>
        <w:t>teaching and learning. Students have sometimes viewed tests as unfair measures of their</w:t>
      </w:r>
    </w:p>
    <w:p w14:paraId="2DFDAC4A" w14:textId="1BF99F62" w:rsidR="006B1D0E" w:rsidRDefault="006B1D0E" w:rsidP="006B1D0E">
      <w:pPr>
        <w:pStyle w:val="Quote"/>
        <w:rPr>
          <w:rFonts w:eastAsiaTheme="minorEastAsia"/>
          <w:lang w:val="id-ID" w:eastAsia="ja-JP"/>
        </w:rPr>
      </w:pPr>
      <w:r w:rsidRPr="006B1D0E">
        <w:rPr>
          <w:rFonts w:eastAsiaTheme="minorEastAsia"/>
          <w:lang w:val="id-ID" w:eastAsia="ja-JP"/>
        </w:rPr>
        <w:t>language ability and have feared that they would not perform well on them. (p. 2)</w:t>
      </w:r>
    </w:p>
    <w:p w14:paraId="6EB64952" w14:textId="0B2690D3" w:rsidR="006B1D0E" w:rsidRDefault="006B1D0E" w:rsidP="006B1D0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We believe that more sophisticated </w:t>
      </w:r>
      <w:r w:rsidRPr="006B1D0E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measurements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of English subjects should not only be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designed as a statistical tool for revealing students’ and teachers’ competences of teaching and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learning, but also be established as a functional bridge that conveys the students’ and teachers’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effectiveness in learning and teaching. On the basis of a test concerning five crucial elements of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validity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, </w:t>
      </w:r>
      <w:r w:rsidRPr="006B1D0E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reliability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, </w:t>
      </w:r>
      <w:r w:rsidRPr="006B1D0E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practicality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, </w:t>
      </w:r>
      <w:r w:rsidRPr="006B1D0E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authenticity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and </w:t>
      </w:r>
      <w:r w:rsidRPr="006B1D0E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washback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, we believe that a 10-minute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communication or brief lecture should be given before students are engaged in a test construction.</w:t>
      </w:r>
    </w:p>
    <w:p w14:paraId="618E96E3" w14:textId="77777777" w:rsidR="006B1D0E" w:rsidRPr="006B1D0E" w:rsidRDefault="006B1D0E" w:rsidP="006B1D0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5264306B" w14:textId="3A7E8FF6" w:rsidR="006B1D0E" w:rsidRDefault="006B1D0E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This should be an essential activity that would contribute to avoid students’ anxiousness,</w:t>
      </w:r>
      <w:r w:rsidR="001B3363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cheating or not trying hard to independently achieve a high score. In the following passages, we will</w:t>
      </w:r>
      <w:r w:rsidR="001B3363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give the readers an overview of what the </w:t>
      </w:r>
      <w:r w:rsidRPr="006B1D0E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validity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, </w:t>
      </w:r>
      <w:r w:rsidRPr="006B1D0E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reliability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, </w:t>
      </w:r>
      <w:r w:rsidRPr="006B1D0E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practicality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, </w:t>
      </w:r>
      <w:r w:rsidRPr="006B1D0E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authenticity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and</w:t>
      </w:r>
      <w:r w:rsidR="001B3363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B1D0E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washback </w:t>
      </w:r>
      <w:r w:rsidRPr="006B1D0E">
        <w:rPr>
          <w:rFonts w:ascii="Arial" w:eastAsiaTheme="minorEastAsia" w:hAnsi="Arial" w:cs="Arial"/>
          <w:sz w:val="22"/>
          <w:szCs w:val="22"/>
          <w:lang w:val="id-ID" w:eastAsia="ja-JP"/>
        </w:rPr>
        <w:t>refer to in this context.</w:t>
      </w:r>
    </w:p>
    <w:p w14:paraId="2465B5AC" w14:textId="6CF75123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7A5F9D99" w14:textId="5C2C11DD" w:rsidR="001B3363" w:rsidRP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  <w:t>Validity</w:t>
      </w:r>
    </w:p>
    <w:p w14:paraId="21B62F04" w14:textId="77777777" w:rsidR="001B3363" w:rsidRP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</w:pPr>
    </w:p>
    <w:p w14:paraId="66F09AC2" w14:textId="57CEE40E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According to Gronlund (1998), a test with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validity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is one trying to achieve “…the extent to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which inferences made from assessment results are appropriate, meaningful, and useful in terms of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the purpose of the assessment.” (p. 226)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Validity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of an assessment means that the extension of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assessment results should make teachers’ teaching contents more appropriate, meaningful, and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useful after the test. Brown (2004) explains validity in this way.</w:t>
      </w:r>
    </w:p>
    <w:p w14:paraId="370FC9C6" w14:textId="73BC7EDA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64BEEFF2" w14:textId="5EDD65D8" w:rsidR="001B3363" w:rsidRPr="001B3363" w:rsidRDefault="001B3363" w:rsidP="001B3363">
      <w:pPr>
        <w:pStyle w:val="Quote"/>
        <w:rPr>
          <w:rFonts w:eastAsiaTheme="minorEastAsia"/>
          <w:lang w:val="id-ID" w:eastAsia="ja-JP"/>
        </w:rPr>
      </w:pPr>
      <w:r w:rsidRPr="001B3363">
        <w:rPr>
          <w:rFonts w:eastAsiaTheme="minorEastAsia"/>
          <w:lang w:val="id-ID" w:eastAsia="ja-JP"/>
        </w:rPr>
        <w:t>How is the validity of test established? There is no final, absolute measure of validity, but</w:t>
      </w:r>
      <w:r>
        <w:rPr>
          <w:rFonts w:eastAsiaTheme="minorEastAsia"/>
          <w:lang w:val="en-GB" w:eastAsia="ja-JP"/>
        </w:rPr>
        <w:t xml:space="preserve"> </w:t>
      </w:r>
      <w:r w:rsidRPr="001B3363">
        <w:rPr>
          <w:rFonts w:eastAsiaTheme="minorEastAsia"/>
          <w:lang w:val="id-ID" w:eastAsia="ja-JP"/>
        </w:rPr>
        <w:t>several different kinds of evidence may be invoked in support. In some cases, it may be</w:t>
      </w:r>
      <w:r>
        <w:rPr>
          <w:rFonts w:eastAsiaTheme="minorEastAsia"/>
          <w:lang w:val="en-GB" w:eastAsia="ja-JP"/>
        </w:rPr>
        <w:t xml:space="preserve"> </w:t>
      </w:r>
      <w:r w:rsidRPr="001B3363">
        <w:rPr>
          <w:rFonts w:eastAsiaTheme="minorEastAsia"/>
          <w:lang w:val="id-ID" w:eastAsia="ja-JP"/>
        </w:rPr>
        <w:t>appropriate to examine the extent to which a test calls for performance that matches that of</w:t>
      </w:r>
      <w:r>
        <w:rPr>
          <w:rFonts w:eastAsiaTheme="minorEastAsia"/>
          <w:lang w:val="en-GB" w:eastAsia="ja-JP"/>
        </w:rPr>
        <w:t xml:space="preserve"> </w:t>
      </w:r>
      <w:r w:rsidRPr="001B3363">
        <w:rPr>
          <w:rFonts w:eastAsiaTheme="minorEastAsia"/>
          <w:lang w:val="id-ID" w:eastAsia="ja-JP"/>
        </w:rPr>
        <w:t>the course or unit of study being tested. In other case, we may be concerned with how well a</w:t>
      </w:r>
      <w:r>
        <w:rPr>
          <w:rFonts w:eastAsiaTheme="minorEastAsia"/>
          <w:lang w:val="en-GB" w:eastAsia="ja-JP"/>
        </w:rPr>
        <w:t xml:space="preserve"> </w:t>
      </w:r>
      <w:r w:rsidRPr="001B3363">
        <w:rPr>
          <w:rFonts w:eastAsiaTheme="minorEastAsia"/>
          <w:lang w:val="id-ID" w:eastAsia="ja-JP"/>
        </w:rPr>
        <w:t>test determines whether or not students have reached an established set of goals or level of</w:t>
      </w:r>
    </w:p>
    <w:p w14:paraId="215B6DCE" w14:textId="6E98E75B" w:rsidR="001B3363" w:rsidRDefault="001B3363" w:rsidP="001B3363">
      <w:pPr>
        <w:pStyle w:val="Quote"/>
        <w:rPr>
          <w:rFonts w:eastAsiaTheme="minorEastAsia"/>
          <w:lang w:val="id-ID" w:eastAsia="ja-JP"/>
        </w:rPr>
      </w:pPr>
      <w:r w:rsidRPr="001B3363">
        <w:rPr>
          <w:rFonts w:eastAsiaTheme="minorEastAsia"/>
          <w:lang w:val="id-ID" w:eastAsia="ja-JP"/>
        </w:rPr>
        <w:t>competence. (p. 22)</w:t>
      </w:r>
    </w:p>
    <w:p w14:paraId="7AF090BB" w14:textId="79ED4DBE" w:rsidR="001B3363" w:rsidRDefault="001B3363" w:rsidP="001B3363">
      <w:pPr>
        <w:rPr>
          <w:rFonts w:eastAsiaTheme="minorEastAsia"/>
          <w:lang w:val="id-ID" w:eastAsia="ja-JP"/>
        </w:rPr>
      </w:pPr>
    </w:p>
    <w:p w14:paraId="1FCC5CF3" w14:textId="6C81F6E4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In fact, Brown (2004) also indicated that validity construction can be demonstrated through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five pieces of evidence of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validity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. In the following passages, this paper will introduce these five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pieces of evidence that demonstrate how a test can be regarded as a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valid test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from the aspects of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different scholars’ theories.</w:t>
      </w:r>
    </w:p>
    <w:p w14:paraId="50E97327" w14:textId="26F36F6B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76C94E0D" w14:textId="77777777" w:rsidR="001B3363" w:rsidRP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  <w:t>Content-related Evidence</w:t>
      </w:r>
    </w:p>
    <w:p w14:paraId="4CAAFBBD" w14:textId="77777777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0A850146" w14:textId="71576281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The definition of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content-related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proof can be ideally presented by Mousavi (2002) and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Hughes (2003). They declare that if an assessment in reality models the subject matter about which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grades are to be concluded, and if it requires the examinees to carry out the performance that is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being examined, it can assert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content–related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evidence of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validity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. That is to say, the test should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reflect the content of the textbook and what teachers have conveyed in the classroom.</w:t>
      </w:r>
    </w:p>
    <w:p w14:paraId="406AEB05" w14:textId="77777777" w:rsidR="001B3363" w:rsidRP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640623F3" w14:textId="09C24F1C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Brown (2004) believes that a test can be strengthened with its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content validity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by a good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teacher. On the contrary, this also implies that many tests have no satisfactory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content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related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evidence because of teachers’ poor control on this issue:</w:t>
      </w:r>
    </w:p>
    <w:p w14:paraId="7E61A9F4" w14:textId="03C1EC1B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418B8207" w14:textId="5E59E3FA" w:rsidR="001B3363" w:rsidRDefault="001B3363" w:rsidP="001B3363">
      <w:pPr>
        <w:pStyle w:val="Quote"/>
        <w:rPr>
          <w:rFonts w:eastAsiaTheme="minorEastAsia"/>
          <w:lang w:val="id-ID" w:eastAsia="ja-JP"/>
        </w:rPr>
      </w:pPr>
      <w:r w:rsidRPr="001B3363">
        <w:rPr>
          <w:rFonts w:eastAsiaTheme="minorEastAsia"/>
          <w:lang w:val="id-ID" w:eastAsia="ja-JP"/>
        </w:rPr>
        <w:t>...but classroom teachers have neither the time nor the budget to subject quizzes, midterms,</w:t>
      </w:r>
      <w:r>
        <w:rPr>
          <w:rFonts w:eastAsiaTheme="minorEastAsia"/>
          <w:lang w:val="en-GB" w:eastAsia="ja-JP"/>
        </w:rPr>
        <w:t xml:space="preserve"> </w:t>
      </w:r>
      <w:r w:rsidRPr="001B3363">
        <w:rPr>
          <w:rFonts w:eastAsiaTheme="minorEastAsia"/>
          <w:lang w:val="id-ID" w:eastAsia="ja-JP"/>
        </w:rPr>
        <w:t>and final exams to the extensive scrutiny of a full construct validation. Therefore, it is</w:t>
      </w:r>
      <w:r>
        <w:rPr>
          <w:rFonts w:eastAsiaTheme="minorEastAsia"/>
          <w:lang w:val="en-GB" w:eastAsia="ja-JP"/>
        </w:rPr>
        <w:t xml:space="preserve"> </w:t>
      </w:r>
      <w:r w:rsidRPr="001B3363">
        <w:rPr>
          <w:rFonts w:eastAsiaTheme="minorEastAsia"/>
          <w:lang w:val="id-ID" w:eastAsia="ja-JP"/>
        </w:rPr>
        <w:t>critical</w:t>
      </w:r>
      <w:r>
        <w:rPr>
          <w:rFonts w:eastAsiaTheme="minorEastAsia"/>
          <w:lang w:val="en-GB" w:eastAsia="ja-JP"/>
        </w:rPr>
        <w:t xml:space="preserve"> </w:t>
      </w:r>
      <w:r w:rsidRPr="001B3363">
        <w:rPr>
          <w:rFonts w:eastAsiaTheme="minorEastAsia"/>
          <w:lang w:val="id-ID" w:eastAsia="ja-JP"/>
        </w:rPr>
        <w:t>that teacher hold content-related evidence in high esteem in the process of defending</w:t>
      </w:r>
      <w:r>
        <w:rPr>
          <w:rFonts w:eastAsiaTheme="minorEastAsia"/>
          <w:lang w:val="en-GB" w:eastAsia="ja-JP"/>
        </w:rPr>
        <w:t xml:space="preserve"> </w:t>
      </w:r>
      <w:r w:rsidRPr="001B3363">
        <w:rPr>
          <w:rFonts w:eastAsiaTheme="minorEastAsia"/>
          <w:lang w:val="id-ID" w:eastAsia="ja-JP"/>
        </w:rPr>
        <w:t>the validity of classroom tests... (p. 24)</w:t>
      </w:r>
    </w:p>
    <w:p w14:paraId="398BCD5B" w14:textId="4351E63D" w:rsidR="001B3363" w:rsidRDefault="001B3363" w:rsidP="001B3363">
      <w:pPr>
        <w:rPr>
          <w:rFonts w:eastAsiaTheme="minorEastAsia"/>
          <w:lang w:val="id-ID" w:eastAsia="ja-JP"/>
        </w:rPr>
      </w:pPr>
    </w:p>
    <w:p w14:paraId="37FA8542" w14:textId="52945963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In the light of above, teachers should pay more attention to the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content validity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in order to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persuade their students to continue to listen to their lectures and follow their instructions in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class. If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a test can not fully reflect the content of the class progress, the students might not think the test or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lecture of the class is worth their attention.</w:t>
      </w:r>
    </w:p>
    <w:p w14:paraId="20360EFF" w14:textId="54EA12EB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32E4A9BF" w14:textId="52FE92F1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All in all, “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content-related evidence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” can be demonstrated through the test’s content of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knowledge, information, and skills. They must reflect in the test with adequate sample items.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In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order to achieve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content validity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, the test takers can be directly and indirectly tested. They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can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either really perform the target task or just do a similar task.</w:t>
      </w:r>
    </w:p>
    <w:p w14:paraId="0B581C98" w14:textId="4E4D9C0E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37ECE328" w14:textId="21740D2C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  <w:lastRenderedPageBreak/>
        <w:t>Criterion-related Evidence</w:t>
      </w:r>
    </w:p>
    <w:p w14:paraId="7C2A25A6" w14:textId="77777777" w:rsidR="001B3363" w:rsidRP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</w:p>
    <w:p w14:paraId="12689EB4" w14:textId="64453FE5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Second, “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criterion-related evidence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” as well as what Brown (2004) has called the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“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concurrent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validity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” means that the test result must be consistent with the other test’s result in a similar setting.</w:t>
      </w:r>
    </w:p>
    <w:p w14:paraId="4FB10F44" w14:textId="56A38868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</w:pPr>
    </w:p>
    <w:p w14:paraId="5AB4DC6A" w14:textId="4285D561" w:rsidR="001B3363" w:rsidRDefault="001B3363" w:rsidP="001B3363">
      <w:pPr>
        <w:pStyle w:val="Quote"/>
        <w:rPr>
          <w:rFonts w:eastAsiaTheme="minorEastAsia"/>
          <w:lang w:val="id-ID" w:eastAsia="ja-JP"/>
        </w:rPr>
      </w:pPr>
      <w:r w:rsidRPr="001B3363">
        <w:rPr>
          <w:rFonts w:eastAsiaTheme="minorEastAsia"/>
          <w:lang w:val="id-ID" w:eastAsia="ja-JP"/>
        </w:rPr>
        <w:t>In the case of teacher-made classroom assessments, criterion-related evidence is best</w:t>
      </w:r>
      <w:r>
        <w:rPr>
          <w:rFonts w:eastAsiaTheme="minorEastAsia"/>
          <w:lang w:val="en-GB" w:eastAsia="ja-JP"/>
        </w:rPr>
        <w:t xml:space="preserve"> </w:t>
      </w:r>
      <w:r w:rsidRPr="001B3363">
        <w:rPr>
          <w:rFonts w:eastAsiaTheme="minorEastAsia"/>
          <w:lang w:val="id-ID" w:eastAsia="ja-JP"/>
        </w:rPr>
        <w:t>demonstrated through a comparison of result of an assessment with results of some other</w:t>
      </w:r>
      <w:r>
        <w:rPr>
          <w:rFonts w:eastAsiaTheme="minorEastAsia"/>
          <w:lang w:val="en-GB" w:eastAsia="ja-JP"/>
        </w:rPr>
        <w:t xml:space="preserve"> </w:t>
      </w:r>
      <w:r w:rsidRPr="001B3363">
        <w:rPr>
          <w:rFonts w:eastAsiaTheme="minorEastAsia"/>
          <w:lang w:val="id-ID" w:eastAsia="ja-JP"/>
        </w:rPr>
        <w:t>measure of the same criterion. For example, in a course unit whose objective is for students</w:t>
      </w:r>
      <w:r>
        <w:rPr>
          <w:rFonts w:eastAsiaTheme="minorEastAsia"/>
          <w:lang w:val="en-GB" w:eastAsia="ja-JP"/>
        </w:rPr>
        <w:t xml:space="preserve"> </w:t>
      </w:r>
      <w:r w:rsidRPr="001B3363">
        <w:rPr>
          <w:rFonts w:eastAsiaTheme="minorEastAsia"/>
          <w:lang w:val="id-ID" w:eastAsia="ja-JP"/>
        </w:rPr>
        <w:t>to be able to orally produce voiced and voiceless stops in all possible phonetic environments,</w:t>
      </w:r>
      <w:r>
        <w:rPr>
          <w:rFonts w:eastAsiaTheme="minorEastAsia"/>
          <w:lang w:val="en-GB" w:eastAsia="ja-JP"/>
        </w:rPr>
        <w:t xml:space="preserve"> </w:t>
      </w:r>
      <w:r w:rsidRPr="001B3363">
        <w:rPr>
          <w:rFonts w:eastAsiaTheme="minorEastAsia"/>
          <w:lang w:val="id-ID" w:eastAsia="ja-JP"/>
        </w:rPr>
        <w:t>the results of one teacher’s unit test might be compared with an independent</w:t>
      </w:r>
      <w:r>
        <w:rPr>
          <w:rFonts w:eastAsiaTheme="minorEastAsia"/>
          <w:lang w:val="en-GB" w:eastAsia="ja-JP"/>
        </w:rPr>
        <w:t xml:space="preserve"> </w:t>
      </w:r>
      <w:r w:rsidRPr="001B3363">
        <w:rPr>
          <w:rFonts w:eastAsiaTheme="minorEastAsia"/>
          <w:lang w:val="id-ID" w:eastAsia="ja-JP"/>
        </w:rPr>
        <w:t>assessment-possibly a commercially produced test in a textbook-of the same phonemic</w:t>
      </w:r>
      <w:r>
        <w:rPr>
          <w:rFonts w:eastAsiaTheme="minorEastAsia"/>
          <w:lang w:val="en-GB" w:eastAsia="ja-JP"/>
        </w:rPr>
        <w:t xml:space="preserve"> </w:t>
      </w:r>
      <w:r w:rsidRPr="001B3363">
        <w:rPr>
          <w:rFonts w:eastAsiaTheme="minorEastAsia"/>
          <w:lang w:val="id-ID" w:eastAsia="ja-JP"/>
        </w:rPr>
        <w:t>proficiency. (p. 24)</w:t>
      </w:r>
    </w:p>
    <w:p w14:paraId="2357CD38" w14:textId="7A68B528" w:rsidR="001B3363" w:rsidRDefault="001B3363" w:rsidP="001B3363">
      <w:pPr>
        <w:rPr>
          <w:rFonts w:eastAsiaTheme="minorEastAsia"/>
          <w:lang w:val="id-ID" w:eastAsia="ja-JP"/>
        </w:rPr>
      </w:pPr>
    </w:p>
    <w:p w14:paraId="0639D35A" w14:textId="0C147267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Further interpretations for criterion-related evidence that reflect the test validity can be, that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is, in two tests under similar parameters such as test time, content, healthy condition ...etc. For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one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learner, his grades of the two tests should be parallel. Hence, we can also call this type of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validity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“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predictive validity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” because test results should be parallel, predictable and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agreeing with future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performances.</w:t>
      </w:r>
    </w:p>
    <w:p w14:paraId="077580AF" w14:textId="77777777" w:rsidR="001B3363" w:rsidRP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1DFABB3E" w14:textId="7FCFE6FF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Consequently, once we find two similar settings for students to test, and the same student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has two extreme scores, we would judge that the at least one result of the tests should be doubtful.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Through an investigation into the whole components of two assessments, the researchers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should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find several differences in the parameters of two tests that cause the extreme scores on one student.</w:t>
      </w:r>
    </w:p>
    <w:p w14:paraId="65DDC7C3" w14:textId="08456447" w:rsidR="001B3363" w:rsidRP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i/>
          <w:sz w:val="22"/>
          <w:szCs w:val="22"/>
          <w:lang w:val="id-ID" w:eastAsia="ja-JP"/>
        </w:rPr>
      </w:pPr>
    </w:p>
    <w:p w14:paraId="08AF50FF" w14:textId="5798088A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  <w:t>Construct-related Evidence</w:t>
      </w:r>
    </w:p>
    <w:p w14:paraId="7E8C7BA8" w14:textId="77777777" w:rsidR="001B3363" w:rsidRP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</w:p>
    <w:p w14:paraId="48C30CB2" w14:textId="77777777" w:rsidR="001B3363" w:rsidRP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Thirdly, we need to observe if there is “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construct-related evidence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” in a measurement. This</w:t>
      </w:r>
    </w:p>
    <w:p w14:paraId="3A5DA85C" w14:textId="77777777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means a test needs to tap into theoretical construct such as factors of language testing, including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pragmatic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and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strategic components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that consider a learner’s intelligence and language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proficiencies equally important. </w:t>
      </w:r>
    </w:p>
    <w:p w14:paraId="38813B45" w14:textId="77777777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4A090349" w14:textId="2C20D384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In an assessment considering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construct-related evidence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, a</w:t>
      </w:r>
      <w:r w:rsidRPr="001B3363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teacher should take both students’ linguistic constructs and psychological constructs into evaluation.</w:t>
      </w:r>
      <w:r w:rsidRPr="001B3363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That is to say, students’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communicative competence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and proficiency (Linguistic portion) and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self-esteem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and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motivation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(Psychological portion) are evenly decisive for the individual’s score.</w:t>
      </w:r>
    </w:p>
    <w:p w14:paraId="025F3CCF" w14:textId="77777777" w:rsidR="001B3363" w:rsidRP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158C9EFC" w14:textId="38608922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Therefore, Davison, Hudson and Lynch (1985) declare that tests are, in a manner of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speaking, operational definitions of constructs in that they ‘operationally’ the entity that is being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measured. Take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Test of English as an Foreign Language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(TOEFL) for an example.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Although the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oral component in TOEFL is omitted ten years ago, it is assumed by the test designers that the other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parts, such as listening and writing, have already made positive correlation to the omitted speaking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part.</w:t>
      </w:r>
    </w:p>
    <w:p w14:paraId="6A799F36" w14:textId="77777777" w:rsidR="001B3363" w:rsidRP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6924A280" w14:textId="4A6D4778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Another example that we would like to offer for explaining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construct-related evidence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is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an evaluation through an interview after a communication training course. If students’ contents of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speeches in the test are more positive, confident and aggressive than the others, the evaluators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should add more points to these students’ final scores and appraise the students’ abilities in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pronunciation, grammatical, lexis, and strategy applications.</w:t>
      </w:r>
    </w:p>
    <w:p w14:paraId="5D5BAEF8" w14:textId="21543AE9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06C3612C" w14:textId="3E2A4970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  <w:lastRenderedPageBreak/>
        <w:t>Consequential Validity</w:t>
      </w:r>
    </w:p>
    <w:p w14:paraId="77501FF5" w14:textId="77777777" w:rsidR="001B3363" w:rsidRP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</w:p>
    <w:p w14:paraId="6AB772AE" w14:textId="77777777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The fourth component of language test’s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validity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is named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consequential validity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that is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associated with the accuracy in measuring intended criteria, the impact on the preparation of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test-takers, and the social influences of a test’s interpretation and use (Brindley, 2001; Gronlund,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1998; McNamara, 2000). </w:t>
      </w:r>
    </w:p>
    <w:p w14:paraId="098FFCFF" w14:textId="77777777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3764B5D1" w14:textId="08FFA251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Because of the consequence of a test’s interpretation and use taking place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on the test takers, the students’ motivation, study habits, and attitudes of learning would be altered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after they take the examination. Several scholars regard the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consequential validity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as really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significant in a test because it could stimulate a learners’ motivation of learning due to the fact that a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test’s interpretation could affect the learner’s future careers from the realistic social perspectives.</w:t>
      </w:r>
    </w:p>
    <w:p w14:paraId="5202BED6" w14:textId="4E600789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7DBCC00A" w14:textId="77777777" w:rsidR="00687AA0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Reckase (1998) thinks that a responsible test developer would do to gain information to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support the consequential basis of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validity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for a test early in the development. Also, he implies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that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the consequential basis of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validity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of evaluation would be monitored and reported during the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life of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an educational program by the test developers. </w:t>
      </w:r>
    </w:p>
    <w:p w14:paraId="65D10E02" w14:textId="77777777" w:rsidR="00687AA0" w:rsidRDefault="00687AA0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609E80C9" w14:textId="16A8CA19" w:rsidR="001B3363" w:rsidRDefault="001B3363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His statements actually reflect the present policies of</w:t>
      </w:r>
      <w:r w:rsidR="00687AA0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many universities, in Taiwan, where chairs of English departments usually designed students’</w:t>
      </w:r>
      <w:r w:rsidR="00687AA0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mid-term and final examinations similar to TOEFL or </w:t>
      </w:r>
      <w:r w:rsidRPr="001B3363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General English Proficiency Test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(GEPT)</w:t>
      </w:r>
      <w:r w:rsidR="00687AA0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due to their possible contributions to students’ future careers from a practical aspect of students’ job</w:t>
      </w:r>
      <w:r w:rsidR="00687AA0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1B3363">
        <w:rPr>
          <w:rFonts w:ascii="Arial" w:eastAsiaTheme="minorEastAsia" w:hAnsi="Arial" w:cs="Arial"/>
          <w:sz w:val="22"/>
          <w:szCs w:val="22"/>
          <w:lang w:val="id-ID" w:eastAsia="ja-JP"/>
        </w:rPr>
        <w:t>search or studying abroad.</w:t>
      </w:r>
    </w:p>
    <w:p w14:paraId="645DCE43" w14:textId="77777777" w:rsidR="00687AA0" w:rsidRPr="001B3363" w:rsidRDefault="00687AA0" w:rsidP="001B336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1E36D7F8" w14:textId="77777777" w:rsidR="00687AA0" w:rsidRPr="00687AA0" w:rsidRDefault="001B3363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These administrators actually tend to apply the consequential validity of above two</w:t>
      </w:r>
      <w:r w:rsidR="00687AA0" w:rsidRPr="00687AA0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="00687AA0"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examinations in school and assist their students to finally achieve higher scores in TOEFL and</w:t>
      </w:r>
    </w:p>
    <w:p w14:paraId="550DECE8" w14:textId="5549A860" w:rsidR="001B3363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GEPT, which are regarded as criteria of entering a distinguished graduate school or a corporation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promising an infinite bright future. Through the same logic, we can observe that many university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administrators would allow their students to submit a certain high scores to achieve in the TOEFL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and GEPT in order to wave some of their required Basic English general courses.</w:t>
      </w:r>
    </w:p>
    <w:p w14:paraId="05CD50DB" w14:textId="30A39D34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58D4CA37" w14:textId="20021B64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  <w:t>Face Validity</w:t>
      </w:r>
    </w:p>
    <w:p w14:paraId="0BE18CAB" w14:textId="77777777" w:rsidR="00687AA0" w:rsidRP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</w:p>
    <w:p w14:paraId="765E8CB3" w14:textId="77777777" w:rsidR="00687AA0" w:rsidRP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Lastly, the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face validity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should be observed if the following characteristics can be carried out</w:t>
      </w:r>
    </w:p>
    <w:p w14:paraId="7F8ABD66" w14:textId="77777777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in an assessment. </w:t>
      </w:r>
    </w:p>
    <w:p w14:paraId="39437B66" w14:textId="77777777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2F26E564" w14:textId="77777777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1. The test should be a little bit difficult and reasonably challenging which would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help students think and learn when taking the test. </w:t>
      </w:r>
    </w:p>
    <w:p w14:paraId="29787D5F" w14:textId="77777777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3ADD04A3" w14:textId="77777777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2. The test should “…refer to the degree to which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a test looks right and appears to measure judgment of the examinees who take it, the administrative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personnel who decide on its use, and other psychometrically unsophisticated observers” (Mousavi,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2002, p. 244) </w:t>
      </w:r>
    </w:p>
    <w:p w14:paraId="5E89064D" w14:textId="77777777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24CC01D5" w14:textId="13FE9D60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3. Face validity makes “… students viewing this assessment as fair, relevant, and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useful for improving learning” (Gronlund, 1998, p. 210). It can be high if it includes well-designed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time limit, directions, and format.</w:t>
      </w:r>
    </w:p>
    <w:p w14:paraId="29E825CC" w14:textId="77777777" w:rsidR="00687AA0" w:rsidRP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416F00F3" w14:textId="77777777" w:rsidR="00687AA0" w:rsidRP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Brown (2004) sets six principles for teachers to follow and establish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face validity i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n their</w:t>
      </w:r>
    </w:p>
    <w:p w14:paraId="0FD29DD9" w14:textId="49FEC63F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test. His principles of face validity are:</w:t>
      </w:r>
    </w:p>
    <w:p w14:paraId="4E082F22" w14:textId="2B0519CC" w:rsidR="00687AA0" w:rsidRDefault="00687AA0" w:rsidP="00687AA0">
      <w:pPr>
        <w:pStyle w:val="Quote"/>
        <w:rPr>
          <w:rFonts w:eastAsiaTheme="minorEastAsia"/>
          <w:lang w:val="id-ID" w:eastAsia="ja-JP"/>
        </w:rPr>
      </w:pPr>
    </w:p>
    <w:p w14:paraId="7DBB76E8" w14:textId="67A659C0" w:rsidR="00687AA0" w:rsidRDefault="00687AA0" w:rsidP="00687AA0">
      <w:pPr>
        <w:pStyle w:val="Quote"/>
        <w:rPr>
          <w:rFonts w:eastAsiaTheme="minorEastAsia"/>
          <w:lang w:val="id-ID" w:eastAsia="ja-JP"/>
        </w:rPr>
      </w:pPr>
      <w:r w:rsidRPr="00687AA0">
        <w:rPr>
          <w:rFonts w:eastAsiaTheme="minorEastAsia"/>
          <w:lang w:val="id-ID" w:eastAsia="ja-JP"/>
        </w:rPr>
        <w:lastRenderedPageBreak/>
        <w:t>A well-constructed, expected format with familiar tasks, a test that is clearly doable within</w:t>
      </w:r>
      <w:r>
        <w:rPr>
          <w:rFonts w:eastAsiaTheme="minorEastAsia"/>
          <w:lang w:val="en-GB" w:eastAsia="ja-JP"/>
        </w:rPr>
        <w:t xml:space="preserve"> </w:t>
      </w:r>
      <w:r w:rsidRPr="00687AA0">
        <w:rPr>
          <w:rFonts w:eastAsiaTheme="minorEastAsia"/>
          <w:lang w:val="id-ID" w:eastAsia="ja-JP"/>
        </w:rPr>
        <w:t>the allotted time limit, items that are clear and uncomplicated, directions that are crystal</w:t>
      </w:r>
      <w:r>
        <w:rPr>
          <w:rFonts w:eastAsiaTheme="minorEastAsia"/>
          <w:lang w:val="en-GB" w:eastAsia="ja-JP"/>
        </w:rPr>
        <w:t xml:space="preserve"> </w:t>
      </w:r>
      <w:r w:rsidRPr="00687AA0">
        <w:rPr>
          <w:rFonts w:eastAsiaTheme="minorEastAsia"/>
          <w:lang w:val="id-ID" w:eastAsia="ja-JP"/>
        </w:rPr>
        <w:t>clear, tasks that relate to their course work, and a difficulty level that presents a reasonable</w:t>
      </w:r>
      <w:r>
        <w:rPr>
          <w:rFonts w:eastAsiaTheme="minorEastAsia"/>
          <w:lang w:val="en-GB" w:eastAsia="ja-JP"/>
        </w:rPr>
        <w:t xml:space="preserve"> </w:t>
      </w:r>
      <w:r w:rsidRPr="00687AA0">
        <w:rPr>
          <w:rFonts w:eastAsiaTheme="minorEastAsia"/>
          <w:lang w:val="id-ID" w:eastAsia="ja-JP"/>
        </w:rPr>
        <w:t>challenge. (p. 27)</w:t>
      </w:r>
    </w:p>
    <w:p w14:paraId="15C33353" w14:textId="77777777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Face validity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can’t be easily tested by an administrator or even by an assessment expert.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Based on the moral spirit of the test designers, a valid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assessment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should be established and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the test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takers’ anxieties could be decreased and their time spent could make them learn more from the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procedure of the assessment. It is not meaningful if a test is too complicated and stressful, which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might frustrate our students. </w:t>
      </w:r>
    </w:p>
    <w:p w14:paraId="70767C3B" w14:textId="77777777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73CE1C13" w14:textId="0879F0FE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On the other hand, if a test is always trouble-free, the students might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not admire the teacher and the subject matter. They might assume the knowledge gained in the class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is disreputable, so that they would become proud. As a conscientious and reputable teacher and a</w:t>
      </w:r>
      <w:r w:rsidRPr="00687AA0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test designer, we can not ignore the issue of face validity.</w:t>
      </w:r>
    </w:p>
    <w:p w14:paraId="491EE4C3" w14:textId="413AF84A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</w:p>
    <w:p w14:paraId="197DC91B" w14:textId="0996D338" w:rsidR="00687AA0" w:rsidRDefault="00687AA0" w:rsidP="00687AA0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Reliability</w:t>
      </w:r>
    </w:p>
    <w:p w14:paraId="7A31BFDE" w14:textId="77777777" w:rsidR="00687AA0" w:rsidRPr="00687AA0" w:rsidRDefault="00687AA0" w:rsidP="00687AA0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</w:pPr>
    </w:p>
    <w:p w14:paraId="60611753" w14:textId="77777777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According to Brown (2004), “A reliable test should be consistent and dependable” (p. 20)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when the same tests in two different occasions are given to the same student, he or she should havea similar result. The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reliability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can be raised to be the highest if the factors that influence the results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can all be carefully paid attention. Based on Cheng’s (2005) study, “To enhance the reliability of the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data collection and analysis, the researcher employed two approaches: </w:t>
      </w:r>
    </w:p>
    <w:p w14:paraId="3B70A7C7" w14:textId="77777777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3CC4BCF3" w14:textId="3210F940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(a) cross checking with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existing data, </w:t>
      </w:r>
    </w:p>
    <w:p w14:paraId="472C0D86" w14:textId="5036E171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(b) inviting inter-coders.” (p.110)</w:t>
      </w:r>
    </w:p>
    <w:p w14:paraId="64739A0B" w14:textId="77777777" w:rsidR="00687AA0" w:rsidRP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0E53F47F" w14:textId="0F253F9A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The most significant four factors detrimentally affecting the learners’ grades are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student-related reliability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,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rater-reliability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,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administration reliability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and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test reliability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.</w:t>
      </w:r>
    </w:p>
    <w:p w14:paraId="2305A81A" w14:textId="2B0EA6EB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54C9F43F" w14:textId="49F86457" w:rsidR="00687AA0" w:rsidRP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  <w:t>Student-related Reliability</w:t>
      </w:r>
    </w:p>
    <w:p w14:paraId="592E2E9A" w14:textId="77777777" w:rsidR="00687AA0" w:rsidRP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</w:pPr>
    </w:p>
    <w:p w14:paraId="5F01AAAB" w14:textId="7CB0D73D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First,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student-related reliability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can be originated from the examinees’ short-term illness,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exhaustion, a bad luck, test takers’ physical or psychological weakness and disadvantaged test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strategies applied in the assessment. Actually, it can be also related to their “like” or “not like” the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teacher who teaches the subject matter. When the students like the teacher, they pay more attention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and effort when taking the test.</w:t>
      </w:r>
    </w:p>
    <w:p w14:paraId="273E37DF" w14:textId="77777777" w:rsidR="00687AA0" w:rsidRP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52E7246B" w14:textId="4FFEFBDD" w:rsidR="00687AA0" w:rsidRP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On the contrary, if they do not care about how their teacher looks at them, they can pay no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heed to the items of the test paper. Therefore, sometimes an outstanding student’s grade could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suddenly become very low because of the above extraordinary causes. Hence, a stably commanding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condition should be maintained by the test takers who desire to always achieve high scores.</w:t>
      </w:r>
    </w:p>
    <w:p w14:paraId="210868F2" w14:textId="77777777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6C26450F" w14:textId="2D05F938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The factors as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test-taker’s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“test wiseness” or their application of examination strategies for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efficient test taking would reflect the definition of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student-related reliability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(Mousavi, 2002). We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can find many references that teach our students how to avoid the weakness during the period of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taking the best, and how to raise the effectiveness of preparing for the test, answering the items and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achieving the highest score. In fact, many famous teachers in Bushiban (cram schools) would talk a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lot about testing strategies in their lecture, which might be useful in achieving a high grade in the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competitive examinations.</w:t>
      </w:r>
    </w:p>
    <w:p w14:paraId="5936B31B" w14:textId="228203E1" w:rsidR="00687AA0" w:rsidRP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5A846214" w14:textId="778884F2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  <w:t>Rater-reliability</w:t>
      </w:r>
    </w:p>
    <w:p w14:paraId="4B61283B" w14:textId="77777777" w:rsidR="00687AA0" w:rsidRP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</w:p>
    <w:p w14:paraId="7C02A077" w14:textId="77777777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Second, the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rater-reliability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is an issue that may contribute to the unreliability of a test.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Rater-reliability contains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inter-rater reliability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and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intra-rater reliability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.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Inter-rater reliability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occurs when two or more scores yield very incompatible scores of the identical test taker, which can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happen because the raters’ lack of concentration to scoring criteria, immaturity in grading skills, or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inflexible biases. </w:t>
      </w:r>
    </w:p>
    <w:p w14:paraId="378E901A" w14:textId="77777777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4938846B" w14:textId="298AFE7A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In contrast, intra-rater reliability is another frequent event for classroom teachers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who tend to give scores based on their own belief. This means that the teacher would give scores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without really looking into the examinees ability, but personally and independently give grade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according to their own impressions toward students. Sometimes, in Taiwan, we call this is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Impressionism score, which means that the teacher might give score to the students based on their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“like” and “do not like” toward the students.</w:t>
      </w:r>
    </w:p>
    <w:p w14:paraId="54515DD1" w14:textId="77777777" w:rsidR="00687AA0" w:rsidRP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183CCD59" w14:textId="77777777" w:rsidR="00687AA0" w:rsidRP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Besides, intra-rater bias can also be caused by the teachers’’ absent-mindedness, which</w:t>
      </w:r>
    </w:p>
    <w:p w14:paraId="1A1CC797" w14:textId="77777777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means the teacher does not pay enough attention to the students’ proficiency and do not have any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concept about the students’ competences and capability. Also, the teachers might be too busy doing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research on their own and forget their students’ study status and progress.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Intra-rater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bias also can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take place because of the raters’ indistinguishable grading criterion, tiredness, prejudices on certain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students, and stubborn impressions on particular excellent or awful students. </w:t>
      </w:r>
    </w:p>
    <w:p w14:paraId="6F0CA47C" w14:textId="77777777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70DB85E2" w14:textId="5A7D4E1A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Brown (2004)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described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Inter-rater reliability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as follows.</w:t>
      </w:r>
    </w:p>
    <w:p w14:paraId="142A1C08" w14:textId="2E82178E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5829ACC6" w14:textId="77777777" w:rsidR="00687AA0" w:rsidRDefault="00687AA0" w:rsidP="00687AA0">
      <w:pPr>
        <w:pStyle w:val="Quote"/>
        <w:rPr>
          <w:rFonts w:eastAsiaTheme="minorEastAsia"/>
          <w:lang w:val="id-ID" w:eastAsia="ja-JP"/>
        </w:rPr>
      </w:pPr>
      <w:r w:rsidRPr="00687AA0">
        <w:rPr>
          <w:rFonts w:eastAsiaTheme="minorEastAsia"/>
          <w:lang w:val="id-ID" w:eastAsia="ja-JP"/>
        </w:rPr>
        <w:t>Human error, subjectively, and bias may enter into the scoring process. Inter-rater reliability</w:t>
      </w:r>
      <w:r>
        <w:rPr>
          <w:rFonts w:eastAsiaTheme="minorEastAsia"/>
          <w:lang w:val="en-GB" w:eastAsia="ja-JP"/>
        </w:rPr>
        <w:t xml:space="preserve"> </w:t>
      </w:r>
      <w:r w:rsidRPr="00687AA0">
        <w:rPr>
          <w:rFonts w:eastAsiaTheme="minorEastAsia"/>
          <w:lang w:val="id-ID" w:eastAsia="ja-JP"/>
        </w:rPr>
        <w:t>occurs when two or more scorers yield inconsistent scores of the same test, possibly for lack</w:t>
      </w:r>
      <w:r>
        <w:rPr>
          <w:rFonts w:eastAsiaTheme="minorEastAsia"/>
          <w:lang w:val="en-GB" w:eastAsia="ja-JP"/>
        </w:rPr>
        <w:t xml:space="preserve"> </w:t>
      </w:r>
      <w:r w:rsidRPr="00687AA0">
        <w:rPr>
          <w:rFonts w:eastAsiaTheme="minorEastAsia"/>
          <w:lang w:val="id-ID" w:eastAsia="ja-JP"/>
        </w:rPr>
        <w:t xml:space="preserve">of attention to scoring criteria, inexperience, inattention, or even preconceived biases….” </w:t>
      </w:r>
    </w:p>
    <w:p w14:paraId="4FCE6259" w14:textId="1D0871F8" w:rsidR="00687AA0" w:rsidRDefault="00687AA0" w:rsidP="00687AA0">
      <w:pPr>
        <w:pStyle w:val="Quote"/>
        <w:rPr>
          <w:rFonts w:eastAsiaTheme="minorEastAsia"/>
          <w:lang w:val="id-ID" w:eastAsia="ja-JP"/>
        </w:rPr>
      </w:pPr>
      <w:r w:rsidRPr="00687AA0">
        <w:rPr>
          <w:rFonts w:eastAsiaTheme="minorEastAsia"/>
          <w:lang w:val="id-ID" w:eastAsia="ja-JP"/>
        </w:rPr>
        <w:t>(p.21)</w:t>
      </w:r>
    </w:p>
    <w:p w14:paraId="7A60F44F" w14:textId="74898696" w:rsidR="00687AA0" w:rsidRDefault="00687AA0" w:rsidP="00687AA0">
      <w:pPr>
        <w:rPr>
          <w:rFonts w:eastAsiaTheme="minorEastAsia"/>
          <w:lang w:val="id-ID" w:eastAsia="ja-JP"/>
        </w:rPr>
      </w:pPr>
    </w:p>
    <w:p w14:paraId="5AFD2D7D" w14:textId="41292720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He also stated what the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Intra-rater reliability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is. “Intra-rater reliability is a common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occurrence for classroom teachers because of unclear scoring criteria, fatigue, bias toward particular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good and bad students, or simple carelessness.” (Brown, 2004, p. 21)</w:t>
      </w:r>
    </w:p>
    <w:p w14:paraId="62CEDFAC" w14:textId="3567BCA6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172A1F8F" w14:textId="344094F5" w:rsidR="00687AA0" w:rsidRP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  <w:t>Test Administration Reliability</w:t>
      </w:r>
    </w:p>
    <w:p w14:paraId="2C9F4496" w14:textId="77777777" w:rsidR="00687AA0" w:rsidRP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</w:pPr>
    </w:p>
    <w:p w14:paraId="67BD0D1C" w14:textId="1E157772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The third element that might influence students’ grade is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test administration reliability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,</w:t>
      </w:r>
      <w:r w:rsidRPr="00687AA0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which depends on the situations where the examination is conducted, controlled and administrated.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The controlling for silence, peace atmosphere and relaxing temperature of the test surroundings can</w:t>
      </w:r>
      <w:r w:rsidRPr="00687AA0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be the keys to attaining high test administration reliability. Moreover, the stipulations of desks,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chairs and equipments of testing, like notebooks or tape-recorders are all very influential on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students’ score distributions. Brown explained test </w:t>
      </w:r>
      <w:r w:rsidRPr="00687AA0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administration reliability </w:t>
      </w:r>
      <w:r w:rsidRPr="00687AA0">
        <w:rPr>
          <w:rFonts w:ascii="Arial" w:eastAsiaTheme="minorEastAsia" w:hAnsi="Arial" w:cs="Arial"/>
          <w:sz w:val="22"/>
          <w:szCs w:val="22"/>
          <w:lang w:val="id-ID" w:eastAsia="ja-JP"/>
        </w:rPr>
        <w:t>as follows.</w:t>
      </w:r>
    </w:p>
    <w:p w14:paraId="38941E7D" w14:textId="25628597" w:rsidR="00687AA0" w:rsidRDefault="00687AA0" w:rsidP="00687AA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4FABC613" w14:textId="4A6F3D56" w:rsidR="00687AA0" w:rsidRDefault="00687AA0" w:rsidP="00687AA0">
      <w:pPr>
        <w:pStyle w:val="Quote"/>
        <w:rPr>
          <w:rFonts w:eastAsiaTheme="minorEastAsia"/>
          <w:lang w:val="id-ID" w:eastAsia="ja-JP"/>
        </w:rPr>
      </w:pPr>
      <w:r w:rsidRPr="00687AA0">
        <w:rPr>
          <w:rFonts w:eastAsiaTheme="minorEastAsia"/>
          <w:lang w:val="id-ID" w:eastAsia="ja-JP"/>
        </w:rPr>
        <w:t>Unreliability may also result from the conditions in which the test is administrated. I once</w:t>
      </w:r>
      <w:r>
        <w:rPr>
          <w:rFonts w:eastAsiaTheme="minorEastAsia"/>
          <w:lang w:val="en-GB" w:eastAsia="ja-JP"/>
        </w:rPr>
        <w:t xml:space="preserve"> </w:t>
      </w:r>
      <w:r w:rsidRPr="00687AA0">
        <w:rPr>
          <w:rFonts w:eastAsiaTheme="minorEastAsia"/>
          <w:lang w:val="id-ID" w:eastAsia="ja-JP"/>
        </w:rPr>
        <w:t>witnessed the administration of a test of aural comprehension in which a tape recorder</w:t>
      </w:r>
      <w:r>
        <w:rPr>
          <w:rFonts w:eastAsiaTheme="minorEastAsia"/>
          <w:lang w:val="en-GB" w:eastAsia="ja-JP"/>
        </w:rPr>
        <w:t xml:space="preserve"> </w:t>
      </w:r>
      <w:r w:rsidRPr="00687AA0">
        <w:rPr>
          <w:rFonts w:eastAsiaTheme="minorEastAsia"/>
          <w:lang w:val="id-ID" w:eastAsia="ja-JP"/>
        </w:rPr>
        <w:t>played items for comprehension, but because of street noise outside the building, students</w:t>
      </w:r>
      <w:r>
        <w:rPr>
          <w:rFonts w:eastAsiaTheme="minorEastAsia"/>
          <w:lang w:val="en-GB" w:eastAsia="ja-JP"/>
        </w:rPr>
        <w:t xml:space="preserve"> </w:t>
      </w:r>
      <w:r w:rsidRPr="00687AA0">
        <w:rPr>
          <w:rFonts w:eastAsiaTheme="minorEastAsia"/>
          <w:lang w:val="id-ID" w:eastAsia="ja-JP"/>
        </w:rPr>
        <w:t>sitting next to windows could not hear the tape accurately. This was a clear case of</w:t>
      </w:r>
      <w:r>
        <w:rPr>
          <w:rFonts w:eastAsiaTheme="minorEastAsia"/>
          <w:lang w:val="en-GB" w:eastAsia="ja-JP"/>
        </w:rPr>
        <w:t xml:space="preserve"> </w:t>
      </w:r>
      <w:r w:rsidRPr="00687AA0">
        <w:rPr>
          <w:rFonts w:eastAsiaTheme="minorEastAsia"/>
          <w:lang w:val="id-ID" w:eastAsia="ja-JP"/>
        </w:rPr>
        <w:t>unreliability cause by the conditions of the best admonition. (p. 21)</w:t>
      </w:r>
    </w:p>
    <w:p w14:paraId="2890F85E" w14:textId="5C94E5BE" w:rsidR="00687AA0" w:rsidRDefault="00687AA0" w:rsidP="00687AA0">
      <w:pPr>
        <w:rPr>
          <w:rFonts w:eastAsiaTheme="minorEastAsia"/>
          <w:lang w:val="id-ID" w:eastAsia="ja-JP"/>
        </w:rPr>
      </w:pPr>
    </w:p>
    <w:p w14:paraId="573EA1AF" w14:textId="1B04C11D" w:rsidR="00687AA0" w:rsidRPr="00DA5CFA" w:rsidRDefault="00687AA0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Indeed, taking a test is usually not a calm activity from the aspect of the examinees. This</w:t>
      </w:r>
      <w:r w:rsidR="00DA5CFA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study suggests that the </w:t>
      </w:r>
      <w:r w:rsidRPr="00DA5CFA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test administrators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should show their sympathetic attitude toward using</w:t>
      </w:r>
      <w:r w:rsidR="00DA5CFA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appropriate equipments of testing and reconfirm for the examinees that the air of the testing room is</w:t>
      </w:r>
      <w:r w:rsidR="00DA5CFA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clean and fresh, the temperature is comfortable, and the surrounding of the room is settled down to</w:t>
      </w:r>
      <w:r w:rsidR="00DA5CFA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be silent.</w:t>
      </w:r>
    </w:p>
    <w:p w14:paraId="207144D0" w14:textId="346999C8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7EB220C8" w14:textId="198A652B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  <w:t>Test Reliability</w:t>
      </w:r>
    </w:p>
    <w:p w14:paraId="6D57F005" w14:textId="77777777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</w:p>
    <w:p w14:paraId="307C4764" w14:textId="163E797E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The fourth element that influences test takers’ grade for a great deal is the test reliability, which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includes inappropriate time factor and bad written test items in an examination. This can be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resolved only when the test givers and the teachers raise their awareness of counting testing time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and fully apply their expertise and knowledge in the </w:t>
      </w:r>
      <w:r w:rsidRPr="00DA5CFA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assessment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design.</w:t>
      </w:r>
    </w:p>
    <w:p w14:paraId="75C787A0" w14:textId="77777777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68BC056D" w14:textId="77777777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According to Rexrode, Kathryn, Petersen and O’Toole (2008), “…</w:t>
      </w:r>
      <w:r w:rsidRPr="00DA5CFA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reliability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has been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assumed to be consistent as an attribute of the test.” (p. 262) Based on Weir’s statement,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“…one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obvious way of demonstrating that a test is measuring ability consistently is to give the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same test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twice to the same group of learners.” (p. 25) It is not only very significant but also necessary to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ensure the </w:t>
      </w:r>
      <w:r w:rsidRPr="00DA5CFA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reliability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of a test when the results are doubted by the test takers. </w:t>
      </w:r>
    </w:p>
    <w:p w14:paraId="14EDA1B8" w14:textId="77777777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523D6CAA" w14:textId="6EF67FD4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We believe that an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assessment’s result can be reexamined and investigated by utilizing the survey questionnaires. An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unreliable test can be concluded if a test is doubted by a high percentage of test takers in a whole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class or a school. The score of an assessment would be reliable if most of the students regard all the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parameters in the design of assessment are conducted in an appropriate and acceptable fashion.</w:t>
      </w:r>
    </w:p>
    <w:p w14:paraId="0192D1D2" w14:textId="788804AE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57D71DE3" w14:textId="7712BC3E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  <w:t>Practicality</w:t>
      </w:r>
    </w:p>
    <w:p w14:paraId="24CC8019" w14:textId="77777777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</w:p>
    <w:p w14:paraId="5F1F21F1" w14:textId="51CE7151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A practical test does not take too much time or money. It should be easy to conduct and have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an efficient procedure of scoring. In addition, it is impractical to design an expensive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assessment.</w:t>
      </w:r>
    </w:p>
    <w:p w14:paraId="1AD274AC" w14:textId="77777777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76E83843" w14:textId="1BA3874D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Practicality of an assessment means that the test should not be very expensive but affordable to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most of the students. For example, a student may have an opportunity to achieve a high score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t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hrough a costly assessment conducted by institutions with a commercial atmosphere. However, it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would not be possible for those students who do not have sufficient budget to take the same test.</w:t>
      </w:r>
    </w:p>
    <w:p w14:paraId="6B8A6418" w14:textId="77777777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3B18709E" w14:textId="54BA6540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Second, a test has to be within appropriate time constraints. Either five minutes or five hours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may not be the proper time length for the examiners and teachers to discover the learning effects.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Namely, a too long or a too short period of test time should not take place since it could not provide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the effective results of the learners’ learning. It is meaningless to conduct an unpractical test, which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would cause waste of time for students and face-losing for teachers.</w:t>
      </w:r>
    </w:p>
    <w:p w14:paraId="0DCB3C05" w14:textId="77777777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65BA32D1" w14:textId="2B7EB5A4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Third, an assessment has to be relatively easy to administer and it must contain a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scoring/evaluation procedure that is time efficient. That is, the feasibility of the administration in an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examination is necessary and significant. If an examination is economical, not too short or too long,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easy to score, the teacher and students would welcome the tests because they might improve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students’ learning in an efficient way.</w:t>
      </w:r>
    </w:p>
    <w:p w14:paraId="370B1431" w14:textId="77777777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762B31C5" w14:textId="0A3F961A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Also, the assessments would provide a quick access to students’ learning result for the teachers.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Based on the outcomes offered to teachers in a very short time through scoring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lastRenderedPageBreak/>
        <w:t>technique by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computers or multiple choice questionnaires, the teachers can efficiently arrange their ways of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teaching in order to fit the students’ progress of learning.</w:t>
      </w:r>
    </w:p>
    <w:p w14:paraId="446E107A" w14:textId="77777777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0B28C754" w14:textId="77777777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Above three deliberations from viewpoints of finances, time-consuming, and the scoring method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indicate that a practical test might not be easy to achieve without cooperation with school and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students. If a teacher can not get access to technical support of school’s computing system and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students’ support to take a 30-minute, or one-hour long test, then the practicality of the assessment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could not be carried out. </w:t>
      </w:r>
    </w:p>
    <w:p w14:paraId="094D5B4A" w14:textId="77777777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15288B8A" w14:textId="50078574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Conclusively, a practical test could occur only when the assessment is held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in a good school with the computer-scoring system and patient students who can be required to take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a test longer than half an hour.</w:t>
      </w:r>
    </w:p>
    <w:p w14:paraId="22AA0EF6" w14:textId="71CA2289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  <w:t>Authenticity</w:t>
      </w:r>
    </w:p>
    <w:p w14:paraId="729BCF63" w14:textId="77777777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</w:pPr>
    </w:p>
    <w:p w14:paraId="6EE74188" w14:textId="77777777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Authenticity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of an assessment is related to the target task assigned in the curriculum or the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course syllabus and the knowledge that we can apply in our real world. In the second millennium,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everybody treats time as money. Therefore, a test must fit the learners’ learned contents as well as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the knowledge they really need to utilize in the real world. </w:t>
      </w:r>
    </w:p>
    <w:p w14:paraId="37E8FC0A" w14:textId="77777777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2A4E3742" w14:textId="7888F3FB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Bachman and Palmer (1996) have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defined authenticity in the language assessment as “...the degree of correspondence of the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characteristics of a given language test task to the features of a target language task.” (p. 23) Usually,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the target language test should be associated with the real world and have strong relationship with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the target purpose of why the language learners need to learn the language.</w:t>
      </w:r>
    </w:p>
    <w:p w14:paraId="3904E450" w14:textId="77777777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70D6AC4C" w14:textId="6B367103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According to Cohen (1998), “…authenticity is seen to comprise (1) the relationship between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test method characteristics and features of a specific language use situation and (2) the degree to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which the test method invokes the test taker’s language ability.” (p.19) Consequently, the use of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technical terms and topics from Shakespeare’s play may raise the authenticity of a test for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specialists in English literature.</w:t>
      </w:r>
    </w:p>
    <w:p w14:paraId="1C862B94" w14:textId="77777777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769CDD1C" w14:textId="229A8251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Bachman (1991) points out, since test takers many have perceptions that differ from those of</w:t>
      </w:r>
    </w:p>
    <w:p w14:paraId="5288D311" w14:textId="4AA08BA6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the test developer on the relevance of the test task to their target language use situations, the fit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between the test method and language use situation needs to be assessed from different perspectives.</w:t>
      </w:r>
    </w:p>
    <w:p w14:paraId="678775A9" w14:textId="77777777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66161D33" w14:textId="0C1A49A2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Hence, we think if test givers could previously specify particular tasks, contextualized items or</w:t>
      </w:r>
    </w:p>
    <w:p w14:paraId="796B0830" w14:textId="77777777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thematic organizations of a story or episode, then the form of authenticity can be increased by</w:t>
      </w:r>
    </w:p>
    <w:p w14:paraId="4B97A422" w14:textId="7013EE15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adjusting the difficulty and clearly assigning tasks for an assessment. Brown (2004) presents five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principles for demonstrating what an authentic test is.</w:t>
      </w:r>
    </w:p>
    <w:p w14:paraId="47A187AD" w14:textId="1ADECEFE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70B7A343" w14:textId="1B2432F1" w:rsidR="00DA5CFA" w:rsidRDefault="00DA5CFA" w:rsidP="00DA5CFA">
      <w:pPr>
        <w:pStyle w:val="Quote"/>
        <w:rPr>
          <w:rFonts w:eastAsiaTheme="minorEastAsia"/>
          <w:lang w:val="id-ID" w:eastAsia="ja-JP"/>
        </w:rPr>
      </w:pPr>
      <w:r w:rsidRPr="00DA5CFA">
        <w:rPr>
          <w:rFonts w:eastAsiaTheme="minorEastAsia"/>
          <w:lang w:val="id-ID" w:eastAsia="ja-JP"/>
        </w:rPr>
        <w:t>The language in the best is as natural as possible. Items are contextualized rather than</w:t>
      </w:r>
      <w:r>
        <w:rPr>
          <w:rFonts w:eastAsiaTheme="minorEastAsia"/>
          <w:lang w:val="en-GB" w:eastAsia="ja-JP"/>
        </w:rPr>
        <w:t xml:space="preserve"> </w:t>
      </w:r>
      <w:r w:rsidRPr="00DA5CFA">
        <w:rPr>
          <w:rFonts w:eastAsiaTheme="minorEastAsia"/>
          <w:lang w:val="id-ID" w:eastAsia="ja-JP"/>
        </w:rPr>
        <w:t>isolated. Topics are meaningful (relevant, interesting) for the learner. Some thematic</w:t>
      </w:r>
      <w:r>
        <w:rPr>
          <w:rFonts w:eastAsiaTheme="minorEastAsia"/>
          <w:lang w:val="en-GB" w:eastAsia="ja-JP"/>
        </w:rPr>
        <w:t xml:space="preserve"> </w:t>
      </w:r>
      <w:r w:rsidRPr="00DA5CFA">
        <w:rPr>
          <w:rFonts w:eastAsiaTheme="minorEastAsia"/>
          <w:lang w:val="id-ID" w:eastAsia="ja-JP"/>
        </w:rPr>
        <w:t>organization to items is provided, such as through a story line or episode. Tasks represent, or</w:t>
      </w:r>
      <w:r>
        <w:rPr>
          <w:rFonts w:eastAsiaTheme="minorEastAsia"/>
          <w:lang w:val="en-GB" w:eastAsia="ja-JP"/>
        </w:rPr>
        <w:t xml:space="preserve"> </w:t>
      </w:r>
      <w:r w:rsidRPr="00DA5CFA">
        <w:rPr>
          <w:rFonts w:eastAsiaTheme="minorEastAsia"/>
          <w:lang w:val="id-ID" w:eastAsia="ja-JP"/>
        </w:rPr>
        <w:t>closely approximate, real-world tasks. (p. 28)</w:t>
      </w:r>
    </w:p>
    <w:p w14:paraId="56C31001" w14:textId="1449E902" w:rsidR="00DA5CFA" w:rsidRDefault="00DA5CFA" w:rsidP="00DA5CFA">
      <w:pPr>
        <w:rPr>
          <w:rFonts w:eastAsiaTheme="minorEastAsia"/>
          <w:lang w:val="id-ID" w:eastAsia="ja-JP"/>
        </w:rPr>
      </w:pPr>
    </w:p>
    <w:p w14:paraId="4692AD76" w14:textId="44D12447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Namely, an assessment should suggest the learners to perform within a specific usual and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significant area, through certain types of terms in order to carry out the authenticity in the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examinations. For example, the </w:t>
      </w:r>
      <w:r w:rsidRPr="00DA5CFA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authenticity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of writing assessment would be improved by</w:t>
      </w:r>
      <w:r w:rsidRPr="00DA5CFA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means of</w:t>
      </w:r>
      <w:r w:rsidRPr="00DA5CFA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providing test takers an explicit criterion for grading. Moreover, the examinees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lastRenderedPageBreak/>
        <w:t>should have a basic</w:t>
      </w:r>
      <w:r w:rsidRPr="00DA5CFA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conception how well they need to achieve in the test, and what direction they can prepare for the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test, based on the requirement of the institution that would need the evaluation result of the test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taken. </w:t>
      </w:r>
    </w:p>
    <w:p w14:paraId="2669923C" w14:textId="77777777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727CA1C1" w14:textId="3B1BC47D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The test takers should be suggested by the test descriptions beforehand. For instance, what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specific consequential and professional elements should be included in the writing, so that we can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call this test as an authentic test.</w:t>
      </w:r>
    </w:p>
    <w:p w14:paraId="334DCE32" w14:textId="4AEC2563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0BB1E085" w14:textId="63A1A3E5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  <w:t>Washback</w:t>
      </w:r>
    </w:p>
    <w:p w14:paraId="4B1967A6" w14:textId="77777777" w:rsidR="00DA5CFA" w:rsidRP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</w:pPr>
    </w:p>
    <w:p w14:paraId="43B77E5E" w14:textId="77777777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The concern of how assessment instruments affect educational practices and beliefs has also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been referred to in the literature as the </w:t>
      </w:r>
      <w:r w:rsidRPr="00DA5CFA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washback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or the backwash effect (Hughes, 2003 ; Morrow,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1986; Weir, 1998), so we can also call it washback as the test can have an influence on teaching and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learning. </w:t>
      </w:r>
    </w:p>
    <w:p w14:paraId="3C4FDC96" w14:textId="77777777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In fact, “the study of washback is also concerned with the political use of tests to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implement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changes in classrooms that are seen as improvements by governments.” (Fulcher &amp;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Davidson, 2007, p.74) Hence, without doing research and taking the element of washback into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consideration, a research can not be well designed. It is thus argued that considering the procedure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of </w:t>
      </w:r>
      <w:r w:rsidRPr="00DA5CFA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washback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is significant and unavoidable. </w:t>
      </w:r>
    </w:p>
    <w:p w14:paraId="261CF5DE" w14:textId="77777777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60631CE8" w14:textId="50B946EB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Cohen (1998) addresses that truly considering the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effect of the test on teaching calls for looking at:</w:t>
      </w:r>
    </w:p>
    <w:p w14:paraId="6EE27C23" w14:textId="01C13198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6B9856D4" w14:textId="65D4B3FE" w:rsidR="00DA5CFA" w:rsidRDefault="00DA5CFA" w:rsidP="00DA5CFA">
      <w:pPr>
        <w:pStyle w:val="Quote"/>
        <w:numPr>
          <w:ilvl w:val="0"/>
          <w:numId w:val="2"/>
        </w:numPr>
        <w:rPr>
          <w:rFonts w:eastAsiaTheme="minorEastAsia"/>
          <w:lang w:val="id-ID" w:eastAsia="ja-JP"/>
        </w:rPr>
      </w:pPr>
      <w:r w:rsidRPr="00DA5CFA">
        <w:rPr>
          <w:rFonts w:eastAsiaTheme="minorEastAsia"/>
          <w:lang w:val="id-ID" w:eastAsia="ja-JP"/>
        </w:rPr>
        <w:t>The effect of the test on the instinctual content, 2. The process whereby the content is</w:t>
      </w:r>
      <w:r>
        <w:rPr>
          <w:rFonts w:eastAsiaTheme="minorEastAsia"/>
          <w:lang w:val="en-GB" w:eastAsia="ja-JP"/>
        </w:rPr>
        <w:t xml:space="preserve"> </w:t>
      </w:r>
      <w:r w:rsidRPr="00DA5CFA">
        <w:rPr>
          <w:rFonts w:eastAsiaTheme="minorEastAsia"/>
          <w:lang w:val="id-ID" w:eastAsia="ja-JP"/>
        </w:rPr>
        <w:t>taught, 3. The rate at which the material is covered, 4. The nature of the sequencing of</w:t>
      </w:r>
      <w:r>
        <w:rPr>
          <w:rFonts w:eastAsiaTheme="minorEastAsia"/>
          <w:lang w:val="en-GB" w:eastAsia="ja-JP"/>
        </w:rPr>
        <w:t xml:space="preserve"> </w:t>
      </w:r>
      <w:r w:rsidRPr="00DA5CFA">
        <w:rPr>
          <w:rFonts w:eastAsiaTheme="minorEastAsia"/>
          <w:lang w:val="id-ID" w:eastAsia="ja-JP"/>
        </w:rPr>
        <w:t>material, 5. The quantity of material that the students actually learn and the depth at which</w:t>
      </w:r>
      <w:r>
        <w:rPr>
          <w:rFonts w:eastAsiaTheme="minorEastAsia"/>
          <w:lang w:val="en-GB" w:eastAsia="ja-JP"/>
        </w:rPr>
        <w:t xml:space="preserve"> </w:t>
      </w:r>
      <w:r w:rsidRPr="00DA5CFA">
        <w:rPr>
          <w:rFonts w:eastAsiaTheme="minorEastAsia"/>
          <w:lang w:val="id-ID" w:eastAsia="ja-JP"/>
        </w:rPr>
        <w:t>they learn the given items or objectives. (p. 41)</w:t>
      </w:r>
    </w:p>
    <w:p w14:paraId="04CDCA40" w14:textId="254BA127" w:rsidR="00DA5CFA" w:rsidRDefault="00DA5CFA" w:rsidP="00DA5CFA">
      <w:pPr>
        <w:rPr>
          <w:rFonts w:eastAsiaTheme="minorEastAsia"/>
          <w:lang w:val="id-ID" w:eastAsia="ja-JP"/>
        </w:rPr>
      </w:pPr>
    </w:p>
    <w:p w14:paraId="617216CE" w14:textId="23F27C48" w:rsidR="00DA5CFA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This lesson of language assessment of this book emphasizes that the </w:t>
      </w:r>
      <w:r w:rsidRPr="00DA5CFA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washback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of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evaluation is indispensable and noteworthy because it recommends teaching and learning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community to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discover how sound the teachers instruct and how much the students prepare for the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measurement. Brown (2004) interprets </w:t>
      </w:r>
      <w:r w:rsidRPr="00DA5CFA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washback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as follows.</w:t>
      </w:r>
    </w:p>
    <w:p w14:paraId="2896A731" w14:textId="3698DA81" w:rsidR="00DA5CFA" w:rsidRDefault="00DA5CFA" w:rsidP="00DA5CFA">
      <w:pPr>
        <w:pStyle w:val="Quote"/>
        <w:rPr>
          <w:rFonts w:eastAsiaTheme="minorEastAsia"/>
          <w:lang w:val="id-ID" w:eastAsia="ja-JP"/>
        </w:rPr>
      </w:pPr>
    </w:p>
    <w:p w14:paraId="210364F0" w14:textId="57FB4718" w:rsidR="00DA5CFA" w:rsidRDefault="00DA5CFA" w:rsidP="00DA5CFA">
      <w:pPr>
        <w:pStyle w:val="Quote"/>
        <w:rPr>
          <w:rFonts w:eastAsiaTheme="minorEastAsia"/>
          <w:lang w:val="id-ID" w:eastAsia="ja-JP"/>
        </w:rPr>
      </w:pPr>
      <w:r w:rsidRPr="00DA5CFA">
        <w:rPr>
          <w:rFonts w:eastAsiaTheme="minorEastAsia"/>
          <w:lang w:val="id-ID" w:eastAsia="ja-JP"/>
        </w:rPr>
        <w:t>…</w:t>
      </w:r>
      <w:r w:rsidRPr="00DA5CFA">
        <w:rPr>
          <w:rFonts w:eastAsiaTheme="minorEastAsia"/>
          <w:b/>
          <w:bCs/>
          <w:lang w:val="id-ID" w:eastAsia="ja-JP"/>
        </w:rPr>
        <w:t xml:space="preserve">washback </w:t>
      </w:r>
      <w:r w:rsidRPr="00DA5CFA">
        <w:rPr>
          <w:rFonts w:eastAsiaTheme="minorEastAsia"/>
          <w:lang w:val="id-ID" w:eastAsia="ja-JP"/>
        </w:rPr>
        <w:t>also implies that students have ready access to you to discuss the feedback</w:t>
      </w:r>
      <w:r>
        <w:rPr>
          <w:rFonts w:eastAsiaTheme="minorEastAsia"/>
          <w:lang w:val="en-GB" w:eastAsia="ja-JP"/>
        </w:rPr>
        <w:t xml:space="preserve"> </w:t>
      </w:r>
      <w:r w:rsidRPr="00DA5CFA">
        <w:rPr>
          <w:rFonts w:eastAsiaTheme="minorEastAsia"/>
          <w:lang w:val="id-ID" w:eastAsia="ja-JP"/>
        </w:rPr>
        <w:t>and evaluation you have given. While you almost certainly have known teachers with</w:t>
      </w:r>
      <w:r>
        <w:rPr>
          <w:rFonts w:eastAsiaTheme="minorEastAsia"/>
          <w:lang w:val="en-GB" w:eastAsia="ja-JP"/>
        </w:rPr>
        <w:t xml:space="preserve"> </w:t>
      </w:r>
      <w:r w:rsidRPr="00DA5CFA">
        <w:rPr>
          <w:rFonts w:eastAsiaTheme="minorEastAsia"/>
          <w:lang w:val="id-ID" w:eastAsia="ja-JP"/>
        </w:rPr>
        <w:t>whom you wouldn’t dare argue about a grade, an interactive, cooperative, collaborative</w:t>
      </w:r>
      <w:r>
        <w:rPr>
          <w:rFonts w:eastAsiaTheme="minorEastAsia"/>
          <w:lang w:val="en-GB" w:eastAsia="ja-JP"/>
        </w:rPr>
        <w:t xml:space="preserve"> </w:t>
      </w:r>
      <w:r w:rsidRPr="00DA5CFA">
        <w:rPr>
          <w:rFonts w:eastAsiaTheme="minorEastAsia"/>
          <w:lang w:val="id-ID" w:eastAsia="ja-JP"/>
        </w:rPr>
        <w:t>classroom nevertheless can promote an atmosphere of dialogue between students and</w:t>
      </w:r>
      <w:r>
        <w:rPr>
          <w:rFonts w:eastAsiaTheme="minorEastAsia"/>
          <w:lang w:val="en-GB" w:eastAsia="ja-JP"/>
        </w:rPr>
        <w:t xml:space="preserve"> </w:t>
      </w:r>
      <w:r w:rsidRPr="00DA5CFA">
        <w:rPr>
          <w:rFonts w:eastAsiaTheme="minorEastAsia"/>
          <w:lang w:val="id-ID" w:eastAsia="ja-JP"/>
        </w:rPr>
        <w:t>teachers regarding evaluate judgments. (p. 30)</w:t>
      </w:r>
    </w:p>
    <w:p w14:paraId="5DE35934" w14:textId="75E218E6" w:rsidR="00DA5CFA" w:rsidRDefault="00DA5CFA" w:rsidP="00DA5CFA">
      <w:pPr>
        <w:rPr>
          <w:rFonts w:eastAsiaTheme="minorEastAsia"/>
          <w:lang w:val="id-ID" w:eastAsia="ja-JP"/>
        </w:rPr>
      </w:pPr>
    </w:p>
    <w:p w14:paraId="7471310C" w14:textId="77777777" w:rsidR="00CB692C" w:rsidRDefault="00DA5CFA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The </w:t>
      </w:r>
      <w:r w:rsidRPr="00DA5CFA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washback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would be a confirmation that the teachers do worry about each student’s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learning consequence and development. The teachers pay interest to a certain group of students and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appraise their learning condition with details. Through </w:t>
      </w:r>
      <w:r w:rsidRPr="00DA5CFA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washback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and warming dialogues between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t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he teachers and each learner, the atmosphere of teaching in the classroom can be peaceful and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tolerable. </w:t>
      </w:r>
    </w:p>
    <w:p w14:paraId="2E1663A7" w14:textId="77777777" w:rsidR="00CB692C" w:rsidRDefault="00CB692C" w:rsidP="00DA5CF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7DE216CD" w14:textId="05270CFC" w:rsidR="00DA5CFA" w:rsidRDefault="00DA5CFA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Usually, through a meeting or a portfolio for </w:t>
      </w:r>
      <w:r w:rsidRPr="00DA5CFA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washback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, the details and explanations in</w:t>
      </w:r>
      <w:r w:rsidR="00CB692C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the interactive dialogues between teachers and the students could be accomplished for both sides,</w:t>
      </w:r>
      <w:r w:rsidR="00CB692C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such as how or whether the further course should be conducted and from which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lastRenderedPageBreak/>
        <w:t>characteristic</w:t>
      </w:r>
      <w:r w:rsidR="00CB692C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the</w:t>
      </w:r>
      <w:r w:rsidR="00CB692C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teachers should reimburse for their previous lessons that might close the eyes to some important</w:t>
      </w:r>
      <w:r w:rsidR="00CB692C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DA5CFA">
        <w:rPr>
          <w:rFonts w:ascii="Arial" w:eastAsiaTheme="minorEastAsia" w:hAnsi="Arial" w:cs="Arial"/>
          <w:sz w:val="22"/>
          <w:szCs w:val="22"/>
          <w:lang w:val="id-ID" w:eastAsia="ja-JP"/>
        </w:rPr>
        <w:t>parts in the textbooks.</w:t>
      </w:r>
    </w:p>
    <w:p w14:paraId="4629C4C9" w14:textId="4B6F376C" w:rsidR="00CB692C" w:rsidRP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4FA34120" w14:textId="06972DE6" w:rsidR="00CB692C" w:rsidRP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b/>
          <w:bCs/>
          <w:i/>
          <w:sz w:val="22"/>
          <w:szCs w:val="22"/>
          <w:lang w:val="id-ID" w:eastAsia="ja-JP"/>
        </w:rPr>
        <w:t>Significance of Language Assessment</w:t>
      </w:r>
    </w:p>
    <w:p w14:paraId="70C89676" w14:textId="77777777" w:rsidR="00CB692C" w:rsidRP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</w:pPr>
    </w:p>
    <w:p w14:paraId="24DBACA1" w14:textId="36A6F004" w:rsidR="00CB692C" w:rsidRP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According to Liying, Todd and Huigin (2004), “Teachers devote a large of their preparation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time to creating instruments and observation procedures, marking, recording, and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synthesizing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results in informal and formal reports in their daily teaching (p. 360).” Through the execution of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language measurement, the teachers would be able to assess a way of observing students’ learning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effectiveness, marking and recording students learning achievement and failure.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</w:p>
    <w:p w14:paraId="62EFD62A" w14:textId="77777777" w:rsid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</w:p>
    <w:p w14:paraId="219AE53F" w14:textId="26C833D4" w:rsidR="00CB692C" w:rsidRP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Based on Lin and Chien’s (2009) study, they discover that during the process of language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evaluation, students would gain an entry to learn more if their thoughts could be accurately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associated with language usages. More notably, they were diagnosed by the trainers with a</w:t>
      </w:r>
    </w:p>
    <w:p w14:paraId="4E596818" w14:textId="69790841" w:rsid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professional manner in order to make compensation for their weakness of learning.</w:t>
      </w:r>
    </w:p>
    <w:p w14:paraId="633EA750" w14:textId="77777777" w:rsidR="00CB692C" w:rsidRP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13CDBCE1" w14:textId="0A2C5A7A" w:rsid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General English tests of English Languag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e Learners of English are often dedicated to getting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accreditation and a number of exams are known internationally. For example, governments in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Taiwan provided a test title </w:t>
      </w:r>
      <w:r w:rsidRPr="00CB692C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General English Proficiency Test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(GEPT) which four kinds of English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proficiencies, Listening, Reading, Speaking and Writing are tested with two sessions of testing.</w:t>
      </w:r>
    </w:p>
    <w:p w14:paraId="6297C34C" w14:textId="77777777" w:rsidR="00CB692C" w:rsidRP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375BD56B" w14:textId="2E368919" w:rsid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Also, Trinity College London ESOL similarly offers Integrated Skills in English (ISE), series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of 5 tests that assess Reading, Writing, Speaking and Listening accepted by academic institutions in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the United Kingdom. They at the same time offer a test titled Graded Examinations in Spoken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English (GESE), series of 12 periods of evaluations that assess Speaking and Listening and ESOL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Skills for Life and ESOL for Work exams in the UK only.</w:t>
      </w:r>
    </w:p>
    <w:p w14:paraId="7D364EA2" w14:textId="77777777" w:rsidR="00CB692C" w:rsidRP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2B9FDF17" w14:textId="6C89E380" w:rsid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Moreover, University of Cambridge ESOL Examinations provides a suite of five examinations,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including First Certificate in English (FCE), Certificate in Advanced English (CAE) and Certificate</w:t>
      </w:r>
      <w:r w:rsidRPr="00CB692C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of Proficiency in English (CPE). Besides, IELTS (International English Language Testing System),</w:t>
      </w:r>
      <w:r w:rsidRPr="00CB692C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accepted by academic institutions in the UK, Australia, New Zealand and Canada, and by many in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the USA, also belong to one of the most significant English proficiency tests in the world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nowadays.</w:t>
      </w:r>
    </w:p>
    <w:p w14:paraId="00E9A6D5" w14:textId="77777777" w:rsidR="00CB692C" w:rsidRP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2F3E4E4C" w14:textId="77777777" w:rsidR="00CB692C" w:rsidRP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Very importantly, </w:t>
      </w:r>
      <w:r w:rsidRPr="00CB692C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Test of English as a Foreign Language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(TOEFL), an Educational Testing</w:t>
      </w:r>
    </w:p>
    <w:p w14:paraId="5339AE71" w14:textId="2111C604" w:rsid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Service product, developed and applied primarily for universities and colleges in America, and is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now widely accepted in tertiary institutions in Canada, New Zealand, Australia, the UK, and Ireland.</w:t>
      </w:r>
    </w:p>
    <w:p w14:paraId="41E64B6A" w14:textId="77777777" w:rsidR="00CB692C" w:rsidRP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23C5FC18" w14:textId="36AB4B78" w:rsid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The current test of TOEFL is Internet based, and is known as the TOEFL iBT (Internet Based Test)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used as a proxy for English for Academic Purposes.</w:t>
      </w:r>
    </w:p>
    <w:p w14:paraId="647B1003" w14:textId="77777777" w:rsidR="00CB692C" w:rsidRP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4CB2B9E8" w14:textId="77777777" w:rsidR="00CB692C" w:rsidRDefault="00CB692C" w:rsidP="00CB692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TOEIC (Test of English for International Communication)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, an Educational Testing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Service product for Business English</w:t>
      </w:r>
    </w:p>
    <w:p w14:paraId="1F829284" w14:textId="77777777" w:rsidR="00CB692C" w:rsidRDefault="00CB692C" w:rsidP="00CB692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TSE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- </w:t>
      </w:r>
      <w:r w:rsidRPr="00CB692C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Test of Spoken English,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grade transcript usually for job searching and entering an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institution of studying</w:t>
      </w:r>
    </w:p>
    <w:p w14:paraId="52F26079" w14:textId="4B7A64F4" w:rsidR="00CB692C" w:rsidRDefault="00CB692C" w:rsidP="00CB692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TWE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- </w:t>
      </w:r>
      <w:r w:rsidRPr="00CB692C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 xml:space="preserve">Test of Written English,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grade transcript usually for job searching and entering an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institution of study</w:t>
      </w:r>
    </w:p>
    <w:p w14:paraId="317FBFFB" w14:textId="77777777" w:rsidR="00CB692C" w:rsidRPr="00CB692C" w:rsidRDefault="00CB692C" w:rsidP="00CB692C">
      <w:pPr>
        <w:pStyle w:val="ListParagraph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40FB65D9" w14:textId="25073043" w:rsidR="00CB692C" w:rsidRP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Many countries also have their own exams. ESOL learners in England, Wales and Northern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Ireland usually take the national Skills for Life qualifications, which are offered by several exam</w:t>
      </w:r>
    </w:p>
    <w:p w14:paraId="53A95766" w14:textId="540FF7C9" w:rsid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lastRenderedPageBreak/>
        <w:t>boards. EFL learners in China may take the College English Test. In Greece English students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may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take the </w:t>
      </w:r>
      <w:r w:rsidRPr="00CB692C">
        <w:rPr>
          <w:rFonts w:ascii="Arial" w:eastAsiaTheme="minorEastAsia" w:hAnsi="Arial" w:cs="Arial"/>
          <w:b/>
          <w:bCs/>
          <w:sz w:val="22"/>
          <w:szCs w:val="22"/>
          <w:lang w:val="id-ID" w:eastAsia="ja-JP"/>
        </w:rPr>
        <w:t>PanHellenic Association of Language School Owners (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PALSO) exams.</w:t>
      </w:r>
    </w:p>
    <w:p w14:paraId="03A1B390" w14:textId="6D72511C" w:rsidR="00CB692C" w:rsidRP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id-ID" w:eastAsia="ja-JP"/>
        </w:rPr>
      </w:pPr>
    </w:p>
    <w:p w14:paraId="559E890B" w14:textId="0EE6B3CF" w:rsidR="00CB692C" w:rsidRP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i/>
          <w:sz w:val="22"/>
          <w:szCs w:val="22"/>
          <w:lang w:val="en-GB" w:eastAsia="ja-JP"/>
        </w:rPr>
      </w:pPr>
      <w:r w:rsidRPr="00CB692C">
        <w:rPr>
          <w:rFonts w:ascii="Arial" w:eastAsiaTheme="minorEastAsia" w:hAnsi="Arial" w:cs="Arial"/>
          <w:b/>
          <w:i/>
          <w:sz w:val="22"/>
          <w:szCs w:val="22"/>
          <w:lang w:val="en-GB" w:eastAsia="ja-JP"/>
        </w:rPr>
        <w:t>The General Overview</w:t>
      </w:r>
    </w:p>
    <w:p w14:paraId="5D1E4BBC" w14:textId="438CC67E" w:rsid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201E363A" w14:textId="77777777" w:rsidR="00CB692C" w:rsidRPr="00883EAE" w:rsidRDefault="00CB692C" w:rsidP="00CB6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EAE">
        <w:rPr>
          <w:rFonts w:ascii="Arial" w:hAnsi="Arial" w:cs="Arial"/>
          <w:b/>
          <w:sz w:val="22"/>
          <w:szCs w:val="22"/>
        </w:rPr>
        <w:t>How are young learners being assessed?</w:t>
      </w:r>
      <w:r w:rsidRPr="00883EAE">
        <w:rPr>
          <w:rFonts w:ascii="Arial" w:hAnsi="Arial" w:cs="Arial"/>
          <w:sz w:val="22"/>
          <w:szCs w:val="22"/>
        </w:rPr>
        <w:t xml:space="preserve">  </w:t>
      </w:r>
    </w:p>
    <w:p w14:paraId="73436DC1" w14:textId="77777777" w:rsidR="00CB692C" w:rsidRPr="00883EAE" w:rsidRDefault="00CB692C" w:rsidP="00CB6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88BC4B" w14:textId="77777777" w:rsidR="00883EAE" w:rsidRDefault="00CB692C" w:rsidP="00883EA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EAE">
        <w:rPr>
          <w:rFonts w:ascii="Arial" w:hAnsi="Arial" w:cs="Arial"/>
          <w:sz w:val="22"/>
          <w:szCs w:val="22"/>
        </w:rPr>
        <w:t xml:space="preserve">How do you assess the young learners you teach? </w:t>
      </w:r>
    </w:p>
    <w:p w14:paraId="0BC7B533" w14:textId="77777777" w:rsidR="00883EAE" w:rsidRDefault="00CB692C" w:rsidP="00883EA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EAE">
        <w:rPr>
          <w:rFonts w:ascii="Arial" w:hAnsi="Arial" w:cs="Arial"/>
          <w:sz w:val="22"/>
          <w:szCs w:val="22"/>
        </w:rPr>
        <w:t xml:space="preserve">Make a list of all the ways you assess young learners. </w:t>
      </w:r>
    </w:p>
    <w:p w14:paraId="0AA7B5C1" w14:textId="077F2FB6" w:rsidR="00CB692C" w:rsidRDefault="00CB692C" w:rsidP="00883EA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EAE">
        <w:rPr>
          <w:rFonts w:ascii="Arial" w:hAnsi="Arial" w:cs="Arial"/>
          <w:sz w:val="22"/>
          <w:szCs w:val="22"/>
        </w:rPr>
        <w:t>Think about both classroom tests and those created by an external authority.</w:t>
      </w:r>
    </w:p>
    <w:p w14:paraId="355605DA" w14:textId="3125150F" w:rsidR="00883EAE" w:rsidRDefault="00883EAE" w:rsidP="00883E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7B6125" w14:textId="77777777" w:rsidR="00883EAE" w:rsidRPr="00883EAE" w:rsidRDefault="00883EAE" w:rsidP="00883E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EAE">
        <w:rPr>
          <w:rFonts w:ascii="Arial" w:hAnsi="Arial" w:cs="Arial"/>
          <w:b/>
          <w:sz w:val="22"/>
          <w:szCs w:val="22"/>
        </w:rPr>
        <w:t>Two researchers asked teachers how they assessed their young learners (ReaDickins and Rixon, 1999).</w:t>
      </w:r>
      <w:r w:rsidRPr="00883EAE">
        <w:rPr>
          <w:rFonts w:ascii="Arial" w:hAnsi="Arial" w:cs="Arial"/>
          <w:sz w:val="22"/>
          <w:szCs w:val="22"/>
        </w:rPr>
        <w:t xml:space="preserve"> </w:t>
      </w:r>
    </w:p>
    <w:p w14:paraId="2E702323" w14:textId="77777777" w:rsidR="00883EAE" w:rsidRPr="00883EAE" w:rsidRDefault="00883EAE" w:rsidP="00883E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C37E8B" w14:textId="77777777" w:rsidR="00883EAE" w:rsidRDefault="00883EAE" w:rsidP="00883EA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EAE">
        <w:rPr>
          <w:rFonts w:ascii="Arial" w:hAnsi="Arial" w:cs="Arial"/>
          <w:sz w:val="22"/>
          <w:szCs w:val="22"/>
        </w:rPr>
        <w:t xml:space="preserve">What methods do you think teachers used? </w:t>
      </w:r>
    </w:p>
    <w:p w14:paraId="16A1CB3A" w14:textId="77777777" w:rsidR="00883EAE" w:rsidRDefault="00883EAE" w:rsidP="00883EA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EAE">
        <w:rPr>
          <w:rFonts w:ascii="Arial" w:hAnsi="Arial" w:cs="Arial"/>
          <w:sz w:val="22"/>
          <w:szCs w:val="22"/>
        </w:rPr>
        <w:t>Check your ideas against those found by the researchers.</w:t>
      </w:r>
    </w:p>
    <w:p w14:paraId="4F284918" w14:textId="77777777" w:rsidR="00883EAE" w:rsidRDefault="00883EAE" w:rsidP="00CB692C">
      <w:pPr>
        <w:autoSpaceDE w:val="0"/>
        <w:autoSpaceDN w:val="0"/>
        <w:adjustRightInd w:val="0"/>
        <w:jc w:val="both"/>
      </w:pPr>
    </w:p>
    <w:p w14:paraId="1FFE46F2" w14:textId="1B12D58B" w:rsidR="00883EAE" w:rsidRDefault="00883EAE" w:rsidP="00CB6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EAE">
        <w:rPr>
          <w:rFonts w:ascii="Arial" w:hAnsi="Arial" w:cs="Arial"/>
          <w:b/>
          <w:sz w:val="22"/>
          <w:szCs w:val="22"/>
        </w:rPr>
        <w:t>Teachers said they used:</w:t>
      </w:r>
      <w:r w:rsidRPr="00883EAE">
        <w:rPr>
          <w:rFonts w:ascii="Arial" w:hAnsi="Arial" w:cs="Arial"/>
          <w:sz w:val="22"/>
          <w:szCs w:val="22"/>
        </w:rPr>
        <w:t xml:space="preserve"> </w:t>
      </w:r>
    </w:p>
    <w:p w14:paraId="3C970718" w14:textId="77777777" w:rsidR="00883EAE" w:rsidRDefault="00883EAE" w:rsidP="00CB6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76E352" w14:textId="77777777" w:rsidR="00883EAE" w:rsidRPr="00883EAE" w:rsidRDefault="00883EAE" w:rsidP="00883EA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Grammar and vocabulary tests </w:t>
      </w:r>
    </w:p>
    <w:p w14:paraId="44F73BE6" w14:textId="77777777" w:rsidR="00883EAE" w:rsidRPr="00883EAE" w:rsidRDefault="00883EAE" w:rsidP="00883EA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Single sentence exercises </w:t>
      </w:r>
    </w:p>
    <w:p w14:paraId="1E4BA259" w14:textId="77777777" w:rsidR="00883EAE" w:rsidRPr="00883EAE" w:rsidRDefault="00883EAE" w:rsidP="00883EA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Gap-filling </w:t>
      </w:r>
    </w:p>
    <w:p w14:paraId="038FAEDA" w14:textId="77777777" w:rsidR="00883EAE" w:rsidRPr="00883EAE" w:rsidRDefault="00883EAE" w:rsidP="00883EA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Vocabulary matching </w:t>
      </w:r>
    </w:p>
    <w:p w14:paraId="667D93EF" w14:textId="77777777" w:rsidR="00883EAE" w:rsidRPr="00883EAE" w:rsidRDefault="00883EAE" w:rsidP="00883EA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Restricted dialogues to test speaking </w:t>
      </w:r>
    </w:p>
    <w:p w14:paraId="01E2206A" w14:textId="7AA12BBC" w:rsidR="00CB692C" w:rsidRPr="00883EAE" w:rsidRDefault="00883EAE" w:rsidP="00883EA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>Listening skills were not mentioned</w:t>
      </w:r>
    </w:p>
    <w:p w14:paraId="1417CB6D" w14:textId="4D4E4DCF" w:rsidR="00883EAE" w:rsidRPr="00883EAE" w:rsidRDefault="00883EAE" w:rsidP="00883EA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id-ID" w:eastAsia="ja-JP"/>
        </w:rPr>
      </w:pPr>
    </w:p>
    <w:p w14:paraId="55742152" w14:textId="77777777" w:rsidR="00883EAE" w:rsidRDefault="00883EAE" w:rsidP="00883E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EAE">
        <w:rPr>
          <w:rFonts w:ascii="Arial" w:hAnsi="Arial" w:cs="Arial"/>
          <w:b/>
          <w:sz w:val="22"/>
          <w:szCs w:val="22"/>
        </w:rPr>
        <w:t>Purposes of classroom assessment (McKay 2006)</w:t>
      </w:r>
      <w:r w:rsidRPr="00883EAE">
        <w:rPr>
          <w:rFonts w:ascii="Arial" w:hAnsi="Arial" w:cs="Arial"/>
          <w:sz w:val="22"/>
          <w:szCs w:val="22"/>
        </w:rPr>
        <w:t xml:space="preserve"> </w:t>
      </w:r>
    </w:p>
    <w:p w14:paraId="22D288DA" w14:textId="77777777" w:rsidR="00883EAE" w:rsidRDefault="00883EAE" w:rsidP="00883E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BA5E95" w14:textId="77777777" w:rsidR="00883EAE" w:rsidRPr="00883EAE" w:rsidRDefault="00883EAE" w:rsidP="00883EA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We can assess learners at the start of the year to identify our students’ strengths and weaknesses. </w:t>
      </w:r>
    </w:p>
    <w:p w14:paraId="0D8AEB6E" w14:textId="77777777" w:rsidR="00883EAE" w:rsidRPr="00883EAE" w:rsidRDefault="00883EAE" w:rsidP="00883EA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During the year we can use the results of tests to help us make decisions about what to teach next and what we need to revise. </w:t>
      </w:r>
    </w:p>
    <w:p w14:paraId="08917210" w14:textId="77777777" w:rsidR="00883EAE" w:rsidRPr="00883EAE" w:rsidRDefault="00883EAE" w:rsidP="00CB692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>As teachers of young learners, we collect information about children to share with parents and, of course, with the children themselves.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5638083" w14:textId="77777777" w:rsidR="00883EAE" w:rsidRPr="00883EAE" w:rsidRDefault="00883EAE" w:rsidP="00CB692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Teachers use assessments to provide evidence of student progress. </w:t>
      </w:r>
    </w:p>
    <w:p w14:paraId="6AFCA4DB" w14:textId="77777777" w:rsidR="00883EAE" w:rsidRPr="00883EAE" w:rsidRDefault="00883EAE" w:rsidP="00CB692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These assessments can be required by local authorities and teachers must base their assessments on a local or national curriculum. </w:t>
      </w:r>
    </w:p>
    <w:p w14:paraId="4E3DC7A3" w14:textId="794D6562" w:rsidR="00883EAE" w:rsidRPr="00883EAE" w:rsidRDefault="00883EAE" w:rsidP="00CB692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>Classroom assessment can also be summative. Children can be given a mark or a grade at the end of the school year.</w:t>
      </w:r>
    </w:p>
    <w:p w14:paraId="29375C4F" w14:textId="01B896E6" w:rsidR="00883EAE" w:rsidRDefault="00883EAE" w:rsidP="00883EA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2181B193" w14:textId="53D00B2C" w:rsidR="00883EAE" w:rsidRPr="00883EAE" w:rsidRDefault="00883EAE" w:rsidP="00883EA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i/>
          <w:sz w:val="22"/>
          <w:szCs w:val="22"/>
          <w:lang w:val="id-ID" w:eastAsia="ja-JP"/>
        </w:rPr>
      </w:pPr>
      <w:r w:rsidRPr="00883EAE">
        <w:rPr>
          <w:rFonts w:ascii="Arial" w:hAnsi="Arial" w:cs="Arial"/>
          <w:b/>
          <w:i/>
          <w:sz w:val="22"/>
          <w:szCs w:val="22"/>
        </w:rPr>
        <w:t>Assessing the four language skills</w:t>
      </w:r>
    </w:p>
    <w:p w14:paraId="3EC06AB2" w14:textId="6F496DC0" w:rsidR="00883EAE" w:rsidRPr="00883EAE" w:rsidRDefault="00883EAE" w:rsidP="00883EA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6F0445A0" w14:textId="68C55373" w:rsidR="00883EAE" w:rsidRDefault="00883EAE" w:rsidP="00883E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EAE">
        <w:rPr>
          <w:rFonts w:ascii="Arial" w:hAnsi="Arial" w:cs="Arial"/>
          <w:sz w:val="22"/>
          <w:szCs w:val="22"/>
        </w:rPr>
        <w:t>We often think about assessing the four language skills – speaking, listening, reading, writing.</w:t>
      </w:r>
    </w:p>
    <w:p w14:paraId="751F635A" w14:textId="50336835" w:rsidR="00883EAE" w:rsidRPr="00883EAE" w:rsidRDefault="00883EAE" w:rsidP="00883EA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id-ID" w:eastAsia="ja-JP"/>
        </w:rPr>
      </w:pPr>
    </w:p>
    <w:p w14:paraId="1FB821D9" w14:textId="77777777" w:rsidR="00883EAE" w:rsidRDefault="00883EAE" w:rsidP="00883E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EAE">
        <w:rPr>
          <w:rFonts w:ascii="Arial" w:hAnsi="Arial" w:cs="Arial"/>
          <w:b/>
          <w:sz w:val="22"/>
          <w:szCs w:val="22"/>
        </w:rPr>
        <w:t>Writing criteria</w:t>
      </w:r>
      <w:r w:rsidRPr="00883EAE">
        <w:rPr>
          <w:rFonts w:ascii="Arial" w:hAnsi="Arial" w:cs="Arial"/>
          <w:sz w:val="22"/>
          <w:szCs w:val="22"/>
        </w:rPr>
        <w:t xml:space="preserve"> </w:t>
      </w:r>
    </w:p>
    <w:p w14:paraId="2BBB9BB8" w14:textId="77777777" w:rsidR="00883EAE" w:rsidRDefault="00883EAE" w:rsidP="00883E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4C97DB" w14:textId="77777777" w:rsidR="00883EAE" w:rsidRPr="00883EAE" w:rsidRDefault="00883EAE" w:rsidP="00883EA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When assessing writing you need to think about the criteria you use. The criteria may be given to you by your school or local authority. </w:t>
      </w:r>
    </w:p>
    <w:p w14:paraId="158BCED2" w14:textId="77777777" w:rsidR="00883EAE" w:rsidRPr="00883EAE" w:rsidRDefault="00883EAE" w:rsidP="00883EA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Do you have clear criteria for how to assess your pupils’ writing? </w:t>
      </w:r>
    </w:p>
    <w:p w14:paraId="7B976FD1" w14:textId="77777777" w:rsidR="00883EAE" w:rsidRPr="00883EAE" w:rsidRDefault="00883EAE" w:rsidP="00883EA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Do you share these with your pupils and their parents? </w:t>
      </w:r>
    </w:p>
    <w:p w14:paraId="4A31A5CA" w14:textId="77777777" w:rsidR="00883EAE" w:rsidRPr="00883EAE" w:rsidRDefault="00883EAE" w:rsidP="00883EA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lastRenderedPageBreak/>
        <w:t xml:space="preserve">Do you give writing tasks that let your pupils demonstrate that they have the abilities you are assessing them on? • Does your feedback reflect these criteria? </w:t>
      </w:r>
    </w:p>
    <w:p w14:paraId="5F31A47A" w14:textId="6DB21384" w:rsidR="00883EAE" w:rsidRPr="00883EAE" w:rsidRDefault="00883EAE" w:rsidP="00883EA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>Do you give corrective feedback that pupils can really benefit from?</w:t>
      </w:r>
    </w:p>
    <w:p w14:paraId="63A3A6B0" w14:textId="77777777" w:rsidR="00883EAE" w:rsidRPr="00883EAE" w:rsidRDefault="00883EAE" w:rsidP="00883EA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id-ID" w:eastAsia="ja-JP"/>
        </w:rPr>
      </w:pPr>
    </w:p>
    <w:p w14:paraId="056D1F4B" w14:textId="6005B9A0" w:rsidR="00883EAE" w:rsidRPr="00883EAE" w:rsidRDefault="00883EAE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en-GB" w:eastAsia="ja-JP"/>
        </w:rPr>
      </w:pPr>
      <w:r w:rsidRPr="00883EAE">
        <w:rPr>
          <w:rFonts w:ascii="Arial" w:eastAsiaTheme="minorEastAsia" w:hAnsi="Arial" w:cs="Arial"/>
          <w:b/>
          <w:sz w:val="22"/>
          <w:szCs w:val="22"/>
          <w:lang w:val="en-GB" w:eastAsia="ja-JP"/>
        </w:rPr>
        <w:t>Reading Assessment</w:t>
      </w:r>
    </w:p>
    <w:p w14:paraId="59A90FAF" w14:textId="56AF1421" w:rsidR="00883EAE" w:rsidRDefault="00883EAE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1F07EB71" w14:textId="77777777" w:rsidR="00883EAE" w:rsidRPr="00883EAE" w:rsidRDefault="00883EAE" w:rsidP="00883EAE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Do your pupils have the opportunity to read texts other than those included in the textbook? </w:t>
      </w:r>
    </w:p>
    <w:p w14:paraId="50FC53A4" w14:textId="77777777" w:rsidR="00883EAE" w:rsidRPr="00883EAE" w:rsidRDefault="00883EAE" w:rsidP="00883EAE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Have you tried assessing the reading of the children you teach? If so, what methods have you used? </w:t>
      </w:r>
    </w:p>
    <w:p w14:paraId="15A40A23" w14:textId="327BC333" w:rsidR="00883EAE" w:rsidRPr="00883EAE" w:rsidRDefault="00883EAE" w:rsidP="00883EAE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>Could the methods suggested here broaden your assessment practice?</w:t>
      </w:r>
    </w:p>
    <w:p w14:paraId="2E77308C" w14:textId="7B21ABCB" w:rsidR="00883EAE" w:rsidRPr="00883EAE" w:rsidRDefault="00883EAE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id-ID" w:eastAsia="ja-JP"/>
        </w:rPr>
      </w:pPr>
    </w:p>
    <w:p w14:paraId="55C87631" w14:textId="3D9F6AFC" w:rsidR="00883EAE" w:rsidRPr="00883EAE" w:rsidRDefault="00883EAE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en-GB" w:eastAsia="ja-JP"/>
        </w:rPr>
      </w:pPr>
      <w:r w:rsidRPr="00883EAE">
        <w:rPr>
          <w:rFonts w:ascii="Arial" w:eastAsiaTheme="minorEastAsia" w:hAnsi="Arial" w:cs="Arial"/>
          <w:b/>
          <w:sz w:val="22"/>
          <w:szCs w:val="22"/>
          <w:lang w:val="en-GB" w:eastAsia="ja-JP"/>
        </w:rPr>
        <w:t>Oral Assessment</w:t>
      </w:r>
    </w:p>
    <w:p w14:paraId="570138B2" w14:textId="27D80ADB" w:rsidR="00883EAE" w:rsidRDefault="00883EAE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424EC61C" w14:textId="77777777" w:rsidR="00883EAE" w:rsidRDefault="00883EAE" w:rsidP="00CB6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EAE">
        <w:rPr>
          <w:rFonts w:ascii="Arial" w:hAnsi="Arial" w:cs="Arial"/>
          <w:sz w:val="22"/>
          <w:szCs w:val="22"/>
        </w:rPr>
        <w:t xml:space="preserve">Think about the following points: </w:t>
      </w:r>
    </w:p>
    <w:p w14:paraId="6B4A4889" w14:textId="77777777" w:rsidR="00883EAE" w:rsidRDefault="00883EAE" w:rsidP="00CB6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F64ABB" w14:textId="77777777" w:rsidR="00883EAE" w:rsidRPr="00883EAE" w:rsidRDefault="00883EAE" w:rsidP="00883EAE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Level of language proficiency </w:t>
      </w:r>
    </w:p>
    <w:p w14:paraId="22400E73" w14:textId="77777777" w:rsidR="00883EAE" w:rsidRPr="00883EAE" w:rsidRDefault="00883EAE" w:rsidP="00883EAE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Level of confidence with the language </w:t>
      </w:r>
    </w:p>
    <w:p w14:paraId="3D2461ED" w14:textId="77777777" w:rsidR="00883EAE" w:rsidRPr="00883EAE" w:rsidRDefault="00883EAE" w:rsidP="00883EAE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Topics which have been recently covered in class </w:t>
      </w:r>
    </w:p>
    <w:p w14:paraId="2B0C2D34" w14:textId="77777777" w:rsidR="00883EAE" w:rsidRPr="00883EAE" w:rsidRDefault="00883EAE" w:rsidP="00883EAE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How long the task should take • How will the task be marked? </w:t>
      </w:r>
    </w:p>
    <w:p w14:paraId="4A3FB317" w14:textId="77777777" w:rsidR="00883EAE" w:rsidRPr="00883EAE" w:rsidRDefault="00883EAE" w:rsidP="00883EAE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Will the task be completed in groups or individually? </w:t>
      </w:r>
    </w:p>
    <w:p w14:paraId="19DFFF0C" w14:textId="77777777" w:rsidR="00883EAE" w:rsidRPr="00883EAE" w:rsidRDefault="00883EAE" w:rsidP="00883EAE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How will the results of the assessment be used? </w:t>
      </w:r>
    </w:p>
    <w:p w14:paraId="26254E13" w14:textId="41481BF1" w:rsidR="00883EAE" w:rsidRPr="00883EAE" w:rsidRDefault="00883EAE" w:rsidP="00883EAE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>What scaffolding (support) will the children need to complete the task?</w:t>
      </w:r>
    </w:p>
    <w:p w14:paraId="0664C951" w14:textId="2EF8EE09" w:rsidR="00883EAE" w:rsidRPr="00883EAE" w:rsidRDefault="00883EAE" w:rsidP="00883EA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id-ID" w:eastAsia="ja-JP"/>
        </w:rPr>
      </w:pPr>
    </w:p>
    <w:p w14:paraId="1ED0A79D" w14:textId="096CB314" w:rsidR="00883EAE" w:rsidRPr="00883EAE" w:rsidRDefault="00883EAE" w:rsidP="00883EA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en-GB" w:eastAsia="ja-JP"/>
        </w:rPr>
      </w:pPr>
      <w:r w:rsidRPr="00883EAE">
        <w:rPr>
          <w:rFonts w:ascii="Arial" w:eastAsiaTheme="minorEastAsia" w:hAnsi="Arial" w:cs="Arial"/>
          <w:b/>
          <w:sz w:val="22"/>
          <w:szCs w:val="22"/>
          <w:lang w:val="en-GB" w:eastAsia="ja-JP"/>
        </w:rPr>
        <w:t>Assessing Listening</w:t>
      </w:r>
    </w:p>
    <w:p w14:paraId="53651B47" w14:textId="2A1EB2DA" w:rsidR="00883EAE" w:rsidRDefault="00883EAE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752BF2D2" w14:textId="77777777" w:rsidR="00883EAE" w:rsidRDefault="00883EAE" w:rsidP="00CB6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EAE">
        <w:rPr>
          <w:rFonts w:ascii="Arial" w:hAnsi="Arial" w:cs="Arial"/>
          <w:sz w:val="22"/>
          <w:szCs w:val="22"/>
        </w:rPr>
        <w:t xml:space="preserve">Think about the following points: </w:t>
      </w:r>
    </w:p>
    <w:p w14:paraId="2EC4CF21" w14:textId="77777777" w:rsidR="00883EAE" w:rsidRPr="00883EAE" w:rsidRDefault="00883EAE" w:rsidP="00883EAE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Level of language proficiency </w:t>
      </w:r>
    </w:p>
    <w:p w14:paraId="4E0D948E" w14:textId="77777777" w:rsidR="009A2625" w:rsidRPr="009A2625" w:rsidRDefault="00883EAE" w:rsidP="00883EAE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Level of confidence with the language </w:t>
      </w:r>
    </w:p>
    <w:p w14:paraId="26C88A03" w14:textId="77777777" w:rsidR="009A2625" w:rsidRPr="009A2625" w:rsidRDefault="00883EAE" w:rsidP="00883EAE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The source of the listening material </w:t>
      </w:r>
    </w:p>
    <w:p w14:paraId="784ECFB8" w14:textId="77777777" w:rsidR="009A2625" w:rsidRPr="009A2625" w:rsidRDefault="00883EAE" w:rsidP="00883EAE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How long the task should take </w:t>
      </w:r>
    </w:p>
    <w:p w14:paraId="0CF7E270" w14:textId="77777777" w:rsidR="009A2625" w:rsidRPr="009A2625" w:rsidRDefault="00883EAE" w:rsidP="00883EAE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How will the task be marked? </w:t>
      </w:r>
    </w:p>
    <w:p w14:paraId="43C0724F" w14:textId="77777777" w:rsidR="009A2625" w:rsidRPr="009A2625" w:rsidRDefault="00883EAE" w:rsidP="00883EAE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Will the task be completed in groups or individually? </w:t>
      </w:r>
    </w:p>
    <w:p w14:paraId="5DAB0E0E" w14:textId="77777777" w:rsidR="009A2625" w:rsidRPr="009A2625" w:rsidRDefault="00883EAE" w:rsidP="00883EAE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How will the results of the assessment be used? </w:t>
      </w:r>
    </w:p>
    <w:p w14:paraId="44969461" w14:textId="77777777" w:rsidR="009A2625" w:rsidRPr="009A2625" w:rsidRDefault="00883EAE" w:rsidP="00883EAE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What scaffolding will the children need to complete the task? </w:t>
      </w:r>
    </w:p>
    <w:p w14:paraId="636E5EEF" w14:textId="77777777" w:rsidR="009A2625" w:rsidRPr="009A2625" w:rsidRDefault="00883EAE" w:rsidP="00883EAE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What type of listening skill is the target of the test? </w:t>
      </w:r>
    </w:p>
    <w:p w14:paraId="76C00B97" w14:textId="6659E1B1" w:rsidR="00883EAE" w:rsidRPr="00883EAE" w:rsidRDefault="00883EAE" w:rsidP="00883EAE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883EAE">
        <w:rPr>
          <w:rFonts w:ascii="Arial" w:hAnsi="Arial" w:cs="Arial"/>
          <w:sz w:val="22"/>
          <w:szCs w:val="22"/>
        </w:rPr>
        <w:t xml:space="preserve">Does the test use </w:t>
      </w:r>
      <w:r w:rsidR="009A2625" w:rsidRPr="00883EAE">
        <w:rPr>
          <w:rFonts w:ascii="Arial" w:hAnsi="Arial" w:cs="Arial"/>
          <w:sz w:val="22"/>
          <w:szCs w:val="22"/>
        </w:rPr>
        <w:t>write</w:t>
      </w:r>
      <w:r w:rsidRPr="00883EAE">
        <w:rPr>
          <w:rFonts w:ascii="Arial" w:hAnsi="Arial" w:cs="Arial"/>
          <w:sz w:val="22"/>
          <w:szCs w:val="22"/>
        </w:rPr>
        <w:t xml:space="preserve"> or physical response?</w:t>
      </w:r>
    </w:p>
    <w:p w14:paraId="7A1079BA" w14:textId="21343498" w:rsidR="00883EAE" w:rsidRPr="009A2625" w:rsidRDefault="00883EAE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id-ID" w:eastAsia="ja-JP"/>
        </w:rPr>
      </w:pPr>
    </w:p>
    <w:p w14:paraId="6FEFFCEB" w14:textId="33B6FDBC" w:rsidR="009A2625" w:rsidRDefault="009A2625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en-GB" w:eastAsia="ja-JP"/>
        </w:rPr>
      </w:pPr>
      <w:r w:rsidRPr="009A2625">
        <w:rPr>
          <w:rFonts w:ascii="Arial" w:eastAsiaTheme="minorEastAsia" w:hAnsi="Arial" w:cs="Arial"/>
          <w:b/>
          <w:sz w:val="22"/>
          <w:szCs w:val="22"/>
          <w:lang w:val="en-GB" w:eastAsia="ja-JP"/>
        </w:rPr>
        <w:t>Other ways to asset</w:t>
      </w:r>
      <w:r>
        <w:rPr>
          <w:rFonts w:ascii="Arial" w:eastAsiaTheme="minorEastAsia" w:hAnsi="Arial" w:cs="Arial"/>
          <w:b/>
          <w:sz w:val="22"/>
          <w:szCs w:val="22"/>
          <w:lang w:val="en-GB" w:eastAsia="ja-JP"/>
        </w:rPr>
        <w:t>s</w:t>
      </w:r>
    </w:p>
    <w:p w14:paraId="0E30E121" w14:textId="04395B93" w:rsidR="009A2625" w:rsidRDefault="009A2625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en-GB" w:eastAsia="ja-JP"/>
        </w:rPr>
      </w:pPr>
    </w:p>
    <w:p w14:paraId="277ACCCD" w14:textId="5057077F" w:rsidR="009A2625" w:rsidRPr="009A2625" w:rsidRDefault="009A2625" w:rsidP="009A262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Observation</w:t>
      </w:r>
    </w:p>
    <w:p w14:paraId="35C785A1" w14:textId="2D63453C" w:rsidR="009A2625" w:rsidRPr="009A2625" w:rsidRDefault="009A2625" w:rsidP="009A262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Self-Assessment</w:t>
      </w:r>
    </w:p>
    <w:p w14:paraId="5463E616" w14:textId="41B068A2" w:rsidR="009A2625" w:rsidRPr="009A2625" w:rsidRDefault="009A2625" w:rsidP="009A262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Portfolio</w:t>
      </w:r>
    </w:p>
    <w:p w14:paraId="01DA9F52" w14:textId="32C54B2B" w:rsidR="009A2625" w:rsidRPr="00C37C29" w:rsidRDefault="009A2625" w:rsidP="009A262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Project Work</w:t>
      </w:r>
    </w:p>
    <w:p w14:paraId="55E18E48" w14:textId="3DD0BC8A" w:rsidR="00C37C29" w:rsidRDefault="00C37C29" w:rsidP="00C37C2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en-GB" w:eastAsia="ja-JP"/>
        </w:rPr>
      </w:pPr>
    </w:p>
    <w:p w14:paraId="0BDDD28D" w14:textId="01F1AE7A" w:rsidR="00C37C29" w:rsidRDefault="00C37C29" w:rsidP="00C37C2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b/>
          <w:sz w:val="22"/>
          <w:szCs w:val="22"/>
          <w:lang w:val="en-GB" w:eastAsia="ja-JP"/>
        </w:rPr>
        <w:t>Exercise</w:t>
      </w:r>
    </w:p>
    <w:p w14:paraId="2FBF4222" w14:textId="5758D497" w:rsidR="00C37C29" w:rsidRDefault="00C37C29" w:rsidP="00C37C2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en-GB" w:eastAsia="ja-JP"/>
        </w:rPr>
      </w:pPr>
    </w:p>
    <w:p w14:paraId="1B42BD51" w14:textId="00AD0829" w:rsidR="00C37C29" w:rsidRDefault="00C37C29" w:rsidP="00C37C29">
      <w:pPr>
        <w:pStyle w:val="ListParagraph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How many basic competence skills in language learning?</w:t>
      </w:r>
    </w:p>
    <w:p w14:paraId="091EAF97" w14:textId="7942EB27" w:rsidR="00C37C29" w:rsidRDefault="00C37C29" w:rsidP="00C37C29">
      <w:pPr>
        <w:pStyle w:val="ListParagraph"/>
        <w:autoSpaceDE w:val="0"/>
        <w:autoSpaceDN w:val="0"/>
        <w:adjustRightInd w:val="0"/>
        <w:ind w:left="144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</w:p>
    <w:p w14:paraId="17441E76" w14:textId="623CBDB2" w:rsidR="00C37C29" w:rsidRDefault="00C37C29" w:rsidP="00C37C29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One</w:t>
      </w:r>
    </w:p>
    <w:p w14:paraId="43BEBD17" w14:textId="080619F4" w:rsidR="00C37C29" w:rsidRDefault="00C37C29" w:rsidP="00C37C29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Two</w:t>
      </w:r>
    </w:p>
    <w:p w14:paraId="0F44B0FE" w14:textId="1C289F2F" w:rsidR="00C37C29" w:rsidRDefault="00C37C29" w:rsidP="00C37C29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Four</w:t>
      </w:r>
    </w:p>
    <w:p w14:paraId="74DD56C5" w14:textId="38344552" w:rsidR="00C37C29" w:rsidRDefault="00C37C29" w:rsidP="00C37C29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Eight</w:t>
      </w:r>
    </w:p>
    <w:p w14:paraId="39DBDC6F" w14:textId="7B62A814" w:rsidR="00C37C29" w:rsidRDefault="00C37C29" w:rsidP="00C37C2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</w:p>
    <w:p w14:paraId="12D70573" w14:textId="74816699" w:rsidR="00C37C29" w:rsidRDefault="00C37C29" w:rsidP="00C37C29">
      <w:pPr>
        <w:pStyle w:val="ListParagraph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How many assessments that exist in English Assessment?</w:t>
      </w:r>
    </w:p>
    <w:p w14:paraId="6B2EBD61" w14:textId="7B242B8B" w:rsidR="00C37C29" w:rsidRDefault="00C37C29" w:rsidP="00C37C29">
      <w:pPr>
        <w:pStyle w:val="ListParagraph"/>
        <w:autoSpaceDE w:val="0"/>
        <w:autoSpaceDN w:val="0"/>
        <w:adjustRightInd w:val="0"/>
        <w:ind w:left="144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</w:p>
    <w:p w14:paraId="35A776B2" w14:textId="07952E82" w:rsidR="00C37C29" w:rsidRDefault="00C37C29" w:rsidP="00C37C29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Eight</w:t>
      </w:r>
    </w:p>
    <w:p w14:paraId="1B65964F" w14:textId="3986BBCA" w:rsidR="00C37C29" w:rsidRDefault="00C37C29" w:rsidP="00C37C29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Six</w:t>
      </w:r>
    </w:p>
    <w:p w14:paraId="563B927B" w14:textId="798D1DF7" w:rsidR="00C37C29" w:rsidRDefault="00C37C29" w:rsidP="00C37C29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Nine</w:t>
      </w:r>
    </w:p>
    <w:p w14:paraId="727E3159" w14:textId="0549C167" w:rsidR="00C37C29" w:rsidRDefault="00C37C29" w:rsidP="00C37C29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Four</w:t>
      </w:r>
    </w:p>
    <w:p w14:paraId="38C00775" w14:textId="7CED15F1" w:rsidR="00C37C29" w:rsidRDefault="00C37C29" w:rsidP="00C37C2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</w:p>
    <w:p w14:paraId="2E6FC772" w14:textId="391D0A9E" w:rsidR="00C37C29" w:rsidRDefault="00C37C29" w:rsidP="00C37C29">
      <w:pPr>
        <w:pStyle w:val="ListParagraph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The list below are the test that have been acknowledge by the world, except</w:t>
      </w:r>
    </w:p>
    <w:p w14:paraId="2A2D2AAA" w14:textId="21CA7861" w:rsidR="00C37C29" w:rsidRDefault="00C37C29" w:rsidP="00C37C29">
      <w:pPr>
        <w:pStyle w:val="ListParagraph"/>
        <w:autoSpaceDE w:val="0"/>
        <w:autoSpaceDN w:val="0"/>
        <w:adjustRightInd w:val="0"/>
        <w:ind w:left="144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</w:p>
    <w:p w14:paraId="6F78D2B0" w14:textId="1EDC7041" w:rsidR="00C37C29" w:rsidRDefault="00C37C29" w:rsidP="00C37C29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TOEFL</w:t>
      </w:r>
    </w:p>
    <w:p w14:paraId="09CB3DCA" w14:textId="474B0B4F" w:rsidR="00C37C29" w:rsidRDefault="00C37C29" w:rsidP="00C37C29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TOEIC</w:t>
      </w:r>
    </w:p>
    <w:p w14:paraId="24FDB0D0" w14:textId="06F8854B" w:rsidR="00C37C29" w:rsidRDefault="00C37C29" w:rsidP="00C37C29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VIERRA</w:t>
      </w:r>
    </w:p>
    <w:p w14:paraId="071E46AC" w14:textId="4BAA8025" w:rsidR="00C37C29" w:rsidRDefault="004824ED" w:rsidP="00C37C29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IE</w:t>
      </w:r>
      <w:r w:rsidR="00C37C29">
        <w:rPr>
          <w:rFonts w:ascii="Arial" w:eastAsiaTheme="minorEastAsia" w:hAnsi="Arial" w:cs="Arial"/>
          <w:sz w:val="22"/>
          <w:szCs w:val="22"/>
          <w:lang w:val="en-GB" w:eastAsia="ja-JP"/>
        </w:rPr>
        <w:t>LTS</w:t>
      </w:r>
    </w:p>
    <w:p w14:paraId="1D3E3D95" w14:textId="77777777" w:rsidR="00C37C29" w:rsidRPr="00C37C29" w:rsidRDefault="00C37C29" w:rsidP="00C37C2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</w:p>
    <w:p w14:paraId="64457FFA" w14:textId="5780CA24" w:rsidR="00C37C29" w:rsidRDefault="00C37C29" w:rsidP="00C37C29">
      <w:pPr>
        <w:pStyle w:val="ListParagraph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How many types of validity that exist in English Assessment?</w:t>
      </w:r>
    </w:p>
    <w:p w14:paraId="02D7BED1" w14:textId="29C01572" w:rsidR="00C37C29" w:rsidRDefault="00C37C29" w:rsidP="00C37C29">
      <w:pPr>
        <w:pStyle w:val="ListParagraph"/>
        <w:autoSpaceDE w:val="0"/>
        <w:autoSpaceDN w:val="0"/>
        <w:adjustRightInd w:val="0"/>
        <w:ind w:left="144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</w:p>
    <w:p w14:paraId="49036EC3" w14:textId="75169063" w:rsidR="00C37C29" w:rsidRDefault="00C37C29" w:rsidP="00C37C29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Six</w:t>
      </w:r>
    </w:p>
    <w:p w14:paraId="07590E1E" w14:textId="548A3604" w:rsidR="00C37C29" w:rsidRDefault="00C37C29" w:rsidP="00C37C29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Three</w:t>
      </w:r>
    </w:p>
    <w:p w14:paraId="612ED4AF" w14:textId="2A8E9240" w:rsidR="00C37C29" w:rsidRDefault="00C37C29" w:rsidP="00C37C29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Four</w:t>
      </w:r>
    </w:p>
    <w:p w14:paraId="15050555" w14:textId="1CF3286F" w:rsidR="00C37C29" w:rsidRDefault="00C37C29" w:rsidP="00C37C29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Eight</w:t>
      </w:r>
    </w:p>
    <w:p w14:paraId="1A1E0FC4" w14:textId="325B80B9" w:rsidR="00C37C29" w:rsidRDefault="00C37C29" w:rsidP="00C37C2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</w:p>
    <w:p w14:paraId="7B6611C5" w14:textId="473E1527" w:rsidR="00C37C29" w:rsidRDefault="00C37C29" w:rsidP="00C37C29">
      <w:pPr>
        <w:pStyle w:val="ListParagraph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The word ‘restricted’ is similar with</w:t>
      </w:r>
    </w:p>
    <w:p w14:paraId="33BE4DFD" w14:textId="26C2AE11" w:rsidR="00C37C29" w:rsidRDefault="00C37C29" w:rsidP="00C37C29">
      <w:pPr>
        <w:pStyle w:val="ListParagraph"/>
        <w:autoSpaceDE w:val="0"/>
        <w:autoSpaceDN w:val="0"/>
        <w:adjustRightInd w:val="0"/>
        <w:ind w:left="144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</w:p>
    <w:p w14:paraId="159C7CC6" w14:textId="2A3A192D" w:rsidR="00C37C29" w:rsidRDefault="004824ED" w:rsidP="00C37C29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Forbidden</w:t>
      </w:r>
    </w:p>
    <w:p w14:paraId="590BE0B3" w14:textId="44C74121" w:rsidR="004824ED" w:rsidRDefault="004824ED" w:rsidP="00C37C29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Secret</w:t>
      </w:r>
    </w:p>
    <w:p w14:paraId="17FCAA64" w14:textId="36ED5AE6" w:rsidR="004824ED" w:rsidRDefault="004824ED" w:rsidP="00C37C29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Controllable</w:t>
      </w:r>
    </w:p>
    <w:p w14:paraId="738F804D" w14:textId="6E5AB90E" w:rsidR="00C37C29" w:rsidRPr="004824ED" w:rsidRDefault="004824ED" w:rsidP="00C37C29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sz w:val="22"/>
          <w:szCs w:val="22"/>
          <w:lang w:val="en-GB" w:eastAsia="ja-JP"/>
        </w:rPr>
        <w:t>Chamber</w:t>
      </w:r>
    </w:p>
    <w:p w14:paraId="4038A50D" w14:textId="5820AA27" w:rsidR="00C37C29" w:rsidRDefault="00C37C29" w:rsidP="00C37C2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</w:p>
    <w:p w14:paraId="782C907A" w14:textId="60AF9141" w:rsidR="00C37C29" w:rsidRDefault="00C37C29" w:rsidP="00C37C2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</w:p>
    <w:p w14:paraId="4A644B0C" w14:textId="77777777" w:rsidR="00C37C29" w:rsidRPr="00C37C29" w:rsidRDefault="00C37C29" w:rsidP="00C37C2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</w:p>
    <w:p w14:paraId="2C5F5668" w14:textId="36CB6196" w:rsidR="009A2625" w:rsidRDefault="009A2625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</w:p>
    <w:p w14:paraId="3D6341B4" w14:textId="77777777" w:rsidR="00C37C29" w:rsidRDefault="00C37C29" w:rsidP="00C37C29">
      <w:pPr>
        <w:numPr>
          <w:ilvl w:val="1"/>
          <w:numId w:val="15"/>
        </w:numPr>
        <w:tabs>
          <w:tab w:val="clear" w:pos="1440"/>
          <w:tab w:val="left" w:pos="540"/>
        </w:tabs>
        <w:ind w:left="540" w:hanging="540"/>
        <w:jc w:val="both"/>
        <w:rPr>
          <w:rFonts w:ascii="Arial" w:hAnsi="Arial" w:cs="Arial"/>
          <w:noProof/>
          <w:sz w:val="22"/>
          <w:szCs w:val="22"/>
          <w:lang w:val="id-ID" w:eastAsia="ja-JP"/>
        </w:rPr>
      </w:pPr>
      <w:r>
        <w:rPr>
          <w:rFonts w:ascii="Arial" w:hAnsi="Arial" w:cs="Arial"/>
          <w:noProof/>
          <w:sz w:val="22"/>
          <w:szCs w:val="22"/>
          <w:lang w:val="id-ID" w:eastAsia="ja-JP"/>
        </w:rPr>
        <w:t>Umpan Balik dan Tindak Lanjut</w:t>
      </w:r>
    </w:p>
    <w:p w14:paraId="23DC63DE" w14:textId="77777777" w:rsidR="00C37C29" w:rsidRPr="002174B1" w:rsidRDefault="00C37C29" w:rsidP="00C37C29">
      <w:pPr>
        <w:tabs>
          <w:tab w:val="left" w:pos="540"/>
        </w:tabs>
        <w:ind w:left="540"/>
        <w:jc w:val="both"/>
        <w:rPr>
          <w:rFonts w:ascii="Arial" w:hAnsi="Arial" w:cs="Arial"/>
          <w:noProof/>
          <w:sz w:val="22"/>
          <w:szCs w:val="22"/>
          <w:lang w:eastAsia="ja-JP"/>
        </w:rPr>
      </w:pPr>
      <w:r w:rsidRPr="002174B1">
        <w:rPr>
          <w:rFonts w:ascii="Arial" w:hAnsi="Arial" w:cs="Arial"/>
          <w:noProof/>
          <w:sz w:val="22"/>
          <w:szCs w:val="22"/>
          <w:lang w:eastAsia="ja-JP"/>
        </w:rPr>
        <w:t>Please match your answers above with answer key of formative test 1 which is located in the end of the module. Measure your topic mastery of learning activity 1 with formula given below:</w:t>
      </w:r>
    </w:p>
    <w:p w14:paraId="58F00E71" w14:textId="77777777" w:rsidR="00C37C29" w:rsidRDefault="00C37C29" w:rsidP="00C37C29">
      <w:pPr>
        <w:tabs>
          <w:tab w:val="left" w:pos="540"/>
        </w:tabs>
        <w:ind w:left="540"/>
        <w:jc w:val="both"/>
        <w:rPr>
          <w:rFonts w:ascii="Arial" w:hAnsi="Arial" w:cs="Arial"/>
          <w:noProof/>
          <w:sz w:val="22"/>
          <w:szCs w:val="22"/>
          <w:lang w:eastAsia="ja-JP"/>
        </w:rPr>
      </w:pPr>
      <w:r w:rsidRPr="002174B1">
        <w:rPr>
          <w:rFonts w:ascii="Arial" w:hAnsi="Arial" w:cs="Arial"/>
          <w:noProof/>
          <w:sz w:val="22"/>
          <w:szCs w:val="22"/>
          <w:lang w:eastAsia="ja-JP"/>
        </w:rPr>
        <w:t>Level of mastery</w:t>
      </w:r>
      <w:r>
        <w:rPr>
          <w:rFonts w:ascii="Arial" w:hAnsi="Arial" w:cs="Arial"/>
          <w:noProof/>
          <w:sz w:val="22"/>
          <w:szCs w:val="22"/>
          <w:lang w:eastAsia="ja-JP"/>
        </w:rPr>
        <w:t>= (total of right answers: 5) x 100%</w:t>
      </w:r>
    </w:p>
    <w:p w14:paraId="0C66FA3E" w14:textId="77777777" w:rsidR="00C37C29" w:rsidRDefault="00C37C29" w:rsidP="00C37C29">
      <w:pPr>
        <w:tabs>
          <w:tab w:val="left" w:pos="540"/>
          <w:tab w:val="left" w:pos="2160"/>
          <w:tab w:val="left" w:pos="2340"/>
        </w:tabs>
        <w:ind w:left="540"/>
        <w:jc w:val="both"/>
        <w:rPr>
          <w:rFonts w:ascii="Arial" w:hAnsi="Arial" w:cs="Arial"/>
          <w:noProof/>
          <w:sz w:val="22"/>
          <w:szCs w:val="22"/>
          <w:lang w:eastAsia="ja-JP"/>
        </w:rPr>
      </w:pPr>
      <w:r>
        <w:rPr>
          <w:rFonts w:ascii="Arial" w:hAnsi="Arial" w:cs="Arial"/>
          <w:noProof/>
          <w:sz w:val="22"/>
          <w:szCs w:val="22"/>
          <w:lang w:eastAsia="ja-JP"/>
        </w:rPr>
        <w:t>Vey good</w:t>
      </w:r>
      <w:r>
        <w:rPr>
          <w:rFonts w:ascii="Arial" w:hAnsi="Arial" w:cs="Arial"/>
          <w:noProof/>
          <w:sz w:val="22"/>
          <w:szCs w:val="22"/>
          <w:lang w:eastAsia="ja-JP"/>
        </w:rPr>
        <w:tab/>
        <w:t>=</w:t>
      </w:r>
      <w:r>
        <w:rPr>
          <w:rFonts w:ascii="Arial" w:hAnsi="Arial" w:cs="Arial"/>
          <w:noProof/>
          <w:sz w:val="22"/>
          <w:szCs w:val="22"/>
          <w:lang w:eastAsia="ja-JP"/>
        </w:rPr>
        <w:tab/>
        <w:t>90-100%</w:t>
      </w:r>
    </w:p>
    <w:p w14:paraId="659AD34B" w14:textId="77777777" w:rsidR="00C37C29" w:rsidRDefault="00C37C29" w:rsidP="00C37C29">
      <w:pPr>
        <w:tabs>
          <w:tab w:val="left" w:pos="540"/>
          <w:tab w:val="left" w:pos="2160"/>
          <w:tab w:val="left" w:pos="2340"/>
        </w:tabs>
        <w:ind w:left="540"/>
        <w:jc w:val="both"/>
        <w:rPr>
          <w:rFonts w:ascii="Arial" w:hAnsi="Arial" w:cs="Arial"/>
          <w:noProof/>
          <w:sz w:val="22"/>
          <w:szCs w:val="22"/>
          <w:lang w:eastAsia="ja-JP"/>
        </w:rPr>
      </w:pPr>
      <w:r>
        <w:rPr>
          <w:rFonts w:ascii="Arial" w:hAnsi="Arial" w:cs="Arial"/>
          <w:noProof/>
          <w:sz w:val="22"/>
          <w:szCs w:val="22"/>
          <w:lang w:eastAsia="ja-JP"/>
        </w:rPr>
        <w:t>Good</w:t>
      </w:r>
      <w:r>
        <w:rPr>
          <w:rFonts w:ascii="Arial" w:hAnsi="Arial" w:cs="Arial"/>
          <w:noProof/>
          <w:sz w:val="22"/>
          <w:szCs w:val="22"/>
          <w:lang w:eastAsia="ja-JP"/>
        </w:rPr>
        <w:tab/>
        <w:t>=</w:t>
      </w:r>
      <w:r>
        <w:rPr>
          <w:rFonts w:ascii="Arial" w:hAnsi="Arial" w:cs="Arial"/>
          <w:noProof/>
          <w:sz w:val="22"/>
          <w:szCs w:val="22"/>
          <w:lang w:eastAsia="ja-JP"/>
        </w:rPr>
        <w:tab/>
        <w:t>80 - 89%</w:t>
      </w:r>
    </w:p>
    <w:p w14:paraId="7FA8DBFA" w14:textId="77777777" w:rsidR="00C37C29" w:rsidRDefault="00C37C29" w:rsidP="00C37C29">
      <w:pPr>
        <w:tabs>
          <w:tab w:val="left" w:pos="540"/>
          <w:tab w:val="left" w:pos="2160"/>
          <w:tab w:val="left" w:pos="2340"/>
        </w:tabs>
        <w:ind w:left="540"/>
        <w:jc w:val="both"/>
        <w:rPr>
          <w:rFonts w:ascii="Arial" w:hAnsi="Arial" w:cs="Arial"/>
          <w:noProof/>
          <w:sz w:val="22"/>
          <w:szCs w:val="22"/>
          <w:lang w:eastAsia="ja-JP"/>
        </w:rPr>
      </w:pPr>
      <w:r>
        <w:rPr>
          <w:rFonts w:ascii="Arial" w:hAnsi="Arial" w:cs="Arial"/>
          <w:noProof/>
          <w:sz w:val="22"/>
          <w:szCs w:val="22"/>
          <w:lang w:eastAsia="ja-JP"/>
        </w:rPr>
        <w:t>Fair</w:t>
      </w:r>
      <w:r>
        <w:rPr>
          <w:rFonts w:ascii="Arial" w:hAnsi="Arial" w:cs="Arial"/>
          <w:noProof/>
          <w:sz w:val="22"/>
          <w:szCs w:val="22"/>
          <w:lang w:eastAsia="ja-JP"/>
        </w:rPr>
        <w:tab/>
        <w:t>= 70 – 79%</w:t>
      </w:r>
    </w:p>
    <w:p w14:paraId="0C0C1011" w14:textId="77777777" w:rsidR="00C37C29" w:rsidRDefault="00C37C29" w:rsidP="00C37C29">
      <w:pPr>
        <w:tabs>
          <w:tab w:val="left" w:pos="540"/>
          <w:tab w:val="left" w:pos="2160"/>
          <w:tab w:val="left" w:pos="2340"/>
        </w:tabs>
        <w:ind w:left="540"/>
        <w:jc w:val="both"/>
        <w:rPr>
          <w:rFonts w:ascii="Arial" w:hAnsi="Arial" w:cs="Arial"/>
          <w:noProof/>
          <w:sz w:val="22"/>
          <w:szCs w:val="22"/>
          <w:lang w:eastAsia="ja-JP"/>
        </w:rPr>
      </w:pPr>
      <w:r>
        <w:rPr>
          <w:rFonts w:ascii="Arial" w:hAnsi="Arial" w:cs="Arial"/>
          <w:noProof/>
          <w:sz w:val="22"/>
          <w:szCs w:val="22"/>
          <w:lang w:eastAsia="ja-JP"/>
        </w:rPr>
        <w:t>Poor</w:t>
      </w:r>
      <w:r>
        <w:rPr>
          <w:rFonts w:ascii="Arial" w:hAnsi="Arial" w:cs="Arial"/>
          <w:noProof/>
          <w:sz w:val="22"/>
          <w:szCs w:val="22"/>
          <w:lang w:eastAsia="ja-JP"/>
        </w:rPr>
        <w:tab/>
        <w:t>=</w:t>
      </w:r>
      <w:r>
        <w:rPr>
          <w:rFonts w:ascii="Arial" w:hAnsi="Arial" w:cs="Arial"/>
          <w:noProof/>
          <w:sz w:val="22"/>
          <w:szCs w:val="22"/>
          <w:lang w:eastAsia="ja-JP"/>
        </w:rPr>
        <w:tab/>
        <w:t>0 – 69 %</w:t>
      </w:r>
    </w:p>
    <w:p w14:paraId="45D11499" w14:textId="77777777" w:rsidR="00C37C29" w:rsidRPr="002174B1" w:rsidRDefault="00C37C29" w:rsidP="00C37C29">
      <w:pPr>
        <w:tabs>
          <w:tab w:val="left" w:pos="540"/>
          <w:tab w:val="left" w:pos="2160"/>
          <w:tab w:val="left" w:pos="2340"/>
        </w:tabs>
        <w:ind w:left="540"/>
        <w:jc w:val="both"/>
        <w:rPr>
          <w:rFonts w:ascii="Arial" w:hAnsi="Arial" w:cs="Arial"/>
          <w:noProof/>
          <w:sz w:val="22"/>
          <w:szCs w:val="22"/>
          <w:lang w:eastAsia="ja-JP"/>
        </w:rPr>
      </w:pPr>
      <w:r>
        <w:rPr>
          <w:rFonts w:ascii="Arial" w:hAnsi="Arial" w:cs="Arial"/>
          <w:noProof/>
          <w:sz w:val="22"/>
          <w:szCs w:val="22"/>
          <w:lang w:eastAsia="ja-JP"/>
        </w:rPr>
        <w:t>If level of mastery of the topic is more than 80%, you can continue to learning activity 2 . If level of mastery is less than 80% you need to re-do learning activity 1 especially from you have not understood part.</w:t>
      </w:r>
    </w:p>
    <w:p w14:paraId="011002CF" w14:textId="77777777" w:rsidR="00C37C29" w:rsidRDefault="00C37C29" w:rsidP="00C37C29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E486EC7" w14:textId="77777777" w:rsidR="00C37C29" w:rsidRDefault="00C37C29" w:rsidP="00C37C29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BCEAF40" w14:textId="77777777" w:rsidR="00C37C29" w:rsidRDefault="00C37C29" w:rsidP="00C37C29">
      <w:pPr>
        <w:numPr>
          <w:ilvl w:val="0"/>
          <w:numId w:val="15"/>
        </w:numPr>
        <w:tabs>
          <w:tab w:val="left" w:pos="54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Kegiatan Belajar 2</w:t>
      </w:r>
    </w:p>
    <w:p w14:paraId="6325D8DB" w14:textId="77777777" w:rsidR="00C37C29" w:rsidRDefault="00C37C29" w:rsidP="00C37C29">
      <w:pPr>
        <w:jc w:val="both"/>
        <w:rPr>
          <w:rFonts w:ascii="Arial" w:hAnsi="Arial" w:cs="Arial"/>
          <w:noProof/>
          <w:sz w:val="22"/>
          <w:szCs w:val="22"/>
          <w:lang w:val="id-ID" w:eastAsia="ja-JP"/>
        </w:rPr>
      </w:pPr>
    </w:p>
    <w:p w14:paraId="3DFD22A6" w14:textId="77777777" w:rsidR="00C37C29" w:rsidRDefault="00C37C29" w:rsidP="00C37C29">
      <w:pPr>
        <w:numPr>
          <w:ilvl w:val="1"/>
          <w:numId w:val="15"/>
        </w:numPr>
        <w:tabs>
          <w:tab w:val="clear" w:pos="1440"/>
          <w:tab w:val="left" w:pos="540"/>
        </w:tabs>
        <w:ind w:left="540" w:hanging="540"/>
        <w:jc w:val="both"/>
        <w:rPr>
          <w:rFonts w:ascii="Arial" w:hAnsi="Arial" w:cs="Arial"/>
          <w:noProof/>
          <w:sz w:val="22"/>
          <w:szCs w:val="22"/>
          <w:lang w:val="id-ID" w:eastAsia="ja-JP"/>
        </w:rPr>
      </w:pPr>
      <w:r>
        <w:rPr>
          <w:rFonts w:ascii="Arial" w:hAnsi="Arial" w:cs="Arial"/>
          <w:noProof/>
          <w:sz w:val="22"/>
          <w:szCs w:val="22"/>
          <w:lang w:val="id-ID" w:eastAsia="ja-JP"/>
        </w:rPr>
        <w:t xml:space="preserve">Uraian dan contoh </w:t>
      </w:r>
    </w:p>
    <w:p w14:paraId="33271305" w14:textId="77777777" w:rsidR="00C37C29" w:rsidRDefault="00C37C29" w:rsidP="00C37C29">
      <w:pPr>
        <w:ind w:left="540"/>
        <w:jc w:val="both"/>
        <w:rPr>
          <w:rFonts w:ascii="Arial" w:hAnsi="Arial" w:cs="Arial"/>
          <w:noProof/>
          <w:color w:val="FF0000"/>
          <w:sz w:val="22"/>
          <w:szCs w:val="22"/>
          <w:lang w:val="id-ID" w:eastAsia="ja-JP"/>
        </w:rPr>
      </w:pPr>
      <w:r>
        <w:rPr>
          <w:rFonts w:ascii="Arial" w:hAnsi="Arial" w:cs="Arial"/>
          <w:noProof/>
          <w:color w:val="FF0000"/>
          <w:sz w:val="22"/>
          <w:szCs w:val="22"/>
          <w:lang w:val="id-ID" w:eastAsia="ja-JP"/>
        </w:rPr>
        <w:t>text</w:t>
      </w:r>
    </w:p>
    <w:p w14:paraId="7D11830D" w14:textId="77777777" w:rsidR="00C37C29" w:rsidRDefault="00C37C29" w:rsidP="00C37C29">
      <w:pPr>
        <w:numPr>
          <w:ilvl w:val="1"/>
          <w:numId w:val="15"/>
        </w:numPr>
        <w:tabs>
          <w:tab w:val="clear" w:pos="1440"/>
          <w:tab w:val="left" w:pos="540"/>
        </w:tabs>
        <w:ind w:left="540" w:hanging="540"/>
        <w:jc w:val="both"/>
        <w:rPr>
          <w:rFonts w:ascii="Arial" w:hAnsi="Arial" w:cs="Arial"/>
          <w:noProof/>
          <w:sz w:val="22"/>
          <w:szCs w:val="22"/>
          <w:lang w:val="id-ID" w:eastAsia="ja-JP"/>
        </w:rPr>
      </w:pPr>
      <w:r>
        <w:rPr>
          <w:rFonts w:ascii="Arial" w:hAnsi="Arial" w:cs="Arial"/>
          <w:noProof/>
          <w:sz w:val="22"/>
          <w:szCs w:val="22"/>
          <w:lang w:val="id-ID" w:eastAsia="ja-JP"/>
        </w:rPr>
        <w:t>Latihan</w:t>
      </w:r>
    </w:p>
    <w:p w14:paraId="23DD7A91" w14:textId="77777777" w:rsidR="00C37C29" w:rsidRDefault="00C37C29" w:rsidP="00C37C29">
      <w:pPr>
        <w:ind w:firstLine="540"/>
        <w:jc w:val="both"/>
        <w:rPr>
          <w:rFonts w:ascii="Arial" w:hAnsi="Arial" w:cs="Arial"/>
          <w:noProof/>
          <w:color w:val="FF0000"/>
          <w:sz w:val="22"/>
          <w:szCs w:val="22"/>
          <w:lang w:val="id-ID" w:eastAsia="ja-JP"/>
        </w:rPr>
      </w:pPr>
      <w:r>
        <w:rPr>
          <w:rFonts w:ascii="Arial" w:hAnsi="Arial" w:cs="Arial"/>
          <w:noProof/>
          <w:color w:val="FF0000"/>
          <w:sz w:val="22"/>
          <w:szCs w:val="22"/>
          <w:lang w:val="id-ID" w:eastAsia="ja-JP"/>
        </w:rPr>
        <w:t>text</w:t>
      </w:r>
    </w:p>
    <w:p w14:paraId="02B3D56F" w14:textId="77777777" w:rsidR="00C37C29" w:rsidRDefault="00C37C29" w:rsidP="00C37C29">
      <w:pPr>
        <w:numPr>
          <w:ilvl w:val="1"/>
          <w:numId w:val="15"/>
        </w:numPr>
        <w:tabs>
          <w:tab w:val="clear" w:pos="1440"/>
          <w:tab w:val="left" w:pos="540"/>
        </w:tabs>
        <w:ind w:left="540" w:hanging="540"/>
        <w:jc w:val="both"/>
        <w:rPr>
          <w:rFonts w:ascii="Arial" w:hAnsi="Arial" w:cs="Arial"/>
          <w:noProof/>
          <w:sz w:val="22"/>
          <w:szCs w:val="22"/>
          <w:lang w:val="id-ID" w:eastAsia="ja-JP"/>
        </w:rPr>
      </w:pPr>
      <w:r>
        <w:rPr>
          <w:rFonts w:ascii="Arial" w:hAnsi="Arial" w:cs="Arial"/>
          <w:noProof/>
          <w:sz w:val="22"/>
          <w:szCs w:val="22"/>
          <w:lang w:val="id-ID" w:eastAsia="ja-JP"/>
        </w:rPr>
        <w:t>Rangkuman</w:t>
      </w:r>
    </w:p>
    <w:p w14:paraId="480FC51C" w14:textId="77777777" w:rsidR="00C37C29" w:rsidRDefault="00C37C29" w:rsidP="00C37C29">
      <w:pPr>
        <w:ind w:firstLine="540"/>
        <w:jc w:val="both"/>
        <w:rPr>
          <w:rFonts w:ascii="Arial" w:hAnsi="Arial" w:cs="Arial"/>
          <w:noProof/>
          <w:color w:val="FF0000"/>
          <w:sz w:val="22"/>
          <w:szCs w:val="22"/>
          <w:lang w:val="id-ID" w:eastAsia="ja-JP"/>
        </w:rPr>
      </w:pPr>
      <w:r>
        <w:rPr>
          <w:rFonts w:ascii="Arial" w:hAnsi="Arial" w:cs="Arial"/>
          <w:noProof/>
          <w:color w:val="FF0000"/>
          <w:sz w:val="22"/>
          <w:szCs w:val="22"/>
          <w:lang w:val="id-ID" w:eastAsia="ja-JP"/>
        </w:rPr>
        <w:t>text</w:t>
      </w:r>
    </w:p>
    <w:p w14:paraId="2009AF73" w14:textId="77777777" w:rsidR="00C37C29" w:rsidRDefault="00C37C29" w:rsidP="00C37C29">
      <w:pPr>
        <w:numPr>
          <w:ilvl w:val="1"/>
          <w:numId w:val="15"/>
        </w:numPr>
        <w:tabs>
          <w:tab w:val="clear" w:pos="1440"/>
          <w:tab w:val="left" w:pos="540"/>
        </w:tabs>
        <w:ind w:left="540" w:hanging="540"/>
        <w:jc w:val="both"/>
        <w:rPr>
          <w:rFonts w:ascii="Arial" w:hAnsi="Arial" w:cs="Arial"/>
          <w:noProof/>
          <w:sz w:val="22"/>
          <w:szCs w:val="22"/>
          <w:lang w:val="id-ID" w:eastAsia="ja-JP"/>
        </w:rPr>
      </w:pPr>
      <w:r>
        <w:rPr>
          <w:rFonts w:ascii="Arial" w:hAnsi="Arial" w:cs="Arial"/>
          <w:noProof/>
          <w:sz w:val="22"/>
          <w:szCs w:val="22"/>
          <w:lang w:val="id-ID" w:eastAsia="ja-JP"/>
        </w:rPr>
        <w:t>Tes Formatif</w:t>
      </w:r>
    </w:p>
    <w:p w14:paraId="2E9C84F4" w14:textId="77777777" w:rsidR="00C37C29" w:rsidRDefault="00C37C29" w:rsidP="00C37C29">
      <w:pPr>
        <w:ind w:firstLine="540"/>
        <w:jc w:val="both"/>
        <w:rPr>
          <w:rFonts w:ascii="Arial" w:hAnsi="Arial" w:cs="Arial"/>
          <w:noProof/>
          <w:color w:val="FF0000"/>
          <w:sz w:val="22"/>
          <w:szCs w:val="22"/>
          <w:lang w:val="id-ID" w:eastAsia="ja-JP"/>
        </w:rPr>
      </w:pPr>
      <w:r>
        <w:rPr>
          <w:rFonts w:ascii="Arial" w:hAnsi="Arial" w:cs="Arial"/>
          <w:noProof/>
          <w:color w:val="FF0000"/>
          <w:sz w:val="22"/>
          <w:szCs w:val="22"/>
          <w:lang w:val="id-ID" w:eastAsia="ja-JP"/>
        </w:rPr>
        <w:lastRenderedPageBreak/>
        <w:t>text</w:t>
      </w:r>
    </w:p>
    <w:p w14:paraId="45A544A1" w14:textId="77777777" w:rsidR="00C37C29" w:rsidRDefault="00C37C29" w:rsidP="00C37C29">
      <w:pPr>
        <w:numPr>
          <w:ilvl w:val="1"/>
          <w:numId w:val="15"/>
        </w:numPr>
        <w:tabs>
          <w:tab w:val="clear" w:pos="1440"/>
          <w:tab w:val="left" w:pos="540"/>
        </w:tabs>
        <w:ind w:left="540" w:hanging="540"/>
        <w:jc w:val="both"/>
        <w:rPr>
          <w:rFonts w:ascii="Arial" w:hAnsi="Arial" w:cs="Arial"/>
          <w:noProof/>
          <w:sz w:val="22"/>
          <w:szCs w:val="22"/>
          <w:lang w:val="id-ID" w:eastAsia="ja-JP"/>
        </w:rPr>
      </w:pPr>
      <w:r>
        <w:rPr>
          <w:rFonts w:ascii="Arial" w:hAnsi="Arial" w:cs="Arial"/>
          <w:noProof/>
          <w:sz w:val="22"/>
          <w:szCs w:val="22"/>
          <w:lang w:val="id-ID" w:eastAsia="ja-JP"/>
        </w:rPr>
        <w:t>Umpan Balik dan Tindak Lanjut</w:t>
      </w:r>
    </w:p>
    <w:p w14:paraId="7046B2F8" w14:textId="77777777" w:rsidR="00C37C29" w:rsidRDefault="00C37C29" w:rsidP="00C37C29">
      <w:pPr>
        <w:ind w:left="540"/>
        <w:jc w:val="both"/>
        <w:rPr>
          <w:rFonts w:ascii="Arial" w:hAnsi="Arial" w:cs="Arial"/>
          <w:noProof/>
          <w:color w:val="FF0000"/>
          <w:sz w:val="22"/>
          <w:szCs w:val="22"/>
          <w:lang w:val="id-ID" w:eastAsia="ja-JP"/>
        </w:rPr>
      </w:pPr>
      <w:r>
        <w:rPr>
          <w:rFonts w:ascii="Arial" w:hAnsi="Arial" w:cs="Arial"/>
          <w:noProof/>
          <w:color w:val="FF0000"/>
          <w:sz w:val="22"/>
          <w:szCs w:val="22"/>
          <w:lang w:val="id-ID" w:eastAsia="ja-JP"/>
        </w:rPr>
        <w:t xml:space="preserve">text </w:t>
      </w:r>
    </w:p>
    <w:p w14:paraId="634CD62B" w14:textId="77777777" w:rsidR="00C37C29" w:rsidRDefault="00C37C29" w:rsidP="00C37C2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5C1160D" w14:textId="77777777" w:rsidR="00C37C29" w:rsidRDefault="00C37C29" w:rsidP="00C37C2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B77AFD0" w14:textId="77777777" w:rsidR="00C37C29" w:rsidRDefault="00C37C29" w:rsidP="00C37C2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9A09628" w14:textId="77777777" w:rsidR="00C37C29" w:rsidRDefault="00C37C29" w:rsidP="00C37C29">
      <w:pPr>
        <w:numPr>
          <w:ilvl w:val="0"/>
          <w:numId w:val="15"/>
        </w:numPr>
        <w:tabs>
          <w:tab w:val="left" w:pos="54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Kegiatan Belajar 3</w:t>
      </w:r>
    </w:p>
    <w:p w14:paraId="10AD3CF9" w14:textId="77777777" w:rsidR="00C37C29" w:rsidRDefault="00C37C29" w:rsidP="00C37C29">
      <w:pPr>
        <w:jc w:val="both"/>
        <w:rPr>
          <w:rFonts w:ascii="Arial" w:hAnsi="Arial" w:cs="Arial"/>
          <w:noProof/>
          <w:sz w:val="22"/>
          <w:szCs w:val="22"/>
          <w:lang w:val="id-ID" w:eastAsia="ja-JP"/>
        </w:rPr>
      </w:pPr>
    </w:p>
    <w:p w14:paraId="6108D806" w14:textId="77777777" w:rsidR="00C37C29" w:rsidRDefault="00C37C29" w:rsidP="00C37C29">
      <w:pPr>
        <w:numPr>
          <w:ilvl w:val="1"/>
          <w:numId w:val="15"/>
        </w:numPr>
        <w:tabs>
          <w:tab w:val="clear" w:pos="1440"/>
          <w:tab w:val="left" w:pos="540"/>
        </w:tabs>
        <w:ind w:left="540" w:hanging="540"/>
        <w:jc w:val="both"/>
        <w:rPr>
          <w:rFonts w:ascii="Arial" w:hAnsi="Arial" w:cs="Arial"/>
          <w:noProof/>
          <w:sz w:val="22"/>
          <w:szCs w:val="22"/>
          <w:lang w:val="id-ID" w:eastAsia="ja-JP"/>
        </w:rPr>
      </w:pPr>
      <w:r>
        <w:rPr>
          <w:rFonts w:ascii="Arial" w:hAnsi="Arial" w:cs="Arial"/>
          <w:noProof/>
          <w:sz w:val="22"/>
          <w:szCs w:val="22"/>
          <w:lang w:val="id-ID" w:eastAsia="ja-JP"/>
        </w:rPr>
        <w:t xml:space="preserve">Uraian dan contoh </w:t>
      </w:r>
    </w:p>
    <w:p w14:paraId="2B544788" w14:textId="77777777" w:rsidR="00C37C29" w:rsidRDefault="00C37C29" w:rsidP="00C37C29">
      <w:pPr>
        <w:ind w:left="540"/>
        <w:jc w:val="both"/>
        <w:rPr>
          <w:rFonts w:ascii="Arial" w:hAnsi="Arial" w:cs="Arial"/>
          <w:noProof/>
          <w:color w:val="FF0000"/>
          <w:sz w:val="22"/>
          <w:szCs w:val="22"/>
          <w:lang w:val="id-ID" w:eastAsia="ja-JP"/>
        </w:rPr>
      </w:pPr>
      <w:r>
        <w:rPr>
          <w:rFonts w:ascii="Arial" w:hAnsi="Arial" w:cs="Arial"/>
          <w:noProof/>
          <w:color w:val="FF0000"/>
          <w:sz w:val="22"/>
          <w:szCs w:val="22"/>
          <w:lang w:val="id-ID" w:eastAsia="ja-JP"/>
        </w:rPr>
        <w:t>text</w:t>
      </w:r>
    </w:p>
    <w:p w14:paraId="5B48EEB7" w14:textId="77777777" w:rsidR="00C37C29" w:rsidRDefault="00C37C29" w:rsidP="00C37C29">
      <w:pPr>
        <w:numPr>
          <w:ilvl w:val="1"/>
          <w:numId w:val="15"/>
        </w:numPr>
        <w:tabs>
          <w:tab w:val="clear" w:pos="1440"/>
          <w:tab w:val="left" w:pos="540"/>
        </w:tabs>
        <w:ind w:left="540" w:hanging="540"/>
        <w:jc w:val="both"/>
        <w:rPr>
          <w:rFonts w:ascii="Arial" w:hAnsi="Arial" w:cs="Arial"/>
          <w:noProof/>
          <w:sz w:val="22"/>
          <w:szCs w:val="22"/>
          <w:lang w:val="id-ID" w:eastAsia="ja-JP"/>
        </w:rPr>
      </w:pPr>
      <w:r>
        <w:rPr>
          <w:rFonts w:ascii="Arial" w:hAnsi="Arial" w:cs="Arial"/>
          <w:noProof/>
          <w:sz w:val="22"/>
          <w:szCs w:val="22"/>
          <w:lang w:val="id-ID" w:eastAsia="ja-JP"/>
        </w:rPr>
        <w:t>Latihan</w:t>
      </w:r>
    </w:p>
    <w:p w14:paraId="17FAD92B" w14:textId="77777777" w:rsidR="00C37C29" w:rsidRPr="00914342" w:rsidRDefault="00C37C29" w:rsidP="00C37C29">
      <w:pPr>
        <w:ind w:firstLine="540"/>
        <w:jc w:val="both"/>
        <w:rPr>
          <w:rFonts w:ascii="Arial" w:hAnsi="Arial" w:cs="Arial"/>
          <w:noProof/>
          <w:color w:val="FF0000"/>
          <w:sz w:val="22"/>
          <w:szCs w:val="22"/>
          <w:lang w:eastAsia="ja-JP"/>
        </w:rPr>
      </w:pPr>
      <w:r>
        <w:rPr>
          <w:rFonts w:ascii="Arial" w:hAnsi="Arial" w:cs="Arial"/>
          <w:noProof/>
          <w:color w:val="FF0000"/>
          <w:sz w:val="22"/>
          <w:szCs w:val="22"/>
          <w:lang w:eastAsia="ja-JP"/>
        </w:rPr>
        <w:t>t</w:t>
      </w:r>
      <w:r>
        <w:rPr>
          <w:rFonts w:ascii="Arial" w:hAnsi="Arial" w:cs="Arial"/>
          <w:noProof/>
          <w:color w:val="FF0000"/>
          <w:sz w:val="22"/>
          <w:szCs w:val="22"/>
          <w:lang w:val="id-ID" w:eastAsia="ja-JP"/>
        </w:rPr>
        <w:t>ext</w:t>
      </w:r>
    </w:p>
    <w:p w14:paraId="0D6A15AD" w14:textId="77777777" w:rsidR="00C37C29" w:rsidRDefault="00C37C29" w:rsidP="00C37C29">
      <w:pPr>
        <w:numPr>
          <w:ilvl w:val="1"/>
          <w:numId w:val="15"/>
        </w:numPr>
        <w:tabs>
          <w:tab w:val="clear" w:pos="1440"/>
          <w:tab w:val="left" w:pos="540"/>
        </w:tabs>
        <w:ind w:left="540" w:hanging="540"/>
        <w:jc w:val="both"/>
        <w:rPr>
          <w:rFonts w:ascii="Arial" w:hAnsi="Arial" w:cs="Arial"/>
          <w:noProof/>
          <w:sz w:val="22"/>
          <w:szCs w:val="22"/>
          <w:lang w:val="id-ID" w:eastAsia="ja-JP"/>
        </w:rPr>
      </w:pPr>
      <w:r>
        <w:rPr>
          <w:rFonts w:ascii="Arial" w:hAnsi="Arial" w:cs="Arial"/>
          <w:noProof/>
          <w:sz w:val="22"/>
          <w:szCs w:val="22"/>
          <w:lang w:val="id-ID" w:eastAsia="ja-JP"/>
        </w:rPr>
        <w:t>Rangkuman</w:t>
      </w:r>
    </w:p>
    <w:p w14:paraId="39CE332A" w14:textId="77777777" w:rsidR="00C37C29" w:rsidRDefault="00C37C29" w:rsidP="00C37C29">
      <w:pPr>
        <w:ind w:firstLine="540"/>
        <w:jc w:val="both"/>
        <w:rPr>
          <w:rFonts w:ascii="Arial" w:hAnsi="Arial" w:cs="Arial"/>
          <w:noProof/>
          <w:color w:val="FF0000"/>
          <w:sz w:val="22"/>
          <w:szCs w:val="22"/>
          <w:lang w:val="id-ID" w:eastAsia="ja-JP"/>
        </w:rPr>
      </w:pPr>
      <w:r>
        <w:rPr>
          <w:rFonts w:ascii="Arial" w:hAnsi="Arial" w:cs="Arial"/>
          <w:noProof/>
          <w:color w:val="FF0000"/>
          <w:sz w:val="22"/>
          <w:szCs w:val="22"/>
          <w:lang w:val="id-ID" w:eastAsia="ja-JP"/>
        </w:rPr>
        <w:t>text</w:t>
      </w:r>
    </w:p>
    <w:p w14:paraId="368D9745" w14:textId="77777777" w:rsidR="00C37C29" w:rsidRDefault="00C37C29" w:rsidP="00C37C29">
      <w:pPr>
        <w:numPr>
          <w:ilvl w:val="1"/>
          <w:numId w:val="15"/>
        </w:numPr>
        <w:tabs>
          <w:tab w:val="clear" w:pos="1440"/>
          <w:tab w:val="left" w:pos="540"/>
        </w:tabs>
        <w:ind w:left="540" w:hanging="540"/>
        <w:jc w:val="both"/>
        <w:rPr>
          <w:rFonts w:ascii="Arial" w:hAnsi="Arial" w:cs="Arial"/>
          <w:noProof/>
          <w:sz w:val="22"/>
          <w:szCs w:val="22"/>
          <w:lang w:val="id-ID" w:eastAsia="ja-JP"/>
        </w:rPr>
      </w:pPr>
      <w:r>
        <w:rPr>
          <w:rFonts w:ascii="Arial" w:hAnsi="Arial" w:cs="Arial"/>
          <w:noProof/>
          <w:sz w:val="22"/>
          <w:szCs w:val="22"/>
          <w:lang w:val="id-ID" w:eastAsia="ja-JP"/>
        </w:rPr>
        <w:t>Tes Formatif</w:t>
      </w:r>
    </w:p>
    <w:p w14:paraId="70F0F0B4" w14:textId="77777777" w:rsidR="00C37C29" w:rsidRDefault="00C37C29" w:rsidP="00C37C29">
      <w:pPr>
        <w:ind w:left="540"/>
        <w:jc w:val="both"/>
        <w:rPr>
          <w:rFonts w:ascii="Arial" w:hAnsi="Arial" w:cs="Arial"/>
          <w:noProof/>
          <w:color w:val="FF0000"/>
          <w:sz w:val="22"/>
          <w:szCs w:val="22"/>
          <w:lang w:val="id-ID" w:eastAsia="ja-JP"/>
        </w:rPr>
      </w:pPr>
      <w:r>
        <w:rPr>
          <w:rFonts w:ascii="Arial" w:hAnsi="Arial" w:cs="Arial"/>
          <w:noProof/>
          <w:color w:val="FF0000"/>
          <w:sz w:val="22"/>
          <w:szCs w:val="22"/>
          <w:lang w:val="id-ID" w:eastAsia="ja-JP"/>
        </w:rPr>
        <w:t xml:space="preserve">text </w:t>
      </w:r>
    </w:p>
    <w:p w14:paraId="664F23E5" w14:textId="77777777" w:rsidR="00C37C29" w:rsidRDefault="00C37C29" w:rsidP="00C37C29">
      <w:pPr>
        <w:numPr>
          <w:ilvl w:val="1"/>
          <w:numId w:val="15"/>
        </w:numPr>
        <w:tabs>
          <w:tab w:val="clear" w:pos="1440"/>
          <w:tab w:val="left" w:pos="540"/>
        </w:tabs>
        <w:ind w:left="540" w:hanging="540"/>
        <w:jc w:val="both"/>
        <w:rPr>
          <w:rFonts w:ascii="Arial" w:hAnsi="Arial" w:cs="Arial"/>
          <w:noProof/>
          <w:sz w:val="22"/>
          <w:szCs w:val="22"/>
          <w:lang w:val="id-ID" w:eastAsia="ja-JP"/>
        </w:rPr>
      </w:pPr>
      <w:r>
        <w:rPr>
          <w:rFonts w:ascii="Arial" w:hAnsi="Arial" w:cs="Arial"/>
          <w:noProof/>
          <w:sz w:val="22"/>
          <w:szCs w:val="22"/>
          <w:lang w:val="id-ID" w:eastAsia="ja-JP"/>
        </w:rPr>
        <w:t>Umpan Balik dan Tindak Lanjut</w:t>
      </w:r>
    </w:p>
    <w:p w14:paraId="052107CC" w14:textId="77777777" w:rsidR="00C37C29" w:rsidRDefault="00C37C29" w:rsidP="00C37C29">
      <w:pPr>
        <w:ind w:left="540"/>
        <w:jc w:val="both"/>
        <w:rPr>
          <w:rFonts w:ascii="Arial" w:hAnsi="Arial" w:cs="Arial"/>
          <w:noProof/>
          <w:color w:val="FF0000"/>
          <w:sz w:val="22"/>
          <w:szCs w:val="22"/>
          <w:lang w:val="id-ID" w:eastAsia="ja-JP"/>
        </w:rPr>
      </w:pPr>
      <w:r>
        <w:rPr>
          <w:rFonts w:ascii="Arial" w:hAnsi="Arial" w:cs="Arial"/>
          <w:noProof/>
          <w:color w:val="FF0000"/>
          <w:sz w:val="22"/>
          <w:szCs w:val="22"/>
          <w:lang w:val="id-ID" w:eastAsia="ja-JP"/>
        </w:rPr>
        <w:t xml:space="preserve">text </w:t>
      </w:r>
    </w:p>
    <w:p w14:paraId="5F34DD65" w14:textId="77777777" w:rsidR="00C37C29" w:rsidRPr="00052F30" w:rsidRDefault="00C37C29" w:rsidP="00C37C29">
      <w:pPr>
        <w:jc w:val="both"/>
        <w:rPr>
          <w:rFonts w:ascii="Arial" w:hAnsi="Arial" w:cs="Arial"/>
          <w:noProof/>
          <w:color w:val="FF0000"/>
          <w:sz w:val="22"/>
          <w:szCs w:val="22"/>
          <w:lang w:eastAsia="ja-JP"/>
        </w:rPr>
      </w:pPr>
    </w:p>
    <w:p w14:paraId="0A1E660E" w14:textId="77777777" w:rsidR="00C37C29" w:rsidRDefault="00C37C29" w:rsidP="00C37C29">
      <w:pPr>
        <w:jc w:val="both"/>
        <w:rPr>
          <w:rFonts w:ascii="Arial" w:hAnsi="Arial" w:cs="Arial"/>
          <w:noProof/>
          <w:sz w:val="22"/>
          <w:szCs w:val="22"/>
          <w:lang w:val="id-ID" w:eastAsia="ja-JP"/>
        </w:rPr>
      </w:pPr>
    </w:p>
    <w:p w14:paraId="4B3DCBF3" w14:textId="77777777" w:rsidR="00C37C29" w:rsidRDefault="00C37C29" w:rsidP="00C37C29">
      <w:pPr>
        <w:numPr>
          <w:ilvl w:val="0"/>
          <w:numId w:val="15"/>
        </w:numPr>
        <w:tabs>
          <w:tab w:val="left" w:pos="54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Kunci Jawaban</w:t>
      </w:r>
    </w:p>
    <w:p w14:paraId="1CC61135" w14:textId="77777777" w:rsidR="00C37C29" w:rsidRDefault="00C37C29" w:rsidP="00C37C2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8ECF41" w14:textId="77777777" w:rsidR="00C37C29" w:rsidRDefault="00C37C29" w:rsidP="00C37C29">
      <w:pPr>
        <w:numPr>
          <w:ilvl w:val="1"/>
          <w:numId w:val="15"/>
        </w:numPr>
        <w:tabs>
          <w:tab w:val="clear" w:pos="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 formatif 1</w:t>
      </w:r>
    </w:p>
    <w:p w14:paraId="02B1E8E1" w14:textId="77777777" w:rsidR="00C37C29" w:rsidRDefault="00C37C29" w:rsidP="00C37C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D</w:t>
      </w:r>
    </w:p>
    <w:p w14:paraId="7E3FA161" w14:textId="5684448D" w:rsidR="00C37C29" w:rsidRDefault="00C37C29" w:rsidP="00C37C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4824ED">
        <w:rPr>
          <w:rFonts w:ascii="Arial" w:hAnsi="Arial" w:cs="Arial"/>
          <w:sz w:val="22"/>
          <w:szCs w:val="22"/>
        </w:rPr>
        <w:t>A</w:t>
      </w:r>
    </w:p>
    <w:p w14:paraId="6A1EF56F" w14:textId="5071F919" w:rsidR="00C37C29" w:rsidRDefault="00C37C29" w:rsidP="00C37C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824ED">
        <w:rPr>
          <w:rFonts w:ascii="Arial" w:hAnsi="Arial" w:cs="Arial"/>
          <w:sz w:val="22"/>
          <w:szCs w:val="22"/>
        </w:rPr>
        <w:t>C</w:t>
      </w:r>
    </w:p>
    <w:p w14:paraId="40BA8328" w14:textId="7CD3BFFF" w:rsidR="00C37C29" w:rsidRDefault="00C37C29" w:rsidP="00C37C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4824ED">
        <w:rPr>
          <w:rFonts w:ascii="Arial" w:hAnsi="Arial" w:cs="Arial"/>
          <w:sz w:val="22"/>
          <w:szCs w:val="22"/>
        </w:rPr>
        <w:t>C</w:t>
      </w:r>
    </w:p>
    <w:p w14:paraId="4E467B95" w14:textId="6E183E89" w:rsidR="00C37C29" w:rsidRDefault="00C37C29" w:rsidP="00C37C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4824ED">
        <w:rPr>
          <w:rFonts w:ascii="Arial" w:hAnsi="Arial" w:cs="Arial"/>
          <w:sz w:val="22"/>
          <w:szCs w:val="22"/>
        </w:rPr>
        <w:t>A</w:t>
      </w:r>
    </w:p>
    <w:p w14:paraId="00FFEC1C" w14:textId="77777777" w:rsidR="00C37C29" w:rsidRPr="00E72286" w:rsidRDefault="00C37C29" w:rsidP="00C37C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  <w:lang w:val="sv-SE"/>
        </w:rPr>
      </w:pPr>
    </w:p>
    <w:p w14:paraId="75118DA4" w14:textId="77777777" w:rsidR="00C37C29" w:rsidRDefault="00C37C29" w:rsidP="00C37C29">
      <w:pPr>
        <w:numPr>
          <w:ilvl w:val="1"/>
          <w:numId w:val="15"/>
        </w:numPr>
        <w:tabs>
          <w:tab w:val="clear" w:pos="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 formatif 2</w:t>
      </w:r>
    </w:p>
    <w:p w14:paraId="3D73B182" w14:textId="77777777" w:rsidR="00C37C29" w:rsidRDefault="00C37C29" w:rsidP="00C37C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22"/>
          <w:szCs w:val="22"/>
          <w:lang w:val="sv-SE"/>
        </w:rPr>
      </w:pPr>
      <w:r>
        <w:rPr>
          <w:rFonts w:ascii="Arial" w:hAnsi="Arial" w:cs="Arial"/>
          <w:color w:val="FF0000"/>
          <w:sz w:val="22"/>
          <w:szCs w:val="22"/>
        </w:rPr>
        <w:t>text</w:t>
      </w:r>
    </w:p>
    <w:p w14:paraId="1A6DA105" w14:textId="77777777" w:rsidR="00C37C29" w:rsidRDefault="00C37C29" w:rsidP="00C37C29">
      <w:pPr>
        <w:numPr>
          <w:ilvl w:val="1"/>
          <w:numId w:val="15"/>
        </w:numPr>
        <w:tabs>
          <w:tab w:val="clear" w:pos="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 formatif 3</w:t>
      </w:r>
    </w:p>
    <w:p w14:paraId="7AC6F9A8" w14:textId="77777777" w:rsidR="00C37C29" w:rsidRDefault="00C37C29" w:rsidP="00C37C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text</w:t>
      </w:r>
    </w:p>
    <w:p w14:paraId="3E648EC1" w14:textId="77777777" w:rsidR="00C37C29" w:rsidRPr="00D079EB" w:rsidRDefault="00C37C29" w:rsidP="00C37C29">
      <w:pPr>
        <w:jc w:val="both"/>
        <w:rPr>
          <w:rFonts w:ascii="Arial" w:hAnsi="Arial" w:cs="Arial"/>
          <w:sz w:val="22"/>
          <w:szCs w:val="22"/>
        </w:rPr>
      </w:pPr>
    </w:p>
    <w:p w14:paraId="336B7B3A" w14:textId="77777777" w:rsidR="00C37C29" w:rsidRPr="009A2625" w:rsidRDefault="00C37C29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</w:p>
    <w:p w14:paraId="52DFD066" w14:textId="6F4ACDCA" w:rsidR="00883EAE" w:rsidRPr="009A2625" w:rsidRDefault="00883EAE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23C5BE70" w14:textId="77777777" w:rsidR="00883EAE" w:rsidRDefault="00883EAE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</w:p>
    <w:p w14:paraId="02231834" w14:textId="25980A98" w:rsid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en-GB" w:eastAsia="ja-JP"/>
        </w:rPr>
      </w:pPr>
      <w:r>
        <w:rPr>
          <w:rFonts w:ascii="Arial" w:eastAsiaTheme="minorEastAsia" w:hAnsi="Arial" w:cs="Arial"/>
          <w:b/>
          <w:sz w:val="22"/>
          <w:szCs w:val="22"/>
          <w:lang w:val="en-GB" w:eastAsia="ja-JP"/>
        </w:rPr>
        <w:t>Daftar Pustaka</w:t>
      </w:r>
    </w:p>
    <w:p w14:paraId="54DB41B5" w14:textId="7A74AA72" w:rsid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2"/>
          <w:szCs w:val="22"/>
          <w:lang w:val="en-GB" w:eastAsia="ja-JP"/>
        </w:rPr>
      </w:pPr>
    </w:p>
    <w:p w14:paraId="72A12CCE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Alderson, J. C. (2001). Language testing and assessment (Part 1). 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 xml:space="preserve">Language Teaching, 34,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213-36.</w:t>
      </w:r>
    </w:p>
    <w:p w14:paraId="2C40C8D5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Alderson, J. C. (2002). Language testing and assessment (Part 2). 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 xml:space="preserve">Language Teaching, 35,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79-113.</w:t>
      </w:r>
    </w:p>
    <w:p w14:paraId="4C655FBB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Bachman, I. F. (1991). What does language testing have to offer? 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>TESOL Quarterly, 25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(4)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 xml:space="preserve">,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671-704.</w:t>
      </w:r>
    </w:p>
    <w:p w14:paraId="6816664B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Bachman, L. F. &amp; Palmer, A. S. (1996). 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 xml:space="preserve">Language testing in practice.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New York: Oxford University</w:t>
      </w:r>
    </w:p>
    <w:p w14:paraId="3E5F3186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Press.</w:t>
      </w:r>
    </w:p>
    <w:p w14:paraId="64FBB932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Brown, H. D. (2004). 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 xml:space="preserve">Language assessment: Principles and classroom practices,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NY: Pearson</w:t>
      </w:r>
    </w:p>
    <w:p w14:paraId="27FC9300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Education, Inc.</w:t>
      </w:r>
    </w:p>
    <w:p w14:paraId="1FA026B1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Cohen, A. D. (1994). Assessing language ability in the classroom, Boston: Heinle &amp; Heinle</w:t>
      </w:r>
    </w:p>
    <w:p w14:paraId="68BBD49E" w14:textId="37F0D4D8" w:rsidR="00CB692C" w:rsidRPr="00CB692C" w:rsidRDefault="00CB692C" w:rsidP="00CB692C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Publishers.</w:t>
      </w:r>
    </w:p>
    <w:p w14:paraId="4F0EFF65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Cheng, L. (2005). 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>Studies in language testing: Changing language teaching through language.</w:t>
      </w:r>
    </w:p>
    <w:p w14:paraId="0D68AD78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lastRenderedPageBreak/>
        <w:t>Cambridge, Cambridge University Press.</w:t>
      </w:r>
    </w:p>
    <w:p w14:paraId="03D39E07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Davidson, F., Hudson, T., &amp; Lynch, B. (1985) 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>Language testing: Operationalization in classroom</w:t>
      </w:r>
    </w:p>
    <w:p w14:paraId="68622651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 xml:space="preserve">measurement and L2 research.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In Marianne Celce-Murcia (Ed.). Beyond basics: Issues and</w:t>
      </w:r>
    </w:p>
    <w:p w14:paraId="1864DEF9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research in TESOL. Rowley, MA: Newbury House.</w:t>
      </w:r>
    </w:p>
    <w:p w14:paraId="70CABF5C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Fred, D., Fulcher, G. (2007). 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 xml:space="preserve">Language Testing and Assessment, An advanced resource book.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New</w:t>
      </w:r>
    </w:p>
    <w:p w14:paraId="2D1C2283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York, Routledge Applied Linguistics.</w:t>
      </w:r>
    </w:p>
    <w:p w14:paraId="2B64B942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Gronlund, N. E. (1998). 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 xml:space="preserve">Assessment of student achievement.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(6th Ed.). Boston: Allyn and Bacon.</w:t>
      </w:r>
    </w:p>
    <w:p w14:paraId="5223DF42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Hughes, A. (2003). 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 xml:space="preserve">Testing for language teachers.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2nd Edition. Cambridge: Cambridge University</w:t>
      </w:r>
    </w:p>
    <w:p w14:paraId="4538CF5A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Press.</w:t>
      </w:r>
    </w:p>
    <w:p w14:paraId="2F778A82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Lin, G. H. C. &amp; Chien, P. S. C. (2009, Nov. 6) An Exploration into Equitable Language Assessment,</w:t>
      </w:r>
    </w:p>
    <w:p w14:paraId="18097CC3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The 2009 AE Conference Committee. Iso University, Kaohsiung, P. 140-156</w:t>
      </w:r>
    </w:p>
    <w:p w14:paraId="3F040F05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Liying, C., Todd, R., &amp; Huigin, H. (2004) ESL/EFL instructors’ classroom assessment practices:</w:t>
      </w:r>
    </w:p>
    <w:p w14:paraId="19C105EA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Purposes, methods, and procedures, 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>Language Testing, 21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(3)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 xml:space="preserve">,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360-389.</w:t>
      </w:r>
    </w:p>
    <w:p w14:paraId="1D0CA658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Morrow, K. E. (1986). 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 xml:space="preserve">The evaluation of tests of communicative performance.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In M. Portal (Ed.),</w:t>
      </w:r>
    </w:p>
    <w:p w14:paraId="09564AA0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Innovations in language testing. Berkshire, England: EFER-Nelson.</w:t>
      </w:r>
    </w:p>
    <w:p w14:paraId="4E7988A2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Mousavi, S. A. (2002). 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 xml:space="preserve">An encyclopedic dictionary of language testing.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(3rd Ed.). Taiwan: Tunghua</w:t>
      </w:r>
    </w:p>
    <w:p w14:paraId="277B84A5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Book Company.</w:t>
      </w:r>
    </w:p>
    <w:p w14:paraId="489C86F5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Reckase, M. D. (1998). Consequential validity from the test developer's perspective. 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>Educational</w:t>
      </w:r>
    </w:p>
    <w:p w14:paraId="37F236C0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>Measurement: Issues and Practice, 17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(2), 13-16.</w:t>
      </w:r>
    </w:p>
    <w:p w14:paraId="622B441B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Rexrode, K. R., Petersen, S., O’Toole, S. (2008). The ways of coping scale: A reliability</w:t>
      </w:r>
    </w:p>
    <w:p w14:paraId="30E0B047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generalization study. 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>Educational and Psychological Measurement, 68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(2)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 xml:space="preserve">,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262-280.</w:t>
      </w:r>
    </w:p>
    <w:p w14:paraId="36D75FEC" w14:textId="77777777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Weir, C. J. (1998). 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 xml:space="preserve">Communicative language testing.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Exeter: University of Exeter Press.</w:t>
      </w:r>
    </w:p>
    <w:p w14:paraId="2D222109" w14:textId="0B9CC92D" w:rsidR="00CB692C" w:rsidRPr="00CB692C" w:rsidRDefault="00CB692C" w:rsidP="00CB692C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id-ID" w:eastAsia="ja-JP"/>
        </w:rPr>
      </w:pP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 xml:space="preserve">Weir, C. J. (2005). </w:t>
      </w:r>
      <w:r w:rsidRPr="00CB692C">
        <w:rPr>
          <w:rFonts w:ascii="Arial" w:eastAsiaTheme="minorEastAsia" w:hAnsi="Arial" w:cs="Arial"/>
          <w:i/>
          <w:iCs/>
          <w:sz w:val="22"/>
          <w:szCs w:val="22"/>
          <w:lang w:val="id-ID" w:eastAsia="ja-JP"/>
        </w:rPr>
        <w:t>Language testing and validation: An evidence-based approach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. Hampshire:</w:t>
      </w:r>
      <w:r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 </w:t>
      </w:r>
      <w:r w:rsidRPr="00CB692C">
        <w:rPr>
          <w:rFonts w:ascii="Arial" w:eastAsiaTheme="minorEastAsia" w:hAnsi="Arial" w:cs="Arial"/>
          <w:sz w:val="22"/>
          <w:szCs w:val="22"/>
          <w:lang w:val="id-ID" w:eastAsia="ja-JP"/>
        </w:rPr>
        <w:t>Palgrave Macmillan.</w:t>
      </w:r>
    </w:p>
    <w:sectPr w:rsidR="00CB692C" w:rsidRPr="00CB6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5BF"/>
    <w:multiLevelType w:val="hybridMultilevel"/>
    <w:tmpl w:val="D3946E4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04827"/>
    <w:multiLevelType w:val="hybridMultilevel"/>
    <w:tmpl w:val="6EA65104"/>
    <w:lvl w:ilvl="0" w:tplc="DB9C88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9830EF"/>
    <w:multiLevelType w:val="hybridMultilevel"/>
    <w:tmpl w:val="E2DA792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D3821"/>
    <w:multiLevelType w:val="hybridMultilevel"/>
    <w:tmpl w:val="10D0819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079D0"/>
    <w:multiLevelType w:val="hybridMultilevel"/>
    <w:tmpl w:val="F358322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03E0E"/>
    <w:multiLevelType w:val="hybridMultilevel"/>
    <w:tmpl w:val="24A03E0E"/>
    <w:lvl w:ilvl="0" w:tplc="FFFFFFFF">
      <w:start w:val="1"/>
      <w:numFmt w:val="upperLetter"/>
      <w:lvlText w:val="%1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19598E"/>
    <w:multiLevelType w:val="hybridMultilevel"/>
    <w:tmpl w:val="4350E54C"/>
    <w:lvl w:ilvl="0" w:tplc="E09449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C0916C9"/>
    <w:multiLevelType w:val="hybridMultilevel"/>
    <w:tmpl w:val="C0423046"/>
    <w:lvl w:ilvl="0" w:tplc="C28602D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44" w:hanging="360"/>
      </w:pPr>
    </w:lvl>
    <w:lvl w:ilvl="2" w:tplc="0421001B" w:tentative="1">
      <w:start w:val="1"/>
      <w:numFmt w:val="lowerRoman"/>
      <w:lvlText w:val="%3."/>
      <w:lvlJc w:val="right"/>
      <w:pPr>
        <w:ind w:left="2664" w:hanging="180"/>
      </w:pPr>
    </w:lvl>
    <w:lvl w:ilvl="3" w:tplc="0421000F" w:tentative="1">
      <w:start w:val="1"/>
      <w:numFmt w:val="decimal"/>
      <w:lvlText w:val="%4."/>
      <w:lvlJc w:val="left"/>
      <w:pPr>
        <w:ind w:left="3384" w:hanging="360"/>
      </w:pPr>
    </w:lvl>
    <w:lvl w:ilvl="4" w:tplc="04210019" w:tentative="1">
      <w:start w:val="1"/>
      <w:numFmt w:val="lowerLetter"/>
      <w:lvlText w:val="%5."/>
      <w:lvlJc w:val="left"/>
      <w:pPr>
        <w:ind w:left="4104" w:hanging="360"/>
      </w:pPr>
    </w:lvl>
    <w:lvl w:ilvl="5" w:tplc="0421001B" w:tentative="1">
      <w:start w:val="1"/>
      <w:numFmt w:val="lowerRoman"/>
      <w:lvlText w:val="%6."/>
      <w:lvlJc w:val="right"/>
      <w:pPr>
        <w:ind w:left="4824" w:hanging="180"/>
      </w:pPr>
    </w:lvl>
    <w:lvl w:ilvl="6" w:tplc="0421000F" w:tentative="1">
      <w:start w:val="1"/>
      <w:numFmt w:val="decimal"/>
      <w:lvlText w:val="%7."/>
      <w:lvlJc w:val="left"/>
      <w:pPr>
        <w:ind w:left="5544" w:hanging="360"/>
      </w:pPr>
    </w:lvl>
    <w:lvl w:ilvl="7" w:tplc="04210019" w:tentative="1">
      <w:start w:val="1"/>
      <w:numFmt w:val="lowerLetter"/>
      <w:lvlText w:val="%8."/>
      <w:lvlJc w:val="left"/>
      <w:pPr>
        <w:ind w:left="6264" w:hanging="360"/>
      </w:pPr>
    </w:lvl>
    <w:lvl w:ilvl="8" w:tplc="0421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>
    <w:nsid w:val="2D0F4CE0"/>
    <w:multiLevelType w:val="hybridMultilevel"/>
    <w:tmpl w:val="F4BA13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A34AC"/>
    <w:multiLevelType w:val="hybridMultilevel"/>
    <w:tmpl w:val="D344555C"/>
    <w:lvl w:ilvl="0" w:tplc="B21A3CE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2DD66F9"/>
    <w:multiLevelType w:val="hybridMultilevel"/>
    <w:tmpl w:val="C024D59E"/>
    <w:lvl w:ilvl="0" w:tplc="D864FA5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CE406C"/>
    <w:multiLevelType w:val="hybridMultilevel"/>
    <w:tmpl w:val="87E00EF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9231C"/>
    <w:multiLevelType w:val="hybridMultilevel"/>
    <w:tmpl w:val="31C841BC"/>
    <w:lvl w:ilvl="0" w:tplc="8F24FE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517600"/>
    <w:multiLevelType w:val="hybridMultilevel"/>
    <w:tmpl w:val="621082B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768CF"/>
    <w:multiLevelType w:val="hybridMultilevel"/>
    <w:tmpl w:val="26D087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F7197"/>
    <w:multiLevelType w:val="hybridMultilevel"/>
    <w:tmpl w:val="0AE09A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427A8"/>
    <w:multiLevelType w:val="hybridMultilevel"/>
    <w:tmpl w:val="2B28F8B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000FA9"/>
    <w:multiLevelType w:val="hybridMultilevel"/>
    <w:tmpl w:val="140C684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024AD6"/>
    <w:multiLevelType w:val="hybridMultilevel"/>
    <w:tmpl w:val="761C6FA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F352D0"/>
    <w:multiLevelType w:val="hybridMultilevel"/>
    <w:tmpl w:val="810E9F9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8"/>
  </w:num>
  <w:num w:numId="5">
    <w:abstractNumId w:val="14"/>
  </w:num>
  <w:num w:numId="6">
    <w:abstractNumId w:val="17"/>
  </w:num>
  <w:num w:numId="7">
    <w:abstractNumId w:val="4"/>
  </w:num>
  <w:num w:numId="8">
    <w:abstractNumId w:val="19"/>
  </w:num>
  <w:num w:numId="9">
    <w:abstractNumId w:val="0"/>
  </w:num>
  <w:num w:numId="10">
    <w:abstractNumId w:val="13"/>
  </w:num>
  <w:num w:numId="11">
    <w:abstractNumId w:val="16"/>
  </w:num>
  <w:num w:numId="12">
    <w:abstractNumId w:val="3"/>
  </w:num>
  <w:num w:numId="13">
    <w:abstractNumId w:val="2"/>
  </w:num>
  <w:num w:numId="14">
    <w:abstractNumId w:val="8"/>
  </w:num>
  <w:num w:numId="15">
    <w:abstractNumId w:val="5"/>
  </w:num>
  <w:num w:numId="16">
    <w:abstractNumId w:val="10"/>
  </w:num>
  <w:num w:numId="17">
    <w:abstractNumId w:val="9"/>
  </w:num>
  <w:num w:numId="18">
    <w:abstractNumId w:val="12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BD"/>
    <w:rsid w:val="00101124"/>
    <w:rsid w:val="001B3363"/>
    <w:rsid w:val="002A1A0F"/>
    <w:rsid w:val="004824ED"/>
    <w:rsid w:val="00582BBD"/>
    <w:rsid w:val="00687AA0"/>
    <w:rsid w:val="006B1D0E"/>
    <w:rsid w:val="00883EAE"/>
    <w:rsid w:val="009A2625"/>
    <w:rsid w:val="00C37C29"/>
    <w:rsid w:val="00CB692C"/>
    <w:rsid w:val="00D2777A"/>
    <w:rsid w:val="00DA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BA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B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1D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D0E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B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1D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D0E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6235</Words>
  <Characters>35544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Bahrul</dc:creator>
  <cp:keywords/>
  <dc:description/>
  <cp:lastModifiedBy>yogo</cp:lastModifiedBy>
  <cp:revision>4</cp:revision>
  <dcterms:created xsi:type="dcterms:W3CDTF">2018-10-24T13:17:00Z</dcterms:created>
  <dcterms:modified xsi:type="dcterms:W3CDTF">2018-11-26T15:39:00Z</dcterms:modified>
</cp:coreProperties>
</file>