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75C" w:rsidRDefault="007D775C">
      <w:pPr>
        <w:pStyle w:val="BodyText"/>
        <w:ind w:left="65" w:right="-15"/>
        <w:rPr>
          <w:rFonts w:ascii="Times New Roman"/>
          <w:sz w:val="20"/>
        </w:rPr>
      </w:pPr>
      <w:r w:rsidRPr="007D775C">
        <w:rPr>
          <w:rFonts w:ascii="Times New Roman"/>
          <w:sz w:val="20"/>
        </w:rPr>
      </w:r>
      <w:r>
        <w:rPr>
          <w:rFonts w:ascii="Times New Roman"/>
          <w:sz w:val="20"/>
        </w:rPr>
        <w:pict>
          <v:group id="_x0000_s1063" style="width:489.6pt;height:26.1pt;mso-position-horizontal-relative:char;mso-position-vertical-relative:line" coordsize="9792,522">
            <v:rect id="_x0000_s1068" style="position:absolute;left:14;top:15;width:9761;height:492" stroked="f"/>
            <v:rect id="_x0000_s1067" style="position:absolute;top:502;width:9792;height:20" stroked="f"/>
            <v:line id="_x0000_s1066" style="position:absolute" from="15,20" to="15,502" strokecolor="white" strokeweight=".163mm"/>
            <v:rect id="_x0000_s1065" style="position:absolute;width:9792;height:20" stroked="f"/>
            <v:line id="_x0000_s1064" style="position:absolute" from="9781,20" to="9781,502" strokecolor="white" strokeweight="1.08pt"/>
            <w10:wrap type="none"/>
            <w10:anchorlock/>
          </v:group>
        </w:pict>
      </w:r>
    </w:p>
    <w:p w:rsidR="007D775C" w:rsidRDefault="007D775C">
      <w:pPr>
        <w:pStyle w:val="BodyText"/>
        <w:spacing w:before="62"/>
        <w:ind w:left="2233" w:right="2212"/>
        <w:jc w:val="center"/>
        <w:rPr>
          <w:rFonts w:ascii="Arial"/>
        </w:rPr>
      </w:pPr>
      <w:r w:rsidRPr="007D775C">
        <w:pict>
          <v:shapetype id="_x0000_t202" coordsize="21600,21600" o:spt="202" path="m,l,21600r21600,l21600,xe">
            <v:stroke joinstyle="miter"/>
            <v:path gradientshapeok="t" o:connecttype="rect"/>
          </v:shapetype>
          <v:shape id="_x0000_s1062" type="#_x0000_t202" style="position:absolute;left:0;text-align:left;margin-left:390.95pt;margin-top:-19.1pt;width:144.75pt;height:11.15pt;z-index:-251969536;mso-position-horizontal-relative:page" filled="f" stroked="f">
            <v:textbox inset="0,0,0,0">
              <w:txbxContent>
                <w:p w:rsidR="007D775C" w:rsidRDefault="003549CB">
                  <w:pPr>
                    <w:tabs>
                      <w:tab w:val="right" w:pos="2894"/>
                    </w:tabs>
                    <w:spacing w:line="223" w:lineRule="exact"/>
                    <w:rPr>
                      <w:rFonts w:ascii="Arial"/>
                      <w:b/>
                      <w:sz w:val="20"/>
                    </w:rPr>
                  </w:pPr>
                  <w:r>
                    <w:rPr>
                      <w:rFonts w:ascii="Arial"/>
                      <w:b/>
                      <w:color w:val="FFFFFF"/>
                      <w:sz w:val="20"/>
                    </w:rPr>
                    <w:t>PATOFISIOLOGI</w:t>
                  </w:r>
                  <w:r>
                    <w:rPr>
                      <w:rFonts w:ascii="Arial"/>
                      <w:b/>
                      <w:color w:val="FFFFFF"/>
                      <w:spacing w:val="-3"/>
                      <w:sz w:val="20"/>
                    </w:rPr>
                    <w:t xml:space="preserve"> </w:t>
                  </w:r>
                  <w:r>
                    <w:rPr>
                      <w:rFonts w:ascii="Arial"/>
                      <w:b/>
                      <w:color w:val="FFFFFF"/>
                      <w:sz w:val="20"/>
                    </w:rPr>
                    <w:t>NYERI</w:t>
                  </w:r>
                  <w:r>
                    <w:rPr>
                      <w:rFonts w:ascii="Arial"/>
                      <w:b/>
                      <w:color w:val="FFFFFF"/>
                      <w:sz w:val="20"/>
                    </w:rPr>
                    <w:tab/>
                    <w:t>7</w:t>
                  </w:r>
                </w:p>
              </w:txbxContent>
            </v:textbox>
            <w10:wrap anchorx="page"/>
          </v:shape>
        </w:pict>
      </w:r>
      <w:r w:rsidR="003549CB">
        <w:rPr>
          <w:rFonts w:ascii="Arial"/>
        </w:rPr>
        <w:t>PATOFISIOLOGI   NYERI (</w:t>
      </w:r>
      <w:r w:rsidR="003549CB">
        <w:rPr>
          <w:rFonts w:ascii="Arial"/>
          <w:i/>
        </w:rPr>
        <w:t>PAIN</w:t>
      </w:r>
      <w:r w:rsidR="003549CB">
        <w:rPr>
          <w:rFonts w:ascii="Arial"/>
        </w:rPr>
        <w:t>)</w:t>
      </w:r>
    </w:p>
    <w:p w:rsidR="007D775C" w:rsidRDefault="007D775C">
      <w:pPr>
        <w:pStyle w:val="BodyText"/>
        <w:spacing w:before="6"/>
        <w:rPr>
          <w:rFonts w:ascii="Arial"/>
          <w:sz w:val="34"/>
        </w:rPr>
      </w:pPr>
    </w:p>
    <w:p w:rsidR="007D775C" w:rsidRDefault="003B429D" w:rsidP="003B429D">
      <w:pPr>
        <w:pStyle w:val="Heading1"/>
        <w:ind w:left="2230" w:right="2217"/>
        <w:jc w:val="center"/>
      </w:pPr>
      <w:r>
        <w:t>Chandra Widjajanti</w:t>
      </w:r>
    </w:p>
    <w:p w:rsidR="003B429D" w:rsidRDefault="003549CB" w:rsidP="003B429D">
      <w:pPr>
        <w:ind w:left="2233" w:right="2217"/>
        <w:jc w:val="center"/>
        <w:rPr>
          <w:b/>
        </w:rPr>
      </w:pPr>
      <w:r>
        <w:rPr>
          <w:b/>
        </w:rPr>
        <w:t xml:space="preserve">Fakultas </w:t>
      </w:r>
      <w:r w:rsidR="003B429D">
        <w:rPr>
          <w:b/>
        </w:rPr>
        <w:t xml:space="preserve">Ilmu </w:t>
      </w:r>
      <w:r>
        <w:rPr>
          <w:b/>
        </w:rPr>
        <w:t>Ke</w:t>
      </w:r>
      <w:r w:rsidR="003B429D">
        <w:rPr>
          <w:b/>
        </w:rPr>
        <w:t xml:space="preserve">sehatan prodi Keperawatan </w:t>
      </w:r>
    </w:p>
    <w:p w:rsidR="007D775C" w:rsidRDefault="003549CB" w:rsidP="003B429D">
      <w:pPr>
        <w:ind w:left="2233" w:right="2217"/>
        <w:jc w:val="center"/>
        <w:rPr>
          <w:b/>
          <w:sz w:val="24"/>
        </w:rPr>
      </w:pPr>
      <w:r>
        <w:rPr>
          <w:b/>
        </w:rPr>
        <w:t xml:space="preserve"> </w:t>
      </w:r>
      <w:r w:rsidR="003B429D">
        <w:rPr>
          <w:b/>
        </w:rPr>
        <w:t xml:space="preserve">Universitas Esa Unggul </w:t>
      </w:r>
    </w:p>
    <w:p w:rsidR="007D775C" w:rsidRDefault="003B429D" w:rsidP="003B429D">
      <w:pPr>
        <w:pStyle w:val="Heading1"/>
        <w:spacing w:before="48"/>
        <w:rPr>
          <w:rFonts w:ascii="Arial"/>
        </w:rPr>
      </w:pPr>
      <w:r>
        <w:rPr>
          <w:rFonts w:ascii="Arial"/>
        </w:rPr>
        <w:t>P</w:t>
      </w:r>
      <w:r w:rsidR="003549CB">
        <w:rPr>
          <w:rFonts w:ascii="Arial"/>
        </w:rPr>
        <w:t>E</w:t>
      </w:r>
      <w:r w:rsidR="003549CB">
        <w:rPr>
          <w:rFonts w:ascii="Arial"/>
        </w:rPr>
        <w:t>NDAHULUAN</w:t>
      </w:r>
    </w:p>
    <w:p w:rsidR="007D775C" w:rsidRDefault="003549CB" w:rsidP="003B429D">
      <w:pPr>
        <w:pStyle w:val="BodyText"/>
        <w:spacing w:before="194" w:line="252" w:lineRule="auto"/>
        <w:ind w:left="132" w:right="42" w:firstLine="720"/>
        <w:jc w:val="both"/>
      </w:pPr>
      <w:r>
        <w:t xml:space="preserve">Nyeri adalah pengalaman sensorik dan </w:t>
      </w:r>
      <w:r>
        <w:rPr>
          <w:spacing w:val="8"/>
        </w:rPr>
        <w:t xml:space="preserve">emosional </w:t>
      </w:r>
      <w:r>
        <w:rPr>
          <w:spacing w:val="6"/>
        </w:rPr>
        <w:t>yang</w:t>
      </w:r>
      <w:r>
        <w:rPr>
          <w:spacing w:val="67"/>
        </w:rPr>
        <w:t xml:space="preserve"> </w:t>
      </w:r>
      <w:r>
        <w:rPr>
          <w:spacing w:val="7"/>
        </w:rPr>
        <w:t xml:space="preserve">tidak </w:t>
      </w:r>
      <w:r>
        <w:rPr>
          <w:spacing w:val="8"/>
        </w:rPr>
        <w:t xml:space="preserve">menyenangkan </w:t>
      </w:r>
      <w:r>
        <w:rPr>
          <w:spacing w:val="7"/>
        </w:rPr>
        <w:t xml:space="preserve">akibat </w:t>
      </w:r>
      <w:r>
        <w:t xml:space="preserve">kerusakan jaringan, baik aktual maupun potensial atau yang digambarkan dalam bentuk kerusakan tersebut. Nyeri adalah suatu pengalaman sensorik yang multidimensional. </w:t>
      </w:r>
      <w:r>
        <w:rPr>
          <w:spacing w:val="-3"/>
        </w:rPr>
        <w:t xml:space="preserve">Fenomena </w:t>
      </w:r>
      <w:r>
        <w:t>ini dapat</w:t>
      </w:r>
      <w:r>
        <w:rPr>
          <w:spacing w:val="-29"/>
        </w:rPr>
        <w:t xml:space="preserve"> </w:t>
      </w:r>
      <w:r>
        <w:t>berbeda dalam intensitas (ringan,sedang, berat), kualitas (tumpul, sepe</w:t>
      </w:r>
      <w:r>
        <w:t>rti terbakar, tajam), durasi (transien, intermiten,persisten), dan penyebaran (superfisial atau dalam, terlokalisir  atau  difus).  Meskipun nyeri</w:t>
      </w:r>
      <w:r>
        <w:rPr>
          <w:spacing w:val="-10"/>
        </w:rPr>
        <w:t xml:space="preserve"> </w:t>
      </w:r>
      <w:r>
        <w:t>adalah</w:t>
      </w:r>
      <w:r>
        <w:rPr>
          <w:spacing w:val="-11"/>
        </w:rPr>
        <w:t xml:space="preserve"> </w:t>
      </w:r>
      <w:r>
        <w:t>suatu</w:t>
      </w:r>
      <w:r>
        <w:rPr>
          <w:spacing w:val="-10"/>
        </w:rPr>
        <w:t xml:space="preserve"> </w:t>
      </w:r>
      <w:r>
        <w:t>sensasi,</w:t>
      </w:r>
      <w:r>
        <w:rPr>
          <w:spacing w:val="-11"/>
        </w:rPr>
        <w:t xml:space="preserve"> </w:t>
      </w:r>
      <w:r>
        <w:t>nyeri</w:t>
      </w:r>
      <w:r>
        <w:rPr>
          <w:spacing w:val="-10"/>
        </w:rPr>
        <w:t xml:space="preserve"> </w:t>
      </w:r>
      <w:r>
        <w:t>memiliki</w:t>
      </w:r>
      <w:r>
        <w:rPr>
          <w:spacing w:val="-10"/>
        </w:rPr>
        <w:t xml:space="preserve"> </w:t>
      </w:r>
      <w:r>
        <w:t>komponen kognitif dan emosional, yang digambarkan dalam suatu bentuk pen</w:t>
      </w:r>
      <w:r>
        <w:t xml:space="preserve">deritaan. Nyeri juga berkaitan dengan reflex menghindar dan perubahan </w:t>
      </w:r>
      <w:r>
        <w:rPr>
          <w:i/>
        </w:rPr>
        <w:t xml:space="preserve">output </w:t>
      </w:r>
      <w:r>
        <w:t>otonom</w:t>
      </w:r>
      <w:r>
        <w:rPr>
          <w:spacing w:val="42"/>
        </w:rPr>
        <w:t xml:space="preserve"> </w:t>
      </w:r>
      <w:r>
        <w:rPr>
          <w:i/>
        </w:rPr>
        <w:t>(Meliala,2004)</w:t>
      </w:r>
      <w:r>
        <w:t>.</w:t>
      </w:r>
    </w:p>
    <w:p w:rsidR="007D775C" w:rsidRDefault="003549CB" w:rsidP="003B429D">
      <w:pPr>
        <w:pStyle w:val="BodyText"/>
        <w:spacing w:before="59" w:line="252" w:lineRule="auto"/>
        <w:ind w:left="132" w:right="44" w:firstLine="720"/>
        <w:jc w:val="both"/>
      </w:pPr>
      <w:r>
        <w:rPr>
          <w:spacing w:val="10"/>
        </w:rPr>
        <w:t xml:space="preserve">Nyeri </w:t>
      </w:r>
      <w:r>
        <w:rPr>
          <w:spacing w:val="11"/>
        </w:rPr>
        <w:t>merupakan</w:t>
      </w:r>
      <w:r>
        <w:rPr>
          <w:spacing w:val="77"/>
        </w:rPr>
        <w:t xml:space="preserve"> </w:t>
      </w:r>
      <w:r>
        <w:rPr>
          <w:spacing w:val="12"/>
        </w:rPr>
        <w:t xml:space="preserve">pengalaman </w:t>
      </w:r>
      <w:r>
        <w:rPr>
          <w:spacing w:val="10"/>
        </w:rPr>
        <w:t xml:space="preserve">yang </w:t>
      </w:r>
      <w:r>
        <w:t>subjektif, sama halnya saat seseorang mencium bau harum atau busuk, mengecap manis atau asin, yang kesemuanya merupakan pers</w:t>
      </w:r>
      <w:r>
        <w:t xml:space="preserve">epsi panca indera dan dirasakan manusia sejak </w:t>
      </w:r>
      <w:r>
        <w:rPr>
          <w:spacing w:val="-3"/>
        </w:rPr>
        <w:t xml:space="preserve">lahir. </w:t>
      </w:r>
      <w:r>
        <w:rPr>
          <w:spacing w:val="-4"/>
        </w:rPr>
        <w:t xml:space="preserve">Walau </w:t>
      </w:r>
      <w:r>
        <w:t xml:space="preserve">demikian, nyeri berbeda dengan stimulus panca indera, karena stimulus nyeri merupakan suatu hal yang berasal </w:t>
      </w:r>
      <w:r>
        <w:rPr>
          <w:spacing w:val="3"/>
        </w:rPr>
        <w:t xml:space="preserve">dari kerusakan jaringan atau </w:t>
      </w:r>
      <w:r>
        <w:rPr>
          <w:spacing w:val="2"/>
        </w:rPr>
        <w:t xml:space="preserve">yang </w:t>
      </w:r>
      <w:r>
        <w:rPr>
          <w:spacing w:val="3"/>
        </w:rPr>
        <w:t xml:space="preserve">berpotensi </w:t>
      </w:r>
      <w:r>
        <w:t xml:space="preserve">menyebabkan kerusakan jaringan </w:t>
      </w:r>
      <w:r>
        <w:rPr>
          <w:i/>
        </w:rPr>
        <w:t>(Meliala,200</w:t>
      </w:r>
      <w:r>
        <w:rPr>
          <w:i/>
        </w:rPr>
        <w:t>4)</w:t>
      </w:r>
      <w:r>
        <w:t>.</w:t>
      </w:r>
    </w:p>
    <w:p w:rsidR="007D775C" w:rsidRDefault="003549CB" w:rsidP="003B429D">
      <w:pPr>
        <w:spacing w:before="59" w:line="252" w:lineRule="auto"/>
        <w:ind w:left="132" w:right="41" w:firstLine="720"/>
        <w:jc w:val="both"/>
      </w:pPr>
      <w:r>
        <w:t xml:space="preserve">Bagi </w:t>
      </w:r>
      <w:r w:rsidR="003B429D">
        <w:t>Provider</w:t>
      </w:r>
      <w:r>
        <w:t xml:space="preserve">, nyeri adalah suatu masalah yang membingungkan. Selain itu nyeri merupakan alasan tersering yang dikeluhkan pasien ketika </w:t>
      </w:r>
      <w:r>
        <w:rPr>
          <w:spacing w:val="7"/>
        </w:rPr>
        <w:t xml:space="preserve">berobat </w:t>
      </w:r>
      <w:r>
        <w:rPr>
          <w:spacing w:val="6"/>
        </w:rPr>
        <w:t>kedokter.</w:t>
      </w:r>
      <w:r>
        <w:rPr>
          <w:spacing w:val="67"/>
        </w:rPr>
        <w:t xml:space="preserve"> </w:t>
      </w:r>
      <w:r>
        <w:rPr>
          <w:spacing w:val="7"/>
        </w:rPr>
        <w:t xml:space="preserve">Banyak institusi sekarang </w:t>
      </w:r>
      <w:r>
        <w:t>menyebut nyeri sebagai tanda vital  kelima  (</w:t>
      </w:r>
      <w:r>
        <w:rPr>
          <w:i/>
        </w:rPr>
        <w:t>fifth vital sign</w:t>
      </w:r>
      <w:r>
        <w:t>), dan mengel</w:t>
      </w:r>
      <w:r>
        <w:t>ompokkannya bersama tanda- tanda klasik seprti : suhu, nadi, dan tekanan darah. Milton mengatakan “</w:t>
      </w:r>
      <w:r>
        <w:rPr>
          <w:i/>
        </w:rPr>
        <w:t>Pain is perfect miserie, the worst / of evil. And excessive, overture / All patience”</w:t>
      </w:r>
      <w:r>
        <w:t xml:space="preserve">. Sudah </w:t>
      </w:r>
      <w:r>
        <w:rPr>
          <w:spacing w:val="2"/>
        </w:rPr>
        <w:t xml:space="preserve">menjadi kewajaran bahwa manusia sejak </w:t>
      </w:r>
      <w:r>
        <w:t xml:space="preserve">awal berupaya sedemikian untuk mengerti tentang nyeri dan mencoba mengatasinya </w:t>
      </w:r>
      <w:r>
        <w:rPr>
          <w:i/>
        </w:rPr>
        <w:t>(Bonica &amp; Loeser,</w:t>
      </w:r>
      <w:r>
        <w:rPr>
          <w:i/>
          <w:spacing w:val="34"/>
        </w:rPr>
        <w:t xml:space="preserve"> </w:t>
      </w:r>
      <w:r>
        <w:rPr>
          <w:i/>
        </w:rPr>
        <w:t>2001)</w:t>
      </w:r>
      <w:r>
        <w:t>.</w:t>
      </w:r>
    </w:p>
    <w:p w:rsidR="007D775C" w:rsidRDefault="007D775C" w:rsidP="003B429D">
      <w:pPr>
        <w:pStyle w:val="BodyText"/>
        <w:spacing w:before="4"/>
        <w:jc w:val="both"/>
        <w:rPr>
          <w:sz w:val="33"/>
        </w:rPr>
      </w:pPr>
    </w:p>
    <w:p w:rsidR="007D775C" w:rsidRDefault="003549CB" w:rsidP="003B429D">
      <w:pPr>
        <w:pStyle w:val="Heading1"/>
        <w:spacing w:before="1"/>
      </w:pPr>
      <w:r>
        <w:t>Fisiologi</w:t>
      </w:r>
      <w:r>
        <w:rPr>
          <w:spacing w:val="53"/>
        </w:rPr>
        <w:t xml:space="preserve"> </w:t>
      </w:r>
      <w:r>
        <w:t>Nyeri</w:t>
      </w:r>
    </w:p>
    <w:p w:rsidR="007D775C" w:rsidRDefault="003549CB" w:rsidP="003B429D">
      <w:pPr>
        <w:pStyle w:val="BodyText"/>
        <w:spacing w:before="69" w:line="252" w:lineRule="auto"/>
        <w:ind w:left="132" w:right="43" w:firstLine="720"/>
        <w:jc w:val="both"/>
        <w:rPr>
          <w:i/>
        </w:rPr>
      </w:pPr>
      <w:r>
        <w:t xml:space="preserve">Mekanisme timbulnya nyeri didasari oleh proses multipel yaitu nosisepsi, sensitisasi perifer, perubahan fenotip, sensitisasi sentral, eksitabilitas ektopik, reorganisasi struktural, dan penurunan </w:t>
      </w:r>
      <w:r>
        <w:rPr>
          <w:spacing w:val="3"/>
        </w:rPr>
        <w:t xml:space="preserve">inhibisi. Antara stimulus cedera jaringan </w:t>
      </w:r>
      <w:r>
        <w:rPr>
          <w:spacing w:val="2"/>
        </w:rPr>
        <w:t xml:space="preserve">dan </w:t>
      </w:r>
      <w:r>
        <w:t>pengalaman sub</w:t>
      </w:r>
      <w:r>
        <w:t xml:space="preserve">jektif nyeri terdapat empat proses tersendiri :  </w:t>
      </w:r>
      <w:r>
        <w:rPr>
          <w:i/>
        </w:rPr>
        <w:t xml:space="preserve">tranduksi, transmisi, modulasi,  </w:t>
      </w:r>
      <w:r>
        <w:t>dan</w:t>
      </w:r>
      <w:r>
        <w:rPr>
          <w:spacing w:val="13"/>
        </w:rPr>
        <w:t xml:space="preserve"> </w:t>
      </w:r>
      <w:r>
        <w:rPr>
          <w:i/>
        </w:rPr>
        <w:t>persepsi.</w:t>
      </w:r>
    </w:p>
    <w:p w:rsidR="007D775C" w:rsidRDefault="003549CB" w:rsidP="003B429D">
      <w:pPr>
        <w:pStyle w:val="BodyText"/>
        <w:spacing w:before="58" w:line="252" w:lineRule="auto"/>
        <w:ind w:left="132" w:right="38" w:firstLine="720"/>
        <w:jc w:val="both"/>
      </w:pPr>
      <w:r>
        <w:rPr>
          <w:b/>
        </w:rPr>
        <w:t>Transduks</w:t>
      </w:r>
      <w:r>
        <w:t xml:space="preserve">i adalah suatu proses dimana </w:t>
      </w:r>
      <w:r>
        <w:rPr>
          <w:spacing w:val="3"/>
        </w:rPr>
        <w:t xml:space="preserve">akhiran saraf aferen menerjemahkan stimulus </w:t>
      </w:r>
      <w:r>
        <w:t xml:space="preserve">(misalnya </w:t>
      </w:r>
      <w:r>
        <w:rPr>
          <w:spacing w:val="-3"/>
        </w:rPr>
        <w:t xml:space="preserve">tusukan jarum) </w:t>
      </w:r>
      <w:r>
        <w:t xml:space="preserve">ke </w:t>
      </w:r>
      <w:r>
        <w:rPr>
          <w:spacing w:val="-3"/>
        </w:rPr>
        <w:t xml:space="preserve">dalam </w:t>
      </w:r>
      <w:r>
        <w:t>impuls</w:t>
      </w:r>
      <w:r>
        <w:rPr>
          <w:spacing w:val="-8"/>
        </w:rPr>
        <w:t xml:space="preserve"> </w:t>
      </w:r>
      <w:r>
        <w:rPr>
          <w:spacing w:val="-3"/>
        </w:rPr>
        <w:t>nosiseptif.</w:t>
      </w:r>
      <w:r w:rsidR="003B429D">
        <w:rPr>
          <w:spacing w:val="-3"/>
        </w:rPr>
        <w:t xml:space="preserve"> </w:t>
      </w:r>
      <w:r>
        <w:t>Ada tiga tipe serabut sa</w:t>
      </w:r>
      <w:r>
        <w:t xml:space="preserve">raf yang terlibat dalam proses ini, yaitu serabut A-beta, A-delta, dan C. Serabut yang berespon secara maksimal terhadap </w:t>
      </w:r>
      <w:r>
        <w:rPr>
          <w:spacing w:val="-3"/>
        </w:rPr>
        <w:t xml:space="preserve">stimulasi </w:t>
      </w:r>
      <w:r>
        <w:t xml:space="preserve">non </w:t>
      </w:r>
      <w:r>
        <w:rPr>
          <w:spacing w:val="-3"/>
        </w:rPr>
        <w:t xml:space="preserve">noksius </w:t>
      </w:r>
      <w:r>
        <w:rPr>
          <w:spacing w:val="-4"/>
        </w:rPr>
        <w:t xml:space="preserve">dikelompokkan sebagai </w:t>
      </w:r>
      <w:r>
        <w:rPr>
          <w:spacing w:val="-3"/>
        </w:rPr>
        <w:t xml:space="preserve">serabut </w:t>
      </w:r>
      <w:r>
        <w:t>penghantar nyeri, atau nosiseptor. Serabut ini</w:t>
      </w:r>
      <w:r>
        <w:rPr>
          <w:spacing w:val="-33"/>
        </w:rPr>
        <w:t xml:space="preserve"> </w:t>
      </w:r>
      <w:r>
        <w:t xml:space="preserve">adalah A-delta dan C. </w:t>
      </w:r>
      <w:r>
        <w:rPr>
          <w:i/>
        </w:rPr>
        <w:t>Silent nocicep</w:t>
      </w:r>
      <w:r>
        <w:rPr>
          <w:i/>
        </w:rPr>
        <w:t>tor</w:t>
      </w:r>
      <w:r>
        <w:t>, juga terlibat dalam proses transduksi, merupakan serabut saraf aferen yang tidak bersepon terhadap stimulasi eksternal tanpa adanya mediator</w:t>
      </w:r>
      <w:r>
        <w:rPr>
          <w:spacing w:val="-8"/>
        </w:rPr>
        <w:t xml:space="preserve"> </w:t>
      </w:r>
      <w:r>
        <w:t>inflamasi.</w:t>
      </w:r>
    </w:p>
    <w:p w:rsidR="007D775C" w:rsidRDefault="003549CB" w:rsidP="003B429D">
      <w:pPr>
        <w:pStyle w:val="BodyText"/>
        <w:spacing w:before="58" w:line="252" w:lineRule="auto"/>
        <w:ind w:left="132" w:right="114" w:firstLine="720"/>
        <w:jc w:val="both"/>
      </w:pPr>
      <w:r>
        <w:rPr>
          <w:b/>
        </w:rPr>
        <w:t xml:space="preserve">Transmisi </w:t>
      </w:r>
      <w:r>
        <w:t xml:space="preserve">adalah suatu proses dimana impuls disalurkan menuju kornu dorsalis medula </w:t>
      </w:r>
      <w:r>
        <w:rPr>
          <w:spacing w:val="-3"/>
        </w:rPr>
        <w:t>spinalis, kemud</w:t>
      </w:r>
      <w:r>
        <w:rPr>
          <w:spacing w:val="-3"/>
        </w:rPr>
        <w:t xml:space="preserve">ian </w:t>
      </w:r>
      <w:r>
        <w:rPr>
          <w:spacing w:val="-4"/>
        </w:rPr>
        <w:t xml:space="preserve">sepanjang </w:t>
      </w:r>
      <w:r>
        <w:rPr>
          <w:spacing w:val="-3"/>
        </w:rPr>
        <w:t xml:space="preserve">traktus sensorik menuju </w:t>
      </w:r>
      <w:r>
        <w:t>otak. Neuron aferen primer merupakan pengirim dan penerima aktif dari sinyal elektrik dan kimiawi. Aksonnya berakhir di kornu dorsalis medula</w:t>
      </w:r>
      <w:r>
        <w:rPr>
          <w:spacing w:val="-39"/>
        </w:rPr>
        <w:t xml:space="preserve"> </w:t>
      </w:r>
      <w:r>
        <w:t>spinalis dan</w:t>
      </w:r>
      <w:r>
        <w:rPr>
          <w:spacing w:val="-14"/>
        </w:rPr>
        <w:t xml:space="preserve"> </w:t>
      </w:r>
      <w:r>
        <w:t>selanjutnya</w:t>
      </w:r>
      <w:r>
        <w:rPr>
          <w:spacing w:val="-13"/>
        </w:rPr>
        <w:t xml:space="preserve"> </w:t>
      </w:r>
      <w:r>
        <w:t>berhubungan</w:t>
      </w:r>
      <w:r>
        <w:rPr>
          <w:spacing w:val="-13"/>
        </w:rPr>
        <w:t xml:space="preserve"> </w:t>
      </w:r>
      <w:r>
        <w:t>dengan</w:t>
      </w:r>
      <w:r>
        <w:rPr>
          <w:spacing w:val="-14"/>
        </w:rPr>
        <w:t xml:space="preserve"> </w:t>
      </w:r>
      <w:r>
        <w:t>banyak</w:t>
      </w:r>
      <w:r>
        <w:rPr>
          <w:spacing w:val="-13"/>
        </w:rPr>
        <w:t xml:space="preserve"> </w:t>
      </w:r>
      <w:r>
        <w:t xml:space="preserve">neuron </w:t>
      </w:r>
      <w:r>
        <w:rPr>
          <w:spacing w:val="-4"/>
        </w:rPr>
        <w:t>spinal.</w:t>
      </w:r>
    </w:p>
    <w:p w:rsidR="007D775C" w:rsidRDefault="003549CB" w:rsidP="003B429D">
      <w:pPr>
        <w:pStyle w:val="BodyText"/>
        <w:spacing w:before="57" w:line="252" w:lineRule="auto"/>
        <w:ind w:left="132" w:right="111" w:firstLine="720"/>
        <w:jc w:val="both"/>
      </w:pPr>
      <w:r>
        <w:rPr>
          <w:b/>
        </w:rPr>
        <w:t xml:space="preserve">Modulasi </w:t>
      </w:r>
      <w:r>
        <w:t>a</w:t>
      </w:r>
      <w:r>
        <w:t>dalah proses amplifikasi sinyal neural terkait nyeri (</w:t>
      </w:r>
      <w:r>
        <w:rPr>
          <w:i/>
        </w:rPr>
        <w:t>pain related neural signals</w:t>
      </w:r>
      <w:r>
        <w:t>). Proses ini</w:t>
      </w:r>
      <w:r>
        <w:rPr>
          <w:spacing w:val="-11"/>
        </w:rPr>
        <w:t xml:space="preserve"> </w:t>
      </w:r>
      <w:r>
        <w:t>terutama</w:t>
      </w:r>
      <w:r>
        <w:rPr>
          <w:spacing w:val="-11"/>
        </w:rPr>
        <w:t xml:space="preserve"> </w:t>
      </w:r>
      <w:r>
        <w:t>terjadi</w:t>
      </w:r>
      <w:r>
        <w:rPr>
          <w:spacing w:val="-9"/>
        </w:rPr>
        <w:t xml:space="preserve"> </w:t>
      </w:r>
      <w:r>
        <w:t>di</w:t>
      </w:r>
      <w:r>
        <w:rPr>
          <w:spacing w:val="-10"/>
        </w:rPr>
        <w:t xml:space="preserve"> </w:t>
      </w:r>
      <w:r>
        <w:t>kornu</w:t>
      </w:r>
      <w:r>
        <w:rPr>
          <w:spacing w:val="-11"/>
        </w:rPr>
        <w:t xml:space="preserve"> </w:t>
      </w:r>
      <w:r>
        <w:t>dorsalis</w:t>
      </w:r>
      <w:r>
        <w:rPr>
          <w:spacing w:val="-9"/>
        </w:rPr>
        <w:t xml:space="preserve"> </w:t>
      </w:r>
      <w:r>
        <w:t>medula</w:t>
      </w:r>
      <w:r>
        <w:rPr>
          <w:spacing w:val="-13"/>
        </w:rPr>
        <w:t xml:space="preserve"> </w:t>
      </w:r>
      <w:r>
        <w:t xml:space="preserve">spinalis, </w:t>
      </w:r>
      <w:r>
        <w:rPr>
          <w:spacing w:val="-3"/>
        </w:rPr>
        <w:t xml:space="preserve">dan mungkin juga terjadi </w:t>
      </w:r>
      <w:r>
        <w:t xml:space="preserve">di </w:t>
      </w:r>
      <w:r>
        <w:rPr>
          <w:spacing w:val="-3"/>
        </w:rPr>
        <w:t xml:space="preserve">level lainnya. Serangkaian </w:t>
      </w:r>
      <w:r>
        <w:t xml:space="preserve">reseptor opioid seperti </w:t>
      </w:r>
      <w:r>
        <w:rPr>
          <w:i/>
        </w:rPr>
        <w:t xml:space="preserve">mu, kappa, </w:t>
      </w:r>
      <w:r>
        <w:t xml:space="preserve">dan </w:t>
      </w:r>
      <w:r>
        <w:rPr>
          <w:i/>
        </w:rPr>
        <w:t xml:space="preserve">delta </w:t>
      </w:r>
      <w:r>
        <w:t xml:space="preserve">dapat ditemukan di kornu dorsalis. Sistem nosiseptif juga mempunyai jalur desending berasal dari korteks frontalis, hipotalamus, dan area otak lainnya ke  otak tengah (midbrain) dan medula oblongata, </w:t>
      </w:r>
      <w:r>
        <w:rPr>
          <w:spacing w:val="-3"/>
        </w:rPr>
        <w:t xml:space="preserve">selanjutnya menuju medula spinalis. </w:t>
      </w:r>
      <w:r>
        <w:t>Hasil dari proses in</w:t>
      </w:r>
      <w:r>
        <w:t>hibisi</w:t>
      </w:r>
      <w:r>
        <w:rPr>
          <w:spacing w:val="-12"/>
        </w:rPr>
        <w:t xml:space="preserve"> </w:t>
      </w:r>
      <w:r>
        <w:t>desendens</w:t>
      </w:r>
      <w:r>
        <w:rPr>
          <w:spacing w:val="-11"/>
        </w:rPr>
        <w:t xml:space="preserve"> </w:t>
      </w:r>
      <w:r>
        <w:t>ini</w:t>
      </w:r>
      <w:r>
        <w:rPr>
          <w:spacing w:val="-11"/>
        </w:rPr>
        <w:t xml:space="preserve"> </w:t>
      </w:r>
      <w:r>
        <w:t>adalah</w:t>
      </w:r>
      <w:r>
        <w:rPr>
          <w:spacing w:val="-12"/>
        </w:rPr>
        <w:t xml:space="preserve"> </w:t>
      </w:r>
      <w:r>
        <w:t>penguatan,</w:t>
      </w:r>
      <w:r>
        <w:rPr>
          <w:spacing w:val="-11"/>
        </w:rPr>
        <w:t xml:space="preserve"> </w:t>
      </w:r>
      <w:r>
        <w:t>atau</w:t>
      </w:r>
      <w:r>
        <w:rPr>
          <w:spacing w:val="-12"/>
        </w:rPr>
        <w:t xml:space="preserve"> </w:t>
      </w:r>
      <w:r>
        <w:t xml:space="preserve">bahkan penghambatan (blok) sinyal nosiseptif di kornu </w:t>
      </w:r>
      <w:r>
        <w:rPr>
          <w:spacing w:val="-3"/>
        </w:rPr>
        <w:t>dorsalis.</w:t>
      </w:r>
    </w:p>
    <w:p w:rsidR="007D775C" w:rsidRDefault="003549CB" w:rsidP="003B429D">
      <w:pPr>
        <w:pStyle w:val="BodyText"/>
        <w:spacing w:before="59" w:line="252" w:lineRule="auto"/>
        <w:ind w:left="132" w:right="114" w:firstLine="720"/>
        <w:jc w:val="both"/>
        <w:rPr>
          <w:i/>
        </w:rPr>
      </w:pPr>
      <w:r>
        <w:rPr>
          <w:b/>
          <w:spacing w:val="3"/>
        </w:rPr>
        <w:t xml:space="preserve">Persepsi </w:t>
      </w:r>
      <w:r>
        <w:rPr>
          <w:spacing w:val="3"/>
        </w:rPr>
        <w:t xml:space="preserve">nyeri </w:t>
      </w:r>
      <w:r>
        <w:rPr>
          <w:spacing w:val="2"/>
        </w:rPr>
        <w:t xml:space="preserve">adalah </w:t>
      </w:r>
      <w:r>
        <w:rPr>
          <w:spacing w:val="3"/>
        </w:rPr>
        <w:t xml:space="preserve">kesadaran </w:t>
      </w:r>
      <w:r>
        <w:rPr>
          <w:spacing w:val="2"/>
        </w:rPr>
        <w:t xml:space="preserve">akan </w:t>
      </w:r>
      <w:r>
        <w:t xml:space="preserve">pengalaman nyeri. Persepsi merupakan hasil dari </w:t>
      </w:r>
      <w:r>
        <w:rPr>
          <w:spacing w:val="-3"/>
        </w:rPr>
        <w:t xml:space="preserve">interaksi proses </w:t>
      </w:r>
      <w:r>
        <w:rPr>
          <w:spacing w:val="-4"/>
        </w:rPr>
        <w:t xml:space="preserve">transduksi, transmisi, modulasi, </w:t>
      </w:r>
      <w:r>
        <w:rPr>
          <w:spacing w:val="-3"/>
        </w:rPr>
        <w:t xml:space="preserve">aspek </w:t>
      </w:r>
      <w:r>
        <w:rPr>
          <w:spacing w:val="5"/>
        </w:rPr>
        <w:t>psikolo</w:t>
      </w:r>
      <w:r>
        <w:rPr>
          <w:spacing w:val="5"/>
        </w:rPr>
        <w:t xml:space="preserve">gis, </w:t>
      </w:r>
      <w:r>
        <w:rPr>
          <w:spacing w:val="3"/>
        </w:rPr>
        <w:t xml:space="preserve">dan </w:t>
      </w:r>
      <w:r>
        <w:rPr>
          <w:spacing w:val="4"/>
        </w:rPr>
        <w:t xml:space="preserve">karakteristik individu lainnya. </w:t>
      </w:r>
      <w:r>
        <w:t xml:space="preserve">Reseptor nyeri adalah organ tubuh yang berfungsi untuk menerima rangsang nyeri. Organ tubuh yang berperan sebagai reseptor nyeri adalah ujung syaraf bebas dalam kulit yang berespon hanya terhadap </w:t>
      </w:r>
      <w:r>
        <w:rPr>
          <w:spacing w:val="2"/>
        </w:rPr>
        <w:t xml:space="preserve">stimulus </w:t>
      </w:r>
      <w:r>
        <w:t xml:space="preserve">kuat yang </w:t>
      </w:r>
      <w:r>
        <w:t xml:space="preserve">secaara </w:t>
      </w:r>
      <w:r>
        <w:rPr>
          <w:spacing w:val="2"/>
        </w:rPr>
        <w:t xml:space="preserve">potensial </w:t>
      </w:r>
      <w:r>
        <w:t xml:space="preserve">merusak. </w:t>
      </w:r>
      <w:r>
        <w:rPr>
          <w:spacing w:val="3"/>
        </w:rPr>
        <w:t xml:space="preserve">Reseptor nyeri disebut </w:t>
      </w:r>
      <w:r>
        <w:rPr>
          <w:spacing w:val="4"/>
        </w:rPr>
        <w:t xml:space="preserve">juga </w:t>
      </w:r>
      <w:r>
        <w:rPr>
          <w:i/>
          <w:spacing w:val="4"/>
        </w:rPr>
        <w:t>Nociseptor</w:t>
      </w:r>
      <w:r>
        <w:rPr>
          <w:spacing w:val="4"/>
        </w:rPr>
        <w:t xml:space="preserve">. </w:t>
      </w:r>
      <w:r>
        <w:rPr>
          <w:spacing w:val="3"/>
        </w:rPr>
        <w:t xml:space="preserve">Secara </w:t>
      </w:r>
      <w:r>
        <w:rPr>
          <w:spacing w:val="5"/>
        </w:rPr>
        <w:t xml:space="preserve">anatomis, </w:t>
      </w:r>
      <w:r>
        <w:rPr>
          <w:spacing w:val="4"/>
        </w:rPr>
        <w:t xml:space="preserve">reseptor nyeri </w:t>
      </w:r>
      <w:r>
        <w:rPr>
          <w:spacing w:val="5"/>
        </w:rPr>
        <w:t>(</w:t>
      </w:r>
      <w:r>
        <w:rPr>
          <w:i/>
          <w:spacing w:val="5"/>
        </w:rPr>
        <w:t>nociseptor</w:t>
      </w:r>
      <w:r>
        <w:rPr>
          <w:spacing w:val="5"/>
        </w:rPr>
        <w:t xml:space="preserve">) </w:t>
      </w:r>
      <w:r>
        <w:rPr>
          <w:spacing w:val="4"/>
        </w:rPr>
        <w:t xml:space="preserve">ada yang </w:t>
      </w:r>
      <w:r>
        <w:t xml:space="preserve">bermiyelin dan ada juga yang tidak bermiyelin dari syaraf aferen. </w:t>
      </w:r>
      <w:r>
        <w:rPr>
          <w:i/>
        </w:rPr>
        <w:t>(Anas Tamsuri, 2006)</w:t>
      </w:r>
    </w:p>
    <w:p w:rsidR="007D775C" w:rsidRDefault="007D775C" w:rsidP="003B429D">
      <w:pPr>
        <w:pStyle w:val="BodyText"/>
        <w:spacing w:before="6"/>
        <w:jc w:val="both"/>
        <w:rPr>
          <w:i/>
          <w:sz w:val="33"/>
        </w:rPr>
      </w:pPr>
    </w:p>
    <w:p w:rsidR="007D775C" w:rsidRDefault="003549CB" w:rsidP="003B429D">
      <w:pPr>
        <w:pStyle w:val="Heading1"/>
        <w:spacing w:line="307" w:lineRule="auto"/>
        <w:ind w:right="1157"/>
      </w:pPr>
      <w:r>
        <w:lastRenderedPageBreak/>
        <w:t>Jalur Nyeri di Sistem Syaraf Pusat Jalur Asende</w:t>
      </w:r>
      <w:r>
        <w:t>n</w:t>
      </w:r>
    </w:p>
    <w:p w:rsidR="007D775C" w:rsidRDefault="003549CB" w:rsidP="003B429D">
      <w:pPr>
        <w:pStyle w:val="BodyText"/>
        <w:spacing w:line="252" w:lineRule="auto"/>
        <w:ind w:left="132" w:right="113" w:firstLine="720"/>
        <w:jc w:val="both"/>
      </w:pPr>
      <w:r>
        <w:t xml:space="preserve">Serabut saraf C dan A delta halus, yang masing-masing membawa nyeri akut tajam dan </w:t>
      </w:r>
      <w:r>
        <w:rPr>
          <w:spacing w:val="-3"/>
        </w:rPr>
        <w:t>kronik lambat, bersinap disubstansia gelatinosa kornu</w:t>
      </w:r>
    </w:p>
    <w:p w:rsidR="007D775C" w:rsidRDefault="007D775C" w:rsidP="003B429D">
      <w:pPr>
        <w:spacing w:line="252" w:lineRule="auto"/>
        <w:jc w:val="both"/>
      </w:pPr>
    </w:p>
    <w:p w:rsidR="007D775C" w:rsidRPr="003B429D" w:rsidRDefault="003B429D" w:rsidP="003B429D">
      <w:pPr>
        <w:pStyle w:val="BodyText"/>
        <w:ind w:left="133"/>
        <w:jc w:val="both"/>
        <w:rPr>
          <w:b/>
          <w:sz w:val="20"/>
        </w:rPr>
      </w:pPr>
      <w:r w:rsidRPr="003B429D">
        <w:rPr>
          <w:b/>
          <w:sz w:val="20"/>
        </w:rPr>
        <w:t xml:space="preserve">PATOFISIOLOGI NYERI </w:t>
      </w:r>
    </w:p>
    <w:p w:rsidR="007D775C" w:rsidRPr="003B429D" w:rsidRDefault="007D775C" w:rsidP="003B429D">
      <w:pPr>
        <w:pStyle w:val="BodyText"/>
        <w:spacing w:before="2"/>
        <w:jc w:val="both"/>
        <w:rPr>
          <w:b/>
          <w:sz w:val="6"/>
        </w:rPr>
      </w:pPr>
    </w:p>
    <w:p w:rsidR="007D775C" w:rsidRDefault="007D775C" w:rsidP="003B429D">
      <w:pPr>
        <w:jc w:val="both"/>
        <w:rPr>
          <w:sz w:val="6"/>
        </w:rPr>
        <w:sectPr w:rsidR="007D775C" w:rsidSect="003B429D">
          <w:pgSz w:w="11910" w:h="16840"/>
          <w:pgMar w:top="1400" w:right="1020" w:bottom="280" w:left="1000" w:header="720" w:footer="720" w:gutter="0"/>
          <w:cols w:space="720"/>
        </w:sectPr>
      </w:pPr>
    </w:p>
    <w:p w:rsidR="007D775C" w:rsidRDefault="003549CB" w:rsidP="003B429D">
      <w:pPr>
        <w:spacing w:before="66" w:line="252" w:lineRule="auto"/>
        <w:ind w:left="135" w:right="38"/>
        <w:jc w:val="both"/>
      </w:pPr>
      <w:r>
        <w:lastRenderedPageBreak/>
        <w:t xml:space="preserve">dorsalis, memotong medula spinalis dan naik ke </w:t>
      </w:r>
      <w:r>
        <w:rPr>
          <w:spacing w:val="4"/>
        </w:rPr>
        <w:t xml:space="preserve">otak </w:t>
      </w:r>
      <w:r>
        <w:t xml:space="preserve">di </w:t>
      </w:r>
      <w:r>
        <w:rPr>
          <w:spacing w:val="4"/>
        </w:rPr>
        <w:t xml:space="preserve">cabang </w:t>
      </w:r>
      <w:r>
        <w:rPr>
          <w:i/>
          <w:spacing w:val="5"/>
        </w:rPr>
        <w:t xml:space="preserve">neospinotalamikus </w:t>
      </w:r>
      <w:r>
        <w:rPr>
          <w:spacing w:val="4"/>
        </w:rPr>
        <w:t xml:space="preserve">atau cabang </w:t>
      </w:r>
      <w:r>
        <w:rPr>
          <w:i/>
        </w:rPr>
        <w:t>paleospinotalamikus</w:t>
      </w:r>
      <w:r>
        <w:rPr>
          <w:i/>
          <w:spacing w:val="-17"/>
        </w:rPr>
        <w:t xml:space="preserve"> </w:t>
      </w:r>
      <w:r>
        <w:rPr>
          <w:i/>
        </w:rPr>
        <w:t>traktus</w:t>
      </w:r>
      <w:r>
        <w:rPr>
          <w:i/>
          <w:spacing w:val="-15"/>
        </w:rPr>
        <w:t xml:space="preserve"> </w:t>
      </w:r>
      <w:r>
        <w:rPr>
          <w:i/>
        </w:rPr>
        <w:t>spino</w:t>
      </w:r>
      <w:r>
        <w:rPr>
          <w:i/>
          <w:spacing w:val="-16"/>
        </w:rPr>
        <w:t xml:space="preserve"> </w:t>
      </w:r>
      <w:r>
        <w:rPr>
          <w:i/>
        </w:rPr>
        <w:t>talamikus</w:t>
      </w:r>
      <w:r>
        <w:rPr>
          <w:i/>
          <w:spacing w:val="-17"/>
        </w:rPr>
        <w:t xml:space="preserve"> </w:t>
      </w:r>
      <w:r>
        <w:rPr>
          <w:i/>
        </w:rPr>
        <w:t xml:space="preserve">anterolateralis. Traktus neospinotalamikus </w:t>
      </w:r>
      <w:r>
        <w:t>yang terutama diaktifkan o</w:t>
      </w:r>
      <w:r>
        <w:t xml:space="preserve">leh aferen perifer A delta, bersinap di nukleus </w:t>
      </w:r>
      <w:r>
        <w:rPr>
          <w:i/>
        </w:rPr>
        <w:t xml:space="preserve">ventropostero lateralis </w:t>
      </w:r>
      <w:r>
        <w:t xml:space="preserve">(VPN) talamus dan melanjutkan diri secara langsung ke kortek somato sensorik girus pasca sentralis, tempat nyeri dipersepsikan sebagai sensasi yang tajam dan berbatas tegas. Cabang </w:t>
      </w:r>
      <w:r>
        <w:rPr>
          <w:i/>
        </w:rPr>
        <w:t>pal</w:t>
      </w:r>
      <w:r>
        <w:rPr>
          <w:i/>
        </w:rPr>
        <w:t>eospinotalamikus</w:t>
      </w:r>
      <w:r>
        <w:t xml:space="preserve">, yang terutama diaktifkan oleh aferen perifer serabt saraf C  adalah  suatu jalur difus yang mengirim kolateral-kolateral ke formatio retikularis batang otak dan struktur lain. Serat-serat ini mempengaruhi hipotalamus dan </w:t>
      </w:r>
      <w:r>
        <w:rPr>
          <w:spacing w:val="5"/>
        </w:rPr>
        <w:t>sistem limbik ser</w:t>
      </w:r>
      <w:r>
        <w:rPr>
          <w:spacing w:val="5"/>
        </w:rPr>
        <w:t xml:space="preserve">ta kortek serebri </w:t>
      </w:r>
      <w:r>
        <w:rPr>
          <w:i/>
          <w:spacing w:val="4"/>
        </w:rPr>
        <w:t xml:space="preserve">(Price </w:t>
      </w:r>
      <w:r>
        <w:rPr>
          <w:i/>
          <w:spacing w:val="3"/>
        </w:rPr>
        <w:t xml:space="preserve">A. </w:t>
      </w:r>
      <w:r>
        <w:rPr>
          <w:i/>
        </w:rPr>
        <w:t>Sylvia,2006)</w:t>
      </w:r>
      <w:r>
        <w:t>.</w:t>
      </w:r>
    </w:p>
    <w:p w:rsidR="007D775C" w:rsidRDefault="003B429D" w:rsidP="003B429D">
      <w:pPr>
        <w:pStyle w:val="Heading1"/>
        <w:spacing w:before="66"/>
        <w:ind w:left="135"/>
      </w:pPr>
      <w:r>
        <w:t>J</w:t>
      </w:r>
      <w:r w:rsidR="003549CB">
        <w:t>alur Desenden</w:t>
      </w:r>
    </w:p>
    <w:p w:rsidR="007D775C" w:rsidRDefault="003549CB" w:rsidP="003B429D">
      <w:pPr>
        <w:pStyle w:val="BodyText"/>
        <w:spacing w:before="69" w:line="254" w:lineRule="auto"/>
        <w:ind w:left="135" w:right="114" w:firstLine="720"/>
        <w:jc w:val="both"/>
      </w:pPr>
      <w:r>
        <w:t>Salah satu jalur desenden yang telah di identifikasi adalah mencakup 3 komponen yaitu :</w:t>
      </w:r>
    </w:p>
    <w:p w:rsidR="007D775C" w:rsidRDefault="003549CB" w:rsidP="003B429D">
      <w:pPr>
        <w:pStyle w:val="ListParagraph"/>
        <w:numPr>
          <w:ilvl w:val="0"/>
          <w:numId w:val="3"/>
        </w:numPr>
        <w:tabs>
          <w:tab w:val="left" w:pos="464"/>
        </w:tabs>
        <w:spacing w:before="54" w:line="252" w:lineRule="auto"/>
        <w:ind w:right="112" w:hanging="284"/>
        <w:jc w:val="both"/>
      </w:pPr>
      <w:r>
        <w:tab/>
      </w:r>
      <w:r>
        <w:rPr>
          <w:spacing w:val="11"/>
        </w:rPr>
        <w:t>Bagian pertama adalah</w:t>
      </w:r>
      <w:r>
        <w:rPr>
          <w:spacing w:val="77"/>
        </w:rPr>
        <w:t xml:space="preserve"> </w:t>
      </w:r>
      <w:r>
        <w:rPr>
          <w:i/>
          <w:spacing w:val="12"/>
        </w:rPr>
        <w:t xml:space="preserve">substansia </w:t>
      </w:r>
      <w:r>
        <w:rPr>
          <w:i/>
          <w:spacing w:val="11"/>
        </w:rPr>
        <w:t>grisea</w:t>
      </w:r>
      <w:r>
        <w:rPr>
          <w:i/>
          <w:spacing w:val="77"/>
        </w:rPr>
        <w:t xml:space="preserve"> </w:t>
      </w:r>
      <w:r>
        <w:rPr>
          <w:i/>
          <w:spacing w:val="2"/>
        </w:rPr>
        <w:t xml:space="preserve">periaquaductus </w:t>
      </w:r>
      <w:r>
        <w:rPr>
          <w:spacing w:val="-6"/>
        </w:rPr>
        <w:t xml:space="preserve">(PAG </w:t>
      </w:r>
      <w:r>
        <w:t xml:space="preserve">) dan </w:t>
      </w:r>
      <w:r>
        <w:rPr>
          <w:spacing w:val="2"/>
        </w:rPr>
        <w:t xml:space="preserve">substansia </w:t>
      </w:r>
      <w:r>
        <w:rPr>
          <w:spacing w:val="3"/>
        </w:rPr>
        <w:t xml:space="preserve">grisea </w:t>
      </w:r>
      <w:r>
        <w:t xml:space="preserve">periventrikel mesenssefalon dan pons bagian atas yang mengelilingi </w:t>
      </w:r>
      <w:r>
        <w:rPr>
          <w:i/>
        </w:rPr>
        <w:t>aquaductus</w:t>
      </w:r>
      <w:r>
        <w:rPr>
          <w:i/>
          <w:spacing w:val="-27"/>
        </w:rPr>
        <w:t xml:space="preserve"> </w:t>
      </w:r>
      <w:r>
        <w:rPr>
          <w:i/>
        </w:rPr>
        <w:t>Sylvius</w:t>
      </w:r>
      <w:r>
        <w:t>.</w:t>
      </w:r>
    </w:p>
    <w:p w:rsidR="007D775C" w:rsidRDefault="003549CB" w:rsidP="003B429D">
      <w:pPr>
        <w:pStyle w:val="ListParagraph"/>
        <w:numPr>
          <w:ilvl w:val="0"/>
          <w:numId w:val="3"/>
        </w:numPr>
        <w:tabs>
          <w:tab w:val="left" w:pos="416"/>
        </w:tabs>
        <w:spacing w:line="252" w:lineRule="auto"/>
        <w:ind w:right="112" w:hanging="284"/>
        <w:jc w:val="both"/>
      </w:pPr>
      <w:r>
        <w:t xml:space="preserve">Neuron-neuron di daerah satu mengirim impuls ke </w:t>
      </w:r>
      <w:r>
        <w:rPr>
          <w:i/>
        </w:rPr>
        <w:t xml:space="preserve">nukleus ravemaknus </w:t>
      </w:r>
      <w:r>
        <w:t>(NRM) yang terletak di pons bagian bawah dan medula oblongata</w:t>
      </w:r>
      <w:r>
        <w:rPr>
          <w:spacing w:val="-39"/>
        </w:rPr>
        <w:t xml:space="preserve"> </w:t>
      </w:r>
      <w:r>
        <w:t>bagian atas</w:t>
      </w:r>
      <w:r>
        <w:rPr>
          <w:spacing w:val="-11"/>
        </w:rPr>
        <w:t xml:space="preserve"> </w:t>
      </w:r>
      <w:r>
        <w:rPr>
          <w:spacing w:val="-3"/>
        </w:rPr>
        <w:t>dan</w:t>
      </w:r>
      <w:r>
        <w:rPr>
          <w:spacing w:val="-12"/>
        </w:rPr>
        <w:t xml:space="preserve"> </w:t>
      </w:r>
      <w:r>
        <w:rPr>
          <w:i/>
          <w:spacing w:val="-3"/>
        </w:rPr>
        <w:t>nukleus</w:t>
      </w:r>
      <w:r>
        <w:rPr>
          <w:i/>
          <w:spacing w:val="-11"/>
        </w:rPr>
        <w:t xml:space="preserve"> </w:t>
      </w:r>
      <w:r>
        <w:rPr>
          <w:i/>
        </w:rPr>
        <w:t>retikularis</w:t>
      </w:r>
      <w:r>
        <w:rPr>
          <w:i/>
          <w:spacing w:val="-12"/>
        </w:rPr>
        <w:t xml:space="preserve"> </w:t>
      </w:r>
      <w:r>
        <w:rPr>
          <w:i/>
        </w:rPr>
        <w:t>paragigantoselularis</w:t>
      </w:r>
      <w:r>
        <w:rPr>
          <w:i/>
          <w:spacing w:val="-13"/>
        </w:rPr>
        <w:t xml:space="preserve"> </w:t>
      </w:r>
      <w:r>
        <w:t>(PGL) di medula</w:t>
      </w:r>
      <w:r>
        <w:rPr>
          <w:spacing w:val="-1"/>
        </w:rPr>
        <w:t xml:space="preserve"> </w:t>
      </w:r>
      <w:r>
        <w:t>lateralis.</w:t>
      </w:r>
    </w:p>
    <w:p w:rsidR="007D775C" w:rsidRDefault="003549CB" w:rsidP="003B429D">
      <w:pPr>
        <w:pStyle w:val="ListParagraph"/>
        <w:numPr>
          <w:ilvl w:val="0"/>
          <w:numId w:val="3"/>
        </w:numPr>
        <w:tabs>
          <w:tab w:val="left" w:pos="381"/>
        </w:tabs>
        <w:spacing w:line="252" w:lineRule="auto"/>
        <w:ind w:right="111" w:hanging="284"/>
        <w:jc w:val="both"/>
      </w:pPr>
      <w:r>
        <w:t>Impuls</w:t>
      </w:r>
      <w:r>
        <w:rPr>
          <w:spacing w:val="-11"/>
        </w:rPr>
        <w:t xml:space="preserve"> </w:t>
      </w:r>
      <w:r>
        <w:t>ditransmisikan</w:t>
      </w:r>
      <w:r>
        <w:rPr>
          <w:spacing w:val="-12"/>
        </w:rPr>
        <w:t xml:space="preserve"> </w:t>
      </w:r>
      <w:r>
        <w:t>ke</w:t>
      </w:r>
      <w:r>
        <w:rPr>
          <w:spacing w:val="-12"/>
        </w:rPr>
        <w:t xml:space="preserve"> </w:t>
      </w:r>
      <w:r>
        <w:t>bawah</w:t>
      </w:r>
      <w:r>
        <w:rPr>
          <w:spacing w:val="-12"/>
        </w:rPr>
        <w:t xml:space="preserve"> </w:t>
      </w:r>
      <w:r>
        <w:t>menuju</w:t>
      </w:r>
      <w:r>
        <w:rPr>
          <w:spacing w:val="-12"/>
        </w:rPr>
        <w:t xml:space="preserve"> </w:t>
      </w:r>
      <w:r>
        <w:t xml:space="preserve">kolumna </w:t>
      </w:r>
      <w:r>
        <w:rPr>
          <w:spacing w:val="3"/>
        </w:rPr>
        <w:t xml:space="preserve">dorsalis medula spinalis </w:t>
      </w:r>
      <w:r>
        <w:t xml:space="preserve">ke </w:t>
      </w:r>
      <w:r>
        <w:rPr>
          <w:spacing w:val="2"/>
        </w:rPr>
        <w:t xml:space="preserve">suatu </w:t>
      </w:r>
      <w:r>
        <w:rPr>
          <w:spacing w:val="3"/>
        </w:rPr>
        <w:t xml:space="preserve">komplek </w:t>
      </w:r>
      <w:r>
        <w:t xml:space="preserve">inhibitorik nyeri yang terletak di kornu dorsalis medula spinalis </w:t>
      </w:r>
      <w:r>
        <w:rPr>
          <w:i/>
        </w:rPr>
        <w:t>(Price A. Sylvia,2006)</w:t>
      </w:r>
      <w:r>
        <w:t xml:space="preserve">. Untuk </w:t>
      </w:r>
      <w:r>
        <w:rPr>
          <w:spacing w:val="3"/>
        </w:rPr>
        <w:t>lebih jea[lasnya dapat d</w:t>
      </w:r>
      <w:r>
        <w:rPr>
          <w:spacing w:val="3"/>
        </w:rPr>
        <w:t xml:space="preserve">ilihat pada gambar </w:t>
      </w:r>
      <w:r>
        <w:t>dibawah</w:t>
      </w:r>
      <w:r>
        <w:rPr>
          <w:spacing w:val="33"/>
        </w:rPr>
        <w:t xml:space="preserve"> </w:t>
      </w:r>
      <w:r>
        <w:t>ini</w:t>
      </w:r>
    </w:p>
    <w:p w:rsidR="007D775C" w:rsidRDefault="007D775C" w:rsidP="003B429D">
      <w:pPr>
        <w:spacing w:line="252" w:lineRule="auto"/>
        <w:jc w:val="both"/>
        <w:sectPr w:rsidR="007D775C" w:rsidSect="003B429D">
          <w:type w:val="continuous"/>
          <w:pgSz w:w="11910" w:h="16840"/>
          <w:pgMar w:top="1280" w:right="1020" w:bottom="280" w:left="1000" w:header="720" w:footer="720" w:gutter="0"/>
          <w:cols w:space="720"/>
        </w:sect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jc w:val="both"/>
        <w:rPr>
          <w:sz w:val="20"/>
        </w:rPr>
      </w:pPr>
    </w:p>
    <w:p w:rsidR="007D775C" w:rsidRDefault="007D775C" w:rsidP="003B429D">
      <w:pPr>
        <w:pStyle w:val="BodyText"/>
        <w:spacing w:before="10"/>
        <w:jc w:val="both"/>
        <w:rPr>
          <w:sz w:val="19"/>
        </w:rPr>
      </w:pPr>
    </w:p>
    <w:p w:rsidR="007D775C" w:rsidRDefault="007D775C" w:rsidP="003B429D">
      <w:pPr>
        <w:pStyle w:val="Heading1"/>
        <w:ind w:left="2230" w:right="2215"/>
      </w:pPr>
      <w:r w:rsidRPr="007D775C">
        <w:pict>
          <v:shape id="_x0000_s1059" type="#_x0000_t202" style="position:absolute;left:0;text-align:left;margin-left:104.1pt;margin-top:-272.6pt;width:379.25pt;height:253.15pt;z-index:-251966464;mso-position-horizontal-relative:page" filled="f" stroked="f">
            <v:textbox inset="0,0,0,0">
              <w:txbxContent>
                <w:p w:rsidR="007D775C" w:rsidRDefault="003549CB">
                  <w:pPr>
                    <w:tabs>
                      <w:tab w:val="left" w:pos="305"/>
                      <w:tab w:val="left" w:pos="3618"/>
                      <w:tab w:val="left" w:pos="7117"/>
                    </w:tabs>
                    <w:spacing w:line="259" w:lineRule="exact"/>
                    <w:rPr>
                      <w:rFonts w:ascii="Calibri" w:hAnsi="Calibri"/>
                      <w:b/>
                      <w:sz w:val="18"/>
                    </w:rPr>
                  </w:pPr>
                  <w:r>
                    <w:rPr>
                      <w:rFonts w:ascii="Arial" w:hAnsi="Arial"/>
                      <w:position w:val="1"/>
                    </w:rPr>
                    <w:t>•</w:t>
                  </w:r>
                  <w:r>
                    <w:rPr>
                      <w:rFonts w:ascii="Arial" w:hAnsi="Arial"/>
                      <w:position w:val="1"/>
                    </w:rPr>
                    <w:tab/>
                  </w:r>
                  <w:r>
                    <w:rPr>
                      <w:rFonts w:ascii="Calibri" w:hAnsi="Calibri"/>
                      <w:spacing w:val="-11"/>
                      <w:position w:val="1"/>
                    </w:rPr>
                    <w:t>Transduction</w:t>
                  </w:r>
                  <w:r>
                    <w:rPr>
                      <w:rFonts w:ascii="Calibri" w:hAnsi="Calibri"/>
                      <w:spacing w:val="-11"/>
                      <w:position w:val="1"/>
                    </w:rPr>
                    <w:tab/>
                  </w:r>
                  <w:r>
                    <w:rPr>
                      <w:rFonts w:ascii="Calibri" w:hAnsi="Calibri"/>
                      <w:b/>
                      <w:spacing w:val="-7"/>
                      <w:position w:val="1"/>
                      <w:sz w:val="18"/>
                    </w:rPr>
                    <w:t>Injury</w:t>
                  </w:r>
                  <w:r>
                    <w:rPr>
                      <w:rFonts w:ascii="Calibri" w:hAnsi="Calibri"/>
                      <w:b/>
                      <w:spacing w:val="-7"/>
                      <w:position w:val="1"/>
                      <w:sz w:val="18"/>
                    </w:rPr>
                    <w:tab/>
                  </w:r>
                  <w:r>
                    <w:rPr>
                      <w:rFonts w:ascii="Calibri" w:hAnsi="Calibri"/>
                      <w:b/>
                      <w:spacing w:val="-9"/>
                      <w:sz w:val="18"/>
                    </w:rPr>
                    <w:t>Brain</w:t>
                  </w:r>
                </w:p>
                <w:p w:rsidR="007D775C" w:rsidRDefault="003549CB">
                  <w:pPr>
                    <w:pStyle w:val="BodyText"/>
                    <w:tabs>
                      <w:tab w:val="left" w:pos="305"/>
                    </w:tabs>
                    <w:spacing w:before="8"/>
                    <w:rPr>
                      <w:rFonts w:ascii="Calibri" w:hAnsi="Calibri"/>
                    </w:rPr>
                  </w:pPr>
                  <w:r>
                    <w:rPr>
                      <w:rFonts w:ascii="Arial" w:hAnsi="Arial"/>
                    </w:rPr>
                    <w:t>•</w:t>
                  </w:r>
                  <w:r>
                    <w:rPr>
                      <w:rFonts w:ascii="Arial" w:hAnsi="Arial"/>
                    </w:rPr>
                    <w:tab/>
                  </w:r>
                  <w:r>
                    <w:rPr>
                      <w:rFonts w:ascii="Calibri" w:hAnsi="Calibri"/>
                      <w:spacing w:val="-11"/>
                    </w:rPr>
                    <w:t>Transmission</w:t>
                  </w:r>
                </w:p>
                <w:p w:rsidR="007D775C" w:rsidRDefault="003549CB">
                  <w:pPr>
                    <w:pStyle w:val="BodyText"/>
                    <w:tabs>
                      <w:tab w:val="left" w:pos="305"/>
                    </w:tabs>
                    <w:spacing w:before="23"/>
                    <w:rPr>
                      <w:rFonts w:ascii="Calibri" w:hAnsi="Calibri"/>
                    </w:rPr>
                  </w:pPr>
                  <w:r>
                    <w:rPr>
                      <w:rFonts w:ascii="Arial" w:hAnsi="Arial"/>
                    </w:rPr>
                    <w:t>•</w:t>
                  </w:r>
                  <w:r>
                    <w:rPr>
                      <w:rFonts w:ascii="Arial" w:hAnsi="Arial"/>
                    </w:rPr>
                    <w:tab/>
                  </w:r>
                  <w:r>
                    <w:rPr>
                      <w:rFonts w:ascii="Calibri" w:hAnsi="Calibri"/>
                      <w:spacing w:val="-9"/>
                    </w:rPr>
                    <w:t>Modulation</w:t>
                  </w:r>
                </w:p>
                <w:p w:rsidR="007D775C" w:rsidRDefault="003549CB">
                  <w:pPr>
                    <w:pStyle w:val="BodyText"/>
                    <w:tabs>
                      <w:tab w:val="left" w:pos="305"/>
                    </w:tabs>
                    <w:spacing w:before="23"/>
                    <w:rPr>
                      <w:rFonts w:ascii="Calibri" w:hAnsi="Calibri"/>
                    </w:rPr>
                  </w:pPr>
                  <w:r>
                    <w:rPr>
                      <w:rFonts w:ascii="Arial" w:hAnsi="Arial"/>
                    </w:rPr>
                    <w:t>•</w:t>
                  </w:r>
                  <w:r>
                    <w:rPr>
                      <w:rFonts w:ascii="Arial" w:hAnsi="Arial"/>
                    </w:rPr>
                    <w:tab/>
                  </w:r>
                  <w:r>
                    <w:rPr>
                      <w:rFonts w:ascii="Calibri" w:hAnsi="Calibri"/>
                      <w:spacing w:val="-10"/>
                    </w:rPr>
                    <w:t>Perception</w:t>
                  </w:r>
                </w:p>
                <w:p w:rsidR="007D775C" w:rsidRDefault="003549CB">
                  <w:pPr>
                    <w:pStyle w:val="BodyText"/>
                    <w:tabs>
                      <w:tab w:val="left" w:pos="305"/>
                    </w:tabs>
                    <w:spacing w:before="22"/>
                    <w:rPr>
                      <w:rFonts w:ascii="Calibri" w:hAnsi="Calibri"/>
                    </w:rPr>
                  </w:pPr>
                  <w:r>
                    <w:rPr>
                      <w:rFonts w:ascii="Arial" w:hAnsi="Arial"/>
                    </w:rPr>
                    <w:t>•</w:t>
                  </w:r>
                  <w:r>
                    <w:rPr>
                      <w:rFonts w:ascii="Arial" w:hAnsi="Arial"/>
                    </w:rPr>
                    <w:tab/>
                  </w:r>
                  <w:r>
                    <w:rPr>
                      <w:rFonts w:ascii="Calibri" w:hAnsi="Calibri"/>
                      <w:spacing w:val="-9"/>
                    </w:rPr>
                    <w:t>Interpretation</w:t>
                  </w:r>
                </w:p>
                <w:p w:rsidR="007D775C" w:rsidRDefault="003549CB">
                  <w:pPr>
                    <w:pStyle w:val="BodyText"/>
                    <w:tabs>
                      <w:tab w:val="left" w:pos="305"/>
                    </w:tabs>
                    <w:spacing w:before="11" w:line="256" w:lineRule="exact"/>
                    <w:rPr>
                      <w:rFonts w:ascii="Calibri" w:hAnsi="Calibri"/>
                    </w:rPr>
                  </w:pPr>
                  <w:r>
                    <w:rPr>
                      <w:rFonts w:ascii="Arial" w:hAnsi="Arial"/>
                    </w:rPr>
                    <w:t>•</w:t>
                  </w:r>
                  <w:r>
                    <w:rPr>
                      <w:rFonts w:ascii="Arial" w:hAnsi="Arial"/>
                    </w:rPr>
                    <w:tab/>
                  </w:r>
                  <w:r>
                    <w:rPr>
                      <w:rFonts w:ascii="Calibri" w:hAnsi="Calibri"/>
                      <w:spacing w:val="-9"/>
                    </w:rPr>
                    <w:t>Behavior</w:t>
                  </w:r>
                </w:p>
                <w:p w:rsidR="007D775C" w:rsidRDefault="003549CB">
                  <w:pPr>
                    <w:spacing w:before="17" w:line="199" w:lineRule="auto"/>
                    <w:ind w:left="4544" w:right="2356" w:hanging="197"/>
                    <w:rPr>
                      <w:rFonts w:ascii="Calibri"/>
                      <w:b/>
                      <w:sz w:val="18"/>
                    </w:rPr>
                  </w:pPr>
                  <w:r>
                    <w:rPr>
                      <w:rFonts w:ascii="Calibri"/>
                      <w:b/>
                      <w:sz w:val="18"/>
                    </w:rPr>
                    <w:t>Descending Pathway</w:t>
                  </w:r>
                </w:p>
                <w:p w:rsidR="007D775C" w:rsidRDefault="007D775C">
                  <w:pPr>
                    <w:pStyle w:val="BodyText"/>
                    <w:rPr>
                      <w:b/>
                      <w:sz w:val="18"/>
                    </w:rPr>
                  </w:pPr>
                </w:p>
                <w:p w:rsidR="007D775C" w:rsidRDefault="003549CB">
                  <w:pPr>
                    <w:spacing w:before="144" w:line="177" w:lineRule="exact"/>
                    <w:ind w:left="1971" w:right="291"/>
                    <w:jc w:val="center"/>
                    <w:rPr>
                      <w:rFonts w:ascii="Calibri"/>
                      <w:b/>
                      <w:sz w:val="18"/>
                    </w:rPr>
                  </w:pPr>
                  <w:r>
                    <w:rPr>
                      <w:rFonts w:ascii="Calibri"/>
                      <w:b/>
                      <w:sz w:val="18"/>
                    </w:rPr>
                    <w:t>Dorsal</w:t>
                  </w:r>
                </w:p>
                <w:p w:rsidR="007D775C" w:rsidRDefault="003549CB">
                  <w:pPr>
                    <w:tabs>
                      <w:tab w:val="left" w:pos="4414"/>
                    </w:tabs>
                    <w:spacing w:before="12" w:line="129" w:lineRule="auto"/>
                    <w:ind w:left="1972"/>
                    <w:rPr>
                      <w:rFonts w:ascii="Calibri"/>
                      <w:b/>
                      <w:sz w:val="18"/>
                    </w:rPr>
                  </w:pPr>
                  <w:r>
                    <w:rPr>
                      <w:rFonts w:ascii="Calibri"/>
                      <w:b/>
                      <w:spacing w:val="-10"/>
                      <w:sz w:val="18"/>
                    </w:rPr>
                    <w:t>Peripheral</w:t>
                  </w:r>
                  <w:r>
                    <w:rPr>
                      <w:rFonts w:ascii="Calibri"/>
                      <w:b/>
                      <w:spacing w:val="-10"/>
                      <w:sz w:val="18"/>
                    </w:rPr>
                    <w:tab/>
                  </w:r>
                  <w:r>
                    <w:rPr>
                      <w:rFonts w:ascii="Calibri"/>
                      <w:b/>
                      <w:spacing w:val="-10"/>
                      <w:position w:val="-4"/>
                      <w:sz w:val="18"/>
                    </w:rPr>
                    <w:t>Root</w:t>
                  </w:r>
                </w:p>
                <w:p w:rsidR="007D775C" w:rsidRDefault="003549CB">
                  <w:pPr>
                    <w:tabs>
                      <w:tab w:val="left" w:pos="2147"/>
                    </w:tabs>
                    <w:spacing w:line="225" w:lineRule="exact"/>
                    <w:ind w:right="291"/>
                    <w:jc w:val="center"/>
                    <w:rPr>
                      <w:rFonts w:ascii="Calibri"/>
                      <w:b/>
                      <w:sz w:val="18"/>
                    </w:rPr>
                  </w:pPr>
                  <w:r>
                    <w:rPr>
                      <w:rFonts w:ascii="Calibri"/>
                      <w:b/>
                      <w:spacing w:val="-10"/>
                      <w:position w:val="5"/>
                      <w:sz w:val="18"/>
                    </w:rPr>
                    <w:t>Nerve</w:t>
                  </w:r>
                  <w:r>
                    <w:rPr>
                      <w:rFonts w:ascii="Calibri"/>
                      <w:b/>
                      <w:spacing w:val="-10"/>
                      <w:position w:val="5"/>
                      <w:sz w:val="18"/>
                    </w:rPr>
                    <w:tab/>
                  </w:r>
                  <w:r>
                    <w:rPr>
                      <w:rFonts w:ascii="Calibri"/>
                      <w:b/>
                      <w:spacing w:val="-9"/>
                      <w:sz w:val="18"/>
                    </w:rPr>
                    <w:t>Ganglion</w:t>
                  </w:r>
                </w:p>
                <w:p w:rsidR="007D775C" w:rsidRDefault="007D775C">
                  <w:pPr>
                    <w:pStyle w:val="BodyText"/>
                    <w:rPr>
                      <w:b/>
                    </w:rPr>
                  </w:pPr>
                </w:p>
                <w:p w:rsidR="007D775C" w:rsidRDefault="007D775C">
                  <w:pPr>
                    <w:pStyle w:val="BodyText"/>
                    <w:spacing w:before="3"/>
                    <w:rPr>
                      <w:b/>
                      <w:sz w:val="19"/>
                    </w:rPr>
                  </w:pPr>
                </w:p>
                <w:p w:rsidR="007D775C" w:rsidRDefault="003549CB">
                  <w:pPr>
                    <w:spacing w:line="199" w:lineRule="auto"/>
                    <w:ind w:left="6888"/>
                    <w:rPr>
                      <w:rFonts w:ascii="Calibri"/>
                      <w:b/>
                      <w:sz w:val="18"/>
                    </w:rPr>
                  </w:pPr>
                  <w:r>
                    <w:rPr>
                      <w:rFonts w:ascii="Calibri"/>
                      <w:b/>
                      <w:spacing w:val="-10"/>
                      <w:sz w:val="18"/>
                    </w:rPr>
                    <w:t xml:space="preserve">Ascending </w:t>
                  </w:r>
                  <w:r>
                    <w:rPr>
                      <w:rFonts w:ascii="Calibri"/>
                      <w:b/>
                      <w:spacing w:val="-12"/>
                      <w:sz w:val="18"/>
                    </w:rPr>
                    <w:t>Pathways</w:t>
                  </w:r>
                </w:p>
                <w:p w:rsidR="007D775C" w:rsidRDefault="003549CB">
                  <w:pPr>
                    <w:spacing w:before="141"/>
                    <w:ind w:left="2136"/>
                    <w:rPr>
                      <w:rFonts w:ascii="Calibri"/>
                      <w:b/>
                      <w:sz w:val="18"/>
                    </w:rPr>
                  </w:pPr>
                  <w:r>
                    <w:rPr>
                      <w:rFonts w:ascii="Calibri"/>
                      <w:b/>
                      <w:sz w:val="18"/>
                    </w:rPr>
                    <w:t>C-Fiber</w:t>
                  </w:r>
                </w:p>
                <w:p w:rsidR="007D775C" w:rsidRDefault="007D775C">
                  <w:pPr>
                    <w:pStyle w:val="BodyText"/>
                    <w:spacing w:before="4"/>
                    <w:rPr>
                      <w:b/>
                      <w:sz w:val="20"/>
                    </w:rPr>
                  </w:pPr>
                </w:p>
                <w:p w:rsidR="007D775C" w:rsidRDefault="003549CB">
                  <w:pPr>
                    <w:tabs>
                      <w:tab w:val="left" w:pos="4533"/>
                    </w:tabs>
                    <w:spacing w:line="223" w:lineRule="exact"/>
                    <w:ind w:left="2027"/>
                    <w:rPr>
                      <w:rFonts w:ascii="Calibri"/>
                      <w:b/>
                      <w:sz w:val="18"/>
                    </w:rPr>
                  </w:pPr>
                  <w:r>
                    <w:rPr>
                      <w:rFonts w:ascii="Calibri"/>
                      <w:b/>
                      <w:spacing w:val="-9"/>
                      <w:sz w:val="18"/>
                    </w:rPr>
                    <w:t>A-beta</w:t>
                  </w:r>
                  <w:r>
                    <w:rPr>
                      <w:rFonts w:ascii="Calibri"/>
                      <w:b/>
                      <w:spacing w:val="-20"/>
                      <w:sz w:val="18"/>
                    </w:rPr>
                    <w:t xml:space="preserve"> </w:t>
                  </w:r>
                  <w:r>
                    <w:rPr>
                      <w:rFonts w:ascii="Calibri"/>
                      <w:b/>
                      <w:spacing w:val="-8"/>
                      <w:sz w:val="18"/>
                    </w:rPr>
                    <w:t>Fiber</w:t>
                  </w:r>
                  <w:r>
                    <w:rPr>
                      <w:rFonts w:ascii="Calibri"/>
                      <w:b/>
                      <w:spacing w:val="-8"/>
                      <w:sz w:val="18"/>
                    </w:rPr>
                    <w:tab/>
                  </w:r>
                  <w:r>
                    <w:rPr>
                      <w:rFonts w:ascii="Calibri"/>
                      <w:b/>
                      <w:spacing w:val="-11"/>
                      <w:position w:val="-1"/>
                      <w:sz w:val="18"/>
                    </w:rPr>
                    <w:t>Dorsal</w:t>
                  </w:r>
                </w:p>
                <w:p w:rsidR="007D775C" w:rsidRDefault="003549CB">
                  <w:pPr>
                    <w:tabs>
                      <w:tab w:val="left" w:pos="4533"/>
                    </w:tabs>
                    <w:spacing w:line="263" w:lineRule="exact"/>
                    <w:ind w:left="2212"/>
                    <w:rPr>
                      <w:rFonts w:ascii="Calibri"/>
                      <w:b/>
                      <w:sz w:val="18"/>
                    </w:rPr>
                  </w:pPr>
                  <w:r>
                    <w:rPr>
                      <w:rFonts w:ascii="Calibri"/>
                      <w:b/>
                      <w:spacing w:val="-8"/>
                      <w:sz w:val="18"/>
                    </w:rPr>
                    <w:t>A-delta</w:t>
                  </w:r>
                  <w:r>
                    <w:rPr>
                      <w:rFonts w:ascii="Calibri"/>
                      <w:b/>
                      <w:spacing w:val="-21"/>
                      <w:sz w:val="18"/>
                    </w:rPr>
                    <w:t xml:space="preserve"> </w:t>
                  </w:r>
                  <w:r>
                    <w:rPr>
                      <w:rFonts w:ascii="Calibri"/>
                      <w:b/>
                      <w:spacing w:val="-8"/>
                      <w:sz w:val="18"/>
                    </w:rPr>
                    <w:t>Fiber</w:t>
                  </w:r>
                  <w:r>
                    <w:rPr>
                      <w:rFonts w:ascii="Calibri"/>
                      <w:b/>
                      <w:spacing w:val="-8"/>
                      <w:sz w:val="18"/>
                    </w:rPr>
                    <w:tab/>
                  </w:r>
                  <w:r>
                    <w:rPr>
                      <w:rFonts w:ascii="Calibri"/>
                      <w:b/>
                      <w:spacing w:val="-7"/>
                      <w:position w:val="11"/>
                      <w:sz w:val="18"/>
                    </w:rPr>
                    <w:t>Horn</w:t>
                  </w:r>
                </w:p>
                <w:p w:rsidR="007D775C" w:rsidRDefault="003549CB">
                  <w:pPr>
                    <w:spacing w:line="168" w:lineRule="exact"/>
                    <w:ind w:right="640"/>
                    <w:jc w:val="right"/>
                    <w:rPr>
                      <w:rFonts w:ascii="Calibri"/>
                      <w:b/>
                      <w:sz w:val="18"/>
                    </w:rPr>
                  </w:pPr>
                  <w:r>
                    <w:rPr>
                      <w:rFonts w:ascii="Calibri"/>
                      <w:b/>
                      <w:sz w:val="18"/>
                    </w:rPr>
                    <w:t>Spinal Cord</w:t>
                  </w:r>
                </w:p>
              </w:txbxContent>
            </v:textbox>
            <w10:wrap anchorx="page"/>
          </v:shape>
        </w:pict>
      </w:r>
      <w:r w:rsidRPr="007D775C">
        <w:pict>
          <v:group id="_x0000_s1030" style="position:absolute;left:0;text-align:left;margin-left:89.4pt;margin-top:-344.05pt;width:415.2pt;height:346.6pt;z-index:-251965440;mso-position-horizontal-relative:page" coordorigin="1788,-6881" coordsize="8304,6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4305;top:-6262;width:5091;height:5717">
              <v:imagedata r:id="rId5" o:title=""/>
            </v:shape>
            <v:shape id="_x0000_s1057" style="position:absolute;left:5101;top:-5109;width:654;height:838" coordorigin="5101,-5109" coordsize="654,838" o:spt="100" adj="0,,0" path="m5123,-4356r-22,85l5178,-4307r-44,l5123,-4356xm5733,-5109r-599,789l5145,-4307r610,-789l5733,-5109xe" fillcolor="#ff9" stroked="f">
              <v:stroke joinstyle="round"/>
              <v:formulas/>
              <v:path arrowok="t" o:connecttype="segments"/>
            </v:shape>
            <v:shape id="_x0000_s1056" style="position:absolute;left:5101;top:-5109;width:654;height:838" coordorigin="5101,-5109" coordsize="654,838" o:spt="100" adj="0,,0" path="m5755,-5096r-610,789l5134,-4320r599,-789l5755,-5096xm5134,-4307r44,l5101,-4271r22,-85l5134,-4307xe" filled="f" strokecolor="#ff9" strokeweight=".19225mm">
              <v:stroke joinstyle="round"/>
              <v:formulas/>
              <v:path arrowok="t" o:connecttype="segments"/>
            </v:shape>
            <v:shape id="_x0000_s1055" style="position:absolute;left:5155;top:-3628;width:77;height:316" coordorigin="5156,-3628" coordsize="77,316" o:spt="100" adj="0,,0" path="m5156,-3385r43,73l5221,-3361r-32,l5189,-3367r-33,-18xm5189,-3367r,6l5199,-3361r-10,-6xm5199,-3628r-10,l5189,-3367r10,6l5199,-3628xm5232,-3385r-33,24l5221,-3361r11,-24xe" fillcolor="#ff9" stroked="f">
              <v:stroke joinstyle="round"/>
              <v:formulas/>
              <v:path arrowok="t" o:connecttype="segments"/>
            </v:shape>
            <v:line id="_x0000_s1054" style="position:absolute" from="5194,-3633" to="5194,-3355" strokecolor="#ff9" strokeweight=".3845mm"/>
            <v:shape id="_x0000_s1053" style="position:absolute;left:5155;top:-3385;width:77;height:73" coordorigin="5156,-3385" coordsize="77,73" path="m5199,-3361r33,-24l5199,-3312r-43,-73l5199,-3361xe" filled="f" strokecolor="#ff9" strokeweight=".19225mm">
              <v:path arrowok="t"/>
            </v:shape>
            <v:shape id="_x0000_s1052" style="position:absolute;left:7270;top:-3398;width:644;height:231" coordorigin="7270,-3397" coordsize="644,231" o:spt="100" adj="0,,0" path="m7844,-3195r-7,29l7913,-3191r-54,l7844,-3195xm7850,-3218r-6,23l7859,-3191r,-24l7850,-3218xm7859,-3251r-9,33l7859,-3215r,24l7913,-3191r-54,-60xm7281,-3397r-11,12l7844,-3195r6,-23l7281,-3397xe" fillcolor="#ff9" stroked="f">
              <v:stroke joinstyle="round"/>
              <v:formulas/>
              <v:path arrowok="t" o:connecttype="segments"/>
            </v:shape>
            <v:shape id="_x0000_s1051" style="position:absolute;left:7270;top:-3398;width:644;height:231" coordorigin="7270,-3397" coordsize="644,231" o:spt="100" adj="0,,0" path="m7281,-3397r578,182l7859,-3191r-589,-194l7281,-3397xm7859,-3251r54,60l7837,-3166r22,-85xe" filled="f" strokecolor="#ff9" strokeweight=".19225mm">
              <v:stroke joinstyle="round"/>
              <v:formulas/>
              <v:path arrowok="t" o:connecttype="segments"/>
            </v:shape>
            <v:shape id="_x0000_s1050" style="position:absolute;left:6866;top:-2329;width:186;height:632" coordorigin="6867,-2329" coordsize="186,632" o:spt="100" adj="0,,0" path="m7052,-1783r-25,10l7030,-1758r-43,l7030,-1698r16,-60l7009,-1758r-2,-8l7048,-1766r4,-17xm7027,-1773r-20,7l7009,-1758r21,l7027,-1773xm6889,-2329r-22,l7007,-1766r20,-7l6889,-2329xe" fillcolor="#ff9" stroked="f">
              <v:stroke joinstyle="round"/>
              <v:formulas/>
              <v:path arrowok="t" o:connecttype="segments"/>
            </v:shape>
            <v:shape id="_x0000_s1049" style="position:absolute;left:6866;top:-2329;width:186;height:632" coordorigin="6867,-2329" coordsize="186,632" o:spt="100" adj="0,,0" path="m6889,-2329r141,571l7009,-1758r-142,-571l6889,-2329xm7052,-1783r-22,85l6987,-1758r65,-25xe" filled="f" strokecolor="#ff9" strokeweight=".19225mm">
              <v:stroke joinstyle="round"/>
              <v:formulas/>
              <v:path arrowok="t" o:connecttype="segments"/>
            </v:shape>
            <v:shape id="_x0000_s1048" type="#_x0000_t75" style="position:absolute;left:4812;top:-2905;width:240;height:145">
              <v:imagedata r:id="rId6" o:title=""/>
            </v:shape>
            <v:shape id="_x0000_s1047" type="#_x0000_t75" style="position:absolute;left:4758;top:-1740;width:327;height:315">
              <v:imagedata r:id="rId7" o:title=""/>
            </v:shape>
            <v:shape id="_x0000_s1046" style="position:absolute;left:4905;top:-1735;width:502;height:692" coordorigin="4905,-1734" coordsize="502,692" o:spt="100" adj="0,,0" path="m5360,-1681r-455,627l4927,-1042r451,-623l5360,-1681xm5400,-1686r-37,l5385,-1673r-7,8l5396,-1649r4,-37xm5363,-1686r-3,5l5378,-1665r7,-8l5363,-1686xm5406,-1734r-65,36l5360,-1681r3,-5l5400,-1686r6,-48xe" fillcolor="#ff9" stroked="f">
              <v:stroke joinstyle="round"/>
              <v:formulas/>
              <v:path arrowok="t" o:connecttype="segments"/>
            </v:shape>
            <v:shape id="_x0000_s1045" style="position:absolute;left:4905;top:-1735;width:502;height:692" coordorigin="4905,-1734" coordsize="502,692" o:spt="100" adj="0,,0" path="m5385,-1673r-458,631l4905,-1054r458,-632l5385,-1673xm5341,-1698r65,-36l5396,-1649r-55,-49xe" filled="f" strokecolor="#ff9" strokeweight=".19225mm">
              <v:stroke joinstyle="round"/>
              <v:formulas/>
              <v:path arrowok="t" o:connecttype="segments"/>
            </v:shape>
            <v:shape id="_x0000_s1044" style="position:absolute;left:5155;top:-1941;width:665;height:1226" coordorigin="5156,-1940" coordsize="665,1226" o:spt="100" adj="0,,0" path="m5779,-1876l5156,-727r11,13l5792,-1867r-13,-9xm5814,-1892r-26,l5799,-1880r-7,13l5810,-1855r4,-37xm5788,-1892r-9,16l5792,-1867r7,-13l5788,-1892xm5821,-1940r-66,48l5779,-1876r9,-16l5814,-1892r7,-48xe" fillcolor="#ff9" stroked="f">
              <v:stroke joinstyle="round"/>
              <v:formulas/>
              <v:path arrowok="t" o:connecttype="segments"/>
            </v:shape>
            <v:shape id="_x0000_s1043" style="position:absolute;left:5155;top:-1941;width:665;height:1226" coordorigin="5156,-1940" coordsize="665,1226" o:spt="100" adj="0,,0" path="m5799,-1880l5167,-714r-11,-13l5788,-1892r11,12xm5755,-1892r66,-48l5810,-1855r-55,-37xe" filled="f" strokecolor="#ff9" strokeweight=".19225mm">
              <v:stroke joinstyle="round"/>
              <v:formulas/>
              <v:path arrowok="t" o:connecttype="segments"/>
            </v:shape>
            <v:shape id="_x0000_s1042" style="position:absolute;left:8534;top:-1820;width:338;height:73" coordorigin="8535,-1819" coordsize="338,73" o:spt="100" adj="0,,0" path="m8600,-1819r-65,36l8600,-1746r,-25l8589,-1771r,-24l8600,-1795r,-24xm8600,-1795r-11,l8589,-1771r11,l8600,-1795xm8872,-1795r-272,l8600,-1771r272,l8872,-1795xe" fillcolor="#ff9" stroked="f">
              <v:stroke joinstyle="round"/>
              <v:formulas/>
              <v:path arrowok="t" o:connecttype="segments"/>
            </v:shape>
            <v:line id="_x0000_s1041" style="position:absolute" from="8584,-1783" to="8878,-1783" strokecolor="#ff9" strokeweight=".62047mm"/>
            <v:shape id="_x0000_s1040" style="position:absolute;left:8534;top:-1820;width:66;height:73" coordorigin="8535,-1819" coordsize="66,73" path="m8600,-1746r-65,-37l8600,-1819r,73xe" filled="f" strokecolor="#ff9" strokeweight=".19225mm">
              <v:path arrowok="t"/>
            </v:shape>
            <v:shape id="_x0000_s1039" style="position:absolute;left:7204;top:-1358;width:469;height:377" coordorigin="7205,-1358" coordsize="469,377" o:spt="100" adj="0,,0" path="m7611,-1327r-406,333l7227,-982r393,-331l7611,-1327xm7663,-1334r-44,l7630,-1321r-10,8l7641,-1285r22,-49xm7619,-1334r-8,7l7620,-1313r10,-8l7619,-1334xm7674,-1358r-77,12l7611,-1327r8,-7l7663,-1334r11,-24xe" fillcolor="#ff9" stroked="f">
              <v:stroke joinstyle="round"/>
              <v:formulas/>
              <v:path arrowok="t" o:connecttype="segments"/>
            </v:shape>
            <v:shape id="_x0000_s1038" style="position:absolute;left:7204;top:-1358;width:469;height:377" coordorigin="7205,-1358" coordsize="469,377" o:spt="100" adj="0,,0" path="m7205,-994r414,-340l7630,-1321r-403,339l7205,-994xm7597,-1346r77,-12l7641,-1285r-44,-61xe" filled="f" strokecolor="#ff9" strokeweight=".19225mm">
              <v:stroke joinstyle="round"/>
              <v:formulas/>
              <v:path arrowok="t" o:connecttype="segments"/>
            </v:shape>
            <v:shape id="_x0000_s1037" style="position:absolute;left:5493;top:-6129;width:3532;height:2877" coordorigin="5494,-6128" coordsize="3532,2877" o:spt="100" adj="0,,0" path="m5668,-3494r-174,l5494,-3251r174,l5668,-3494t11,-376l5505,-3870r,242l5679,-3628r,-242m6377,-5011r-175,l6202,-4757r175,l6377,-5011t316,-158l6529,-5169r,255l6693,-4914r,-255m8120,-6116r-152,l7968,-5970r152,l8120,-6116t251,-12l8218,-6128r,158l8371,-5970r,-158m9025,-5910r-153,l8872,-5764r153,l9025,-5910e" stroked="f">
              <v:stroke joinstyle="round"/>
              <v:formulas/>
              <v:path arrowok="t" o:connecttype="segments"/>
            </v:shape>
            <v:line id="_x0000_s1036" style="position:absolute" from="8938,-3154" to="8938,-2960" strokecolor="white" strokeweight="2.30697mm"/>
            <v:line id="_x0000_s1035" style="position:absolute" from="8426,-3191" to="8426,-2996" strokecolor="white" strokeweight="2.30697mm"/>
            <v:shape id="_x0000_s1034" style="position:absolute;left:6801;top:-5582;width:2496;height:3545" coordorigin="6802,-5582" coordsize="2496,3545" o:spt="100" adj="0,,0" path="m6878,-2147r-76,l6802,-2038r76,l6878,-2147m9297,-5582r-152,l9145,-5424r152,l9297,-5582e" stroked="f">
              <v:stroke joinstyle="round"/>
              <v:formulas/>
              <v:path arrowok="t" o:connecttype="segments"/>
            </v:shape>
            <v:line id="_x0000_s1033" style="position:absolute" from="5592,-5230" to="5592,-5011" strokecolor="white" strokeweight="1.1535mm"/>
            <v:rect id="_x0000_s1032" style="position:absolute;left:7608;top:-3215;width:153;height:158" stroked="f"/>
            <v:shape id="_x0000_s1031" type="#_x0000_t75" style="position:absolute;left:1788;top:-6881;width:8304;height:6932">
              <v:imagedata r:id="rId8" o:title=""/>
            </v:shape>
            <w10:wrap anchorx="page"/>
          </v:group>
        </w:pict>
      </w:r>
      <w:r w:rsidR="003549CB">
        <w:t>Gambar  1.  Fisiologi Nyeri</w:t>
      </w:r>
    </w:p>
    <w:p w:rsidR="007D775C" w:rsidRDefault="007D775C" w:rsidP="003B429D">
      <w:pPr>
        <w:jc w:val="both"/>
        <w:sectPr w:rsidR="007D775C" w:rsidSect="003B429D">
          <w:type w:val="continuous"/>
          <w:pgSz w:w="11910" w:h="16840"/>
          <w:pgMar w:top="1280" w:right="1020" w:bottom="280" w:left="1000" w:header="720" w:footer="720" w:gutter="0"/>
          <w:cols w:space="720"/>
        </w:sectPr>
      </w:pPr>
    </w:p>
    <w:p w:rsidR="007D775C" w:rsidRDefault="007D775C" w:rsidP="003B429D">
      <w:pPr>
        <w:pStyle w:val="BodyText"/>
        <w:spacing w:before="2"/>
        <w:jc w:val="both"/>
        <w:rPr>
          <w:b/>
          <w:sz w:val="6"/>
        </w:rPr>
      </w:pPr>
    </w:p>
    <w:p w:rsidR="007D775C" w:rsidRDefault="007D775C" w:rsidP="003B429D">
      <w:pPr>
        <w:jc w:val="both"/>
        <w:rPr>
          <w:sz w:val="6"/>
        </w:rPr>
        <w:sectPr w:rsidR="007D775C" w:rsidSect="003B429D">
          <w:pgSz w:w="11910" w:h="16840"/>
          <w:pgMar w:top="1400" w:right="1020" w:bottom="280" w:left="1000" w:header="720" w:footer="720" w:gutter="0"/>
          <w:cols w:space="720"/>
        </w:sectPr>
      </w:pPr>
    </w:p>
    <w:p w:rsidR="007D775C" w:rsidRDefault="003549CB" w:rsidP="003B429D">
      <w:pPr>
        <w:spacing w:before="66"/>
        <w:ind w:left="132"/>
        <w:jc w:val="both"/>
        <w:rPr>
          <w:b/>
        </w:rPr>
      </w:pPr>
      <w:r>
        <w:rPr>
          <w:b/>
        </w:rPr>
        <w:lastRenderedPageBreak/>
        <w:t>Transmisi Nyeri</w:t>
      </w:r>
    </w:p>
    <w:p w:rsidR="007D775C" w:rsidRDefault="003549CB" w:rsidP="003B429D">
      <w:pPr>
        <w:pStyle w:val="BodyText"/>
        <w:spacing w:before="69" w:line="252" w:lineRule="auto"/>
        <w:ind w:left="132" w:right="39" w:firstLine="720"/>
        <w:jc w:val="both"/>
        <w:rPr>
          <w:i/>
        </w:rPr>
      </w:pPr>
      <w:r>
        <w:t xml:space="preserve">Terdapat beberapa teori yang </w:t>
      </w:r>
      <w:r>
        <w:rPr>
          <w:spacing w:val="2"/>
        </w:rPr>
        <w:t xml:space="preserve">berusaha </w:t>
      </w:r>
      <w:r>
        <w:rPr>
          <w:spacing w:val="7"/>
        </w:rPr>
        <w:t xml:space="preserve">menggambarkan bagaimana nosiseptor </w:t>
      </w:r>
      <w:r>
        <w:rPr>
          <w:spacing w:val="6"/>
        </w:rPr>
        <w:t xml:space="preserve">dapat </w:t>
      </w:r>
      <w:r>
        <w:t>menghasilkan</w:t>
      </w:r>
      <w:r>
        <w:rPr>
          <w:spacing w:val="-9"/>
        </w:rPr>
        <w:t xml:space="preserve"> </w:t>
      </w:r>
      <w:r>
        <w:t>rangsang</w:t>
      </w:r>
      <w:r>
        <w:rPr>
          <w:spacing w:val="-10"/>
        </w:rPr>
        <w:t xml:space="preserve"> </w:t>
      </w:r>
      <w:r>
        <w:t>nyeri.</w:t>
      </w:r>
      <w:r>
        <w:rPr>
          <w:spacing w:val="-11"/>
        </w:rPr>
        <w:t xml:space="preserve"> </w:t>
      </w:r>
      <w:r>
        <w:t>Sampai</w:t>
      </w:r>
      <w:r>
        <w:rPr>
          <w:spacing w:val="-10"/>
        </w:rPr>
        <w:t xml:space="preserve"> </w:t>
      </w:r>
      <w:r>
        <w:t>saat</w:t>
      </w:r>
      <w:r>
        <w:rPr>
          <w:spacing w:val="-10"/>
        </w:rPr>
        <w:t xml:space="preserve"> </w:t>
      </w:r>
      <w:r>
        <w:t>ini</w:t>
      </w:r>
      <w:r>
        <w:rPr>
          <w:spacing w:val="-10"/>
        </w:rPr>
        <w:t xml:space="preserve"> </w:t>
      </w:r>
      <w:r>
        <w:t xml:space="preserve">dikenal berbagai teori </w:t>
      </w:r>
      <w:r>
        <w:rPr>
          <w:spacing w:val="-3"/>
        </w:rPr>
        <w:t xml:space="preserve">yang </w:t>
      </w:r>
      <w:r>
        <w:t xml:space="preserve">mencoba </w:t>
      </w:r>
      <w:r>
        <w:rPr>
          <w:spacing w:val="-3"/>
        </w:rPr>
        <w:t xml:space="preserve">menjelaskan </w:t>
      </w:r>
      <w:r>
        <w:rPr>
          <w:spacing w:val="-2"/>
        </w:rPr>
        <w:t xml:space="preserve">bagaimana </w:t>
      </w:r>
      <w:r>
        <w:t xml:space="preserve">nyeri dapat timbul, namun teori gerbang kendali nyeri dianggap paling relevan. </w:t>
      </w:r>
      <w:r>
        <w:rPr>
          <w:i/>
        </w:rPr>
        <w:t>(Hartwig &amp; Wilson, 2005)</w:t>
      </w:r>
    </w:p>
    <w:p w:rsidR="007D775C" w:rsidRDefault="003549CB" w:rsidP="003B429D">
      <w:pPr>
        <w:pStyle w:val="ListParagraph"/>
        <w:numPr>
          <w:ilvl w:val="0"/>
          <w:numId w:val="2"/>
        </w:numPr>
        <w:tabs>
          <w:tab w:val="left" w:pos="392"/>
        </w:tabs>
        <w:spacing w:before="58"/>
        <w:jc w:val="both"/>
      </w:pPr>
      <w:r>
        <w:rPr>
          <w:b/>
          <w:spacing w:val="-4"/>
        </w:rPr>
        <w:t xml:space="preserve">Teori </w:t>
      </w:r>
      <w:r>
        <w:rPr>
          <w:b/>
        </w:rPr>
        <w:t xml:space="preserve">Spesivisitas </w:t>
      </w:r>
      <w:r>
        <w:t>(</w:t>
      </w:r>
      <w:r>
        <w:rPr>
          <w:i/>
        </w:rPr>
        <w:t>Specivity</w:t>
      </w:r>
      <w:r>
        <w:rPr>
          <w:i/>
          <w:spacing w:val="22"/>
        </w:rPr>
        <w:t xml:space="preserve"> </w:t>
      </w:r>
      <w:r>
        <w:rPr>
          <w:i/>
          <w:spacing w:val="2"/>
        </w:rPr>
        <w:t>Theory</w:t>
      </w:r>
      <w:r>
        <w:rPr>
          <w:spacing w:val="2"/>
        </w:rPr>
        <w:t>)</w:t>
      </w:r>
    </w:p>
    <w:p w:rsidR="007D775C" w:rsidRDefault="003549CB" w:rsidP="003B429D">
      <w:pPr>
        <w:pStyle w:val="BodyText"/>
        <w:spacing w:before="71" w:line="252" w:lineRule="auto"/>
        <w:ind w:left="415" w:right="41" w:firstLine="436"/>
        <w:jc w:val="both"/>
        <w:rPr>
          <w:i/>
        </w:rPr>
      </w:pPr>
      <w:r>
        <w:rPr>
          <w:spacing w:val="-3"/>
        </w:rPr>
        <w:t xml:space="preserve">Teori </w:t>
      </w:r>
      <w:r>
        <w:t xml:space="preserve">ini digambarkan oleh Descartes pada </w:t>
      </w:r>
      <w:r>
        <w:rPr>
          <w:spacing w:val="10"/>
        </w:rPr>
        <w:t xml:space="preserve">abad </w:t>
      </w:r>
      <w:r>
        <w:rPr>
          <w:spacing w:val="6"/>
        </w:rPr>
        <w:t>ke</w:t>
      </w:r>
      <w:r>
        <w:rPr>
          <w:spacing w:val="67"/>
        </w:rPr>
        <w:t xml:space="preserve"> </w:t>
      </w:r>
      <w:r>
        <w:rPr>
          <w:spacing w:val="8"/>
        </w:rPr>
        <w:t xml:space="preserve">17. </w:t>
      </w:r>
      <w:r>
        <w:rPr>
          <w:spacing w:val="11"/>
        </w:rPr>
        <w:t xml:space="preserve">teori </w:t>
      </w:r>
      <w:r>
        <w:rPr>
          <w:spacing w:val="10"/>
        </w:rPr>
        <w:t xml:space="preserve">ini </w:t>
      </w:r>
      <w:r>
        <w:rPr>
          <w:spacing w:val="12"/>
        </w:rPr>
        <w:t xml:space="preserve">didasarkan </w:t>
      </w:r>
      <w:r>
        <w:rPr>
          <w:spacing w:val="10"/>
        </w:rPr>
        <w:t xml:space="preserve">pada </w:t>
      </w:r>
      <w:r>
        <w:t>kepercayaan bahwa terdapat organ t</w:t>
      </w:r>
      <w:r>
        <w:t>ubuh yang secara khusus mentransmisi rasa nyeri. Syaraf ini diyakini dapat menerima rangsangan nyeri dan mentransmisikannya melalui ujung dorsal dan substansia gelatinosa ke talamus, yang akhirnya akan dihantarkan pada daerah yang lebih tinggi sehingga tim</w:t>
      </w:r>
      <w:r>
        <w:t xml:space="preserve">bul respon nyeri. </w:t>
      </w:r>
      <w:r>
        <w:rPr>
          <w:spacing w:val="-3"/>
        </w:rPr>
        <w:t xml:space="preserve">Teori </w:t>
      </w:r>
      <w:r>
        <w:t xml:space="preserve">ini tidak </w:t>
      </w:r>
      <w:r>
        <w:rPr>
          <w:spacing w:val="4"/>
        </w:rPr>
        <w:t xml:space="preserve">menjelaskan bagaimana </w:t>
      </w:r>
      <w:r>
        <w:rPr>
          <w:spacing w:val="5"/>
        </w:rPr>
        <w:t xml:space="preserve">faktor-faktor </w:t>
      </w:r>
      <w:r>
        <w:rPr>
          <w:spacing w:val="4"/>
        </w:rPr>
        <w:t xml:space="preserve">multi </w:t>
      </w:r>
      <w:r>
        <w:t xml:space="preserve">dimensional dapat mempengaruhi nyeri. </w:t>
      </w:r>
      <w:r>
        <w:rPr>
          <w:i/>
        </w:rPr>
        <w:t>(Hartwig &amp; Wilson, 2005)</w:t>
      </w:r>
    </w:p>
    <w:p w:rsidR="007D775C" w:rsidRDefault="003549CB" w:rsidP="003B429D">
      <w:pPr>
        <w:pStyle w:val="ListParagraph"/>
        <w:numPr>
          <w:ilvl w:val="0"/>
          <w:numId w:val="2"/>
        </w:numPr>
        <w:tabs>
          <w:tab w:val="left" w:pos="409"/>
        </w:tabs>
        <w:ind w:left="408" w:hanging="277"/>
        <w:jc w:val="both"/>
      </w:pPr>
      <w:r>
        <w:rPr>
          <w:b/>
          <w:spacing w:val="-4"/>
        </w:rPr>
        <w:t xml:space="preserve">Teori </w:t>
      </w:r>
      <w:r>
        <w:rPr>
          <w:b/>
        </w:rPr>
        <w:t xml:space="preserve">Pola </w:t>
      </w:r>
      <w:r>
        <w:t>(</w:t>
      </w:r>
      <w:r>
        <w:rPr>
          <w:i/>
        </w:rPr>
        <w:t>Pattern</w:t>
      </w:r>
      <w:r>
        <w:rPr>
          <w:i/>
          <w:spacing w:val="42"/>
        </w:rPr>
        <w:t xml:space="preserve"> </w:t>
      </w:r>
      <w:r>
        <w:rPr>
          <w:i/>
          <w:spacing w:val="2"/>
        </w:rPr>
        <w:t>Theory</w:t>
      </w:r>
      <w:r>
        <w:rPr>
          <w:spacing w:val="2"/>
        </w:rPr>
        <w:t>)</w:t>
      </w:r>
    </w:p>
    <w:p w:rsidR="007D775C" w:rsidRDefault="003549CB" w:rsidP="003B429D">
      <w:pPr>
        <w:pStyle w:val="BodyText"/>
        <w:spacing w:before="69" w:line="252" w:lineRule="auto"/>
        <w:ind w:left="415" w:right="40" w:firstLine="436"/>
        <w:jc w:val="both"/>
        <w:rPr>
          <w:i/>
        </w:rPr>
      </w:pPr>
      <w:r>
        <w:t>Teori ini menerangkan bahwa ada dua serabut nyeri yaitu serabut yang mampu menghantarkan rangsang dengan cepat dan serabut yang mampu menghantarkan dengan lambat. Dua serabut syaraf tersebut bersinaps pada medula spinalis dan meneruskan informasi ke otak m</w:t>
      </w:r>
      <w:r>
        <w:t xml:space="preserve">engenai sejumlah intensitas dan tipe input sensori nyeri yang menafsirkan karakter dan kualitas input sensasi nyeri. </w:t>
      </w:r>
      <w:r>
        <w:rPr>
          <w:i/>
        </w:rPr>
        <w:t>(Hartwig &amp; Wilson, 2005)</w:t>
      </w:r>
    </w:p>
    <w:p w:rsidR="007D775C" w:rsidRDefault="003549CB" w:rsidP="003B429D">
      <w:pPr>
        <w:pStyle w:val="ListParagraph"/>
        <w:numPr>
          <w:ilvl w:val="0"/>
          <w:numId w:val="2"/>
        </w:numPr>
        <w:tabs>
          <w:tab w:val="left" w:pos="394"/>
        </w:tabs>
        <w:spacing w:before="61" w:line="252" w:lineRule="auto"/>
        <w:ind w:left="415" w:right="40" w:hanging="284"/>
        <w:jc w:val="both"/>
      </w:pPr>
      <w:r>
        <w:rPr>
          <w:b/>
          <w:spacing w:val="-4"/>
        </w:rPr>
        <w:t xml:space="preserve">Teori </w:t>
      </w:r>
      <w:r>
        <w:rPr>
          <w:b/>
        </w:rPr>
        <w:t xml:space="preserve">Gerbang Kendali Nyeri </w:t>
      </w:r>
      <w:r>
        <w:t xml:space="preserve">( </w:t>
      </w:r>
      <w:r>
        <w:rPr>
          <w:i/>
        </w:rPr>
        <w:t xml:space="preserve">Gate Control </w:t>
      </w:r>
      <w:r>
        <w:rPr>
          <w:i/>
          <w:spacing w:val="2"/>
        </w:rPr>
        <w:t>Theory</w:t>
      </w:r>
      <w:r>
        <w:rPr>
          <w:i/>
          <w:spacing w:val="35"/>
        </w:rPr>
        <w:t xml:space="preserve"> </w:t>
      </w:r>
      <w:r>
        <w:t>)</w:t>
      </w:r>
    </w:p>
    <w:p w:rsidR="007D775C" w:rsidRDefault="003549CB" w:rsidP="003B429D">
      <w:pPr>
        <w:pStyle w:val="BodyText"/>
        <w:spacing w:before="56" w:line="252" w:lineRule="auto"/>
        <w:ind w:left="415" w:right="40" w:firstLine="436"/>
        <w:jc w:val="both"/>
        <w:rPr>
          <w:i/>
        </w:rPr>
      </w:pPr>
      <w:r>
        <w:t xml:space="preserve">Tahun 1959 Milzack dan Wall menjelaskan teori gerbang kendali </w:t>
      </w:r>
      <w:r>
        <w:t xml:space="preserve">nyeri, yang menyatakan terdapat semacam pintu gerbang yang dapat memfasilitasi transmisi sinyal nyeri. </w:t>
      </w:r>
      <w:r>
        <w:rPr>
          <w:i/>
        </w:rPr>
        <w:t>(Hartwig &amp; Wilson, 2005)</w:t>
      </w:r>
    </w:p>
    <w:p w:rsidR="007D775C" w:rsidRDefault="003549CB" w:rsidP="003B429D">
      <w:pPr>
        <w:pStyle w:val="BodyText"/>
        <w:spacing w:before="57" w:line="252" w:lineRule="auto"/>
        <w:ind w:left="415" w:right="38" w:firstLine="436"/>
        <w:jc w:val="both"/>
      </w:pPr>
      <w:r>
        <w:rPr>
          <w:i/>
          <w:spacing w:val="4"/>
        </w:rPr>
        <w:t xml:space="preserve">Gate </w:t>
      </w:r>
      <w:r>
        <w:rPr>
          <w:i/>
          <w:spacing w:val="6"/>
        </w:rPr>
        <w:t xml:space="preserve">Control Theory </w:t>
      </w:r>
      <w:r>
        <w:rPr>
          <w:spacing w:val="5"/>
        </w:rPr>
        <w:t xml:space="preserve">merupakan </w:t>
      </w:r>
      <w:r>
        <w:rPr>
          <w:spacing w:val="4"/>
        </w:rPr>
        <w:t xml:space="preserve">model </w:t>
      </w:r>
      <w:r>
        <w:rPr>
          <w:spacing w:val="-4"/>
        </w:rPr>
        <w:t xml:space="preserve">modulasi </w:t>
      </w:r>
      <w:r>
        <w:rPr>
          <w:spacing w:val="-3"/>
        </w:rPr>
        <w:t xml:space="preserve">nyeri </w:t>
      </w:r>
      <w:r>
        <w:rPr>
          <w:spacing w:val="-4"/>
        </w:rPr>
        <w:t xml:space="preserve">yang </w:t>
      </w:r>
      <w:r>
        <w:rPr>
          <w:spacing w:val="-5"/>
        </w:rPr>
        <w:t xml:space="preserve">populer. Teori </w:t>
      </w:r>
      <w:r>
        <w:rPr>
          <w:spacing w:val="-3"/>
        </w:rPr>
        <w:t xml:space="preserve">ini </w:t>
      </w:r>
      <w:r>
        <w:rPr>
          <w:spacing w:val="-4"/>
        </w:rPr>
        <w:t xml:space="preserve">menyatakan </w:t>
      </w:r>
      <w:r>
        <w:rPr>
          <w:spacing w:val="3"/>
        </w:rPr>
        <w:t xml:space="preserve">eksistensi dari kemampuan endogen untuk </w:t>
      </w:r>
      <w:r>
        <w:t xml:space="preserve">mengurangi dan meningkatkan derajat perasaan nyeri melalui modulasi impuls yang masuk pada </w:t>
      </w:r>
      <w:r>
        <w:rPr>
          <w:spacing w:val="8"/>
        </w:rPr>
        <w:t xml:space="preserve">kornu </w:t>
      </w:r>
      <w:r>
        <w:rPr>
          <w:spacing w:val="9"/>
        </w:rPr>
        <w:t xml:space="preserve">dorsalis </w:t>
      </w:r>
      <w:r>
        <w:rPr>
          <w:spacing w:val="8"/>
        </w:rPr>
        <w:t xml:space="preserve">melalui “gate” </w:t>
      </w:r>
      <w:r>
        <w:rPr>
          <w:spacing w:val="6"/>
        </w:rPr>
        <w:t xml:space="preserve">(gerbang). </w:t>
      </w:r>
      <w:r>
        <w:t>Berdasarkan sinyal dari sistem asendens dan desendens maka input akan ditimbang. Integrasi semua input dari neuron sensorik,</w:t>
      </w:r>
      <w:r>
        <w:t xml:space="preserve"> yaitu pada level medulla spinalis yang sesuai, dan ketentuan</w:t>
      </w:r>
      <w:r w:rsidR="003B429D">
        <w:t xml:space="preserve"> </w:t>
      </w:r>
      <w:r>
        <w:t xml:space="preserve">apakah gate akan menutup  atau  membuka, akan meningkatkan atau mengurangi intensitas </w:t>
      </w:r>
      <w:r>
        <w:rPr>
          <w:spacing w:val="10"/>
        </w:rPr>
        <w:t xml:space="preserve">nyeri asendens. </w:t>
      </w:r>
      <w:r>
        <w:rPr>
          <w:i/>
          <w:spacing w:val="10"/>
        </w:rPr>
        <w:t xml:space="preserve">Gate </w:t>
      </w:r>
      <w:r>
        <w:rPr>
          <w:i/>
          <w:spacing w:val="13"/>
        </w:rPr>
        <w:t xml:space="preserve">Control Theory </w:t>
      </w:r>
      <w:r>
        <w:rPr>
          <w:spacing w:val="10"/>
        </w:rPr>
        <w:t xml:space="preserve">ini </w:t>
      </w:r>
      <w:r>
        <w:rPr>
          <w:spacing w:val="8"/>
        </w:rPr>
        <w:t xml:space="preserve">mengakomodir variabel </w:t>
      </w:r>
      <w:r>
        <w:rPr>
          <w:spacing w:val="9"/>
        </w:rPr>
        <w:t xml:space="preserve">psikologis </w:t>
      </w:r>
      <w:r>
        <w:rPr>
          <w:spacing w:val="7"/>
        </w:rPr>
        <w:t xml:space="preserve">dalam </w:t>
      </w:r>
      <w:r>
        <w:t>persepsi nyeri, termasuk mot</w:t>
      </w:r>
      <w:r>
        <w:t xml:space="preserve">ivasi untuk bebas dari nyeri, dan peranan pikiran, emosi, dan </w:t>
      </w:r>
      <w:r>
        <w:rPr>
          <w:spacing w:val="11"/>
        </w:rPr>
        <w:t>reaksi stress</w:t>
      </w:r>
      <w:r>
        <w:rPr>
          <w:spacing w:val="77"/>
        </w:rPr>
        <w:t xml:space="preserve"> </w:t>
      </w:r>
      <w:r>
        <w:rPr>
          <w:spacing w:val="10"/>
        </w:rPr>
        <w:t xml:space="preserve">dalam </w:t>
      </w:r>
      <w:r>
        <w:rPr>
          <w:spacing w:val="12"/>
        </w:rPr>
        <w:t xml:space="preserve">meningkatkan </w:t>
      </w:r>
      <w:r>
        <w:rPr>
          <w:spacing w:val="10"/>
        </w:rPr>
        <w:t xml:space="preserve">atau </w:t>
      </w:r>
      <w:r>
        <w:t xml:space="preserve">menurunkan sensasi nyeri. Melalui model ini, dapat dimengerti bahwa nyeri dapat dikontrol oleh manipulasi farmakologis maupun intervensi psikologis </w:t>
      </w:r>
      <w:r>
        <w:rPr>
          <w:i/>
        </w:rPr>
        <w:t>(painedu</w:t>
      </w:r>
      <w:r>
        <w:rPr>
          <w:i/>
        </w:rPr>
        <w:t>.org,</w:t>
      </w:r>
      <w:r>
        <w:rPr>
          <w:i/>
          <w:spacing w:val="19"/>
        </w:rPr>
        <w:t xml:space="preserve"> </w:t>
      </w:r>
      <w:r>
        <w:rPr>
          <w:i/>
        </w:rPr>
        <w:t>2008)</w:t>
      </w:r>
      <w:r>
        <w:t>.</w:t>
      </w:r>
    </w:p>
    <w:p w:rsidR="007D775C" w:rsidRDefault="007D775C" w:rsidP="003B429D">
      <w:pPr>
        <w:pStyle w:val="BodyText"/>
        <w:spacing w:before="5"/>
        <w:jc w:val="both"/>
        <w:rPr>
          <w:sz w:val="33"/>
        </w:rPr>
      </w:pPr>
    </w:p>
    <w:p w:rsidR="007D775C" w:rsidRDefault="003549CB" w:rsidP="003B429D">
      <w:pPr>
        <w:pStyle w:val="Heading1"/>
      </w:pPr>
      <w:r>
        <w:t>Patofisiologi Nyeri secara Umum</w:t>
      </w:r>
    </w:p>
    <w:p w:rsidR="007D775C" w:rsidRDefault="003549CB" w:rsidP="003B429D">
      <w:pPr>
        <w:pStyle w:val="BodyText"/>
        <w:spacing w:before="69" w:line="252" w:lineRule="auto"/>
        <w:ind w:left="132" w:right="117" w:firstLine="720"/>
        <w:jc w:val="both"/>
      </w:pPr>
      <w:r>
        <w:t>Rangsangan nyeri diterima oleh</w:t>
      </w:r>
      <w:r>
        <w:rPr>
          <w:spacing w:val="-37"/>
        </w:rPr>
        <w:t xml:space="preserve"> </w:t>
      </w:r>
      <w:r>
        <w:t>nociceptors pada kulit bisa intesitas tinggi maupun rendah seperti perennggangan dan suhu serta oleh lesi jaringan. Sel yang mengalami  nekrotik  akan  merilis K + dan protein int</w:t>
      </w:r>
      <w:r>
        <w:t xml:space="preserve">raseluler . Peningkatan kadar K + ekstraseluler akan menyebabkan depolarisasi nociceptor, sedangkan protein pada </w:t>
      </w:r>
      <w:r>
        <w:rPr>
          <w:spacing w:val="11"/>
        </w:rPr>
        <w:t xml:space="preserve">beberapa keadaan </w:t>
      </w:r>
      <w:r>
        <w:rPr>
          <w:spacing w:val="10"/>
        </w:rPr>
        <w:t xml:space="preserve">akan </w:t>
      </w:r>
      <w:r>
        <w:rPr>
          <w:spacing w:val="12"/>
        </w:rPr>
        <w:t xml:space="preserve">menginfiltrasi </w:t>
      </w:r>
      <w:r>
        <w:t>mikroorganisme sehingga menyebabkan</w:t>
      </w:r>
      <w:r>
        <w:rPr>
          <w:spacing w:val="-42"/>
        </w:rPr>
        <w:t xml:space="preserve"> </w:t>
      </w:r>
      <w:r>
        <w:t>peradangan</w:t>
      </w:r>
    </w:p>
    <w:p w:rsidR="007D775C" w:rsidRDefault="003549CB" w:rsidP="003B429D">
      <w:pPr>
        <w:pStyle w:val="BodyText"/>
        <w:spacing w:before="1" w:line="252" w:lineRule="auto"/>
        <w:ind w:left="132" w:right="114"/>
        <w:jc w:val="both"/>
      </w:pPr>
      <w:r>
        <w:t>/ inflamasi. Akibatnya, mediator nyeri dilepaskan seperti l</w:t>
      </w:r>
      <w:r>
        <w:t xml:space="preserve">eukotrien, prostaglandin E2, dan histamin </w:t>
      </w:r>
      <w:r>
        <w:rPr>
          <w:spacing w:val="6"/>
        </w:rPr>
        <w:t>yang</w:t>
      </w:r>
      <w:r>
        <w:rPr>
          <w:spacing w:val="67"/>
        </w:rPr>
        <w:t xml:space="preserve"> </w:t>
      </w:r>
      <w:r>
        <w:rPr>
          <w:spacing w:val="6"/>
        </w:rPr>
        <w:t>akan</w:t>
      </w:r>
      <w:r>
        <w:rPr>
          <w:spacing w:val="67"/>
        </w:rPr>
        <w:t xml:space="preserve"> </w:t>
      </w:r>
      <w:r>
        <w:rPr>
          <w:spacing w:val="9"/>
        </w:rPr>
        <w:t xml:space="preserve">merangasng nosiseptor </w:t>
      </w:r>
      <w:r>
        <w:rPr>
          <w:spacing w:val="10"/>
        </w:rPr>
        <w:t xml:space="preserve">sehingga </w:t>
      </w:r>
      <w:r>
        <w:t xml:space="preserve">rangsangan berbahaya dan tidak berbahaya dapat menyebabkan nyeri (hiperalgesia atau allodynia). Selain itu lesi juga mengaktifkan faktor pembekuan darah sehingga bradikinin </w:t>
      </w:r>
      <w:r>
        <w:t xml:space="preserve">dan serotonin akan terstimulasi dan merangsang nosiseptor. Jika terjadi oklusi pembuluh darah maka akan terjadi iskemia </w:t>
      </w:r>
      <w:r>
        <w:rPr>
          <w:spacing w:val="9"/>
        </w:rPr>
        <w:t xml:space="preserve">yang akan </w:t>
      </w:r>
      <w:r>
        <w:rPr>
          <w:spacing w:val="10"/>
        </w:rPr>
        <w:t xml:space="preserve">menyebabkan akumulasi </w:t>
      </w:r>
      <w:r>
        <w:t xml:space="preserve">K + </w:t>
      </w:r>
      <w:r>
        <w:rPr>
          <w:spacing w:val="12"/>
        </w:rPr>
        <w:t xml:space="preserve">ekstraseluler </w:t>
      </w:r>
      <w:r>
        <w:rPr>
          <w:spacing w:val="9"/>
        </w:rPr>
        <w:t xml:space="preserve">dan </w:t>
      </w:r>
      <w:r>
        <w:t xml:space="preserve">H + </w:t>
      </w:r>
      <w:r>
        <w:rPr>
          <w:spacing w:val="10"/>
        </w:rPr>
        <w:t xml:space="preserve">yang </w:t>
      </w:r>
      <w:r>
        <w:rPr>
          <w:spacing w:val="12"/>
        </w:rPr>
        <w:t xml:space="preserve">selanjutnya </w:t>
      </w:r>
      <w:r>
        <w:t>mengaktifkan nosiseptor. Histamin, bradikinin, dan prostaglan</w:t>
      </w:r>
      <w:r>
        <w:t xml:space="preserve">din E2 memiliki efek vasodilator dan meningkatkan permeabilitas pembuluh darah. Hal ini menyebabkan edema lokal, tekanan jaringan </w:t>
      </w:r>
      <w:r>
        <w:rPr>
          <w:spacing w:val="-3"/>
        </w:rPr>
        <w:t xml:space="preserve">meningkat dan </w:t>
      </w:r>
      <w:r>
        <w:t xml:space="preserve">juga terjadi </w:t>
      </w:r>
      <w:r>
        <w:rPr>
          <w:spacing w:val="-3"/>
        </w:rPr>
        <w:t xml:space="preserve">Perangsangan nosisepto. </w:t>
      </w:r>
      <w:r>
        <w:rPr>
          <w:spacing w:val="10"/>
        </w:rPr>
        <w:t xml:space="preserve">Bila </w:t>
      </w:r>
      <w:r>
        <w:rPr>
          <w:spacing w:val="11"/>
        </w:rPr>
        <w:t>nosiseptor terangsang</w:t>
      </w:r>
      <w:r>
        <w:rPr>
          <w:spacing w:val="77"/>
        </w:rPr>
        <w:t xml:space="preserve"> </w:t>
      </w:r>
      <w:r>
        <w:rPr>
          <w:spacing w:val="9"/>
        </w:rPr>
        <w:t xml:space="preserve">maka </w:t>
      </w:r>
      <w:r>
        <w:rPr>
          <w:spacing w:val="10"/>
        </w:rPr>
        <w:t xml:space="preserve">mereka </w:t>
      </w:r>
      <w:r>
        <w:t xml:space="preserve">melepaskan substansi peptida P (SP) </w:t>
      </w:r>
      <w:r>
        <w:t xml:space="preserve">dan kalsitonin gen terkait peptida (CGRP), yang akan merangsang proses inflamasi dan juga menghasilkan vasodilatasi dan meningkatkan permeabilitas pembuluh darah. </w:t>
      </w:r>
      <w:r>
        <w:rPr>
          <w:spacing w:val="5"/>
        </w:rPr>
        <w:t xml:space="preserve">Vasokonstriksi </w:t>
      </w:r>
      <w:r>
        <w:rPr>
          <w:spacing w:val="4"/>
        </w:rPr>
        <w:t xml:space="preserve">(oleh </w:t>
      </w:r>
      <w:r>
        <w:rPr>
          <w:spacing w:val="6"/>
        </w:rPr>
        <w:t xml:space="preserve">serotonin), diikuti  </w:t>
      </w:r>
      <w:r>
        <w:rPr>
          <w:spacing w:val="5"/>
        </w:rPr>
        <w:t xml:space="preserve">oleh </w:t>
      </w:r>
      <w:r>
        <w:t xml:space="preserve">vasodilatasi, mungkin juga bertanggung </w:t>
      </w:r>
      <w:r>
        <w:rPr>
          <w:spacing w:val="-3"/>
        </w:rPr>
        <w:t xml:space="preserve">jawab </w:t>
      </w:r>
      <w:r>
        <w:t>untuk serangan migrain . Peransangan nosiseptor inilah yang menyebabkan nyeri. (Silbernagl &amp; Lang,  2000)</w:t>
      </w:r>
    </w:p>
    <w:p w:rsidR="007D775C" w:rsidRDefault="003549CB" w:rsidP="003B429D">
      <w:pPr>
        <w:pStyle w:val="BodyText"/>
        <w:spacing w:before="60"/>
        <w:ind w:left="852"/>
        <w:jc w:val="both"/>
      </w:pPr>
      <w:r>
        <w:t>Untuk lebih jelasnya lihat gambar dibawa</w:t>
      </w:r>
    </w:p>
    <w:p w:rsidR="007D775C" w:rsidRDefault="003549CB" w:rsidP="003B429D">
      <w:pPr>
        <w:pStyle w:val="BodyText"/>
        <w:spacing w:before="14"/>
        <w:ind w:left="132"/>
        <w:jc w:val="both"/>
      </w:pPr>
      <w:r>
        <w:t>ini .</w:t>
      </w:r>
    </w:p>
    <w:p w:rsidR="007D775C" w:rsidRDefault="007D775C" w:rsidP="003B429D">
      <w:pPr>
        <w:jc w:val="both"/>
        <w:sectPr w:rsidR="007D775C" w:rsidSect="003B429D">
          <w:type w:val="continuous"/>
          <w:pgSz w:w="11910" w:h="16840"/>
          <w:pgMar w:top="1280" w:right="1020" w:bottom="280" w:left="1000" w:header="720" w:footer="720" w:gutter="0"/>
          <w:cols w:space="720"/>
        </w:sectPr>
      </w:pPr>
    </w:p>
    <w:p w:rsidR="007D775C" w:rsidRDefault="003549CB" w:rsidP="003B429D">
      <w:pPr>
        <w:pStyle w:val="BodyText"/>
        <w:spacing w:before="3"/>
        <w:jc w:val="both"/>
        <w:rPr>
          <w:sz w:val="10"/>
        </w:rPr>
      </w:pPr>
      <w:r>
        <w:rPr>
          <w:noProof/>
          <w:lang w:val="en-AU" w:eastAsia="en-AU"/>
        </w:rPr>
        <w:lastRenderedPageBreak/>
        <w:drawing>
          <wp:anchor distT="0" distB="0" distL="0" distR="0" simplePos="0" relativeHeight="8" behindDoc="0" locked="0" layoutInCell="1" allowOverlap="1">
            <wp:simplePos x="0" y="0"/>
            <wp:positionH relativeFrom="page">
              <wp:posOffset>944880</wp:posOffset>
            </wp:positionH>
            <wp:positionV relativeFrom="paragraph">
              <wp:posOffset>98551</wp:posOffset>
            </wp:positionV>
            <wp:extent cx="5596001" cy="3781425"/>
            <wp:effectExtent l="0" t="0" r="0" b="0"/>
            <wp:wrapTopAndBottom/>
            <wp:docPr id="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9" cstate="print"/>
                    <a:stretch>
                      <a:fillRect/>
                    </a:stretch>
                  </pic:blipFill>
                  <pic:spPr>
                    <a:xfrm>
                      <a:off x="0" y="0"/>
                      <a:ext cx="5596001" cy="3781425"/>
                    </a:xfrm>
                    <a:prstGeom prst="rect">
                      <a:avLst/>
                    </a:prstGeom>
                  </pic:spPr>
                </pic:pic>
              </a:graphicData>
            </a:graphic>
          </wp:anchor>
        </w:drawing>
      </w:r>
    </w:p>
    <w:p w:rsidR="007D775C" w:rsidRDefault="003549CB" w:rsidP="003B429D">
      <w:pPr>
        <w:spacing w:before="107"/>
        <w:ind w:left="2290"/>
        <w:jc w:val="both"/>
      </w:pPr>
      <w:r>
        <w:rPr>
          <w:b/>
        </w:rPr>
        <w:t xml:space="preserve">Gambar 2. Mekanisme nyeri perifer </w:t>
      </w:r>
      <w:r>
        <w:t>(Silbernagl &amp; Lang, 2000)</w:t>
      </w:r>
    </w:p>
    <w:p w:rsidR="007D775C" w:rsidRDefault="007D775C" w:rsidP="003B429D">
      <w:pPr>
        <w:pStyle w:val="BodyText"/>
        <w:spacing w:before="7"/>
        <w:jc w:val="both"/>
        <w:rPr>
          <w:sz w:val="20"/>
        </w:rPr>
      </w:pPr>
    </w:p>
    <w:p w:rsidR="007D775C" w:rsidRDefault="007D775C" w:rsidP="003B429D">
      <w:pPr>
        <w:jc w:val="both"/>
        <w:rPr>
          <w:sz w:val="20"/>
        </w:rPr>
        <w:sectPr w:rsidR="007D775C" w:rsidSect="003B429D">
          <w:pgSz w:w="11910" w:h="16840"/>
          <w:pgMar w:top="1400" w:right="1020" w:bottom="280" w:left="1000" w:header="720" w:footer="720" w:gutter="0"/>
          <w:cols w:space="720"/>
        </w:sectPr>
      </w:pPr>
    </w:p>
    <w:p w:rsidR="007D775C" w:rsidRDefault="003549CB" w:rsidP="003B429D">
      <w:pPr>
        <w:pStyle w:val="Heading1"/>
        <w:spacing w:before="101"/>
        <w:ind w:left="135"/>
      </w:pPr>
      <w:r>
        <w:lastRenderedPageBreak/>
        <w:t>Neuroregulator Nyeri</w:t>
      </w:r>
    </w:p>
    <w:p w:rsidR="007D775C" w:rsidRDefault="003549CB" w:rsidP="003B429D">
      <w:pPr>
        <w:pStyle w:val="BodyText"/>
        <w:spacing w:before="72" w:line="252" w:lineRule="auto"/>
        <w:ind w:left="135" w:right="39" w:firstLine="720"/>
        <w:jc w:val="both"/>
      </w:pPr>
      <w:r>
        <w:rPr>
          <w:spacing w:val="9"/>
        </w:rPr>
        <w:t xml:space="preserve">Neuroregulator </w:t>
      </w:r>
      <w:r>
        <w:rPr>
          <w:spacing w:val="8"/>
        </w:rPr>
        <w:t xml:space="preserve">atau </w:t>
      </w:r>
      <w:r>
        <w:rPr>
          <w:spacing w:val="9"/>
        </w:rPr>
        <w:t xml:space="preserve">substansi </w:t>
      </w:r>
      <w:r>
        <w:rPr>
          <w:spacing w:val="7"/>
        </w:rPr>
        <w:t xml:space="preserve">yang </w:t>
      </w:r>
      <w:r>
        <w:t>berperan dalam transmisi stimulus saraf dibagi dalam dua kelompok besar, yaitu neurotr</w:t>
      </w:r>
      <w:r>
        <w:t xml:space="preserve">ansmitter </w:t>
      </w:r>
      <w:r>
        <w:rPr>
          <w:spacing w:val="9"/>
        </w:rPr>
        <w:t xml:space="preserve">dan </w:t>
      </w:r>
      <w:r>
        <w:rPr>
          <w:spacing w:val="12"/>
        </w:rPr>
        <w:t xml:space="preserve">neuromodulator. Neurotransmitter </w:t>
      </w:r>
      <w:r>
        <w:rPr>
          <w:spacing w:val="4"/>
        </w:rPr>
        <w:t xml:space="preserve">mengirimkan impuls-impuls elektrik </w:t>
      </w:r>
      <w:r>
        <w:rPr>
          <w:spacing w:val="3"/>
        </w:rPr>
        <w:t xml:space="preserve">melewati </w:t>
      </w:r>
      <w:r>
        <w:rPr>
          <w:spacing w:val="2"/>
        </w:rPr>
        <w:t xml:space="preserve">rongga </w:t>
      </w:r>
      <w:r>
        <w:t xml:space="preserve">sinaps antara dua serabut saraf, dan dapat </w:t>
      </w:r>
      <w:r>
        <w:rPr>
          <w:spacing w:val="3"/>
        </w:rPr>
        <w:t xml:space="preserve">bersifat </w:t>
      </w:r>
      <w:r>
        <w:rPr>
          <w:spacing w:val="2"/>
        </w:rPr>
        <w:t xml:space="preserve">sebagai </w:t>
      </w:r>
      <w:r>
        <w:rPr>
          <w:spacing w:val="3"/>
        </w:rPr>
        <w:t xml:space="preserve">penghambat </w:t>
      </w:r>
      <w:r>
        <w:rPr>
          <w:spacing w:val="2"/>
        </w:rPr>
        <w:t xml:space="preserve">atau dapat </w:t>
      </w:r>
      <w:r>
        <w:rPr>
          <w:spacing w:val="3"/>
        </w:rPr>
        <w:t xml:space="preserve">pula </w:t>
      </w:r>
      <w:r>
        <w:t>mengeksitasi.</w:t>
      </w:r>
      <w:r>
        <w:rPr>
          <w:spacing w:val="-15"/>
        </w:rPr>
        <w:t xml:space="preserve"> </w:t>
      </w:r>
      <w:r>
        <w:t>Sedangkan</w:t>
      </w:r>
      <w:r>
        <w:rPr>
          <w:spacing w:val="-16"/>
        </w:rPr>
        <w:t xml:space="preserve"> </w:t>
      </w:r>
      <w:r>
        <w:t>neuromodulator</w:t>
      </w:r>
      <w:r>
        <w:rPr>
          <w:spacing w:val="-14"/>
        </w:rPr>
        <w:t xml:space="preserve"> </w:t>
      </w:r>
      <w:r>
        <w:t>dipercaya bekerja secra tidak langsung dengan meningkatkan atau menurunkan efek partokular neurotransmitter. (Anas Tamsuri,</w:t>
      </w:r>
      <w:r>
        <w:rPr>
          <w:spacing w:val="-6"/>
        </w:rPr>
        <w:t xml:space="preserve"> </w:t>
      </w:r>
      <w:r>
        <w:t>2006)</w:t>
      </w:r>
    </w:p>
    <w:p w:rsidR="007D775C" w:rsidRDefault="003549CB" w:rsidP="003B429D">
      <w:pPr>
        <w:pStyle w:val="BodyText"/>
        <w:spacing w:before="57" w:line="252" w:lineRule="auto"/>
        <w:ind w:left="135" w:right="38" w:firstLine="720"/>
        <w:jc w:val="both"/>
      </w:pPr>
      <w:r>
        <w:t>Beberapa neuroregulator yang berperan dalam</w:t>
      </w:r>
      <w:r>
        <w:rPr>
          <w:spacing w:val="-9"/>
        </w:rPr>
        <w:t xml:space="preserve"> </w:t>
      </w:r>
      <w:r>
        <w:t>penghantaran</w:t>
      </w:r>
      <w:r>
        <w:rPr>
          <w:spacing w:val="-9"/>
        </w:rPr>
        <w:t xml:space="preserve"> </w:t>
      </w:r>
      <w:r>
        <w:t>impuls</w:t>
      </w:r>
      <w:r>
        <w:rPr>
          <w:spacing w:val="-8"/>
        </w:rPr>
        <w:t xml:space="preserve"> </w:t>
      </w:r>
      <w:r>
        <w:t>nyeri</w:t>
      </w:r>
      <w:r>
        <w:rPr>
          <w:spacing w:val="-8"/>
        </w:rPr>
        <w:t xml:space="preserve"> </w:t>
      </w:r>
      <w:r>
        <w:t>antara</w:t>
      </w:r>
      <w:r>
        <w:rPr>
          <w:spacing w:val="-9"/>
        </w:rPr>
        <w:t xml:space="preserve"> </w:t>
      </w:r>
      <w:r>
        <w:t>lain</w:t>
      </w:r>
      <w:r>
        <w:rPr>
          <w:spacing w:val="-6"/>
        </w:rPr>
        <w:t xml:space="preserve"> </w:t>
      </w:r>
      <w:r>
        <w:t>adalah:</w:t>
      </w:r>
    </w:p>
    <w:p w:rsidR="007D775C" w:rsidRDefault="003549CB" w:rsidP="003B429D">
      <w:pPr>
        <w:pStyle w:val="ListParagraph"/>
        <w:numPr>
          <w:ilvl w:val="0"/>
          <w:numId w:val="1"/>
        </w:numPr>
        <w:tabs>
          <w:tab w:val="left" w:pos="375"/>
        </w:tabs>
        <w:jc w:val="both"/>
      </w:pPr>
      <w:r>
        <w:t>Neurotransmiter</w:t>
      </w:r>
    </w:p>
    <w:p w:rsidR="007D775C" w:rsidRDefault="003549CB" w:rsidP="003B429D">
      <w:pPr>
        <w:pStyle w:val="ListParagraph"/>
        <w:numPr>
          <w:ilvl w:val="1"/>
          <w:numId w:val="1"/>
        </w:numPr>
        <w:tabs>
          <w:tab w:val="left" w:pos="615"/>
        </w:tabs>
        <w:spacing w:before="69"/>
        <w:jc w:val="both"/>
      </w:pPr>
      <w:r>
        <w:t>Substansi P</w:t>
      </w:r>
      <w:r>
        <w:rPr>
          <w:spacing w:val="-10"/>
        </w:rPr>
        <w:t xml:space="preserve"> </w:t>
      </w:r>
      <w:r>
        <w:t>(Peptida)</w:t>
      </w:r>
    </w:p>
    <w:p w:rsidR="007D775C" w:rsidRDefault="003549CB" w:rsidP="003B429D">
      <w:pPr>
        <w:pStyle w:val="BodyText"/>
        <w:spacing w:before="72" w:line="252" w:lineRule="auto"/>
        <w:ind w:left="701" w:right="41"/>
        <w:jc w:val="both"/>
      </w:pPr>
      <w:r>
        <w:t>Ditemukan pada neuron nyeri di kornu dorsalis (peptide eksitator) berfungsi untuk menstranmisi impuls nyeri dari perifer ke otak dan dapat menyebabkan vasodilatasi dan</w:t>
      </w:r>
      <w:r>
        <w:rPr>
          <w:spacing w:val="52"/>
        </w:rPr>
        <w:t xml:space="preserve"> </w:t>
      </w:r>
      <w:r>
        <w:t>edema</w:t>
      </w:r>
    </w:p>
    <w:p w:rsidR="007D775C" w:rsidRDefault="003549CB" w:rsidP="003B429D">
      <w:pPr>
        <w:pStyle w:val="ListParagraph"/>
        <w:numPr>
          <w:ilvl w:val="1"/>
          <w:numId w:val="1"/>
        </w:numPr>
        <w:tabs>
          <w:tab w:val="left" w:pos="623"/>
        </w:tabs>
        <w:spacing w:before="101"/>
        <w:ind w:left="622" w:hanging="224"/>
        <w:jc w:val="both"/>
      </w:pPr>
      <w:r>
        <w:t>Serotonin</w:t>
      </w:r>
    </w:p>
    <w:p w:rsidR="007D775C" w:rsidRDefault="003549CB" w:rsidP="003B429D">
      <w:pPr>
        <w:pStyle w:val="BodyText"/>
        <w:spacing w:before="72" w:line="252" w:lineRule="auto"/>
        <w:ind w:left="701" w:right="119"/>
        <w:jc w:val="both"/>
      </w:pPr>
      <w:r>
        <w:t>Dilepaskan oleh batang otak dan kornu dorsalis untuk menghamb</w:t>
      </w:r>
      <w:r>
        <w:t>at transmisi</w:t>
      </w:r>
      <w:r>
        <w:rPr>
          <w:spacing w:val="51"/>
        </w:rPr>
        <w:t xml:space="preserve"> </w:t>
      </w:r>
      <w:r>
        <w:t>nyeri.</w:t>
      </w:r>
    </w:p>
    <w:p w:rsidR="007D775C" w:rsidRDefault="003549CB" w:rsidP="003B429D">
      <w:pPr>
        <w:pStyle w:val="ListParagraph"/>
        <w:numPr>
          <w:ilvl w:val="1"/>
          <w:numId w:val="1"/>
        </w:numPr>
        <w:tabs>
          <w:tab w:val="left" w:pos="726"/>
        </w:tabs>
        <w:spacing w:before="56"/>
        <w:ind w:left="725" w:hanging="308"/>
        <w:jc w:val="both"/>
      </w:pPr>
      <w:r>
        <w:t>Prostaglandin</w:t>
      </w:r>
    </w:p>
    <w:p w:rsidR="007D775C" w:rsidRDefault="003549CB" w:rsidP="003B429D">
      <w:pPr>
        <w:pStyle w:val="BodyText"/>
        <w:spacing w:before="69" w:line="252" w:lineRule="auto"/>
        <w:ind w:left="701" w:right="118"/>
        <w:jc w:val="both"/>
      </w:pPr>
      <w:r>
        <w:t>Dibangkitkan dari pemecahan pospolipid di membran sel dipercaya dapat meningkatkan sensitivitas terhadap sel.</w:t>
      </w:r>
    </w:p>
    <w:p w:rsidR="007D775C" w:rsidRDefault="003549CB" w:rsidP="003B429D">
      <w:pPr>
        <w:pStyle w:val="ListParagraph"/>
        <w:numPr>
          <w:ilvl w:val="0"/>
          <w:numId w:val="1"/>
        </w:numPr>
        <w:tabs>
          <w:tab w:val="left" w:pos="419"/>
        </w:tabs>
        <w:spacing w:before="58"/>
        <w:ind w:left="418" w:hanging="284"/>
        <w:jc w:val="both"/>
      </w:pPr>
      <w:r>
        <w:t>Neuromodulator</w:t>
      </w:r>
    </w:p>
    <w:p w:rsidR="007D775C" w:rsidRDefault="003549CB" w:rsidP="003B429D">
      <w:pPr>
        <w:pStyle w:val="ListParagraph"/>
        <w:numPr>
          <w:ilvl w:val="1"/>
          <w:numId w:val="1"/>
        </w:numPr>
        <w:tabs>
          <w:tab w:val="left" w:pos="856"/>
        </w:tabs>
        <w:spacing w:before="70"/>
        <w:ind w:left="855" w:hanging="438"/>
        <w:jc w:val="both"/>
      </w:pPr>
      <w:r>
        <w:t>Endorfin (morfin</w:t>
      </w:r>
      <w:r>
        <w:rPr>
          <w:spacing w:val="26"/>
        </w:rPr>
        <w:t xml:space="preserve"> </w:t>
      </w:r>
      <w:r>
        <w:t>endogen)</w:t>
      </w:r>
    </w:p>
    <w:p w:rsidR="007D775C" w:rsidRDefault="003549CB" w:rsidP="003B429D">
      <w:pPr>
        <w:pStyle w:val="BodyText"/>
        <w:spacing w:before="69" w:line="252" w:lineRule="auto"/>
        <w:ind w:left="701" w:right="116" w:firstLine="153"/>
        <w:jc w:val="both"/>
      </w:pPr>
      <w:r>
        <w:t>Merupakan substansi sejenis morfin yang disuplai oleh tubuh. Diaktivasi oleh daya stress dan nyeri. Terdapat pada otak, spinal, dan traktus gastrointestinal. Berfungsi memberi efek analgesik</w:t>
      </w:r>
    </w:p>
    <w:p w:rsidR="007D775C" w:rsidRDefault="003549CB" w:rsidP="003B429D">
      <w:pPr>
        <w:pStyle w:val="ListParagraph"/>
        <w:numPr>
          <w:ilvl w:val="1"/>
          <w:numId w:val="1"/>
        </w:numPr>
        <w:tabs>
          <w:tab w:val="left" w:pos="856"/>
        </w:tabs>
        <w:ind w:left="855" w:hanging="438"/>
        <w:jc w:val="both"/>
      </w:pPr>
      <w:r>
        <w:rPr>
          <w:spacing w:val="-3"/>
        </w:rPr>
        <w:t>Bradikinin</w:t>
      </w:r>
    </w:p>
    <w:p w:rsidR="007D775C" w:rsidRDefault="003549CB" w:rsidP="003B429D">
      <w:pPr>
        <w:pStyle w:val="BodyText"/>
        <w:spacing w:before="69" w:line="252" w:lineRule="auto"/>
        <w:ind w:left="701" w:right="114" w:firstLine="153"/>
        <w:jc w:val="both"/>
      </w:pPr>
      <w:r>
        <w:t>Dilepaskan dari plasma dan pecah disekitar pembuluh</w:t>
      </w:r>
      <w:r>
        <w:rPr>
          <w:spacing w:val="-12"/>
        </w:rPr>
        <w:t xml:space="preserve"> </w:t>
      </w:r>
      <w:r>
        <w:t>da</w:t>
      </w:r>
      <w:r>
        <w:t>rah</w:t>
      </w:r>
      <w:r>
        <w:rPr>
          <w:spacing w:val="-12"/>
        </w:rPr>
        <w:t xml:space="preserve"> </w:t>
      </w:r>
      <w:r>
        <w:t>pada</w:t>
      </w:r>
      <w:r>
        <w:rPr>
          <w:spacing w:val="-11"/>
        </w:rPr>
        <w:t xml:space="preserve"> </w:t>
      </w:r>
      <w:r>
        <w:t>daerah</w:t>
      </w:r>
      <w:r>
        <w:rPr>
          <w:spacing w:val="-12"/>
        </w:rPr>
        <w:t xml:space="preserve"> </w:t>
      </w:r>
      <w:r>
        <w:t>yang</w:t>
      </w:r>
      <w:r>
        <w:rPr>
          <w:spacing w:val="-10"/>
        </w:rPr>
        <w:t xml:space="preserve"> </w:t>
      </w:r>
      <w:r>
        <w:t xml:space="preserve">mengalami cedera. Bekerja pada reseptor saraf perifer, </w:t>
      </w:r>
      <w:r>
        <w:rPr>
          <w:spacing w:val="12"/>
        </w:rPr>
        <w:t xml:space="preserve">menyebabkan peningkatan stimulus </w:t>
      </w:r>
      <w:r>
        <w:t xml:space="preserve">nyeri.Bekerja pada sel, menyebabkan reaksi </w:t>
      </w:r>
      <w:r>
        <w:rPr>
          <w:spacing w:val="11"/>
        </w:rPr>
        <w:t xml:space="preserve">berantai </w:t>
      </w:r>
      <w:r>
        <w:rPr>
          <w:spacing w:val="13"/>
        </w:rPr>
        <w:t xml:space="preserve">sehingga </w:t>
      </w:r>
      <w:r>
        <w:rPr>
          <w:spacing w:val="12"/>
        </w:rPr>
        <w:t xml:space="preserve">terjadi pelepasan </w:t>
      </w:r>
      <w:r>
        <w:t>prostaglandin.</w:t>
      </w:r>
    </w:p>
    <w:p w:rsidR="007D775C" w:rsidRDefault="007D775C" w:rsidP="003B429D">
      <w:pPr>
        <w:spacing w:line="252" w:lineRule="auto"/>
        <w:jc w:val="both"/>
        <w:sectPr w:rsidR="007D775C" w:rsidSect="003B429D">
          <w:type w:val="continuous"/>
          <w:pgSz w:w="11910" w:h="16840"/>
          <w:pgMar w:top="1280" w:right="1020" w:bottom="280" w:left="1000" w:header="720" w:footer="720" w:gutter="0"/>
          <w:cols w:space="720"/>
        </w:sectPr>
      </w:pPr>
    </w:p>
    <w:p w:rsidR="007D775C" w:rsidRDefault="007D775C" w:rsidP="003B429D">
      <w:pPr>
        <w:pStyle w:val="BodyText"/>
        <w:jc w:val="both"/>
        <w:rPr>
          <w:sz w:val="20"/>
        </w:rPr>
      </w:pPr>
    </w:p>
    <w:p w:rsidR="007D775C" w:rsidRDefault="003549CB" w:rsidP="003B429D">
      <w:pPr>
        <w:pStyle w:val="BodyText"/>
        <w:spacing w:before="6"/>
        <w:jc w:val="both"/>
        <w:rPr>
          <w:sz w:val="18"/>
        </w:rPr>
      </w:pPr>
      <w:r>
        <w:rPr>
          <w:noProof/>
          <w:lang w:val="en-AU" w:eastAsia="en-AU"/>
        </w:rPr>
        <w:drawing>
          <wp:anchor distT="0" distB="0" distL="0" distR="0" simplePos="0" relativeHeight="10" behindDoc="0" locked="0" layoutInCell="1" allowOverlap="1">
            <wp:simplePos x="0" y="0"/>
            <wp:positionH relativeFrom="page">
              <wp:posOffset>826008</wp:posOffset>
            </wp:positionH>
            <wp:positionV relativeFrom="paragraph">
              <wp:posOffset>220605</wp:posOffset>
            </wp:positionV>
            <wp:extent cx="3256157" cy="5444013"/>
            <wp:effectExtent l="0" t="0" r="0"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0" cstate="print"/>
                    <a:stretch>
                      <a:fillRect/>
                    </a:stretch>
                  </pic:blipFill>
                  <pic:spPr>
                    <a:xfrm>
                      <a:off x="0" y="0"/>
                      <a:ext cx="3256157" cy="5444013"/>
                    </a:xfrm>
                    <a:prstGeom prst="rect">
                      <a:avLst/>
                    </a:prstGeom>
                  </pic:spPr>
                </pic:pic>
              </a:graphicData>
            </a:graphic>
          </wp:anchor>
        </w:drawing>
      </w:r>
      <w:r>
        <w:rPr>
          <w:noProof/>
          <w:lang w:val="en-AU" w:eastAsia="en-AU"/>
        </w:rPr>
        <w:drawing>
          <wp:anchor distT="0" distB="0" distL="0" distR="0" simplePos="0" relativeHeight="11" behindDoc="0" locked="0" layoutInCell="1" allowOverlap="1">
            <wp:simplePos x="0" y="0"/>
            <wp:positionH relativeFrom="page">
              <wp:posOffset>4242307</wp:posOffset>
            </wp:positionH>
            <wp:positionV relativeFrom="paragraph">
              <wp:posOffset>157167</wp:posOffset>
            </wp:positionV>
            <wp:extent cx="1975091" cy="5308092"/>
            <wp:effectExtent l="0" t="0" r="0" b="0"/>
            <wp:wrapTopAndBottom/>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1" cstate="print"/>
                    <a:stretch>
                      <a:fillRect/>
                    </a:stretch>
                  </pic:blipFill>
                  <pic:spPr>
                    <a:xfrm>
                      <a:off x="0" y="0"/>
                      <a:ext cx="1975091" cy="5308092"/>
                    </a:xfrm>
                    <a:prstGeom prst="rect">
                      <a:avLst/>
                    </a:prstGeom>
                  </pic:spPr>
                </pic:pic>
              </a:graphicData>
            </a:graphic>
          </wp:anchor>
        </w:drawing>
      </w:r>
    </w:p>
    <w:p w:rsidR="007D775C" w:rsidRDefault="007D775C" w:rsidP="003B429D">
      <w:pPr>
        <w:pStyle w:val="BodyText"/>
        <w:jc w:val="both"/>
        <w:rPr>
          <w:sz w:val="20"/>
        </w:rPr>
      </w:pPr>
    </w:p>
    <w:p w:rsidR="007D775C" w:rsidRDefault="007D775C" w:rsidP="003B429D">
      <w:pPr>
        <w:pStyle w:val="BodyText"/>
        <w:spacing w:before="9"/>
        <w:jc w:val="both"/>
        <w:rPr>
          <w:sz w:val="26"/>
        </w:rPr>
      </w:pPr>
    </w:p>
    <w:p w:rsidR="007D775C" w:rsidRDefault="007D775C" w:rsidP="003B429D">
      <w:pPr>
        <w:jc w:val="both"/>
        <w:rPr>
          <w:sz w:val="26"/>
        </w:rPr>
        <w:sectPr w:rsidR="007D775C" w:rsidSect="003B429D">
          <w:pgSz w:w="11910" w:h="16840"/>
          <w:pgMar w:top="1400" w:right="1020" w:bottom="280" w:left="1000" w:header="720" w:footer="720" w:gutter="0"/>
          <w:cols w:space="720"/>
        </w:sectPr>
      </w:pPr>
    </w:p>
    <w:p w:rsidR="007D775C" w:rsidRDefault="003549CB" w:rsidP="003B429D">
      <w:pPr>
        <w:pStyle w:val="BodyText"/>
        <w:spacing w:before="101" w:line="252" w:lineRule="auto"/>
        <w:ind w:left="115" w:right="38"/>
        <w:jc w:val="both"/>
      </w:pPr>
      <w:r>
        <w:lastRenderedPageBreak/>
        <w:t xml:space="preserve">Impuls sepanjang saraf aferen sinaps di sumsum </w:t>
      </w:r>
      <w:r>
        <w:rPr>
          <w:spacing w:val="-3"/>
        </w:rPr>
        <w:t xml:space="preserve">tulang </w:t>
      </w:r>
      <w:r>
        <w:rPr>
          <w:spacing w:val="-4"/>
        </w:rPr>
        <w:t xml:space="preserve">belakang </w:t>
      </w:r>
      <w:r>
        <w:rPr>
          <w:spacing w:val="-3"/>
        </w:rPr>
        <w:t xml:space="preserve">dan lulus melalui anterolateral saluran </w:t>
      </w:r>
      <w:r>
        <w:t xml:space="preserve">ke talamus dan dari sana , antara lain, korteks somatosensori, yang Cingular gyrus, dan insular korteks (C!). Koneksi yang tepat memproduksi </w:t>
      </w:r>
      <w:r>
        <w:rPr>
          <w:spacing w:val="-3"/>
        </w:rPr>
        <w:t xml:space="preserve">berbagai komponen </w:t>
      </w:r>
      <w:r>
        <w:t xml:space="preserve">sensasi </w:t>
      </w:r>
      <w:r>
        <w:rPr>
          <w:spacing w:val="-3"/>
        </w:rPr>
        <w:t xml:space="preserve">nyeri: sensorik (Misalnya, </w:t>
      </w:r>
      <w:r>
        <w:t>persepsi lokalisasi dan intensitas), afektif (penyakit), motor</w:t>
      </w:r>
      <w:r>
        <w:t xml:space="preserve"> (refleks pelindung, tonus otot, mimikri), dan otonom (perubahan di tekanan darah, takikardia, dilatasi pupil, berkeringat, mual). Sambungan di thalamus dan sumsum tulang belakang dihambat oleh yang turun saluran dari otak tengah, korteks periaqueductal ab</w:t>
      </w:r>
      <w:r>
        <w:t>u-abu materi, dan rafe inti, ini traktat mempekerjakan norepinefrin, serotonin, dan</w:t>
      </w:r>
      <w:r w:rsidR="003B429D">
        <w:t xml:space="preserve"> terutama </w:t>
      </w:r>
      <w:r w:rsidR="003B429D">
        <w:rPr>
          <w:spacing w:val="-4"/>
        </w:rPr>
        <w:t xml:space="preserve">endorphines </w:t>
      </w:r>
      <w:r w:rsidR="003B429D">
        <w:t xml:space="preserve">Lesi </w:t>
      </w:r>
      <w:r w:rsidR="003B429D">
        <w:rPr>
          <w:spacing w:val="-4"/>
        </w:rPr>
        <w:t xml:space="preserve">thalamus, </w:t>
      </w:r>
      <w:r w:rsidR="003B429D">
        <w:rPr>
          <w:spacing w:val="-3"/>
        </w:rPr>
        <w:t xml:space="preserve">misalnya, dapat </w:t>
      </w:r>
      <w:r w:rsidR="003B429D">
        <w:rPr>
          <w:spacing w:val="4"/>
        </w:rPr>
        <w:t xml:space="preserve">menghasilkan </w:t>
      </w:r>
      <w:r w:rsidR="003B429D">
        <w:rPr>
          <w:spacing w:val="3"/>
        </w:rPr>
        <w:t xml:space="preserve">rasa sakit melalui tidak adanya </w:t>
      </w:r>
      <w:r w:rsidR="003B429D">
        <w:t xml:space="preserve">hambatan ini (Sindrom talamus). Untuk mengatasi </w:t>
      </w:r>
      <w:r w:rsidR="003B429D">
        <w:rPr>
          <w:spacing w:val="-3"/>
        </w:rPr>
        <w:t xml:space="preserve">nyeri, pengaktifan </w:t>
      </w:r>
      <w:r w:rsidR="003B429D">
        <w:t xml:space="preserve">rasa </w:t>
      </w:r>
      <w:r w:rsidR="003B429D">
        <w:rPr>
          <w:spacing w:val="-3"/>
        </w:rPr>
        <w:t xml:space="preserve">sakit reseptor dapat dihambat, </w:t>
      </w:r>
      <w:r w:rsidR="003B429D">
        <w:t xml:space="preserve">misalnya, dengan pendinginan daerah yang rusak dan oleh prostaglandin inhibitor sintesis (C1). </w:t>
      </w:r>
      <w:r w:rsidR="003B429D">
        <w:rPr>
          <w:spacing w:val="-3"/>
        </w:rPr>
        <w:t xml:space="preserve">Transmisi </w:t>
      </w:r>
      <w:r w:rsidR="003B429D">
        <w:t>nyeri dapat dihambat dengan</w:t>
      </w:r>
      <w:r w:rsidR="003B429D">
        <w:rPr>
          <w:spacing w:val="-34"/>
        </w:rPr>
        <w:t xml:space="preserve"> </w:t>
      </w:r>
      <w:r w:rsidR="003B429D">
        <w:t xml:space="preserve">pendinginan </w:t>
      </w:r>
      <w:r w:rsidR="003B429D">
        <w:rPr>
          <w:spacing w:val="-3"/>
        </w:rPr>
        <w:t xml:space="preserve">dan bloker kanal </w:t>
      </w:r>
      <w:r w:rsidR="003B429D">
        <w:t xml:space="preserve">Na + (anestesi </w:t>
      </w:r>
      <w:r w:rsidR="003B429D">
        <w:rPr>
          <w:spacing w:val="-3"/>
        </w:rPr>
        <w:t xml:space="preserve">lokal; </w:t>
      </w:r>
      <w:r w:rsidR="003B429D">
        <w:t xml:space="preserve">C2). </w:t>
      </w:r>
      <w:r w:rsidR="003B429D">
        <w:rPr>
          <w:spacing w:val="-4"/>
        </w:rPr>
        <w:t xml:space="preserve">Transmisi </w:t>
      </w:r>
      <w:r w:rsidR="003B429D">
        <w:t xml:space="preserve">di thalamus dapat dihambat oleh anestesi dan alkohol (! C5). Upaya telah nowand lagi beenmade untuk mengganggu nyeri transmisi dengan cara bedah saraf transeksi (C6). Electroacupuncture dan </w:t>
      </w:r>
      <w:r w:rsidR="003B429D">
        <w:rPr>
          <w:spacing w:val="2"/>
        </w:rPr>
        <w:t xml:space="preserve">saraf </w:t>
      </w:r>
      <w:r w:rsidR="003B429D">
        <w:rPr>
          <w:spacing w:val="3"/>
        </w:rPr>
        <w:t xml:space="preserve">transkutaneus stimulasi </w:t>
      </w:r>
      <w:r w:rsidR="003B429D">
        <w:rPr>
          <w:spacing w:val="2"/>
        </w:rPr>
        <w:t>tindakan</w:t>
      </w:r>
      <w:r w:rsidR="003B429D">
        <w:rPr>
          <w:spacing w:val="40"/>
        </w:rPr>
        <w:t xml:space="preserve"> </w:t>
      </w:r>
      <w:r w:rsidR="003B429D">
        <w:rPr>
          <w:spacing w:val="2"/>
        </w:rPr>
        <w:t xml:space="preserve">melalui </w:t>
      </w:r>
      <w:r w:rsidR="003B429D">
        <w:t xml:space="preserve">aktivasi, turun rasa sakit menghambat saluran (C3). Reseptor endorphine yang diaktifkan oleh morfin dan obat terkait (C4). Endogen sakit menghambat </w:t>
      </w:r>
      <w:r w:rsidR="003B429D">
        <w:rPr>
          <w:spacing w:val="12"/>
        </w:rPr>
        <w:t xml:space="preserve">mekanisme </w:t>
      </w:r>
      <w:r w:rsidR="003B429D">
        <w:rPr>
          <w:spacing w:val="10"/>
        </w:rPr>
        <w:t xml:space="preserve">dapat </w:t>
      </w:r>
      <w:r w:rsidR="003B429D">
        <w:rPr>
          <w:spacing w:val="11"/>
        </w:rPr>
        <w:t xml:space="preserve">dibantu </w:t>
      </w:r>
      <w:r w:rsidR="003B429D">
        <w:rPr>
          <w:spacing w:val="10"/>
        </w:rPr>
        <w:t xml:space="preserve">dengan </w:t>
      </w:r>
      <w:r w:rsidR="003B429D">
        <w:rPr>
          <w:spacing w:val="11"/>
        </w:rPr>
        <w:t xml:space="preserve">metode </w:t>
      </w:r>
      <w:r w:rsidR="003B429D">
        <w:t xml:space="preserve">psikologis pengobatan. Tidak adanya rasa sakit </w:t>
      </w:r>
      <w:r w:rsidR="003B429D">
        <w:rPr>
          <w:spacing w:val="6"/>
        </w:rPr>
        <w:t xml:space="preserve">yang </w:t>
      </w:r>
      <w:r w:rsidR="003B429D">
        <w:rPr>
          <w:spacing w:val="7"/>
        </w:rPr>
        <w:t xml:space="preserve">dibawa </w:t>
      </w:r>
      <w:r w:rsidR="003B429D">
        <w:rPr>
          <w:spacing w:val="6"/>
        </w:rPr>
        <w:t>oleh</w:t>
      </w:r>
      <w:r w:rsidR="003B429D">
        <w:rPr>
          <w:spacing w:val="67"/>
        </w:rPr>
        <w:t xml:space="preserve"> </w:t>
      </w:r>
      <w:r w:rsidR="003B429D">
        <w:rPr>
          <w:spacing w:val="9"/>
        </w:rPr>
        <w:t xml:space="preserve">farmakologi </w:t>
      </w:r>
      <w:r w:rsidR="003B429D">
        <w:rPr>
          <w:spacing w:val="8"/>
        </w:rPr>
        <w:t xml:space="preserve">berarti </w:t>
      </w:r>
      <w:r w:rsidR="003B429D">
        <w:rPr>
          <w:spacing w:val="7"/>
        </w:rPr>
        <w:t xml:space="preserve">atau </w:t>
      </w:r>
      <w:r w:rsidR="003B429D">
        <w:rPr>
          <w:spacing w:val="2"/>
        </w:rPr>
        <w:t xml:space="preserve">kongenital </w:t>
      </w:r>
      <w:r w:rsidR="003B429D">
        <w:rPr>
          <w:spacing w:val="3"/>
        </w:rPr>
        <w:t xml:space="preserve">sangat </w:t>
      </w:r>
      <w:r w:rsidR="003B429D">
        <w:rPr>
          <w:spacing w:val="2"/>
        </w:rPr>
        <w:t xml:space="preserve">jarang </w:t>
      </w:r>
      <w:r w:rsidR="003B429D">
        <w:rPr>
          <w:spacing w:val="5"/>
        </w:rPr>
        <w:t xml:space="preserve">mengganggu </w:t>
      </w:r>
      <w:r w:rsidR="003B429D">
        <w:rPr>
          <w:spacing w:val="2"/>
        </w:rPr>
        <w:t xml:space="preserve">kondisi </w:t>
      </w:r>
      <w:r w:rsidR="003B429D">
        <w:t xml:space="preserve">analgesia bawaan fungsi-fungsi peringatan. Jika penyebab nyeri tidak dihilangkan konsekuensinya dapat mengancam jiwa . </w:t>
      </w:r>
    </w:p>
    <w:p w:rsidR="007D775C" w:rsidRDefault="003549CB" w:rsidP="003B429D">
      <w:pPr>
        <w:pStyle w:val="BodyText"/>
        <w:spacing w:before="164" w:line="252" w:lineRule="auto"/>
        <w:ind w:left="135" w:right="5357"/>
        <w:jc w:val="both"/>
      </w:pPr>
      <w:r>
        <w:br w:type="column"/>
      </w:r>
    </w:p>
    <w:p w:rsidR="003B429D" w:rsidRPr="00493FF4" w:rsidRDefault="003B429D" w:rsidP="00493FF4">
      <w:pPr>
        <w:pStyle w:val="Heading1"/>
        <w:ind w:left="135"/>
        <w:jc w:val="center"/>
        <w:rPr>
          <w:rFonts w:ascii="Arial" w:hAnsi="Arial" w:cs="Arial"/>
        </w:rPr>
      </w:pPr>
      <w:r w:rsidRPr="00493FF4">
        <w:rPr>
          <w:rFonts w:ascii="Arial" w:hAnsi="Arial" w:cs="Arial"/>
        </w:rPr>
        <w:t>DAFTAR PUSTAKA</w:t>
      </w:r>
    </w:p>
    <w:p w:rsidR="00493FF4" w:rsidRPr="00493FF4" w:rsidRDefault="00493FF4" w:rsidP="00493FF4">
      <w:pPr>
        <w:pStyle w:val="Heading1"/>
        <w:ind w:left="135"/>
        <w:jc w:val="center"/>
        <w:rPr>
          <w:rFonts w:ascii="Arial" w:hAnsi="Arial" w:cs="Arial"/>
        </w:rPr>
      </w:pPr>
    </w:p>
    <w:p w:rsidR="00493FF4" w:rsidRPr="00493FF4" w:rsidRDefault="00493FF4" w:rsidP="00493FF4">
      <w:pPr>
        <w:pStyle w:val="Heading1"/>
        <w:ind w:left="135"/>
        <w:jc w:val="center"/>
        <w:rPr>
          <w:rFonts w:ascii="Arial" w:hAnsi="Arial" w:cs="Arial"/>
          <w:b w:val="0"/>
        </w:rPr>
      </w:pPr>
      <w:r w:rsidRPr="00493FF4">
        <w:rPr>
          <w:rFonts w:ascii="Arial" w:hAnsi="Arial" w:cs="Arial"/>
          <w:b w:val="0"/>
        </w:rPr>
        <w:t>Asdie, Ahmad H. 1999. Harrison Prinsip-prinsip ilmu penyakit dalam. Jakarta: EGC</w:t>
      </w:r>
    </w:p>
    <w:p w:rsidR="00493FF4" w:rsidRPr="00493FF4" w:rsidRDefault="00493FF4" w:rsidP="00493FF4">
      <w:pPr>
        <w:pStyle w:val="Heading1"/>
        <w:ind w:left="135"/>
        <w:jc w:val="center"/>
        <w:rPr>
          <w:rFonts w:ascii="Arial" w:hAnsi="Arial" w:cs="Arial"/>
          <w:b w:val="0"/>
        </w:rPr>
      </w:pPr>
    </w:p>
    <w:p w:rsidR="00493FF4" w:rsidRPr="00493FF4" w:rsidRDefault="00493FF4" w:rsidP="00493FF4">
      <w:pPr>
        <w:pStyle w:val="Heading1"/>
        <w:ind w:left="135"/>
        <w:jc w:val="center"/>
        <w:rPr>
          <w:rFonts w:ascii="Arial" w:hAnsi="Arial" w:cs="Arial"/>
          <w:b w:val="0"/>
        </w:rPr>
      </w:pPr>
      <w:r w:rsidRPr="00493FF4">
        <w:rPr>
          <w:rFonts w:ascii="Arial" w:hAnsi="Arial" w:cs="Arial"/>
          <w:b w:val="0"/>
        </w:rPr>
        <w:t xml:space="preserve">Meliala, L. 2004. </w:t>
      </w:r>
      <w:r w:rsidRPr="00493FF4">
        <w:rPr>
          <w:rFonts w:ascii="Arial" w:hAnsi="Arial" w:cs="Arial"/>
          <w:b w:val="0"/>
          <w:i/>
        </w:rPr>
        <w:t>Nyeri Keluhan yang Terabaikan: Konsep Dahulu, Sekarang, dan Yang Akan Datang</w:t>
      </w:r>
      <w:r w:rsidRPr="00493FF4">
        <w:rPr>
          <w:rFonts w:ascii="Arial" w:hAnsi="Arial" w:cs="Arial"/>
          <w:b w:val="0"/>
        </w:rPr>
        <w:t>, Pidato Pengukuhan Jabatan Guru Besar, Fakultas Kedokteran Universitas GadjahMada</w:t>
      </w:r>
    </w:p>
    <w:p w:rsidR="00493FF4" w:rsidRPr="00493FF4" w:rsidRDefault="00493FF4" w:rsidP="00493FF4">
      <w:pPr>
        <w:pStyle w:val="Heading1"/>
        <w:ind w:left="135"/>
        <w:jc w:val="center"/>
        <w:rPr>
          <w:rFonts w:ascii="Arial" w:hAnsi="Arial" w:cs="Arial"/>
          <w:b w:val="0"/>
        </w:rPr>
      </w:pPr>
    </w:p>
    <w:p w:rsidR="00493FF4" w:rsidRPr="00493FF4" w:rsidRDefault="00493FF4" w:rsidP="00493FF4">
      <w:pPr>
        <w:pStyle w:val="Heading1"/>
        <w:ind w:left="135"/>
        <w:jc w:val="center"/>
        <w:rPr>
          <w:rFonts w:ascii="Arial" w:hAnsi="Arial" w:cs="Arial"/>
          <w:b w:val="0"/>
        </w:rPr>
      </w:pPr>
      <w:r w:rsidRPr="00493FF4">
        <w:rPr>
          <w:rFonts w:ascii="Arial" w:hAnsi="Arial" w:cs="Arial"/>
          <w:b w:val="0"/>
        </w:rPr>
        <w:t>Price, Sylvia Anderson 2006, patofisiologi Jakarta EGC</w:t>
      </w:r>
    </w:p>
    <w:p w:rsidR="00493FF4" w:rsidRPr="00493FF4" w:rsidRDefault="00493FF4" w:rsidP="00493FF4">
      <w:pPr>
        <w:pStyle w:val="Heading1"/>
        <w:ind w:left="135"/>
        <w:jc w:val="center"/>
        <w:rPr>
          <w:rFonts w:ascii="Arial" w:hAnsi="Arial" w:cs="Arial"/>
          <w:b w:val="0"/>
        </w:rPr>
      </w:pPr>
    </w:p>
    <w:p w:rsidR="00493FF4" w:rsidRPr="00493FF4" w:rsidRDefault="00493FF4" w:rsidP="00493FF4">
      <w:pPr>
        <w:pStyle w:val="Heading1"/>
        <w:ind w:left="135"/>
        <w:jc w:val="center"/>
        <w:rPr>
          <w:rFonts w:ascii="Arial" w:hAnsi="Arial" w:cs="Arial"/>
          <w:b w:val="0"/>
        </w:rPr>
      </w:pPr>
      <w:r w:rsidRPr="00493FF4">
        <w:rPr>
          <w:rFonts w:ascii="Arial" w:hAnsi="Arial" w:cs="Arial"/>
          <w:b w:val="0"/>
        </w:rPr>
        <w:t xml:space="preserve">Tansumni, Anas . 2007, Konsep dan Penatalaksanaan Nyeri Jakarta EGC </w:t>
      </w:r>
    </w:p>
    <w:p w:rsidR="00493FF4" w:rsidRPr="00493FF4" w:rsidRDefault="00493FF4" w:rsidP="00493FF4">
      <w:pPr>
        <w:pStyle w:val="Heading1"/>
        <w:ind w:left="135"/>
        <w:jc w:val="center"/>
        <w:rPr>
          <w:rFonts w:ascii="Arial" w:hAnsi="Arial" w:cs="Arial"/>
          <w:b w:val="0"/>
        </w:rPr>
      </w:pPr>
    </w:p>
    <w:p w:rsidR="00493FF4" w:rsidRDefault="00493FF4" w:rsidP="003B429D">
      <w:pPr>
        <w:spacing w:line="252" w:lineRule="auto"/>
        <w:jc w:val="center"/>
        <w:sectPr w:rsidR="00493FF4" w:rsidSect="003B429D">
          <w:type w:val="continuous"/>
          <w:pgSz w:w="11910" w:h="16840"/>
          <w:pgMar w:top="1280" w:right="1020" w:bottom="280" w:left="1000" w:header="720" w:footer="720" w:gutter="0"/>
          <w:cols w:space="720"/>
        </w:sectPr>
      </w:pPr>
    </w:p>
    <w:p w:rsidR="007D775C" w:rsidRDefault="007D775C" w:rsidP="003B429D">
      <w:pPr>
        <w:pStyle w:val="BodyText"/>
        <w:ind w:left="133"/>
        <w:jc w:val="both"/>
        <w:rPr>
          <w:sz w:val="20"/>
        </w:rPr>
      </w:pPr>
    </w:p>
    <w:p w:rsidR="007D775C" w:rsidRDefault="003549CB" w:rsidP="003B429D">
      <w:pPr>
        <w:pStyle w:val="Heading1"/>
        <w:ind w:left="135"/>
        <w:rPr>
          <w:rFonts w:ascii="Arial"/>
        </w:rPr>
      </w:pPr>
      <w:r>
        <w:rPr>
          <w:rFonts w:ascii="Arial"/>
        </w:rPr>
        <w:t>DAFTAR PUSTAKA</w:t>
      </w:r>
    </w:p>
    <w:p w:rsidR="007D775C" w:rsidRDefault="003549CB" w:rsidP="003B429D">
      <w:pPr>
        <w:pStyle w:val="BodyText"/>
        <w:spacing w:before="194" w:line="254" w:lineRule="auto"/>
        <w:ind w:left="701" w:right="5359" w:hanging="567"/>
        <w:jc w:val="both"/>
      </w:pPr>
      <w:r>
        <w:t>Asdie, Ahmad H. 1999. Harrison Prinsip-prinsip ilmu penyakit dalam. Jakarta: EGC</w:t>
      </w:r>
    </w:p>
    <w:p w:rsidR="007D775C" w:rsidRDefault="003549CB" w:rsidP="003B429D">
      <w:pPr>
        <w:spacing w:before="53" w:line="252" w:lineRule="auto"/>
        <w:ind w:left="701" w:right="5354" w:hanging="567"/>
        <w:jc w:val="both"/>
      </w:pPr>
      <w:r>
        <w:t>Beydoun, A., Kutluay, E. 2002. Oxcarbazepin</w:t>
      </w:r>
      <w:r>
        <w:rPr>
          <w:i/>
        </w:rPr>
        <w:t>, Expert Opinion in Pharmacotherapy</w:t>
      </w:r>
      <w:r>
        <w:t>, 3(1):59-71</w:t>
      </w:r>
    </w:p>
    <w:p w:rsidR="007D775C" w:rsidRDefault="003549CB" w:rsidP="003B429D">
      <w:pPr>
        <w:pStyle w:val="BodyText"/>
        <w:spacing w:before="57" w:line="252" w:lineRule="auto"/>
        <w:ind w:left="701" w:right="5361" w:hanging="567"/>
        <w:jc w:val="both"/>
      </w:pPr>
      <w:r>
        <w:t xml:space="preserve">Bonica, </w:t>
      </w:r>
      <w:r>
        <w:rPr>
          <w:spacing w:val="-8"/>
        </w:rPr>
        <w:t xml:space="preserve">J.J., </w:t>
      </w:r>
      <w:r>
        <w:t xml:space="preserve">Loeser, </w:t>
      </w:r>
      <w:r>
        <w:rPr>
          <w:spacing w:val="-9"/>
        </w:rPr>
        <w:t xml:space="preserve">J.D., </w:t>
      </w:r>
      <w:r>
        <w:t>2001. History of Pain Concepts and Therap</w:t>
      </w:r>
      <w:r>
        <w:t xml:space="preserve">ies, In: Loeser </w:t>
      </w:r>
      <w:r>
        <w:rPr>
          <w:spacing w:val="-9"/>
        </w:rPr>
        <w:t xml:space="preserve">J.D.,  </w:t>
      </w:r>
      <w:r>
        <w:t>et al</w:t>
      </w:r>
      <w:r>
        <w:rPr>
          <w:spacing w:val="21"/>
        </w:rPr>
        <w:t xml:space="preserve"> </w:t>
      </w:r>
      <w:r>
        <w:t>(eds)</w:t>
      </w:r>
    </w:p>
    <w:p w:rsidR="007D775C" w:rsidRDefault="003549CB" w:rsidP="003B429D">
      <w:pPr>
        <w:pStyle w:val="BodyText"/>
        <w:spacing w:before="58" w:line="252" w:lineRule="auto"/>
        <w:ind w:left="701" w:right="5360" w:hanging="567"/>
        <w:jc w:val="both"/>
      </w:pPr>
      <w:r>
        <w:t>Bonica’s , 2001, Management of Pain. Lippincott William &amp; Wilkins Philadelphia, pp 3-16</w:t>
      </w:r>
    </w:p>
    <w:p w:rsidR="007D775C" w:rsidRDefault="003549CB" w:rsidP="003B429D">
      <w:pPr>
        <w:spacing w:before="56" w:line="252" w:lineRule="auto"/>
        <w:ind w:left="701" w:right="5357" w:hanging="567"/>
        <w:jc w:val="both"/>
      </w:pPr>
      <w:r>
        <w:t xml:space="preserve">Meliala, L. 2004. </w:t>
      </w:r>
      <w:r>
        <w:rPr>
          <w:i/>
        </w:rPr>
        <w:t>Nyeri Keluhan yang Terabaikan: Konsep Dahulu, Sekarang, dan Yang Akan Datang</w:t>
      </w:r>
      <w:r>
        <w:t>, Pidato Pengukuhan Jabatan Guru Besar, Fakultas Kedokteran Universitas GadjahMada.</w:t>
      </w:r>
    </w:p>
    <w:p w:rsidR="007D775C" w:rsidRDefault="003549CB" w:rsidP="003B429D">
      <w:pPr>
        <w:pStyle w:val="BodyText"/>
        <w:spacing w:before="59" w:line="252" w:lineRule="auto"/>
        <w:ind w:left="701" w:right="5355" w:hanging="567"/>
        <w:jc w:val="both"/>
      </w:pPr>
      <w:r>
        <w:t xml:space="preserve">Painedu.org, 2008. Physiology of Pain, </w:t>
      </w:r>
      <w:r>
        <w:rPr>
          <w:u w:val="single"/>
        </w:rPr>
        <w:t>http://</w:t>
      </w:r>
      <w:r>
        <w:t xml:space="preserve"> </w:t>
      </w:r>
      <w:hyperlink r:id="rId12">
        <w:r>
          <w:rPr>
            <w:u w:val="single"/>
          </w:rPr>
          <w:t>www.painedu.org</w:t>
        </w:r>
        <w:r>
          <w:t>.</w:t>
        </w:r>
      </w:hyperlink>
    </w:p>
    <w:p w:rsidR="007D775C" w:rsidRDefault="003549CB" w:rsidP="003B429D">
      <w:pPr>
        <w:pStyle w:val="BodyText"/>
        <w:spacing w:before="56" w:line="252" w:lineRule="auto"/>
        <w:ind w:left="701" w:right="5358" w:hanging="567"/>
        <w:jc w:val="both"/>
      </w:pPr>
      <w:r>
        <w:t>Silbernagl/Lang, 2000, Pain in Color Atlas of Pathophysiology , Thi</w:t>
      </w:r>
      <w:r>
        <w:t>eme New York. 320-321</w:t>
      </w:r>
    </w:p>
    <w:p w:rsidR="007D775C" w:rsidRDefault="003549CB" w:rsidP="003B429D">
      <w:pPr>
        <w:pStyle w:val="BodyText"/>
        <w:spacing w:before="58" w:line="252" w:lineRule="auto"/>
        <w:ind w:left="701" w:right="5360" w:hanging="567"/>
        <w:jc w:val="both"/>
      </w:pPr>
      <w:r>
        <w:t>Price, Sylvia Anderson. 2006. Patofisiologi. Jakarta: EGC</w:t>
      </w:r>
    </w:p>
    <w:p w:rsidR="007D775C" w:rsidRDefault="003549CB" w:rsidP="003B429D">
      <w:pPr>
        <w:pStyle w:val="BodyText"/>
        <w:spacing w:before="56" w:line="254" w:lineRule="auto"/>
        <w:ind w:left="701" w:right="5358" w:hanging="567"/>
        <w:jc w:val="both"/>
      </w:pPr>
      <w:r>
        <w:rPr>
          <w:spacing w:val="-3"/>
        </w:rPr>
        <w:t xml:space="preserve">Tansumri, </w:t>
      </w:r>
      <w:r>
        <w:rPr>
          <w:spacing w:val="-4"/>
        </w:rPr>
        <w:t xml:space="preserve">Anas. </w:t>
      </w:r>
      <w:r>
        <w:t xml:space="preserve">2007. Konsep dan </w:t>
      </w:r>
      <w:r>
        <w:rPr>
          <w:spacing w:val="-2"/>
        </w:rPr>
        <w:t xml:space="preserve">Penatalaksanaan </w:t>
      </w:r>
      <w:r>
        <w:t>Nyeri. Jakarta: EGC</w:t>
      </w:r>
    </w:p>
    <w:sectPr w:rsidR="007D775C" w:rsidSect="003B429D">
      <w:pgSz w:w="11910" w:h="16840"/>
      <w:pgMar w:top="1400" w:right="1020" w:bottom="28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7E28"/>
    <w:multiLevelType w:val="hybridMultilevel"/>
    <w:tmpl w:val="1B4E0478"/>
    <w:lvl w:ilvl="0" w:tplc="B97C4CCA">
      <w:start w:val="1"/>
      <w:numFmt w:val="decimal"/>
      <w:lvlText w:val="%1."/>
      <w:lvlJc w:val="left"/>
      <w:pPr>
        <w:ind w:left="374" w:hanging="240"/>
        <w:jc w:val="left"/>
      </w:pPr>
      <w:rPr>
        <w:rFonts w:ascii="Garamond" w:eastAsia="Garamond" w:hAnsi="Garamond" w:cs="Garamond" w:hint="default"/>
        <w:spacing w:val="-1"/>
        <w:w w:val="100"/>
        <w:sz w:val="22"/>
        <w:szCs w:val="22"/>
        <w:lang/>
      </w:rPr>
    </w:lvl>
    <w:lvl w:ilvl="1" w:tplc="4308E338">
      <w:start w:val="1"/>
      <w:numFmt w:val="lowerLetter"/>
      <w:lvlText w:val="%2."/>
      <w:lvlJc w:val="left"/>
      <w:pPr>
        <w:ind w:left="614" w:hanging="216"/>
        <w:jc w:val="left"/>
      </w:pPr>
      <w:rPr>
        <w:rFonts w:ascii="Garamond" w:eastAsia="Garamond" w:hAnsi="Garamond" w:cs="Garamond" w:hint="default"/>
        <w:spacing w:val="-1"/>
        <w:w w:val="100"/>
        <w:sz w:val="22"/>
        <w:szCs w:val="22"/>
        <w:lang/>
      </w:rPr>
    </w:lvl>
    <w:lvl w:ilvl="2" w:tplc="67942DF0">
      <w:numFmt w:val="bullet"/>
      <w:lvlText w:val="•"/>
      <w:lvlJc w:val="left"/>
      <w:pPr>
        <w:ind w:left="860" w:hanging="216"/>
      </w:pPr>
      <w:rPr>
        <w:rFonts w:hint="default"/>
        <w:lang/>
      </w:rPr>
    </w:lvl>
    <w:lvl w:ilvl="3" w:tplc="DCAC4AFA">
      <w:numFmt w:val="bullet"/>
      <w:lvlText w:val="•"/>
      <w:lvlJc w:val="left"/>
      <w:pPr>
        <w:ind w:left="668" w:hanging="216"/>
      </w:pPr>
      <w:rPr>
        <w:rFonts w:hint="default"/>
        <w:lang/>
      </w:rPr>
    </w:lvl>
    <w:lvl w:ilvl="4" w:tplc="D75A57C8">
      <w:numFmt w:val="bullet"/>
      <w:lvlText w:val="•"/>
      <w:lvlJc w:val="left"/>
      <w:pPr>
        <w:ind w:left="476" w:hanging="216"/>
      </w:pPr>
      <w:rPr>
        <w:rFonts w:hint="default"/>
        <w:lang/>
      </w:rPr>
    </w:lvl>
    <w:lvl w:ilvl="5" w:tplc="2DF6B5BA">
      <w:numFmt w:val="bullet"/>
      <w:lvlText w:val="•"/>
      <w:lvlJc w:val="left"/>
      <w:pPr>
        <w:ind w:left="284" w:hanging="216"/>
      </w:pPr>
      <w:rPr>
        <w:rFonts w:hint="default"/>
        <w:lang/>
      </w:rPr>
    </w:lvl>
    <w:lvl w:ilvl="6" w:tplc="3E28CDF2">
      <w:numFmt w:val="bullet"/>
      <w:lvlText w:val="•"/>
      <w:lvlJc w:val="left"/>
      <w:pPr>
        <w:ind w:left="92" w:hanging="216"/>
      </w:pPr>
      <w:rPr>
        <w:rFonts w:hint="default"/>
        <w:lang/>
      </w:rPr>
    </w:lvl>
    <w:lvl w:ilvl="7" w:tplc="5DFC0950">
      <w:numFmt w:val="bullet"/>
      <w:lvlText w:val="•"/>
      <w:lvlJc w:val="left"/>
      <w:pPr>
        <w:ind w:left="-100" w:hanging="216"/>
      </w:pPr>
      <w:rPr>
        <w:rFonts w:hint="default"/>
        <w:lang/>
      </w:rPr>
    </w:lvl>
    <w:lvl w:ilvl="8" w:tplc="87262E36">
      <w:numFmt w:val="bullet"/>
      <w:lvlText w:val="•"/>
      <w:lvlJc w:val="left"/>
      <w:pPr>
        <w:ind w:left="-291" w:hanging="216"/>
      </w:pPr>
      <w:rPr>
        <w:rFonts w:hint="default"/>
        <w:lang/>
      </w:rPr>
    </w:lvl>
  </w:abstractNum>
  <w:abstractNum w:abstractNumId="1">
    <w:nsid w:val="2AE41F54"/>
    <w:multiLevelType w:val="hybridMultilevel"/>
    <w:tmpl w:val="1F102206"/>
    <w:lvl w:ilvl="0" w:tplc="8DDE0C8C">
      <w:start w:val="1"/>
      <w:numFmt w:val="lowerLetter"/>
      <w:lvlText w:val="%1."/>
      <w:lvlJc w:val="left"/>
      <w:pPr>
        <w:ind w:left="391" w:hanging="260"/>
        <w:jc w:val="left"/>
      </w:pPr>
      <w:rPr>
        <w:rFonts w:ascii="Garamond" w:eastAsia="Garamond" w:hAnsi="Garamond" w:cs="Garamond" w:hint="default"/>
        <w:b/>
        <w:bCs/>
        <w:w w:val="100"/>
        <w:sz w:val="22"/>
        <w:szCs w:val="22"/>
        <w:lang/>
      </w:rPr>
    </w:lvl>
    <w:lvl w:ilvl="1" w:tplc="A6B056D4">
      <w:numFmt w:val="bullet"/>
      <w:lvlText w:val="•"/>
      <w:lvlJc w:val="left"/>
      <w:pPr>
        <w:ind w:left="820" w:hanging="260"/>
      </w:pPr>
      <w:rPr>
        <w:rFonts w:hint="default"/>
        <w:lang/>
      </w:rPr>
    </w:lvl>
    <w:lvl w:ilvl="2" w:tplc="6576B7CE">
      <w:numFmt w:val="bullet"/>
      <w:lvlText w:val="•"/>
      <w:lvlJc w:val="left"/>
      <w:pPr>
        <w:ind w:left="1240" w:hanging="260"/>
      </w:pPr>
      <w:rPr>
        <w:rFonts w:hint="default"/>
        <w:lang/>
      </w:rPr>
    </w:lvl>
    <w:lvl w:ilvl="3" w:tplc="E47E3C6C">
      <w:numFmt w:val="bullet"/>
      <w:lvlText w:val="•"/>
      <w:lvlJc w:val="left"/>
      <w:pPr>
        <w:ind w:left="1660" w:hanging="260"/>
      </w:pPr>
      <w:rPr>
        <w:rFonts w:hint="default"/>
        <w:lang/>
      </w:rPr>
    </w:lvl>
    <w:lvl w:ilvl="4" w:tplc="85FEE996">
      <w:numFmt w:val="bullet"/>
      <w:lvlText w:val="•"/>
      <w:lvlJc w:val="left"/>
      <w:pPr>
        <w:ind w:left="2080" w:hanging="260"/>
      </w:pPr>
      <w:rPr>
        <w:rFonts w:hint="default"/>
        <w:lang/>
      </w:rPr>
    </w:lvl>
    <w:lvl w:ilvl="5" w:tplc="BF50196A">
      <w:numFmt w:val="bullet"/>
      <w:lvlText w:val="•"/>
      <w:lvlJc w:val="left"/>
      <w:pPr>
        <w:ind w:left="2501" w:hanging="260"/>
      </w:pPr>
      <w:rPr>
        <w:rFonts w:hint="default"/>
        <w:lang/>
      </w:rPr>
    </w:lvl>
    <w:lvl w:ilvl="6" w:tplc="6686C134">
      <w:numFmt w:val="bullet"/>
      <w:lvlText w:val="•"/>
      <w:lvlJc w:val="left"/>
      <w:pPr>
        <w:ind w:left="2921" w:hanging="260"/>
      </w:pPr>
      <w:rPr>
        <w:rFonts w:hint="default"/>
        <w:lang/>
      </w:rPr>
    </w:lvl>
    <w:lvl w:ilvl="7" w:tplc="58844DBC">
      <w:numFmt w:val="bullet"/>
      <w:lvlText w:val="•"/>
      <w:lvlJc w:val="left"/>
      <w:pPr>
        <w:ind w:left="3341" w:hanging="260"/>
      </w:pPr>
      <w:rPr>
        <w:rFonts w:hint="default"/>
        <w:lang/>
      </w:rPr>
    </w:lvl>
    <w:lvl w:ilvl="8" w:tplc="750E3EAC">
      <w:numFmt w:val="bullet"/>
      <w:lvlText w:val="•"/>
      <w:lvlJc w:val="left"/>
      <w:pPr>
        <w:ind w:left="3761" w:hanging="260"/>
      </w:pPr>
      <w:rPr>
        <w:rFonts w:hint="default"/>
        <w:lang/>
      </w:rPr>
    </w:lvl>
  </w:abstractNum>
  <w:abstractNum w:abstractNumId="2">
    <w:nsid w:val="61460186"/>
    <w:multiLevelType w:val="hybridMultilevel"/>
    <w:tmpl w:val="4252BAD2"/>
    <w:lvl w:ilvl="0" w:tplc="B8F4210C">
      <w:start w:val="1"/>
      <w:numFmt w:val="lowerLetter"/>
      <w:lvlText w:val="%1."/>
      <w:lvlJc w:val="left"/>
      <w:pPr>
        <w:ind w:left="418" w:hanging="329"/>
        <w:jc w:val="left"/>
      </w:pPr>
      <w:rPr>
        <w:rFonts w:ascii="Garamond" w:eastAsia="Garamond" w:hAnsi="Garamond" w:cs="Garamond" w:hint="default"/>
        <w:spacing w:val="0"/>
        <w:w w:val="100"/>
        <w:sz w:val="22"/>
        <w:szCs w:val="22"/>
        <w:lang/>
      </w:rPr>
    </w:lvl>
    <w:lvl w:ilvl="1" w:tplc="2A5C7326">
      <w:numFmt w:val="bullet"/>
      <w:lvlText w:val="•"/>
      <w:lvlJc w:val="left"/>
      <w:pPr>
        <w:ind w:left="846" w:hanging="329"/>
      </w:pPr>
      <w:rPr>
        <w:rFonts w:hint="default"/>
        <w:lang/>
      </w:rPr>
    </w:lvl>
    <w:lvl w:ilvl="2" w:tplc="FFECC80E">
      <w:numFmt w:val="bullet"/>
      <w:lvlText w:val="•"/>
      <w:lvlJc w:val="left"/>
      <w:pPr>
        <w:ind w:left="1273" w:hanging="329"/>
      </w:pPr>
      <w:rPr>
        <w:rFonts w:hint="default"/>
        <w:lang/>
      </w:rPr>
    </w:lvl>
    <w:lvl w:ilvl="3" w:tplc="6C264E8A">
      <w:numFmt w:val="bullet"/>
      <w:lvlText w:val="•"/>
      <w:lvlJc w:val="left"/>
      <w:pPr>
        <w:ind w:left="1700" w:hanging="329"/>
      </w:pPr>
      <w:rPr>
        <w:rFonts w:hint="default"/>
        <w:lang/>
      </w:rPr>
    </w:lvl>
    <w:lvl w:ilvl="4" w:tplc="9C444E58">
      <w:numFmt w:val="bullet"/>
      <w:lvlText w:val="•"/>
      <w:lvlJc w:val="left"/>
      <w:pPr>
        <w:ind w:left="2127" w:hanging="329"/>
      </w:pPr>
      <w:rPr>
        <w:rFonts w:hint="default"/>
        <w:lang/>
      </w:rPr>
    </w:lvl>
    <w:lvl w:ilvl="5" w:tplc="F46442A4">
      <w:numFmt w:val="bullet"/>
      <w:lvlText w:val="•"/>
      <w:lvlJc w:val="left"/>
      <w:pPr>
        <w:ind w:left="2554" w:hanging="329"/>
      </w:pPr>
      <w:rPr>
        <w:rFonts w:hint="default"/>
        <w:lang/>
      </w:rPr>
    </w:lvl>
    <w:lvl w:ilvl="6" w:tplc="E85E12FA">
      <w:numFmt w:val="bullet"/>
      <w:lvlText w:val="•"/>
      <w:lvlJc w:val="left"/>
      <w:pPr>
        <w:ind w:left="2980" w:hanging="329"/>
      </w:pPr>
      <w:rPr>
        <w:rFonts w:hint="default"/>
        <w:lang/>
      </w:rPr>
    </w:lvl>
    <w:lvl w:ilvl="7" w:tplc="82B835D4">
      <w:numFmt w:val="bullet"/>
      <w:lvlText w:val="•"/>
      <w:lvlJc w:val="left"/>
      <w:pPr>
        <w:ind w:left="3407" w:hanging="329"/>
      </w:pPr>
      <w:rPr>
        <w:rFonts w:hint="default"/>
        <w:lang/>
      </w:rPr>
    </w:lvl>
    <w:lvl w:ilvl="8" w:tplc="7E367AC8">
      <w:numFmt w:val="bullet"/>
      <w:lvlText w:val="•"/>
      <w:lvlJc w:val="left"/>
      <w:pPr>
        <w:ind w:left="3834" w:hanging="329"/>
      </w:pPr>
      <w:rPr>
        <w:rFonts w:hint="default"/>
        <w:lang/>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characterSpacingControl w:val="doNotCompress"/>
  <w:compat>
    <w:ulTrailSpace/>
    <w:shapeLayoutLikeWW8/>
  </w:compat>
  <w:rsids>
    <w:rsidRoot w:val="007D775C"/>
    <w:rsid w:val="003549CB"/>
    <w:rsid w:val="003B429D"/>
    <w:rsid w:val="00493FF4"/>
    <w:rsid w:val="007D77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75C"/>
    <w:rPr>
      <w:rFonts w:ascii="Garamond" w:eastAsia="Garamond" w:hAnsi="Garamond" w:cs="Times New Roman"/>
      <w:lang/>
    </w:rPr>
  </w:style>
  <w:style w:type="paragraph" w:styleId="Heading1">
    <w:name w:val="heading 1"/>
    <w:basedOn w:val="Normal"/>
    <w:uiPriority w:val="1"/>
    <w:qFormat/>
    <w:rsid w:val="007D775C"/>
    <w:pPr>
      <w:ind w:left="132"/>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D775C"/>
  </w:style>
  <w:style w:type="paragraph" w:styleId="ListParagraph">
    <w:name w:val="List Paragraph"/>
    <w:basedOn w:val="Normal"/>
    <w:uiPriority w:val="1"/>
    <w:qFormat/>
    <w:rsid w:val="007D775C"/>
    <w:pPr>
      <w:spacing w:before="57"/>
      <w:ind w:left="418" w:hanging="284"/>
      <w:jc w:val="both"/>
    </w:pPr>
  </w:style>
  <w:style w:type="paragraph" w:customStyle="1" w:styleId="TableParagraph">
    <w:name w:val="Table Paragraph"/>
    <w:basedOn w:val="Normal"/>
    <w:uiPriority w:val="1"/>
    <w:qFormat/>
    <w:rsid w:val="007D775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pained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user_2</cp:lastModifiedBy>
  <cp:revision>2</cp:revision>
  <dcterms:created xsi:type="dcterms:W3CDTF">2019-05-25T02:55:00Z</dcterms:created>
  <dcterms:modified xsi:type="dcterms:W3CDTF">2019-05-25T02:55:00Z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Nitro Pro 8  (8. 1. 1. 12)</vt:lpwstr>
  </property>
  <property fmtid="{D5CDD505-2E9C-101B-9397-08002B2CF9AE}" pid="4" name="LastSaved">
    <vt:filetime>2019-05-25T00:00:00Z</vt:filetime>
  </property>
</Properties>
</file>