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98" w:rsidRPr="00D80FAB" w:rsidRDefault="00D80FAB" w:rsidP="0098636B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Pertemuan 4, Online 3</w:t>
      </w:r>
      <w:bookmarkStart w:id="0" w:name="_GoBack"/>
      <w:bookmarkEnd w:id="0"/>
    </w:p>
    <w:p w:rsidR="00655298" w:rsidRPr="0098636B" w:rsidRDefault="00655298" w:rsidP="009863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8636B" w:rsidRPr="0098636B" w:rsidRDefault="00655298" w:rsidP="009863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636B">
        <w:rPr>
          <w:rFonts w:ascii="Arial" w:hAnsi="Arial" w:cs="Arial"/>
          <w:b/>
          <w:sz w:val="24"/>
          <w:szCs w:val="24"/>
        </w:rPr>
        <w:t>VALIDITAS DALAM PENELITIAN EKSPERIMENTAL</w:t>
      </w:r>
    </w:p>
    <w:p w:rsidR="00655298" w:rsidRPr="0098636B" w:rsidRDefault="00655298" w:rsidP="009863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8636B" w:rsidRPr="0098636B" w:rsidRDefault="0098636B" w:rsidP="009863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Sumber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>:</w:t>
      </w:r>
    </w:p>
    <w:p w:rsidR="00655298" w:rsidRPr="0098636B" w:rsidRDefault="0098636B" w:rsidP="009863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Seniati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, L.,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Yulianto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, A., &amp;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Setiadi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, B.N. (2015).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Psikologi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Eksperimen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. Jakarta: PT.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Indeks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>.</w:t>
      </w:r>
    </w:p>
    <w:p w:rsidR="0098636B" w:rsidRPr="0098636B" w:rsidRDefault="0098636B" w:rsidP="0098636B">
      <w:pPr>
        <w:jc w:val="center"/>
        <w:rPr>
          <w:rFonts w:ascii="Arial" w:hAnsi="Arial" w:cs="Arial"/>
          <w:b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Pr="0098636B">
        <w:rPr>
          <w:rFonts w:ascii="Arial" w:hAnsi="Arial" w:cs="Arial"/>
          <w:sz w:val="24"/>
          <w:szCs w:val="24"/>
        </w:rPr>
        <w:t>Pengertian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secara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umum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menyangkut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dua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yaitu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alat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ukur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alat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ukur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seberapa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besar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suatu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alat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ukur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mampu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mengukur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apa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ingin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8636B">
        <w:rPr>
          <w:rFonts w:ascii="Arial" w:hAnsi="Arial" w:cs="Arial"/>
          <w:sz w:val="24"/>
          <w:szCs w:val="24"/>
        </w:rPr>
        <w:t>diukur,berkaitan</w:t>
      </w:r>
      <w:proofErr w:type="spellEnd"/>
      <w:proofErr w:type="gram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sebab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akibat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dihasilkan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Berbeda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alat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ukur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kontrol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variabel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sekunder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</w:p>
    <w:p w:rsidR="00CF5904" w:rsidRPr="0098636B" w:rsidRDefault="00655298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  <w:t xml:space="preserve">Ada </w:t>
      </w:r>
      <w:proofErr w:type="spellStart"/>
      <w:r w:rsidRPr="0098636B">
        <w:rPr>
          <w:rFonts w:ascii="Arial" w:hAnsi="Arial" w:cs="Arial"/>
          <w:sz w:val="24"/>
          <w:szCs w:val="24"/>
        </w:rPr>
        <w:t>dua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jenis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dalam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yaitu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 dan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internal</w:t>
      </w:r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sejauhmana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sebab-akibat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antara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VB dan VT yang </w:t>
      </w:r>
      <w:proofErr w:type="spellStart"/>
      <w:r w:rsidRPr="0098636B">
        <w:rPr>
          <w:rFonts w:ascii="Arial" w:hAnsi="Arial" w:cs="Arial"/>
          <w:sz w:val="24"/>
          <w:szCs w:val="24"/>
        </w:rPr>
        <w:t>ditemukan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dalam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Semakin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kuat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sebab-akibat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antara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VB dan VT </w:t>
      </w:r>
      <w:proofErr w:type="spellStart"/>
      <w:r w:rsidRPr="0098636B">
        <w:rPr>
          <w:rFonts w:ascii="Arial" w:hAnsi="Arial" w:cs="Arial"/>
          <w:sz w:val="24"/>
          <w:szCs w:val="24"/>
        </w:rPr>
        <w:t>maka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semakin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besar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Pr="0098636B">
        <w:rPr>
          <w:rFonts w:ascii="Arial" w:hAnsi="Arial" w:cs="Arial"/>
          <w:sz w:val="24"/>
          <w:szCs w:val="24"/>
        </w:rPr>
        <w:t>suatu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eksternal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hasil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yaitu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sejauh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mana </w:t>
      </w:r>
      <w:proofErr w:type="spellStart"/>
      <w:r w:rsidRPr="0098636B">
        <w:rPr>
          <w:rFonts w:ascii="Arial" w:hAnsi="Arial" w:cs="Arial"/>
          <w:sz w:val="24"/>
          <w:szCs w:val="24"/>
        </w:rPr>
        <w:t>hasil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dapat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8636B">
        <w:rPr>
          <w:rFonts w:ascii="Arial" w:hAnsi="Arial" w:cs="Arial"/>
          <w:sz w:val="24"/>
          <w:szCs w:val="24"/>
        </w:rPr>
        <w:t>subjek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situasi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8636B">
        <w:rPr>
          <w:rFonts w:ascii="Arial" w:hAnsi="Arial" w:cs="Arial"/>
          <w:sz w:val="24"/>
          <w:szCs w:val="24"/>
        </w:rPr>
        <w:t>waktu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8636B">
        <w:rPr>
          <w:rFonts w:ascii="Arial" w:hAnsi="Arial" w:cs="Arial"/>
          <w:sz w:val="24"/>
          <w:szCs w:val="24"/>
        </w:rPr>
        <w:t>luar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situasi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ingin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dicapai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adalah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Pr="0098636B">
        <w:rPr>
          <w:rFonts w:ascii="Arial" w:hAnsi="Arial" w:cs="Arial"/>
          <w:sz w:val="24"/>
          <w:szCs w:val="24"/>
        </w:rPr>
        <w:t>karena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98636B">
        <w:rPr>
          <w:rFonts w:ascii="Arial" w:hAnsi="Arial" w:cs="Arial"/>
          <w:sz w:val="24"/>
          <w:szCs w:val="24"/>
        </w:rPr>
        <w:t>untuk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</w:t>
      </w:r>
      <w:r w:rsidR="00CF5904" w:rsidRPr="0098636B">
        <w:rPr>
          <w:rFonts w:ascii="Arial" w:hAnsi="Arial" w:cs="Arial"/>
          <w:sz w:val="24"/>
          <w:szCs w:val="24"/>
        </w:rPr>
        <w:t>ilihat</w:t>
      </w:r>
      <w:proofErr w:type="spellEnd"/>
      <w:r w:rsidR="00CF5904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904" w:rsidRPr="0098636B">
        <w:rPr>
          <w:rFonts w:ascii="Arial" w:hAnsi="Arial" w:cs="Arial"/>
          <w:sz w:val="24"/>
          <w:szCs w:val="24"/>
        </w:rPr>
        <w:t>pengaruhnya</w:t>
      </w:r>
      <w:proofErr w:type="spellEnd"/>
      <w:r w:rsidR="00CF5904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904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CF5904" w:rsidRPr="0098636B">
        <w:rPr>
          <w:rFonts w:ascii="Arial" w:hAnsi="Arial" w:cs="Arial"/>
          <w:sz w:val="24"/>
          <w:szCs w:val="24"/>
        </w:rPr>
        <w:t xml:space="preserve"> VT.</w:t>
      </w:r>
    </w:p>
    <w:p w:rsidR="00CF5904" w:rsidRPr="0098636B" w:rsidRDefault="00CF5904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r w:rsidRPr="0098636B">
        <w:rPr>
          <w:rFonts w:ascii="Arial" w:hAnsi="Arial" w:cs="Arial"/>
          <w:b/>
          <w:sz w:val="24"/>
          <w:szCs w:val="24"/>
        </w:rPr>
        <w:t xml:space="preserve">FAKTOR-FAKTOR YANG MEMPENGARUHI VALIDITAS INTERNAL </w:t>
      </w:r>
    </w:p>
    <w:p w:rsidR="00CF5904" w:rsidRPr="0098636B" w:rsidRDefault="00CF5904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kekuatan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sebab-akibat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(Robins</w:t>
      </w:r>
      <w:r w:rsidRPr="0098636B">
        <w:rPr>
          <w:rFonts w:ascii="Arial" w:hAnsi="Arial" w:cs="Arial"/>
          <w:sz w:val="24"/>
          <w:szCs w:val="24"/>
        </w:rPr>
        <w:t xml:space="preserve">on, 1981, Christensen, </w:t>
      </w:r>
      <w:proofErr w:type="gramStart"/>
      <w:r w:rsidRPr="0098636B">
        <w:rPr>
          <w:rFonts w:ascii="Arial" w:hAnsi="Arial" w:cs="Arial"/>
          <w:sz w:val="24"/>
          <w:szCs w:val="24"/>
        </w:rPr>
        <w:t>2001 )</w:t>
      </w:r>
      <w:proofErr w:type="gramEnd"/>
      <w:r w:rsidRPr="0098636B">
        <w:rPr>
          <w:rFonts w:ascii="Arial" w:hAnsi="Arial" w:cs="Arial"/>
          <w:sz w:val="24"/>
          <w:szCs w:val="24"/>
        </w:rPr>
        <w:t>:</w:t>
      </w:r>
    </w:p>
    <w:p w:rsidR="00CF5904" w:rsidRPr="0098636B" w:rsidRDefault="00CF5904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Proactive history </w:t>
      </w:r>
    </w:p>
    <w:p w:rsidR="00655298" w:rsidRPr="0098636B" w:rsidRDefault="00CF5904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individual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r w:rsidR="00655298" w:rsidRPr="0098636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termasuk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proactive history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lain: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kelamin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kepribadian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sikap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inteligensi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Faktor-faktor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sendiri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berinteraksi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VB. Hal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mungkin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</w:t>
      </w:r>
      <w:r w:rsidR="008E0622" w:rsidRPr="0098636B">
        <w:rPr>
          <w:rFonts w:ascii="Arial" w:hAnsi="Arial" w:cs="Arial"/>
          <w:sz w:val="24"/>
          <w:szCs w:val="24"/>
        </w:rPr>
        <w:t>a</w:t>
      </w:r>
      <w:proofErr w:type="spellEnd"/>
      <w:r w:rsidR="008E0622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622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8E0622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622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8E0622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622" w:rsidRPr="0098636B">
        <w:rPr>
          <w:rFonts w:ascii="Arial" w:hAnsi="Arial" w:cs="Arial"/>
          <w:sz w:val="24"/>
          <w:szCs w:val="24"/>
        </w:rPr>
        <w:t>muncul</w:t>
      </w:r>
      <w:proofErr w:type="spellEnd"/>
      <w:r w:rsidR="008E0622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622" w:rsidRPr="0098636B">
        <w:rPr>
          <w:rFonts w:ascii="Arial" w:hAnsi="Arial" w:cs="Arial"/>
          <w:sz w:val="24"/>
          <w:szCs w:val="24"/>
        </w:rPr>
        <w:t>pertanyaan</w:t>
      </w:r>
      <w:proofErr w:type="spellEnd"/>
      <w:r w:rsidR="008E0622" w:rsidRPr="0098636B">
        <w:rPr>
          <w:rFonts w:ascii="Arial" w:hAnsi="Arial" w:cs="Arial"/>
          <w:sz w:val="24"/>
          <w:szCs w:val="24"/>
        </w:rPr>
        <w:t>: “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nilai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KK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KE,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apakah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diakibatkan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ataukah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proactive history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?” </w:t>
      </w:r>
    </w:p>
    <w:p w:rsidR="008E0622" w:rsidRPr="0098636B" w:rsidRDefault="008E0622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termasuk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proactive history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faktor-faktor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relevan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metode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mengingat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inteligensi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lastRenderedPageBreak/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relevan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kelamin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sikap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KK dan KE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inteligensi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jauh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mungkin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inteligensi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metode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mengingat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faktor-faktor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Pr="0098636B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98636B">
        <w:rPr>
          <w:rFonts w:ascii="Arial" w:hAnsi="Arial" w:cs="Arial"/>
          <w:sz w:val="24"/>
          <w:szCs w:val="24"/>
        </w:rPr>
        <w:t>luar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Pr="0098636B">
        <w:rPr>
          <w:rFonts w:ascii="Arial" w:hAnsi="Arial" w:cs="Arial"/>
          <w:sz w:val="24"/>
          <w:szCs w:val="24"/>
        </w:rPr>
        <w:t>mem</w:t>
      </w:r>
      <w:r w:rsidR="00655298" w:rsidRPr="0098636B">
        <w:rPr>
          <w:rFonts w:ascii="Arial" w:hAnsi="Arial" w:cs="Arial"/>
          <w:sz w:val="24"/>
          <w:szCs w:val="24"/>
        </w:rPr>
        <w:t>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mengurangi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kekuatan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sebab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akibat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proactive history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variabel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sekunder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inteligensi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contoh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konstansi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tingkat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inteligensi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tingkat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Retroactive history </w:t>
      </w:r>
    </w:p>
    <w:p w:rsidR="00655298" w:rsidRPr="0098636B" w:rsidRDefault="008E0622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buku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history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(Martin, 1991; Christensen, 2001).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pretest-posttest</w:t>
      </w:r>
      <w:r w:rsidR="00655298" w:rsidRPr="0098636B">
        <w:rPr>
          <w:rFonts w:ascii="Arial" w:hAnsi="Arial" w:cs="Arial"/>
          <w:sz w:val="24"/>
          <w:szCs w:val="24"/>
        </w:rPr>
        <w:t xml:space="preserve">, di mana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mengalami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pengukuran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sebanyak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kali,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sesudah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jarak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pengukuran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</w:t>
      </w:r>
      <w:r w:rsidR="00730B69" w:rsidRPr="0098636B">
        <w:rPr>
          <w:rFonts w:ascii="Arial" w:hAnsi="Arial" w:cs="Arial"/>
          <w:sz w:val="24"/>
          <w:szCs w:val="24"/>
        </w:rPr>
        <w:t>h</w:t>
      </w:r>
      <w:proofErr w:type="spellEnd"/>
      <w:r w:rsidR="00730B69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30B69" w:rsidRPr="0098636B">
        <w:rPr>
          <w:rFonts w:ascii="Arial" w:hAnsi="Arial" w:cs="Arial"/>
          <w:sz w:val="24"/>
          <w:szCs w:val="24"/>
        </w:rPr>
        <w:t>dialami</w:t>
      </w:r>
      <w:proofErr w:type="spellEnd"/>
      <w:r w:rsidR="00730B69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B69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730B69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30B69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faktor-faktor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umum</w:t>
      </w:r>
      <w:proofErr w:type="spellEnd"/>
      <w:r w:rsidR="00730B69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semuanya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tergan</w:t>
      </w:r>
      <w:r w:rsidR="00730B69" w:rsidRPr="0098636B">
        <w:rPr>
          <w:rFonts w:ascii="Arial" w:hAnsi="Arial" w:cs="Arial"/>
          <w:sz w:val="24"/>
          <w:szCs w:val="24"/>
        </w:rPr>
        <w:t>tung</w:t>
      </w:r>
      <w:proofErr w:type="spellEnd"/>
      <w:r w:rsidR="00730B69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B69" w:rsidRPr="0098636B">
        <w:rPr>
          <w:rFonts w:ascii="Arial" w:hAnsi="Arial" w:cs="Arial"/>
          <w:sz w:val="24"/>
          <w:szCs w:val="24"/>
        </w:rPr>
        <w:t>apa</w:t>
      </w:r>
      <w:proofErr w:type="spellEnd"/>
      <w:r w:rsidR="00730B69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30B69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730B69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30B69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730B69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730B69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kampanye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HIV/AIDS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seks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mahasiswa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Setelah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skala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sikap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ternyata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seorang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teman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meninggal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akibat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HIV/AIDS.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Kejadian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membuat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mengurangi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seks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tertular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HIV/AIDS.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minggu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kemudian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skala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sikap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kembali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kampanye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analisis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statistik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ternyata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KB dan KK,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disimpulkan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kampanye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HIV/AIDS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seks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Padahal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kenyataannya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kampanye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HIV/AIDS,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melainkan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seorang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akibat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HIV / AIDS.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retroactive history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variabel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sekunder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730B69" w:rsidRPr="0098636B" w:rsidRDefault="00730B69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730B69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>Maturat</w:t>
      </w:r>
      <w:r w:rsidR="00655298" w:rsidRPr="0098636B">
        <w:rPr>
          <w:rFonts w:ascii="Arial" w:hAnsi="Arial" w:cs="Arial"/>
          <w:b/>
          <w:i/>
          <w:sz w:val="24"/>
          <w:szCs w:val="24"/>
        </w:rPr>
        <w:t xml:space="preserve">ion </w:t>
      </w:r>
    </w:p>
    <w:p w:rsidR="00655298" w:rsidRPr="0098636B" w:rsidRDefault="00730B69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Maturation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kematangan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sistematis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organisme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mungkin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teijadi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jangka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panjang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(longitudinal</w:t>
      </w:r>
      <w:r w:rsidRPr="0098636B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anak-anak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psikol</w:t>
      </w:r>
      <w:r w:rsidRPr="0098636B">
        <w:rPr>
          <w:rFonts w:ascii="Arial" w:hAnsi="Arial" w:cs="Arial"/>
          <w:sz w:val="24"/>
          <w:szCs w:val="24"/>
        </w:rPr>
        <w:t>ogis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mereka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terjadi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lebih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cepat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internal. </w:t>
      </w:r>
      <w:r w:rsidR="00655298" w:rsidRPr="0098636B">
        <w:rPr>
          <w:rFonts w:ascii="Arial" w:hAnsi="Arial" w:cs="Arial"/>
          <w:i/>
          <w:sz w:val="24"/>
          <w:szCs w:val="24"/>
        </w:rPr>
        <w:t>Maturation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diatasi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VB. </w:t>
      </w:r>
    </w:p>
    <w:p w:rsidR="00655298" w:rsidRPr="0098636B" w:rsidRDefault="00730B69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Contohnya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tentang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aktivitas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bermain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luar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motorik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TK. Di masa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awal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sekolah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para guru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melihat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motorik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besar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kurang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para guru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memutuskan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banyak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melibatkan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aktivitas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bermain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luar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akhir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tahun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ajaran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para guru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melihat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motorik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menyimpulkan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penyebabnya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aktivitas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luar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tahun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kesimpulan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bisa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mungkin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tanpa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aktivitas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luar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TK pun,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motorik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akibat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perkembangan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8249D7" w:rsidRPr="0098636B" w:rsidRDefault="008249D7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8249D7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Testing </w:t>
      </w:r>
    </w:p>
    <w:p w:rsidR="00655298" w:rsidRPr="0098636B" w:rsidRDefault="008249D7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</w:t>
      </w:r>
      <w:r w:rsidRPr="0098636B">
        <w:rPr>
          <w:rFonts w:ascii="Arial" w:hAnsi="Arial" w:cs="Arial"/>
          <w:sz w:val="24"/>
          <w:szCs w:val="24"/>
        </w:rPr>
        <w:t>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dapat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pretest dan </w:t>
      </w:r>
      <w:r w:rsidR="00655298" w:rsidRPr="0098636B">
        <w:rPr>
          <w:rFonts w:ascii="Arial" w:hAnsi="Arial" w:cs="Arial"/>
          <w:sz w:val="24"/>
          <w:szCs w:val="24"/>
        </w:rPr>
        <w:t xml:space="preserve">posttest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melihat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sesudah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Seringkali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kemungkinan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diperoleh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</w:t>
      </w:r>
      <w:r w:rsidRPr="0098636B">
        <w:rPr>
          <w:rFonts w:ascii="Arial" w:hAnsi="Arial" w:cs="Arial"/>
          <w:sz w:val="24"/>
          <w:szCs w:val="24"/>
        </w:rPr>
        <w:t>ingkan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skor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pada </w:t>
      </w:r>
      <w:r w:rsidRPr="0098636B">
        <w:rPr>
          <w:rFonts w:ascii="Arial" w:hAnsi="Arial" w:cs="Arial"/>
          <w:i/>
          <w:sz w:val="24"/>
          <w:szCs w:val="24"/>
        </w:rPr>
        <w:t>pretest</w:t>
      </w:r>
      <w:r w:rsidRPr="0098636B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berusaha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mengingat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kembali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mempelajari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hal-hal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soal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jawaban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respons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tanpa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pun,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demikian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testing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menurunkan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kekuatan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="006D2E8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2E8B" w:rsidRPr="0098636B">
        <w:rPr>
          <w:rFonts w:ascii="Arial" w:hAnsi="Arial" w:cs="Arial"/>
          <w:sz w:val="24"/>
          <w:szCs w:val="24"/>
        </w:rPr>
        <w:t>sebab-akibat</w:t>
      </w:r>
      <w:proofErr w:type="spellEnd"/>
      <w:r w:rsidR="006D2E8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2E8B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D2E8B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D2E8B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D2E8B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sz w:val="24"/>
          <w:szCs w:val="24"/>
        </w:rPr>
        <w:t xml:space="preserve">VT. </w:t>
      </w:r>
    </w:p>
    <w:p w:rsidR="00655298" w:rsidRPr="0098636B" w:rsidRDefault="006D2E8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F386D" w:rsidRPr="0098636B">
        <w:rPr>
          <w:rFonts w:ascii="Arial" w:hAnsi="Arial" w:cs="Arial"/>
          <w:sz w:val="24"/>
          <w:szCs w:val="24"/>
        </w:rPr>
        <w:t>Contoh</w:t>
      </w:r>
      <w:proofErr w:type="spellEnd"/>
      <w:r w:rsidR="006F386D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86D" w:rsidRPr="0098636B">
        <w:rPr>
          <w:rFonts w:ascii="Arial" w:hAnsi="Arial" w:cs="Arial"/>
          <w:sz w:val="24"/>
          <w:szCs w:val="24"/>
        </w:rPr>
        <w:t>gagal</w:t>
      </w:r>
      <w:proofErr w:type="spellEnd"/>
      <w:r w:rsidR="006F386D" w:rsidRPr="0098636B">
        <w:rPr>
          <w:rFonts w:ascii="Arial" w:hAnsi="Arial" w:cs="Arial"/>
          <w:sz w:val="24"/>
          <w:szCs w:val="24"/>
        </w:rPr>
        <w:t>/</w:t>
      </w:r>
      <w:proofErr w:type="spellStart"/>
      <w:r w:rsidR="006F386D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F386D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86D" w:rsidRPr="0098636B">
        <w:rPr>
          <w:rFonts w:ascii="Arial" w:hAnsi="Arial" w:cs="Arial"/>
          <w:sz w:val="24"/>
          <w:szCs w:val="24"/>
        </w:rPr>
        <w:t>sesuai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film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kekerasan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sikap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diminta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kuesioner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sikap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kekerasan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dipertontonkan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film.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kuesioner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sensitif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selektif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menonton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film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Akibatnya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berespons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jawaban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sesuai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film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F386D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masalah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testing,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car</w:t>
      </w:r>
      <w:r w:rsidRPr="0098636B">
        <w:rPr>
          <w:rFonts w:ascii="Arial" w:hAnsi="Arial" w:cs="Arial"/>
          <w:sz w:val="24"/>
          <w:szCs w:val="24"/>
        </w:rPr>
        <w:t>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dapat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yaitu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: </w:t>
      </w:r>
    </w:p>
    <w:p w:rsidR="00655298" w:rsidRPr="0098636B" w:rsidRDefault="00655298" w:rsidP="00655298">
      <w:pPr>
        <w:pStyle w:val="ListParagraph"/>
        <w:numPr>
          <w:ilvl w:val="0"/>
          <w:numId w:val="1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t>Bila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tidak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terlalu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dibutuhkan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jangan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menggunakan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pretest. </w:t>
      </w:r>
      <w:r w:rsidR="006F386D" w:rsidRPr="0098636B">
        <w:rPr>
          <w:rFonts w:ascii="Arial" w:hAnsi="Arial" w:cs="Arial"/>
          <w:sz w:val="24"/>
          <w:szCs w:val="24"/>
        </w:rPr>
        <w:br/>
      </w:r>
    </w:p>
    <w:p w:rsidR="00655298" w:rsidRPr="0098636B" w:rsidRDefault="00655298" w:rsidP="006F386D">
      <w:pPr>
        <w:pStyle w:val="ListParagraph"/>
        <w:numPr>
          <w:ilvl w:val="0"/>
          <w:numId w:val="1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t>Gunakan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r w:rsidRPr="0098636B">
        <w:rPr>
          <w:rFonts w:ascii="Arial" w:hAnsi="Arial" w:cs="Arial"/>
          <w:i/>
          <w:sz w:val="24"/>
          <w:szCs w:val="24"/>
        </w:rPr>
        <w:t>posttest</w:t>
      </w:r>
      <w:r w:rsidR="006F386D" w:rsidRPr="0098636B">
        <w:rPr>
          <w:rFonts w:ascii="Arial" w:hAnsi="Arial" w:cs="Arial"/>
          <w:sz w:val="24"/>
          <w:szCs w:val="24"/>
        </w:rPr>
        <w:t xml:space="preserve"> </w:t>
      </w:r>
      <w:r w:rsidRPr="0098636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8636B">
        <w:rPr>
          <w:rFonts w:ascii="Arial" w:hAnsi="Arial" w:cs="Arial"/>
          <w:sz w:val="24"/>
          <w:szCs w:val="24"/>
        </w:rPr>
        <w:t>tidak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sama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tapi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setara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r w:rsidRPr="0098636B">
        <w:rPr>
          <w:rFonts w:ascii="Arial" w:hAnsi="Arial" w:cs="Arial"/>
          <w:i/>
          <w:sz w:val="24"/>
          <w:szCs w:val="24"/>
        </w:rPr>
        <w:t>pretest</w:t>
      </w:r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Setara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maksudnya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adalah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sama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dalam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8636B">
        <w:rPr>
          <w:rFonts w:ascii="Arial" w:hAnsi="Arial" w:cs="Arial"/>
          <w:sz w:val="24"/>
          <w:szCs w:val="24"/>
        </w:rPr>
        <w:t>apa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diukur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banyaknya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soal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cara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penyajian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soal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cara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berespons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diminta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batas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waktu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pengerjaan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tapi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bentuk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soal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berbeda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98636B">
        <w:rPr>
          <w:rFonts w:ascii="Arial" w:hAnsi="Arial" w:cs="Arial"/>
          <w:sz w:val="24"/>
          <w:szCs w:val="24"/>
        </w:rPr>
        <w:t>ini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98636B">
        <w:rPr>
          <w:rFonts w:ascii="Arial" w:hAnsi="Arial" w:cs="Arial"/>
          <w:sz w:val="24"/>
          <w:szCs w:val="24"/>
        </w:rPr>
        <w:t>subjek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tidak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mengingat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kembali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jawaban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atau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berespons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dari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hasil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belajar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diluar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hasil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VB. </w:t>
      </w:r>
      <w:r w:rsidR="006F386D" w:rsidRPr="0098636B">
        <w:rPr>
          <w:rFonts w:ascii="Arial" w:hAnsi="Arial" w:cs="Arial"/>
          <w:sz w:val="24"/>
          <w:szCs w:val="24"/>
        </w:rPr>
        <w:br/>
      </w:r>
    </w:p>
    <w:p w:rsidR="006F386D" w:rsidRPr="0098636B" w:rsidRDefault="00655298" w:rsidP="006F386D">
      <w:pPr>
        <w:pStyle w:val="ListParagraph"/>
        <w:numPr>
          <w:ilvl w:val="0"/>
          <w:numId w:val="1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lastRenderedPageBreak/>
        <w:t>Sisipkan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pernyataan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atau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pertanyaan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pengecoh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pada </w:t>
      </w:r>
      <w:r w:rsidRPr="0098636B">
        <w:rPr>
          <w:rFonts w:ascii="Arial" w:hAnsi="Arial" w:cs="Arial"/>
          <w:i/>
          <w:sz w:val="24"/>
          <w:szCs w:val="24"/>
        </w:rPr>
        <w:t>pretest</w:t>
      </w:r>
      <w:r w:rsidR="006F386D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tidak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mengarahkan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subjek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untuk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menduga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permasalahan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atau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</w:t>
      </w:r>
      <w:r w:rsidR="006F386D" w:rsidRPr="0098636B">
        <w:rPr>
          <w:rFonts w:ascii="Arial" w:hAnsi="Arial" w:cs="Arial"/>
          <w:sz w:val="24"/>
          <w:szCs w:val="24"/>
        </w:rPr>
        <w:t xml:space="preserve">g </w:t>
      </w:r>
      <w:proofErr w:type="spellStart"/>
      <w:r w:rsidR="006F386D" w:rsidRPr="0098636B">
        <w:rPr>
          <w:rFonts w:ascii="Arial" w:hAnsi="Arial" w:cs="Arial"/>
          <w:sz w:val="24"/>
          <w:szCs w:val="24"/>
        </w:rPr>
        <w:t>diteliti</w:t>
      </w:r>
      <w:proofErr w:type="spellEnd"/>
      <w:r w:rsidR="006F386D" w:rsidRPr="0098636B">
        <w:rPr>
          <w:rFonts w:ascii="Arial" w:hAnsi="Arial" w:cs="Arial"/>
          <w:sz w:val="24"/>
          <w:szCs w:val="24"/>
        </w:rPr>
        <w:t>.</w:t>
      </w:r>
    </w:p>
    <w:p w:rsidR="006F386D" w:rsidRPr="0098636B" w:rsidRDefault="006F386D" w:rsidP="006F386D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655298" w:rsidRPr="0098636B" w:rsidRDefault="00655298" w:rsidP="006F386D">
      <w:pPr>
        <w:pStyle w:val="ListParagraph"/>
        <w:numPr>
          <w:ilvl w:val="0"/>
          <w:numId w:val="1"/>
        </w:numPr>
        <w:ind w:left="450" w:hanging="270"/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t>Gunakan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desain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melibatkan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F386D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F386D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F386D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86D" w:rsidRPr="0098636B">
        <w:rPr>
          <w:rFonts w:ascii="Arial" w:hAnsi="Arial" w:cs="Arial"/>
          <w:sz w:val="24"/>
          <w:szCs w:val="24"/>
        </w:rPr>
        <w:t>diberi</w:t>
      </w:r>
      <w:proofErr w:type="spellEnd"/>
      <w:r w:rsidR="006F386D" w:rsidRPr="009863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386D" w:rsidRPr="0098636B">
        <w:rPr>
          <w:rFonts w:ascii="Arial" w:hAnsi="Arial" w:cs="Arial"/>
          <w:sz w:val="24"/>
          <w:szCs w:val="24"/>
        </w:rPr>
        <w:t>pretest(</w:t>
      </w:r>
      <w:proofErr w:type="spellStart"/>
      <w:proofErr w:type="gramEnd"/>
      <w:r w:rsidR="006F386D" w:rsidRPr="0098636B">
        <w:rPr>
          <w:rFonts w:ascii="Arial" w:hAnsi="Arial" w:cs="Arial"/>
          <w:sz w:val="24"/>
          <w:szCs w:val="24"/>
        </w:rPr>
        <w:t>misal</w:t>
      </w:r>
      <w:r w:rsidRPr="0098636B">
        <w:rPr>
          <w:rFonts w:ascii="Arial" w:hAnsi="Arial" w:cs="Arial"/>
          <w:sz w:val="24"/>
          <w:szCs w:val="24"/>
        </w:rPr>
        <w:t>nya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r w:rsidRPr="0098636B">
        <w:rPr>
          <w:rFonts w:ascii="Arial" w:hAnsi="Arial" w:cs="Arial"/>
          <w:i/>
          <w:sz w:val="24"/>
          <w:szCs w:val="24"/>
        </w:rPr>
        <w:t xml:space="preserve">the Solomon </w:t>
      </w:r>
      <w:proofErr w:type="spellStart"/>
      <w:r w:rsidRPr="0098636B">
        <w:rPr>
          <w:rFonts w:ascii="Arial" w:hAnsi="Arial" w:cs="Arial"/>
          <w:i/>
          <w:sz w:val="24"/>
          <w:szCs w:val="24"/>
        </w:rPr>
        <w:t>fourgroup</w:t>
      </w:r>
      <w:proofErr w:type="spellEnd"/>
      <w:r w:rsidRPr="0098636B">
        <w:rPr>
          <w:rFonts w:ascii="Arial" w:hAnsi="Arial" w:cs="Arial"/>
          <w:i/>
          <w:sz w:val="24"/>
          <w:szCs w:val="24"/>
        </w:rPr>
        <w:t xml:space="preserve"> design</w:t>
      </w:r>
      <w:r w:rsidRPr="0098636B">
        <w:rPr>
          <w:rFonts w:ascii="Arial" w:hAnsi="Arial" w:cs="Arial"/>
          <w:sz w:val="24"/>
          <w:szCs w:val="24"/>
        </w:rPr>
        <w:t xml:space="preserve">).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Statistical regression </w:t>
      </w:r>
    </w:p>
    <w:p w:rsidR="00655298" w:rsidRPr="0098636B" w:rsidRDefault="006F386D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hukum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statistik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pengukuran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berulangulang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nilai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ekstrem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nilai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terting</w:t>
      </w:r>
      <w:r w:rsidR="009B4816" w:rsidRPr="0098636B">
        <w:rPr>
          <w:rFonts w:ascii="Arial" w:hAnsi="Arial" w:cs="Arial"/>
          <w:sz w:val="24"/>
          <w:szCs w:val="24"/>
        </w:rPr>
        <w:t>gi</w:t>
      </w:r>
      <w:proofErr w:type="spellEnd"/>
      <w:r w:rsidR="009B4816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B4816" w:rsidRPr="0098636B">
        <w:rPr>
          <w:rFonts w:ascii="Arial" w:hAnsi="Arial" w:cs="Arial"/>
          <w:sz w:val="24"/>
          <w:szCs w:val="24"/>
        </w:rPr>
        <w:t>nilai</w:t>
      </w:r>
      <w:proofErr w:type="spellEnd"/>
      <w:r w:rsidR="009B4816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4816" w:rsidRPr="0098636B">
        <w:rPr>
          <w:rFonts w:ascii="Arial" w:hAnsi="Arial" w:cs="Arial"/>
          <w:sz w:val="24"/>
          <w:szCs w:val="24"/>
        </w:rPr>
        <w:t>terendah</w:t>
      </w:r>
      <w:proofErr w:type="spellEnd"/>
      <w:r w:rsidR="009B4816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4816" w:rsidRPr="0098636B">
        <w:rPr>
          <w:rFonts w:ascii="Arial" w:hAnsi="Arial" w:cs="Arial"/>
          <w:sz w:val="24"/>
          <w:szCs w:val="24"/>
        </w:rPr>
        <w:t>cenderun</w:t>
      </w:r>
      <w:r w:rsidR="00655298" w:rsidRPr="0098636B">
        <w:rPr>
          <w:rFonts w:ascii="Arial" w:hAnsi="Arial" w:cs="Arial"/>
          <w:sz w:val="24"/>
          <w:szCs w:val="24"/>
        </w:rPr>
        <w:t>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mendekati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nilai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rata-rata,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meskipun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statistical regression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melibatkan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9B4816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sz w:val="24"/>
          <w:szCs w:val="24"/>
        </w:rPr>
        <w:t xml:space="preserve">dan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9B4816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i/>
          <w:sz w:val="24"/>
          <w:szCs w:val="24"/>
        </w:rPr>
        <w:t>Statistical regression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alat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reliabel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ketidak</w:t>
      </w:r>
      <w:proofErr w:type="spellEnd"/>
      <w:r w:rsidR="00CA5AE6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konsistenan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Ketidak</w:t>
      </w:r>
      <w:proofErr w:type="spellEnd"/>
      <w:r w:rsidR="00CA5AE6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konsistenan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pengukuran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akurat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merendahkan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</w:t>
      </w:r>
      <w:r w:rsidR="0038353C" w:rsidRPr="0098636B">
        <w:rPr>
          <w:rFonts w:ascii="Arial" w:hAnsi="Arial" w:cs="Arial"/>
          <w:sz w:val="24"/>
          <w:szCs w:val="24"/>
        </w:rPr>
        <w:t>m</w:t>
      </w:r>
      <w:proofErr w:type="spellEnd"/>
      <w:r w:rsidR="0038353C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53C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38353C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53C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38353C" w:rsidRPr="0098636B">
        <w:rPr>
          <w:rFonts w:ascii="Arial" w:hAnsi="Arial" w:cs="Arial"/>
          <w:sz w:val="24"/>
          <w:szCs w:val="24"/>
        </w:rPr>
        <w:t xml:space="preserve">, </w:t>
      </w:r>
      <w:r w:rsidR="0038353C" w:rsidRPr="0098636B">
        <w:rPr>
          <w:rFonts w:ascii="Arial" w:hAnsi="Arial" w:cs="Arial"/>
          <w:i/>
          <w:sz w:val="24"/>
          <w:szCs w:val="24"/>
        </w:rPr>
        <w:t>sta</w:t>
      </w:r>
      <w:r w:rsidR="00655298" w:rsidRPr="0098636B">
        <w:rPr>
          <w:rFonts w:ascii="Arial" w:hAnsi="Arial" w:cs="Arial"/>
          <w:i/>
          <w:sz w:val="24"/>
          <w:szCs w:val="24"/>
        </w:rPr>
        <w:t>tistical regression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dihindari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berasal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ekstrim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>Experimental mortality</w:t>
      </w:r>
    </w:p>
    <w:p w:rsidR="00655298" w:rsidRPr="0098636B" w:rsidRDefault="00CA5AE6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melibatkan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pretest-posttest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jangka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cukup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lama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Within-subject</w:t>
      </w:r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seringkali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jumlah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akhir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berkurang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awal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mungkin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meninggal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menderita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sakit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mengalami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kecelakaan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bersedia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mengikuti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selesai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penurunan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jumlah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analisis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statistik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Semakin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banyak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jumlah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semakin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besar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kemungkinan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ditolak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VT).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jumlah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jumlah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lengkap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i/>
          <w:sz w:val="24"/>
          <w:szCs w:val="24"/>
        </w:rPr>
        <w:t>postest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perhitungan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statistik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demikian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posttest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diikutsertakan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perhitungan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statistik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seiring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semakin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berkurangnya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memperkecil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kemungkinan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signifikansi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r w:rsidRPr="0098636B">
        <w:rPr>
          <w:rFonts w:ascii="Arial" w:hAnsi="Arial" w:cs="Arial"/>
          <w:b/>
          <w:sz w:val="24"/>
          <w:szCs w:val="24"/>
        </w:rPr>
        <w:t xml:space="preserve">Interaction effect </w:t>
      </w:r>
    </w:p>
    <w:p w:rsidR="00655298" w:rsidRPr="0098636B" w:rsidRDefault="00D87C32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desain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withinsubject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di mana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diterima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belum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hilang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benar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berinteraksi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selanjutnya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sebab-akibat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dihasilkan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lemah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mengurangi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dikatakan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menimbulkan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</w:t>
      </w:r>
      <w:r w:rsidRPr="0098636B">
        <w:rPr>
          <w:rFonts w:ascii="Arial" w:hAnsi="Arial" w:cs="Arial"/>
          <w:sz w:val="24"/>
          <w:szCs w:val="24"/>
        </w:rPr>
        <w:t>ukuran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apabila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interaction effect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juga sequencing effect (Christensen, 2001). </w:t>
      </w:r>
    </w:p>
    <w:p w:rsidR="00655298" w:rsidRPr="0098636B" w:rsidRDefault="00D87C32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keadaan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emosi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divariasikan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dangdut,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pertama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kali,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kemudian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kemungkinan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masih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terbawa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emosi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rock. </w:t>
      </w:r>
    </w:p>
    <w:p w:rsidR="00655298" w:rsidRPr="0098636B" w:rsidRDefault="008303D2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interaction effect</w:t>
      </w:r>
      <w:r w:rsidR="00697067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7067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97067" w:rsidRPr="0098636B">
        <w:rPr>
          <w:rFonts w:ascii="Arial" w:hAnsi="Arial" w:cs="Arial"/>
          <w:sz w:val="24"/>
          <w:szCs w:val="24"/>
        </w:rPr>
        <w:t xml:space="preserve"> </w:t>
      </w:r>
      <w:r w:rsidR="00697067" w:rsidRPr="0098636B">
        <w:rPr>
          <w:rFonts w:ascii="Arial" w:hAnsi="Arial" w:cs="Arial"/>
          <w:i/>
          <w:sz w:val="24"/>
          <w:szCs w:val="24"/>
        </w:rPr>
        <w:t>counterbalancin</w:t>
      </w:r>
      <w:r w:rsidR="00655298" w:rsidRPr="0098636B">
        <w:rPr>
          <w:rFonts w:ascii="Arial" w:hAnsi="Arial" w:cs="Arial"/>
          <w:i/>
          <w:sz w:val="24"/>
          <w:szCs w:val="24"/>
        </w:rPr>
        <w:t>g</w:t>
      </w:r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97067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067" w:rsidRPr="0098636B">
        <w:rPr>
          <w:rFonts w:ascii="Arial" w:hAnsi="Arial" w:cs="Arial"/>
          <w:sz w:val="24"/>
          <w:szCs w:val="24"/>
        </w:rPr>
        <w:t>contoh</w:t>
      </w:r>
      <w:proofErr w:type="spellEnd"/>
      <w:r w:rsidR="00697067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97067" w:rsidRPr="0098636B">
        <w:rPr>
          <w:rFonts w:ascii="Arial" w:hAnsi="Arial" w:cs="Arial"/>
          <w:sz w:val="24"/>
          <w:szCs w:val="24"/>
        </w:rPr>
        <w:t>atas</w:t>
      </w:r>
      <w:proofErr w:type="spellEnd"/>
      <w:r w:rsidR="00697067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7067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97067" w:rsidRPr="0098636B">
        <w:rPr>
          <w:rFonts w:ascii="Arial" w:hAnsi="Arial" w:cs="Arial"/>
          <w:sz w:val="24"/>
          <w:szCs w:val="24"/>
        </w:rPr>
        <w:t xml:space="preserve"> </w:t>
      </w:r>
      <w:r w:rsidR="00697067" w:rsidRPr="0098636B">
        <w:rPr>
          <w:rFonts w:ascii="Arial" w:hAnsi="Arial" w:cs="Arial"/>
          <w:i/>
          <w:sz w:val="24"/>
          <w:szCs w:val="24"/>
        </w:rPr>
        <w:t>coun</w:t>
      </w:r>
      <w:r w:rsidR="00655298" w:rsidRPr="0098636B">
        <w:rPr>
          <w:rFonts w:ascii="Arial" w:hAnsi="Arial" w:cs="Arial"/>
          <w:i/>
          <w:sz w:val="24"/>
          <w:szCs w:val="24"/>
        </w:rPr>
        <w:t>terbalancing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dangdut,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lainnya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dangdut;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</w:t>
      </w:r>
      <w:r w:rsidR="00697067" w:rsidRPr="0098636B">
        <w:rPr>
          <w:rFonts w:ascii="Arial" w:hAnsi="Arial" w:cs="Arial"/>
          <w:sz w:val="24"/>
          <w:szCs w:val="24"/>
        </w:rPr>
        <w:t>k</w:t>
      </w:r>
      <w:proofErr w:type="spellEnd"/>
      <w:r w:rsidR="00697067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067" w:rsidRPr="0098636B">
        <w:rPr>
          <w:rFonts w:ascii="Arial" w:hAnsi="Arial" w:cs="Arial"/>
          <w:sz w:val="24"/>
          <w:szCs w:val="24"/>
        </w:rPr>
        <w:t>sisanya</w:t>
      </w:r>
      <w:proofErr w:type="spellEnd"/>
      <w:r w:rsidR="00697067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dangdut,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Perhatikan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tabel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bawah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22E6B" w:rsidRPr="0098636B" w:rsidRDefault="00622E6B" w:rsidP="00655298">
      <w:pPr>
        <w:rPr>
          <w:rFonts w:ascii="Arial" w:hAnsi="Arial" w:cs="Arial"/>
          <w:sz w:val="24"/>
          <w:szCs w:val="24"/>
        </w:rPr>
      </w:pPr>
    </w:p>
    <w:p w:rsidR="00622E6B" w:rsidRPr="0098636B" w:rsidRDefault="00622E6B" w:rsidP="00655298">
      <w:pPr>
        <w:rPr>
          <w:rFonts w:ascii="Arial" w:hAnsi="Arial" w:cs="Arial"/>
          <w:sz w:val="24"/>
          <w:szCs w:val="24"/>
        </w:rPr>
      </w:pPr>
    </w:p>
    <w:p w:rsidR="00622E6B" w:rsidRPr="0098636B" w:rsidRDefault="00622E6B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-591"/>
        <w:tblW w:w="0" w:type="auto"/>
        <w:tblLook w:val="04A0" w:firstRow="1" w:lastRow="0" w:firstColumn="1" w:lastColumn="0" w:noHBand="0" w:noVBand="1"/>
      </w:tblPr>
      <w:tblGrid>
        <w:gridCol w:w="950"/>
        <w:gridCol w:w="2165"/>
        <w:gridCol w:w="2430"/>
        <w:gridCol w:w="2340"/>
      </w:tblGrid>
      <w:tr w:rsidR="00622E6B" w:rsidRPr="0098636B" w:rsidTr="00622E6B">
        <w:tc>
          <w:tcPr>
            <w:tcW w:w="890" w:type="dxa"/>
            <w:tcBorders>
              <w:bottom w:val="nil"/>
            </w:tcBorders>
            <w:shd w:val="clear" w:color="auto" w:fill="404040" w:themeFill="text1" w:themeFillTint="BF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Subjek</w:t>
            </w:r>
            <w:proofErr w:type="spellEnd"/>
          </w:p>
        </w:tc>
        <w:tc>
          <w:tcPr>
            <w:tcW w:w="2165" w:type="dxa"/>
            <w:tcBorders>
              <w:bottom w:val="nil"/>
            </w:tcBorders>
            <w:shd w:val="clear" w:color="auto" w:fill="404040" w:themeFill="text1" w:themeFillTint="BF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Perlakuan</w:t>
            </w:r>
            <w:proofErr w:type="spellEnd"/>
            <w:r w:rsidRPr="009863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404040" w:themeFill="text1" w:themeFillTint="BF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Perlakuan</w:t>
            </w:r>
            <w:proofErr w:type="spellEnd"/>
            <w:r w:rsidRPr="009863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404040" w:themeFill="text1" w:themeFillTint="BF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Perlakuan</w:t>
            </w:r>
            <w:proofErr w:type="spellEnd"/>
            <w:r w:rsidRPr="009863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3</w:t>
            </w:r>
          </w:p>
        </w:tc>
      </w:tr>
      <w:tr w:rsidR="00622E6B" w:rsidRPr="0098636B" w:rsidTr="00622E6B">
        <w:tc>
          <w:tcPr>
            <w:tcW w:w="890" w:type="dxa"/>
            <w:tcBorders>
              <w:top w:val="nil"/>
            </w:tcBorders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nil"/>
            </w:tcBorders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  <w:tc>
          <w:tcPr>
            <w:tcW w:w="2430" w:type="dxa"/>
            <w:tcBorders>
              <w:top w:val="nil"/>
            </w:tcBorders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  <w:tc>
          <w:tcPr>
            <w:tcW w:w="2340" w:type="dxa"/>
            <w:tcBorders>
              <w:top w:val="nil"/>
            </w:tcBorders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</w:tr>
      <w:tr w:rsidR="00622E6B" w:rsidRPr="0098636B" w:rsidTr="00622E6B">
        <w:tc>
          <w:tcPr>
            <w:tcW w:w="89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36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165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klasik</w:t>
            </w:r>
            <w:proofErr w:type="spellEnd"/>
          </w:p>
        </w:tc>
        <w:tc>
          <w:tcPr>
            <w:tcW w:w="243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dangdut</w:t>
            </w:r>
          </w:p>
        </w:tc>
        <w:tc>
          <w:tcPr>
            <w:tcW w:w="2340" w:type="dxa"/>
          </w:tcPr>
          <w:p w:rsidR="00622E6B" w:rsidRPr="0098636B" w:rsidRDefault="00622E6B" w:rsidP="00622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636B"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  <w:r w:rsidRPr="0098636B">
              <w:rPr>
                <w:rFonts w:ascii="Arial" w:hAnsi="Arial" w:cs="Arial"/>
                <w:sz w:val="24"/>
                <w:szCs w:val="24"/>
              </w:rPr>
              <w:t xml:space="preserve"> rock</w:t>
            </w:r>
          </w:p>
        </w:tc>
      </w:tr>
    </w:tbl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22E6B" w:rsidRPr="0098636B" w:rsidRDefault="00622E6B" w:rsidP="00655298">
      <w:pPr>
        <w:rPr>
          <w:rFonts w:ascii="Arial" w:hAnsi="Arial" w:cs="Arial"/>
          <w:sz w:val="24"/>
          <w:szCs w:val="24"/>
        </w:rPr>
      </w:pPr>
    </w:p>
    <w:p w:rsidR="00622E6B" w:rsidRPr="0098636B" w:rsidRDefault="00622E6B" w:rsidP="00655298">
      <w:pPr>
        <w:rPr>
          <w:rFonts w:ascii="Arial" w:hAnsi="Arial" w:cs="Arial"/>
          <w:sz w:val="24"/>
          <w:szCs w:val="24"/>
        </w:rPr>
      </w:pPr>
    </w:p>
    <w:p w:rsidR="00622E6B" w:rsidRPr="0098636B" w:rsidRDefault="00622E6B" w:rsidP="00655298">
      <w:pPr>
        <w:rPr>
          <w:rFonts w:ascii="Arial" w:hAnsi="Arial" w:cs="Arial"/>
          <w:sz w:val="24"/>
          <w:szCs w:val="24"/>
        </w:rPr>
      </w:pPr>
    </w:p>
    <w:p w:rsidR="00622E6B" w:rsidRPr="0098636B" w:rsidRDefault="00622E6B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i/>
          <w:sz w:val="24"/>
          <w:szCs w:val="24"/>
        </w:rPr>
        <w:t>lnstrumentation</w:t>
      </w:r>
      <w:proofErr w:type="spellEnd"/>
      <w:r w:rsidRPr="0098636B">
        <w:rPr>
          <w:rFonts w:ascii="Arial" w:hAnsi="Arial" w:cs="Arial"/>
          <w:b/>
          <w:i/>
          <w:sz w:val="24"/>
          <w:szCs w:val="24"/>
        </w:rPr>
        <w:t xml:space="preserve"> effect</w:t>
      </w:r>
    </w:p>
    <w:p w:rsidR="00655298" w:rsidRPr="0098636B" w:rsidRDefault="00622E6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Alat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turut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Alat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akurat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menurunkan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psikologi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alat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biasanya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kuesioner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>/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skala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lembar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observasi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wawancara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Agar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alat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valid dan </w:t>
      </w:r>
      <w:r w:rsidR="004564AA" w:rsidRPr="0098636B">
        <w:rPr>
          <w:rFonts w:ascii="Arial" w:hAnsi="Arial" w:cs="Arial"/>
          <w:sz w:val="24"/>
          <w:szCs w:val="24"/>
        </w:rPr>
        <w:t>reliable.</w:t>
      </w:r>
    </w:p>
    <w:p w:rsidR="00655298" w:rsidRPr="0098636B" w:rsidRDefault="004564A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Keahlian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keterampilan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pengadministrasi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r w:rsidR="00655298" w:rsidRPr="0098636B">
        <w:rPr>
          <w:rFonts w:ascii="Arial" w:hAnsi="Arial" w:cs="Arial"/>
          <w:i/>
          <w:sz w:val="24"/>
          <w:szCs w:val="24"/>
        </w:rPr>
        <w:t>tester</w:t>
      </w:r>
      <w:r w:rsidRPr="0098636B">
        <w:rPr>
          <w:rFonts w:ascii="Arial" w:hAnsi="Arial" w:cs="Arial"/>
          <w:sz w:val="24"/>
          <w:szCs w:val="24"/>
        </w:rPr>
        <w:t>), 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pengamat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pewawancara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turut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mencegah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instrumentation,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tester,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pengamat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pewawancara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pelatihan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dahulu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pengambilan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data.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i/>
          <w:sz w:val="24"/>
          <w:szCs w:val="24"/>
        </w:rPr>
        <w:t>Experimenfer</w:t>
      </w:r>
      <w:proofErr w:type="spellEnd"/>
      <w:r w:rsidRPr="0098636B">
        <w:rPr>
          <w:rFonts w:ascii="Arial" w:hAnsi="Arial" w:cs="Arial"/>
          <w:b/>
          <w:i/>
          <w:sz w:val="24"/>
          <w:szCs w:val="24"/>
        </w:rPr>
        <w:t xml:space="preserve"> effect </w:t>
      </w:r>
    </w:p>
    <w:p w:rsidR="00655298" w:rsidRPr="0098636B" w:rsidRDefault="004564A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melibatkan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interaksi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turut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saling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harapan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pikiran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pihak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keakuratan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sumber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r w:rsidRPr="0098636B">
        <w:rPr>
          <w:rFonts w:ascii="Arial" w:hAnsi="Arial" w:cs="Arial"/>
          <w:b/>
          <w:sz w:val="24"/>
          <w:szCs w:val="24"/>
        </w:rPr>
        <w:t xml:space="preserve">Bias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eksperimenter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</w:p>
    <w:p w:rsidR="00655298" w:rsidRPr="0098636B" w:rsidRDefault="004564A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Bias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experimenter effect</w:t>
      </w:r>
      <w:r w:rsidR="00655298" w:rsidRPr="0098636B">
        <w:rPr>
          <w:rFonts w:ascii="Arial" w:hAnsi="Arial" w:cs="Arial"/>
          <w:sz w:val="24"/>
          <w:szCs w:val="24"/>
        </w:rPr>
        <w:t xml:space="preserve"> (Christensen, 2001).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Seringkali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menimbulkan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bias,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Ada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bentuk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bias yang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dipengaruhi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b/>
          <w:sz w:val="24"/>
          <w:szCs w:val="24"/>
        </w:rPr>
        <w:t>atribut</w:t>
      </w:r>
      <w:proofErr w:type="spellEnd"/>
      <w:r w:rsidR="00655298"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b/>
          <w:sz w:val="24"/>
          <w:szCs w:val="24"/>
        </w:rPr>
        <w:t>eksperimen</w:t>
      </w:r>
      <w:r w:rsidR="0037157B" w:rsidRPr="0098636B">
        <w:rPr>
          <w:rFonts w:ascii="Arial" w:hAnsi="Arial" w:cs="Arial"/>
          <w:b/>
          <w:sz w:val="24"/>
          <w:szCs w:val="24"/>
        </w:rPr>
        <w:t>ter</w:t>
      </w:r>
      <w:proofErr w:type="spellEnd"/>
      <w:r w:rsidR="0037157B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7157B" w:rsidRPr="0098636B">
        <w:rPr>
          <w:rFonts w:ascii="Arial" w:hAnsi="Arial" w:cs="Arial"/>
          <w:b/>
          <w:sz w:val="24"/>
          <w:szCs w:val="24"/>
        </w:rPr>
        <w:t>harapan</w:t>
      </w:r>
      <w:proofErr w:type="spellEnd"/>
      <w:r w:rsidR="0037157B"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7157B" w:rsidRPr="0098636B">
        <w:rPr>
          <w:rFonts w:ascii="Arial" w:hAnsi="Arial" w:cs="Arial"/>
          <w:b/>
          <w:sz w:val="24"/>
          <w:szCs w:val="24"/>
        </w:rPr>
        <w:t>eksperimenter</w:t>
      </w:r>
      <w:proofErr w:type="spellEnd"/>
      <w:r w:rsidR="0037157B" w:rsidRPr="0098636B">
        <w:rPr>
          <w:rFonts w:ascii="Arial" w:hAnsi="Arial" w:cs="Arial"/>
          <w:sz w:val="24"/>
          <w:szCs w:val="24"/>
        </w:rPr>
        <w:t xml:space="preserve">. </w:t>
      </w:r>
    </w:p>
    <w:p w:rsidR="0037157B" w:rsidRPr="0098636B" w:rsidRDefault="0037157B" w:rsidP="00655298">
      <w:pPr>
        <w:rPr>
          <w:rFonts w:ascii="Arial" w:hAnsi="Arial" w:cs="Arial"/>
          <w:sz w:val="24"/>
          <w:szCs w:val="24"/>
        </w:rPr>
      </w:pPr>
    </w:p>
    <w:p w:rsidR="0037157B" w:rsidRPr="0098636B" w:rsidRDefault="0037157B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Atribut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eksperimenter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</w:p>
    <w:p w:rsidR="00655298" w:rsidRPr="0098636B" w:rsidRDefault="0037157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dimaksud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atribut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fisik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mungkin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berinteraksi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meliputi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atribut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biososial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kelamin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agama);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atribut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psikososial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kehangatan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kecerdasan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</w:t>
      </w:r>
      <w:r w:rsidRPr="0098636B">
        <w:rPr>
          <w:rFonts w:ascii="Arial" w:hAnsi="Arial" w:cs="Arial"/>
          <w:sz w:val="24"/>
          <w:szCs w:val="24"/>
        </w:rPr>
        <w:t>ivitas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Pr="0098636B">
        <w:rPr>
          <w:rFonts w:ascii="Arial" w:hAnsi="Arial" w:cs="Arial"/>
          <w:sz w:val="24"/>
          <w:szCs w:val="24"/>
        </w:rPr>
        <w:t>faktor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situasional</w:t>
      </w:r>
      <w:proofErr w:type="spellEnd"/>
      <w:r w:rsidRPr="0098636B">
        <w:rPr>
          <w:rFonts w:ascii="Arial" w:hAnsi="Arial" w:cs="Arial"/>
          <w:sz w:val="24"/>
          <w:szCs w:val="24"/>
        </w:rPr>
        <w:t>.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lastRenderedPageBreak/>
        <w:t>Contohnya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kehadiran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pengasuh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(VB) </w:t>
      </w:r>
      <w:proofErr w:type="spellStart"/>
      <w:r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98636B">
        <w:rPr>
          <w:rFonts w:ascii="Arial" w:hAnsi="Arial" w:cs="Arial"/>
          <w:sz w:val="24"/>
          <w:szCs w:val="24"/>
        </w:rPr>
        <w:t>aman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(VT) di </w:t>
      </w:r>
      <w:proofErr w:type="spellStart"/>
      <w:r w:rsidRPr="0098636B">
        <w:rPr>
          <w:rFonts w:ascii="Arial" w:hAnsi="Arial" w:cs="Arial"/>
          <w:sz w:val="24"/>
          <w:szCs w:val="24"/>
        </w:rPr>
        <w:t>hari-hari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pertama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sekolah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8636B">
        <w:rPr>
          <w:rFonts w:ascii="Arial" w:hAnsi="Arial" w:cs="Arial"/>
          <w:sz w:val="24"/>
          <w:szCs w:val="24"/>
        </w:rPr>
        <w:t>anak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usia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balita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Peneliti</w:t>
      </w:r>
      <w:r w:rsidR="0037157B" w:rsidRPr="0098636B">
        <w:rPr>
          <w:rFonts w:ascii="Arial" w:hAnsi="Arial" w:cs="Arial"/>
          <w:sz w:val="24"/>
          <w:szCs w:val="24"/>
        </w:rPr>
        <w:t>an</w:t>
      </w:r>
      <w:proofErr w:type="spellEnd"/>
      <w:r w:rsidR="0037157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57B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37157B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7157B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37157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57B" w:rsidRPr="0098636B">
        <w:rPr>
          <w:rFonts w:ascii="Arial" w:hAnsi="Arial" w:cs="Arial"/>
          <w:sz w:val="24"/>
          <w:szCs w:val="24"/>
        </w:rPr>
        <w:t>sekolah</w:t>
      </w:r>
      <w:proofErr w:type="spellEnd"/>
      <w:r w:rsidR="0037157B" w:rsidRPr="0098636B">
        <w:rPr>
          <w:rFonts w:ascii="Arial" w:hAnsi="Arial" w:cs="Arial"/>
          <w:sz w:val="24"/>
          <w:szCs w:val="24"/>
        </w:rPr>
        <w:t xml:space="preserve"> T</w:t>
      </w:r>
      <w:r w:rsidRPr="0098636B">
        <w:rPr>
          <w:rFonts w:ascii="Arial" w:hAnsi="Arial" w:cs="Arial"/>
          <w:sz w:val="24"/>
          <w:szCs w:val="24"/>
        </w:rPr>
        <w:t xml:space="preserve">K, di mana </w:t>
      </w:r>
      <w:proofErr w:type="spellStart"/>
      <w:r w:rsidRPr="0098636B">
        <w:rPr>
          <w:rFonts w:ascii="Arial" w:hAnsi="Arial" w:cs="Arial"/>
          <w:sz w:val="24"/>
          <w:szCs w:val="24"/>
        </w:rPr>
        <w:t>sekolah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pertama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mengizinkan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sekolah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kedua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tidak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mengizinkan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pengasuh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hadir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8636B">
        <w:rPr>
          <w:rFonts w:ascii="Arial" w:hAnsi="Arial" w:cs="Arial"/>
          <w:sz w:val="24"/>
          <w:szCs w:val="24"/>
        </w:rPr>
        <w:t>kelas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bersama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anak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Namun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ternyata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atribut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biososial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guru TK </w:t>
      </w:r>
      <w:proofErr w:type="spellStart"/>
      <w:r w:rsidRPr="0098636B">
        <w:rPr>
          <w:rFonts w:ascii="Arial" w:hAnsi="Arial" w:cs="Arial"/>
          <w:sz w:val="24"/>
          <w:szCs w:val="24"/>
        </w:rPr>
        <w:t>kedua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sekolah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berbeda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Sebagian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besar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guru pada </w:t>
      </w:r>
      <w:proofErr w:type="spellStart"/>
      <w:r w:rsidRPr="0098636B">
        <w:rPr>
          <w:rFonts w:ascii="Arial" w:hAnsi="Arial" w:cs="Arial"/>
          <w:sz w:val="24"/>
          <w:szCs w:val="24"/>
        </w:rPr>
        <w:t>sekolah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pertama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adalah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wanita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berusia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lebih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dari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98636B">
        <w:rPr>
          <w:rFonts w:ascii="Arial" w:hAnsi="Arial" w:cs="Arial"/>
          <w:sz w:val="24"/>
          <w:szCs w:val="24"/>
        </w:rPr>
        <w:t>tahun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8636B">
        <w:rPr>
          <w:rFonts w:ascii="Arial" w:hAnsi="Arial" w:cs="Arial"/>
          <w:sz w:val="24"/>
          <w:szCs w:val="24"/>
        </w:rPr>
        <w:t>sekolah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kedua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lebih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banyak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98636B">
        <w:rPr>
          <w:rFonts w:ascii="Arial" w:hAnsi="Arial" w:cs="Arial"/>
          <w:sz w:val="24"/>
          <w:szCs w:val="24"/>
        </w:rPr>
        <w:t>wanita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8636B">
        <w:rPr>
          <w:rFonts w:ascii="Arial" w:hAnsi="Arial" w:cs="Arial"/>
          <w:sz w:val="24"/>
          <w:szCs w:val="24"/>
        </w:rPr>
        <w:t>pria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berusia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20-25 </w:t>
      </w:r>
      <w:proofErr w:type="spellStart"/>
      <w:r w:rsidRPr="0098636B">
        <w:rPr>
          <w:rFonts w:ascii="Arial" w:hAnsi="Arial" w:cs="Arial"/>
          <w:sz w:val="24"/>
          <w:szCs w:val="24"/>
        </w:rPr>
        <w:t>tahun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Akibatnya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rasa </w:t>
      </w:r>
      <w:proofErr w:type="spellStart"/>
      <w:r w:rsidRPr="0098636B">
        <w:rPr>
          <w:rFonts w:ascii="Arial" w:hAnsi="Arial" w:cs="Arial"/>
          <w:sz w:val="24"/>
          <w:szCs w:val="24"/>
        </w:rPr>
        <w:t>aman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diukur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tidak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hanya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dipengaruhi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8636B">
        <w:rPr>
          <w:rFonts w:ascii="Arial" w:hAnsi="Arial" w:cs="Arial"/>
          <w:sz w:val="24"/>
          <w:szCs w:val="24"/>
        </w:rPr>
        <w:t>kehadiran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pengasuh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tetapi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juga oleh </w:t>
      </w:r>
      <w:proofErr w:type="spellStart"/>
      <w:r w:rsidRPr="0098636B">
        <w:rPr>
          <w:rFonts w:ascii="Arial" w:hAnsi="Arial" w:cs="Arial"/>
          <w:sz w:val="24"/>
          <w:szCs w:val="24"/>
        </w:rPr>
        <w:t>jenis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kelamin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8636B">
        <w:rPr>
          <w:rFonts w:ascii="Arial" w:hAnsi="Arial" w:cs="Arial"/>
          <w:sz w:val="24"/>
          <w:szCs w:val="24"/>
        </w:rPr>
        <w:t>usia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guru yang </w:t>
      </w:r>
      <w:proofErr w:type="spellStart"/>
      <w:r w:rsidRPr="0098636B">
        <w:rPr>
          <w:rFonts w:ascii="Arial" w:hAnsi="Arial" w:cs="Arial"/>
          <w:sz w:val="24"/>
          <w:szCs w:val="24"/>
        </w:rPr>
        <w:t>berpartisipasi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dalam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Harapan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eksperimenter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</w:p>
    <w:p w:rsidR="00655298" w:rsidRPr="0098636B" w:rsidRDefault="0037157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Bias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diakibatkan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harapan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Harapan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mengarahkan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bias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sendiri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37157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tentang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tayangan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hipotesis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tayangan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observasi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tayangan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menganggap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besar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tayangan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dianggap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Harapan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i/>
          <w:sz w:val="24"/>
          <w:szCs w:val="24"/>
        </w:rPr>
        <w:t>doubIe</w:t>
      </w:r>
      <w:proofErr w:type="spellEnd"/>
      <w:r w:rsidR="00655298" w:rsidRPr="0098636B">
        <w:rPr>
          <w:rFonts w:ascii="Arial" w:hAnsi="Arial" w:cs="Arial"/>
          <w:i/>
          <w:sz w:val="24"/>
          <w:szCs w:val="24"/>
        </w:rPr>
        <w:t>-blind procedure</w:t>
      </w:r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manakah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manipulasi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VB. </w:t>
      </w:r>
      <w:proofErr w:type="spellStart"/>
      <w:r w:rsidR="00655298" w:rsidRPr="0098636B">
        <w:rPr>
          <w:rFonts w:ascii="Arial" w:hAnsi="Arial" w:cs="Arial"/>
          <w:i/>
          <w:sz w:val="24"/>
          <w:szCs w:val="24"/>
        </w:rPr>
        <w:t>DoubIe</w:t>
      </w:r>
      <w:proofErr w:type="spellEnd"/>
      <w:r w:rsidR="00655298" w:rsidRPr="0098636B">
        <w:rPr>
          <w:rFonts w:ascii="Arial" w:hAnsi="Arial" w:cs="Arial"/>
          <w:i/>
          <w:sz w:val="24"/>
          <w:szCs w:val="24"/>
        </w:rPr>
        <w:t>-blind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artinya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37157B" w:rsidRPr="0098636B" w:rsidRDefault="0037157B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Efek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Partisipan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</w:p>
    <w:p w:rsidR="00655298" w:rsidRPr="0098636B" w:rsidRDefault="0037157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makhluk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kognitif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seringkali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berusaha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mencari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tahu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alami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merencanakan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respons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menyambut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instruksi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tugas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setting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peralatan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informasi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tentang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>. Hal-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demand characteristics (Christensen, 2001),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membuat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termotivasi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berespons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Respons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manipulasi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menurunkan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37157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Contohnya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sebuah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dilengkapi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cermin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arah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(one-way </w:t>
      </w:r>
      <w:r w:rsidR="00655298" w:rsidRPr="0098636B">
        <w:rPr>
          <w:rFonts w:ascii="Arial" w:hAnsi="Arial" w:cs="Arial"/>
          <w:sz w:val="24"/>
          <w:szCs w:val="24"/>
        </w:rPr>
        <w:lastRenderedPageBreak/>
        <w:t xml:space="preserve">mirror),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menyadari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sendirian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sebenarnya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mengamati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lain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balik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cermin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berusaha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berperilaku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wajar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biasa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meskipun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diperkirakan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meningkatkan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Participant sophistication </w:t>
      </w:r>
    </w:p>
    <w:p w:rsidR="00655298" w:rsidRPr="0098636B" w:rsidRDefault="0037157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Pengetahuan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familiaritas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topik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metode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psikologi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mahasiswa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tingkat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awal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awam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pengetahuann</w:t>
      </w:r>
      <w:r w:rsidR="00736609" w:rsidRPr="0098636B">
        <w:rPr>
          <w:rFonts w:ascii="Arial" w:hAnsi="Arial" w:cs="Arial"/>
          <w:sz w:val="24"/>
          <w:szCs w:val="24"/>
        </w:rPr>
        <w:t>ya</w:t>
      </w:r>
      <w:proofErr w:type="spellEnd"/>
      <w:r w:rsidR="00736609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609" w:rsidRPr="0098636B">
        <w:rPr>
          <w:rFonts w:ascii="Arial" w:hAnsi="Arial" w:cs="Arial"/>
          <w:sz w:val="24"/>
          <w:szCs w:val="24"/>
        </w:rPr>
        <w:t>masih</w:t>
      </w:r>
      <w:proofErr w:type="spellEnd"/>
      <w:r w:rsidR="00736609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609" w:rsidRPr="0098636B">
        <w:rPr>
          <w:rFonts w:ascii="Arial" w:hAnsi="Arial" w:cs="Arial"/>
          <w:sz w:val="24"/>
          <w:szCs w:val="24"/>
        </w:rPr>
        <w:t>terbatas</w:t>
      </w:r>
      <w:proofErr w:type="spellEnd"/>
      <w:r w:rsidR="00736609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609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736609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609" w:rsidRPr="0098636B">
        <w:rPr>
          <w:rFonts w:ascii="Arial" w:hAnsi="Arial" w:cs="Arial"/>
          <w:sz w:val="24"/>
          <w:szCs w:val="24"/>
        </w:rPr>
        <w:t>penel</w:t>
      </w:r>
      <w:r w:rsidR="00655298" w:rsidRPr="0098636B">
        <w:rPr>
          <w:rFonts w:ascii="Arial" w:hAnsi="Arial" w:cs="Arial"/>
          <w:sz w:val="24"/>
          <w:szCs w:val="24"/>
        </w:rPr>
        <w:t>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736609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Contohnya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tentang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legitimasi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kepatuhan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agresivitas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Milgram.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diminta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listrik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seorang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murid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kesalahan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belajar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listrik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semakin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meningkat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mulai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5298" w:rsidRPr="0098636B">
        <w:rPr>
          <w:rFonts w:ascii="Arial" w:hAnsi="Arial" w:cs="Arial"/>
          <w:sz w:val="24"/>
          <w:szCs w:val="24"/>
        </w:rPr>
        <w:t>15 volt</w:t>
      </w:r>
      <w:proofErr w:type="gram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450 volt,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kali murid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kesalahan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menjawab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pertanyaan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Murid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sebenarnya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bagian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r w:rsidR="00655298" w:rsidRPr="0098636B">
        <w:rPr>
          <w:rFonts w:ascii="Arial" w:hAnsi="Arial" w:cs="Arial"/>
          <w:i/>
          <w:sz w:val="24"/>
          <w:szCs w:val="24"/>
        </w:rPr>
        <w:t>conf</w:t>
      </w:r>
      <w:r w:rsidRPr="0098636B">
        <w:rPr>
          <w:rFonts w:ascii="Arial" w:hAnsi="Arial" w:cs="Arial"/>
          <w:i/>
          <w:sz w:val="24"/>
          <w:szCs w:val="24"/>
        </w:rPr>
        <w:t>edera</w:t>
      </w:r>
      <w:r w:rsidR="00655298" w:rsidRPr="0098636B">
        <w:rPr>
          <w:rFonts w:ascii="Arial" w:hAnsi="Arial" w:cs="Arial"/>
          <w:i/>
          <w:sz w:val="24"/>
          <w:szCs w:val="24"/>
        </w:rPr>
        <w:t>te</w:t>
      </w:r>
      <w:r w:rsidR="00655298" w:rsidRPr="0098636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listrik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murid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tampak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berpura-pura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mengalami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sakit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sesungguhnya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listrik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cukup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mengejutkan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di mana 65%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listrik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450 volt.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Padahal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5298" w:rsidRPr="0098636B">
        <w:rPr>
          <w:rFonts w:ascii="Arial" w:hAnsi="Arial" w:cs="Arial"/>
          <w:sz w:val="24"/>
          <w:szCs w:val="24"/>
        </w:rPr>
        <w:t>220 volt</w:t>
      </w:r>
      <w:proofErr w:type="gram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seperti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rumah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seseorang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bisa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mengalami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Hasil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</w:t>
      </w:r>
      <w:r w:rsidRPr="0098636B">
        <w:rPr>
          <w:rFonts w:ascii="Arial" w:hAnsi="Arial" w:cs="Arial"/>
          <w:sz w:val="24"/>
          <w:szCs w:val="24"/>
        </w:rPr>
        <w:t>mungkinkan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karena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subjek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tidak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pengetahuan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tentang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voltage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listrik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pengetahuan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manipulasi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diharapkan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r w:rsidRPr="0098636B">
        <w:rPr>
          <w:rFonts w:ascii="Arial" w:hAnsi="Arial" w:cs="Arial"/>
          <w:b/>
          <w:sz w:val="24"/>
          <w:szCs w:val="24"/>
        </w:rPr>
        <w:t xml:space="preserve">FAKTOR-FAKTOR YANG MEMPENGARUHI VALIDITAS EKSPERIMENTAL </w:t>
      </w:r>
    </w:p>
    <w:p w:rsidR="00655298" w:rsidRPr="0098636B" w:rsidRDefault="00736609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Pr="0098636B">
        <w:rPr>
          <w:rFonts w:ascii="Arial" w:hAnsi="Arial" w:cs="Arial"/>
          <w:sz w:val="24"/>
          <w:szCs w:val="24"/>
        </w:rPr>
        <w:t>S</w:t>
      </w:r>
      <w:r w:rsidR="00655298" w:rsidRPr="0098636B">
        <w:rPr>
          <w:rFonts w:ascii="Arial" w:hAnsi="Arial" w:cs="Arial"/>
          <w:sz w:val="24"/>
          <w:szCs w:val="24"/>
        </w:rPr>
        <w:t>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umum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temporal (Christensen, 2001).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populasi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</w:p>
    <w:p w:rsidR="00655298" w:rsidRPr="0098636B" w:rsidRDefault="0073353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besar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teknik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pengambilan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apakah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acak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acak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r w:rsidR="00655298" w:rsidRPr="0098636B">
        <w:rPr>
          <w:rFonts w:ascii="Arial" w:hAnsi="Arial" w:cs="Arial"/>
          <w:i/>
          <w:sz w:val="24"/>
          <w:szCs w:val="24"/>
        </w:rPr>
        <w:t>random sampling</w:t>
      </w:r>
      <w:r w:rsidR="00655298" w:rsidRPr="0098636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semakin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kenyataannya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r w:rsidR="00655298" w:rsidRPr="0098636B">
        <w:rPr>
          <w:rFonts w:ascii="Arial" w:hAnsi="Arial" w:cs="Arial"/>
          <w:i/>
          <w:sz w:val="24"/>
          <w:szCs w:val="24"/>
        </w:rPr>
        <w:t>random sampling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sulit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jumlah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anggota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sebenarnya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anggota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sulit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dijangkau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73353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lastRenderedPageBreak/>
        <w:tab/>
      </w:r>
      <w:r w:rsidR="00655298" w:rsidRPr="0098636B">
        <w:rPr>
          <w:rFonts w:ascii="Arial" w:hAnsi="Arial" w:cs="Arial"/>
          <w:sz w:val="24"/>
          <w:szCs w:val="24"/>
        </w:rPr>
        <w:t xml:space="preserve">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sumber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sampe</w:t>
      </w:r>
      <w:r w:rsidRPr="0098636B">
        <w:rPr>
          <w:rFonts w:ascii="Arial" w:hAnsi="Arial" w:cs="Arial"/>
          <w:sz w:val="24"/>
          <w:szCs w:val="24"/>
        </w:rPr>
        <w:t>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perlu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dibedakan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yaitu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po</w:t>
      </w:r>
      <w:r w:rsidR="00655298" w:rsidRPr="0098636B">
        <w:rPr>
          <w:rFonts w:ascii="Arial" w:hAnsi="Arial" w:cs="Arial"/>
          <w:b/>
          <w:sz w:val="24"/>
          <w:szCs w:val="24"/>
        </w:rPr>
        <w:t>pulasi</w:t>
      </w:r>
      <w:proofErr w:type="spellEnd"/>
      <w:r w:rsidR="00655298" w:rsidRPr="0098636B">
        <w:rPr>
          <w:rFonts w:ascii="Arial" w:hAnsi="Arial" w:cs="Arial"/>
          <w:b/>
          <w:sz w:val="24"/>
          <w:szCs w:val="24"/>
        </w:rPr>
        <w:t xml:space="preserve"> target</w:t>
      </w:r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b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b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b/>
          <w:sz w:val="24"/>
          <w:szCs w:val="24"/>
        </w:rPr>
        <w:t>dijangkau</w:t>
      </w:r>
      <w:proofErr w:type="spellEnd"/>
      <w:r w:rsidR="00655298"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b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b/>
          <w:sz w:val="24"/>
          <w:szCs w:val="24"/>
        </w:rPr>
        <w:t xml:space="preserve"> (</w:t>
      </w:r>
      <w:r w:rsidR="00655298" w:rsidRPr="0098636B">
        <w:rPr>
          <w:rFonts w:ascii="Arial" w:hAnsi="Arial" w:cs="Arial"/>
          <w:b/>
          <w:i/>
          <w:sz w:val="24"/>
          <w:szCs w:val="24"/>
        </w:rPr>
        <w:t>experimentally accessible population</w:t>
      </w:r>
      <w:r w:rsidR="00655298" w:rsidRPr="0098636B">
        <w:rPr>
          <w:rFonts w:ascii="Arial" w:hAnsi="Arial" w:cs="Arial"/>
          <w:b/>
          <w:sz w:val="24"/>
          <w:szCs w:val="24"/>
        </w:rPr>
        <w:t>)</w:t>
      </w:r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Po</w:t>
      </w:r>
      <w:r w:rsidR="00655298" w:rsidRPr="0098636B">
        <w:rPr>
          <w:rFonts w:ascii="Arial" w:hAnsi="Arial" w:cs="Arial"/>
          <w:sz w:val="24"/>
          <w:szCs w:val="24"/>
        </w:rPr>
        <w:t>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besar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mana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dijangkau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tersedia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73353A" w:rsidRPr="0098636B" w:rsidRDefault="0073353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pengajaran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prestasi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mahasiswa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mahasiswa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lndonesia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dijangk</w:t>
      </w:r>
      <w:r w:rsidRPr="0098636B">
        <w:rPr>
          <w:rFonts w:ascii="Arial" w:hAnsi="Arial" w:cs="Arial"/>
          <w:sz w:val="24"/>
          <w:szCs w:val="24"/>
        </w:rPr>
        <w:t>au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adalah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mahasiswa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Fakultas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Ps</w:t>
      </w:r>
      <w:r w:rsidR="00655298" w:rsidRPr="0098636B">
        <w:rPr>
          <w:rFonts w:ascii="Arial" w:hAnsi="Arial" w:cs="Arial"/>
          <w:sz w:val="24"/>
          <w:szCs w:val="24"/>
        </w:rPr>
        <w:t>ikologi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Universitas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lndonesia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mengambil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Berdasarkan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sumber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tingkatan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Pertama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</w:t>
      </w:r>
      <w:r w:rsidRPr="0098636B">
        <w:rPr>
          <w:rFonts w:ascii="Arial" w:hAnsi="Arial" w:cs="Arial"/>
          <w:sz w:val="24"/>
          <w:szCs w:val="24"/>
        </w:rPr>
        <w:t>neralisasi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dari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sampel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8636B">
        <w:rPr>
          <w:rFonts w:ascii="Arial" w:hAnsi="Arial" w:cs="Arial"/>
          <w:sz w:val="24"/>
          <w:szCs w:val="24"/>
        </w:rPr>
        <w:t>subjek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experimentally accessible population</w:t>
      </w:r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experimentally accessible population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target. </w:t>
      </w:r>
    </w:p>
    <w:p w:rsidR="00655298" w:rsidRPr="0098636B" w:rsidRDefault="0073353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pengambilan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bias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seleksi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Bias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seleksi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kesalahan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mengambil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sesuai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>. K</w:t>
      </w:r>
      <w:r w:rsidR="00655298" w:rsidRPr="0098636B">
        <w:rPr>
          <w:rFonts w:ascii="Arial" w:hAnsi="Arial" w:cs="Arial"/>
          <w:sz w:val="24"/>
          <w:szCs w:val="24"/>
        </w:rPr>
        <w:t xml:space="preserve">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mewakili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73353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metode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pengajaran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prestasi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belajar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siswa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SMU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SMU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swasta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Jakarta,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dimana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semua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siswanya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kelamin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perempuan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berstatus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sosial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ekonomi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SMU negeri,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kemungkinannya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kecil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diperoleh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perbedaan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sampel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Hasil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SMU yang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siswanya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kelamin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berstatus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sosial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ekonomi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pula.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ekologis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</w:p>
    <w:p w:rsidR="00655298" w:rsidRPr="0098636B" w:rsidRDefault="0073353A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lingkungan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lingkungan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manipulasi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terkait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setting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walaupun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empat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: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i/>
          <w:sz w:val="24"/>
          <w:szCs w:val="24"/>
        </w:rPr>
        <w:t>Multipe</w:t>
      </w:r>
      <w:proofErr w:type="spellEnd"/>
      <w:r w:rsidRPr="0098636B">
        <w:rPr>
          <w:rFonts w:ascii="Arial" w:hAnsi="Arial" w:cs="Arial"/>
          <w:b/>
          <w:i/>
          <w:sz w:val="24"/>
          <w:szCs w:val="24"/>
        </w:rPr>
        <w:t xml:space="preserve">-treatment interference </w:t>
      </w:r>
    </w:p>
    <w:p w:rsidR="00655298" w:rsidRPr="0098636B" w:rsidRDefault="00C0651D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selanjutnya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lastRenderedPageBreak/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turut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terbatas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mana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seperti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C0651D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contoh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jenis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keadaan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emosional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dangdut,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rock. Hasil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sulit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di mana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urutan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dangdut,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kemudian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rock.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within-subject</w:t>
      </w:r>
      <w:r w:rsidR="00655298" w:rsidRPr="0098636B">
        <w:rPr>
          <w:rFonts w:ascii="Arial" w:hAnsi="Arial" w:cs="Arial"/>
          <w:sz w:val="24"/>
          <w:szCs w:val="24"/>
        </w:rPr>
        <w:t xml:space="preserve"> di mana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tetapi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between-subject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keikutsertaan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respons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diikuti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jangka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pendek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mereka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diminta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menuliskan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kata-kata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Ternyata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mengikuti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besar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mengikuti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metode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mengingat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ingatan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mengingat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kata-kata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walaupun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diperdengarkan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klasik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Hawthorne effect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menyadari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menampilkan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tingkah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demikian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respons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bukanlah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manipulasi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VB.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tersebut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Nama </w:t>
      </w:r>
      <w:r w:rsidR="00655298" w:rsidRPr="0098636B">
        <w:rPr>
          <w:rFonts w:ascii="Arial" w:hAnsi="Arial" w:cs="Arial"/>
          <w:i/>
          <w:sz w:val="24"/>
          <w:szCs w:val="24"/>
        </w:rPr>
        <w:t>Hawthorne</w:t>
      </w:r>
      <w:r w:rsidR="00655298" w:rsidRPr="0098636B">
        <w:rPr>
          <w:rFonts w:ascii="Arial" w:hAnsi="Arial" w:cs="Arial"/>
          <w:sz w:val="24"/>
          <w:szCs w:val="24"/>
        </w:rPr>
        <w:t xml:space="preserve"> effect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diperoleh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pembangkit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listrik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Hawthorne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milik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Western Electric Company</w:t>
      </w:r>
      <w:r w:rsidR="00655298" w:rsidRPr="0098636B">
        <w:rPr>
          <w:rFonts w:ascii="Arial" w:hAnsi="Arial" w:cs="Arial"/>
          <w:sz w:val="24"/>
          <w:szCs w:val="24"/>
        </w:rPr>
        <w:t xml:space="preserve">, di mana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sekelompok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perempuan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melihat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cahaya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jam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sebagainya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produktivitas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produktivitas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meningkat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Akhirnya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menyimpulkan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peningkatan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produktivitas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khus</w:t>
      </w:r>
      <w:r w:rsidRPr="0098636B">
        <w:rPr>
          <w:rFonts w:ascii="Arial" w:hAnsi="Arial" w:cs="Arial"/>
          <w:sz w:val="24"/>
          <w:szCs w:val="24"/>
        </w:rPr>
        <w:t>us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Pr="0098636B">
        <w:rPr>
          <w:rFonts w:ascii="Arial" w:hAnsi="Arial" w:cs="Arial"/>
          <w:sz w:val="24"/>
          <w:szCs w:val="24"/>
        </w:rPr>
        <w:t>.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Pr="0098636B">
        <w:rPr>
          <w:rFonts w:ascii="Arial" w:hAnsi="Arial" w:cs="Arial"/>
          <w:i/>
          <w:sz w:val="24"/>
          <w:szCs w:val="24"/>
        </w:rPr>
        <w:t>Ha</w:t>
      </w:r>
      <w:r w:rsidR="00655298" w:rsidRPr="0098636B">
        <w:rPr>
          <w:rFonts w:ascii="Arial" w:hAnsi="Arial" w:cs="Arial"/>
          <w:i/>
          <w:sz w:val="24"/>
          <w:szCs w:val="24"/>
        </w:rPr>
        <w:t>wthome</w:t>
      </w:r>
      <w:proofErr w:type="spellEnd"/>
      <w:r w:rsidR="00655298" w:rsidRPr="0098636B">
        <w:rPr>
          <w:rFonts w:ascii="Arial" w:hAnsi="Arial" w:cs="Arial"/>
          <w:i/>
          <w:sz w:val="24"/>
          <w:szCs w:val="24"/>
        </w:rPr>
        <w:t xml:space="preserve"> effect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dicegah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i/>
          <w:sz w:val="24"/>
          <w:szCs w:val="24"/>
        </w:rPr>
        <w:t>singIe</w:t>
      </w:r>
      <w:proofErr w:type="spellEnd"/>
      <w:r w:rsidR="00655298" w:rsidRPr="0098636B">
        <w:rPr>
          <w:rFonts w:ascii="Arial" w:hAnsi="Arial" w:cs="Arial"/>
          <w:i/>
          <w:sz w:val="24"/>
          <w:szCs w:val="24"/>
        </w:rPr>
        <w:t>-blind procedure</w:t>
      </w:r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membatasi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pengetahuan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perlakuan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Experimenter effect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lastRenderedPageBreak/>
        <w:tab/>
      </w:r>
      <w:r w:rsidR="00655298" w:rsidRPr="0098636B">
        <w:rPr>
          <w:rFonts w:ascii="Arial" w:hAnsi="Arial" w:cs="Arial"/>
          <w:i/>
          <w:sz w:val="24"/>
          <w:szCs w:val="24"/>
        </w:rPr>
        <w:t>Experimenter effect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membatasi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dihasilkan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interaksi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atribut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harapan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eksperimenter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mirip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>Pretesting effect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disebabkan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="00655298" w:rsidRPr="0098636B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terbatas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diberikan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pretest</w:t>
      </w:r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sebelumnya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Faktor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dicegah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alat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membuat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menyadari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diukur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menduga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temporal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generalisasi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Seperti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sebuah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bergantung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lamanya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rentang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pengukuran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dipertimbangkannya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variabel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mengancam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sebuah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: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E9185B" w:rsidRPr="0098636B" w:rsidRDefault="00E9185B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Variasi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musiman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(</w:t>
      </w:r>
      <w:r w:rsidRPr="0098636B">
        <w:rPr>
          <w:rFonts w:ascii="Arial" w:hAnsi="Arial" w:cs="Arial"/>
          <w:b/>
          <w:i/>
          <w:sz w:val="24"/>
          <w:szCs w:val="24"/>
        </w:rPr>
        <w:t>Seasonal variation</w:t>
      </w:r>
      <w:r w:rsidRPr="0098636B">
        <w:rPr>
          <w:rFonts w:ascii="Arial" w:hAnsi="Arial" w:cs="Arial"/>
          <w:b/>
          <w:sz w:val="24"/>
          <w:szCs w:val="24"/>
        </w:rPr>
        <w:t xml:space="preserve">)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kejadian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umum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biasa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sepanjang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musiman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yaitu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: </w:t>
      </w:r>
      <w:r w:rsidR="00655298" w:rsidRPr="0098636B">
        <w:rPr>
          <w:rFonts w:ascii="Arial" w:hAnsi="Arial" w:cs="Arial"/>
          <w:i/>
          <w:sz w:val="24"/>
          <w:szCs w:val="24"/>
        </w:rPr>
        <w:t>fixed-time variation</w:t>
      </w:r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i/>
          <w:sz w:val="24"/>
          <w:szCs w:val="24"/>
        </w:rPr>
        <w:t>variabIe</w:t>
      </w:r>
      <w:proofErr w:type="spellEnd"/>
      <w:r w:rsidR="00655298" w:rsidRPr="0098636B">
        <w:rPr>
          <w:rFonts w:ascii="Arial" w:hAnsi="Arial" w:cs="Arial"/>
          <w:i/>
          <w:sz w:val="24"/>
          <w:szCs w:val="24"/>
        </w:rPr>
        <w:t>-time variation</w:t>
      </w:r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t xml:space="preserve">Fixed-time variation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Varian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diramalkan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kemacetan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Jakarta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kemacetan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daerah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Puncak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Bogor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akhir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banjir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terjadi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di Jakarta pada </w:t>
      </w:r>
      <w:proofErr w:type="spellStart"/>
      <w:r w:rsidRPr="0098636B">
        <w:rPr>
          <w:rFonts w:ascii="Arial" w:hAnsi="Arial" w:cs="Arial"/>
          <w:sz w:val="24"/>
          <w:szCs w:val="24"/>
        </w:rPr>
        <w:t>musim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penghujan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jumlah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polisi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kemacetan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Jakarta.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libur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Jakarta,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libur-hari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libur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kerja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i/>
          <w:sz w:val="24"/>
          <w:szCs w:val="24"/>
        </w:rPr>
      </w:pPr>
      <w:r w:rsidRPr="0098636B">
        <w:rPr>
          <w:rFonts w:ascii="Arial" w:hAnsi="Arial" w:cs="Arial"/>
          <w:b/>
          <w:i/>
          <w:sz w:val="24"/>
          <w:szCs w:val="24"/>
        </w:rPr>
        <w:lastRenderedPageBreak/>
        <w:t xml:space="preserve">Variable-time variation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Varian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perubahan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diramalkan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kejadiannya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seseorang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putus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cinta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kita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memperkirakan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dampak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psikologis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timbul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terapi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stres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penurunan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stress. Dari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terapi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stress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penurunan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stress.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selalu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individu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mengalami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stress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setiap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Vari</w:t>
      </w:r>
      <w:r w:rsidR="00E9185B" w:rsidRPr="0098636B">
        <w:rPr>
          <w:rFonts w:ascii="Arial" w:hAnsi="Arial" w:cs="Arial"/>
          <w:b/>
          <w:sz w:val="24"/>
          <w:szCs w:val="24"/>
        </w:rPr>
        <w:t>asi</w:t>
      </w:r>
      <w:proofErr w:type="spellEnd"/>
      <w:r w:rsidR="00E9185B" w:rsidRPr="00986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185B" w:rsidRPr="0098636B">
        <w:rPr>
          <w:rFonts w:ascii="Arial" w:hAnsi="Arial" w:cs="Arial"/>
          <w:b/>
          <w:sz w:val="24"/>
          <w:szCs w:val="24"/>
        </w:rPr>
        <w:t>siklus</w:t>
      </w:r>
      <w:proofErr w:type="spellEnd"/>
      <w:r w:rsidR="00E9185B" w:rsidRPr="0098636B">
        <w:rPr>
          <w:rFonts w:ascii="Arial" w:hAnsi="Arial" w:cs="Arial"/>
          <w:b/>
          <w:sz w:val="24"/>
          <w:szCs w:val="24"/>
        </w:rPr>
        <w:t xml:space="preserve"> (</w:t>
      </w:r>
      <w:r w:rsidR="00E9185B" w:rsidRPr="0098636B">
        <w:rPr>
          <w:rFonts w:ascii="Arial" w:hAnsi="Arial" w:cs="Arial"/>
          <w:b/>
          <w:i/>
          <w:sz w:val="24"/>
          <w:szCs w:val="24"/>
        </w:rPr>
        <w:t>Cyclical variation</w:t>
      </w:r>
      <w:r w:rsidR="00E9185B" w:rsidRPr="0098636B">
        <w:rPr>
          <w:rFonts w:ascii="Arial" w:hAnsi="Arial" w:cs="Arial"/>
          <w:b/>
          <w:sz w:val="24"/>
          <w:szCs w:val="24"/>
        </w:rPr>
        <w:t>)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musiman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makhluk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lainnya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Siklus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makhluk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lainnya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mengubah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berinteraksi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mempengaruhi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Contohnya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musik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konsentrasi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fisik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kognitif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manusia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biasanya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menurun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bisa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E9185B" w:rsidRPr="0098636B" w:rsidRDefault="00E9185B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E9185B" w:rsidP="00E9185B">
      <w:pPr>
        <w:spacing w:before="240"/>
        <w:rPr>
          <w:rFonts w:ascii="Arial" w:hAnsi="Arial" w:cs="Arial"/>
          <w:b/>
          <w:sz w:val="24"/>
          <w:szCs w:val="24"/>
        </w:rPr>
      </w:pPr>
      <w:proofErr w:type="spellStart"/>
      <w:r w:rsidRPr="0098636B">
        <w:rPr>
          <w:rFonts w:ascii="Arial" w:hAnsi="Arial" w:cs="Arial"/>
          <w:b/>
          <w:sz w:val="24"/>
          <w:szCs w:val="24"/>
        </w:rPr>
        <w:t>Variasi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personal (</w:t>
      </w:r>
      <w:r w:rsidRPr="0098636B">
        <w:rPr>
          <w:rFonts w:ascii="Arial" w:hAnsi="Arial" w:cs="Arial"/>
          <w:b/>
          <w:i/>
          <w:sz w:val="24"/>
          <w:szCs w:val="24"/>
        </w:rPr>
        <w:t>Personological variation</w:t>
      </w:r>
      <w:r w:rsidRPr="0098636B">
        <w:rPr>
          <w:rFonts w:ascii="Arial" w:hAnsi="Arial" w:cs="Arial"/>
          <w:b/>
          <w:sz w:val="24"/>
          <w:szCs w:val="24"/>
        </w:rPr>
        <w:t>)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merupakan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individu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sepanjang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Walaupun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secara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umum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seseorang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stabil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berubah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Misalnya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mengenai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kampanye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partisipasi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mengikuti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pemilu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menjelang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pemilu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Padahal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kesadaran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berpolitik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masyarakat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meningkat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masa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menjelang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Pemilu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turun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setelah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Pemilu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demikian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masa-masa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menjelang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pemilu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E9185B" w:rsidRPr="0098636B" w:rsidRDefault="00E9185B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655298" w:rsidP="00655298">
      <w:pPr>
        <w:rPr>
          <w:rFonts w:ascii="Arial" w:hAnsi="Arial" w:cs="Arial"/>
          <w:b/>
          <w:sz w:val="24"/>
          <w:szCs w:val="24"/>
        </w:rPr>
      </w:pPr>
      <w:r w:rsidRPr="0098636B">
        <w:rPr>
          <w:rFonts w:ascii="Arial" w:hAnsi="Arial" w:cs="Arial"/>
          <w:b/>
          <w:sz w:val="24"/>
          <w:szCs w:val="24"/>
        </w:rPr>
        <w:t xml:space="preserve">HUBUNGAN </w:t>
      </w:r>
      <w:proofErr w:type="spellStart"/>
      <w:r w:rsidRPr="0098636B">
        <w:rPr>
          <w:rFonts w:ascii="Arial" w:hAnsi="Arial" w:cs="Arial"/>
          <w:b/>
          <w:sz w:val="24"/>
          <w:szCs w:val="24"/>
        </w:rPr>
        <w:t>VALlDlTAS</w:t>
      </w:r>
      <w:proofErr w:type="spellEnd"/>
      <w:r w:rsidRPr="0098636B">
        <w:rPr>
          <w:rFonts w:ascii="Arial" w:hAnsi="Arial" w:cs="Arial"/>
          <w:b/>
          <w:sz w:val="24"/>
          <w:szCs w:val="24"/>
        </w:rPr>
        <w:t xml:space="preserve"> INTERNAL DAN VALIDITAS EKSTERNAL </w:t>
      </w:r>
    </w:p>
    <w:p w:rsidR="00655298" w:rsidRPr="0098636B" w:rsidRDefault="00E9185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Telah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dikemukakan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awal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mementingkan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ingin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mengetahui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sebab-akibat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antara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berusaha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VS,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menggunakan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relatif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homogen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</w:t>
      </w:r>
      <w:r w:rsidR="00193EFB" w:rsidRPr="0098636B">
        <w:rPr>
          <w:rFonts w:ascii="Arial" w:hAnsi="Arial" w:cs="Arial"/>
          <w:sz w:val="24"/>
          <w:szCs w:val="24"/>
        </w:rPr>
        <w:t>aktu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mengon</w:t>
      </w:r>
      <w:r w:rsidR="00655298" w:rsidRPr="0098636B">
        <w:rPr>
          <w:rFonts w:ascii="Arial" w:hAnsi="Arial" w:cs="Arial"/>
          <w:sz w:val="24"/>
          <w:szCs w:val="24"/>
        </w:rPr>
        <w:t>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variabel-variabel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luar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dihilangkan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Akibatnya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kondisi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</w:t>
      </w:r>
      <w:r w:rsidR="00193EFB" w:rsidRPr="0098636B">
        <w:rPr>
          <w:rFonts w:ascii="Arial" w:hAnsi="Arial" w:cs="Arial"/>
          <w:sz w:val="24"/>
          <w:szCs w:val="24"/>
        </w:rPr>
        <w:t>enelitian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alamiah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demikian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lastRenderedPageBreak/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terkontrol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pihak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khususnya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sulit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kehidupan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sehari-hari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193EF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</w:rPr>
        <w:t xml:space="preserve">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mementingkan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randomisasi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random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r w:rsidR="00655298" w:rsidRPr="0098636B">
        <w:rPr>
          <w:rFonts w:ascii="Arial" w:hAnsi="Arial" w:cs="Arial"/>
          <w:i/>
          <w:sz w:val="24"/>
          <w:szCs w:val="24"/>
        </w:rPr>
        <w:t>sampling</w:t>
      </w:r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mewakili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Dengan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digunakan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homogen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karakteristik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seragam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atau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homogen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hasil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individu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luar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walaupun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berarti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homogen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menyebabkan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tingginya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internal. </w:t>
      </w:r>
      <w:proofErr w:type="spellStart"/>
      <w:r w:rsidRPr="0098636B">
        <w:rPr>
          <w:rFonts w:ascii="Arial" w:hAnsi="Arial" w:cs="Arial"/>
          <w:sz w:val="24"/>
          <w:szCs w:val="24"/>
        </w:rPr>
        <w:t>Namun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khususnya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sulit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diterapkan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individu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lain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193EFB" w:rsidP="00655298">
      <w:pPr>
        <w:rPr>
          <w:rFonts w:ascii="Arial" w:hAnsi="Arial" w:cs="Arial"/>
          <w:sz w:val="24"/>
          <w:szCs w:val="24"/>
        </w:rPr>
      </w:pPr>
      <w:r w:rsidRPr="0098636B">
        <w:rPr>
          <w:rFonts w:ascii="Arial" w:hAnsi="Arial" w:cs="Arial"/>
          <w:sz w:val="24"/>
          <w:szCs w:val="24"/>
        </w:rPr>
        <w:tab/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kepada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subjek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untuk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dilihat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dalam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sering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dilakukan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melibatkan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suatu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tertentu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kekuatan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besar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apabila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pemberian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VB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beberapa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internalnya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eksternalnya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khususnya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temporal)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menjadi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hanya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berlaku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waktu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sama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seperti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ketika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dHakukan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193EFB" w:rsidP="00655298">
      <w:pPr>
        <w:rPr>
          <w:rFonts w:ascii="Arial" w:hAnsi="Arial" w:cs="Arial"/>
          <w:sz w:val="24"/>
          <w:szCs w:val="24"/>
          <w:u w:val="single"/>
        </w:rPr>
      </w:pPr>
      <w:r w:rsidRPr="0098636B">
        <w:rPr>
          <w:rFonts w:ascii="Arial" w:hAnsi="Arial" w:cs="Arial"/>
          <w:sz w:val="24"/>
          <w:szCs w:val="24"/>
        </w:rPr>
        <w:tab/>
      </w:r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Dari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pembahasan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di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atas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disimpulkan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hubungan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terbalik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;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internal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maka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eksternalnya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Begitu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sebaliknya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validi</w:t>
      </w:r>
      <w:r w:rsidRPr="0098636B">
        <w:rPr>
          <w:rFonts w:ascii="Arial" w:hAnsi="Arial" w:cs="Arial"/>
          <w:sz w:val="24"/>
          <w:szCs w:val="24"/>
          <w:u w:val="single"/>
        </w:rPr>
        <w:t>tas</w:t>
      </w:r>
      <w:proofErr w:type="spellEnd"/>
      <w:r w:rsidRPr="0098636B">
        <w:rPr>
          <w:rFonts w:ascii="Arial" w:hAnsi="Arial" w:cs="Arial"/>
          <w:sz w:val="24"/>
          <w:szCs w:val="24"/>
          <w:u w:val="single"/>
        </w:rPr>
        <w:t xml:space="preserve"> internal yang </w:t>
      </w:r>
      <w:proofErr w:type="spellStart"/>
      <w:r w:rsidRPr="0098636B">
        <w:rPr>
          <w:rFonts w:ascii="Arial" w:hAnsi="Arial" w:cs="Arial"/>
          <w:sz w:val="24"/>
          <w:szCs w:val="24"/>
          <w:u w:val="single"/>
        </w:rPr>
        <w:t>tinggi</w:t>
      </w:r>
      <w:proofErr w:type="spellEnd"/>
      <w:r w:rsidRPr="0098636B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  <w:u w:val="single"/>
        </w:rPr>
        <w:t>maka</w:t>
      </w:r>
      <w:proofErr w:type="spellEnd"/>
      <w:r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eksternalnya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rendah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>.</w:t>
      </w:r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bertipe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lapangan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</w:t>
      </w:r>
      <w:r w:rsidRPr="0098636B">
        <w:rPr>
          <w:rFonts w:ascii="Arial" w:hAnsi="Arial" w:cs="Arial"/>
          <w:sz w:val="24"/>
          <w:szCs w:val="24"/>
        </w:rPr>
        <w:t>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laboratorium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Namun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temporal pada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kedua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tipe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tidak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terlalu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655298" w:rsidRPr="0098636B">
        <w:rPr>
          <w:rFonts w:ascii="Arial" w:hAnsi="Arial" w:cs="Arial"/>
          <w:sz w:val="24"/>
          <w:szCs w:val="24"/>
        </w:rPr>
        <w:t xml:space="preserve">. </w:t>
      </w:r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Oleh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karena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itu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dapat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dikatakan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bahwa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lapangan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cenderung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memiliki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validitas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eksternal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yang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lebih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tinggi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dibandingkan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penelitian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eksperimental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5298" w:rsidRPr="0098636B">
        <w:rPr>
          <w:rFonts w:ascii="Arial" w:hAnsi="Arial" w:cs="Arial"/>
          <w:sz w:val="24"/>
          <w:szCs w:val="24"/>
          <w:u w:val="single"/>
        </w:rPr>
        <w:t>laboratorium</w:t>
      </w:r>
      <w:proofErr w:type="spellEnd"/>
      <w:r w:rsidR="00655298" w:rsidRPr="0098636B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655298" w:rsidRPr="0098636B" w:rsidRDefault="00193EFB" w:rsidP="00655298">
      <w:pPr>
        <w:rPr>
          <w:rFonts w:ascii="Arial" w:hAnsi="Arial" w:cs="Arial"/>
          <w:b/>
          <w:sz w:val="24"/>
          <w:szCs w:val="24"/>
        </w:rPr>
      </w:pPr>
      <w:r w:rsidRPr="0098636B">
        <w:rPr>
          <w:rFonts w:ascii="Arial" w:hAnsi="Arial" w:cs="Arial"/>
          <w:b/>
          <w:sz w:val="24"/>
          <w:szCs w:val="24"/>
        </w:rPr>
        <w:t>RINGKASAN</w:t>
      </w:r>
    </w:p>
    <w:p w:rsidR="00655298" w:rsidRPr="0098636B" w:rsidRDefault="00655298" w:rsidP="00655298">
      <w:pPr>
        <w:pStyle w:val="ListParagraph"/>
        <w:numPr>
          <w:ilvl w:val="0"/>
          <w:numId w:val="2"/>
        </w:numPr>
        <w:ind w:left="540"/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meliputi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 dan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sejauhmana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hubungan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sebab-akibat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antara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VB dan VT; </w:t>
      </w:r>
      <w:proofErr w:type="spellStart"/>
      <w:r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berkaitan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sejauhmana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hasil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dapat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8636B">
        <w:rPr>
          <w:rFonts w:ascii="Arial" w:hAnsi="Arial" w:cs="Arial"/>
          <w:sz w:val="24"/>
          <w:szCs w:val="24"/>
        </w:rPr>
        <w:t>subjek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sit</w:t>
      </w:r>
      <w:r w:rsidR="00193EFB" w:rsidRPr="0098636B">
        <w:rPr>
          <w:rFonts w:ascii="Arial" w:hAnsi="Arial" w:cs="Arial"/>
          <w:sz w:val="24"/>
          <w:szCs w:val="24"/>
        </w:rPr>
        <w:t>uasi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situasi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93EFB" w:rsidRPr="0098636B">
        <w:rPr>
          <w:rFonts w:ascii="Arial" w:hAnsi="Arial" w:cs="Arial"/>
          <w:sz w:val="24"/>
          <w:szCs w:val="24"/>
        </w:rPr>
        <w:t>berbeda</w:t>
      </w:r>
      <w:proofErr w:type="spellEnd"/>
      <w:r w:rsidR="00193EFB" w:rsidRPr="0098636B">
        <w:rPr>
          <w:rFonts w:ascii="Arial" w:hAnsi="Arial" w:cs="Arial"/>
          <w:sz w:val="24"/>
          <w:szCs w:val="24"/>
        </w:rPr>
        <w:t>.</w:t>
      </w:r>
      <w:r w:rsidR="00193EFB" w:rsidRPr="0098636B">
        <w:rPr>
          <w:rFonts w:ascii="Arial" w:hAnsi="Arial" w:cs="Arial"/>
          <w:sz w:val="24"/>
          <w:szCs w:val="24"/>
        </w:rPr>
        <w:br/>
      </w:r>
    </w:p>
    <w:p w:rsidR="00655298" w:rsidRPr="0098636B" w:rsidRDefault="00655298" w:rsidP="00655298">
      <w:pPr>
        <w:pStyle w:val="ListParagraph"/>
        <w:numPr>
          <w:ilvl w:val="0"/>
          <w:numId w:val="2"/>
        </w:numPr>
        <w:ind w:left="540"/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Pr="0098636B">
        <w:rPr>
          <w:rFonts w:ascii="Arial" w:hAnsi="Arial" w:cs="Arial"/>
          <w:sz w:val="24"/>
          <w:szCs w:val="24"/>
        </w:rPr>
        <w:t>dipengaruhi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8636B">
        <w:rPr>
          <w:rFonts w:ascii="Arial" w:hAnsi="Arial" w:cs="Arial"/>
          <w:sz w:val="24"/>
          <w:szCs w:val="24"/>
        </w:rPr>
        <w:t>faktor-faktor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: proactive history, retroactive history, maturation, testing, statistical regression, experimental mortality, interaction effect, instrumentation effect, experimenter effect, dan participant sophistication; </w:t>
      </w:r>
      <w:proofErr w:type="spellStart"/>
      <w:r w:rsidRPr="0098636B">
        <w:rPr>
          <w:rFonts w:ascii="Arial" w:hAnsi="Arial" w:cs="Arial"/>
          <w:sz w:val="24"/>
          <w:szCs w:val="24"/>
        </w:rPr>
        <w:t>sedangkan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dipengaruhi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oleh: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populasi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lastRenderedPageBreak/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ekologis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temporal. </w:t>
      </w:r>
      <w:r w:rsidR="00193EFB" w:rsidRPr="0098636B">
        <w:rPr>
          <w:rFonts w:ascii="Arial" w:hAnsi="Arial" w:cs="Arial"/>
          <w:sz w:val="24"/>
          <w:szCs w:val="24"/>
        </w:rPr>
        <w:br/>
      </w:r>
    </w:p>
    <w:p w:rsidR="00655298" w:rsidRPr="0098636B" w:rsidRDefault="00655298" w:rsidP="00193EFB">
      <w:pPr>
        <w:pStyle w:val="ListParagraph"/>
        <w:numPr>
          <w:ilvl w:val="0"/>
          <w:numId w:val="2"/>
        </w:numPr>
        <w:ind w:left="540"/>
        <w:rPr>
          <w:rFonts w:ascii="Arial" w:hAnsi="Arial" w:cs="Arial"/>
          <w:sz w:val="24"/>
          <w:szCs w:val="24"/>
        </w:rPr>
      </w:pPr>
      <w:proofErr w:type="spellStart"/>
      <w:r w:rsidRPr="0098636B">
        <w:rPr>
          <w:rFonts w:ascii="Arial" w:hAnsi="Arial" w:cs="Arial"/>
          <w:sz w:val="24"/>
          <w:szCs w:val="24"/>
        </w:rPr>
        <w:t>Dalam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Pr="0098636B">
        <w:rPr>
          <w:rFonts w:ascii="Arial" w:hAnsi="Arial" w:cs="Arial"/>
          <w:sz w:val="24"/>
          <w:szCs w:val="24"/>
        </w:rPr>
        <w:t>lebih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dipentingkan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daripada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validitas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eksternal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karena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eksperimental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lebih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melihat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pengaruh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VT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melakukan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kontrol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8636B">
        <w:rPr>
          <w:rFonts w:ascii="Arial" w:hAnsi="Arial" w:cs="Arial"/>
          <w:sz w:val="24"/>
          <w:szCs w:val="24"/>
        </w:rPr>
        <w:t>ketat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terhadap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VS </w:t>
      </w:r>
      <w:proofErr w:type="spellStart"/>
      <w:r w:rsidRPr="0098636B">
        <w:rPr>
          <w:rFonts w:ascii="Arial" w:hAnsi="Arial" w:cs="Arial"/>
          <w:sz w:val="24"/>
          <w:szCs w:val="24"/>
        </w:rPr>
        <w:t>sehingga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hasil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penelitian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belum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tentu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dapat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dengan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mudah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36B">
        <w:rPr>
          <w:rFonts w:ascii="Arial" w:hAnsi="Arial" w:cs="Arial"/>
          <w:sz w:val="24"/>
          <w:szCs w:val="24"/>
        </w:rPr>
        <w:t>digeneralisasikan</w:t>
      </w:r>
      <w:proofErr w:type="spellEnd"/>
      <w:r w:rsidRPr="0098636B">
        <w:rPr>
          <w:rFonts w:ascii="Arial" w:hAnsi="Arial" w:cs="Arial"/>
          <w:sz w:val="24"/>
          <w:szCs w:val="24"/>
        </w:rPr>
        <w:t xml:space="preserve">. </w:t>
      </w:r>
    </w:p>
    <w:p w:rsidR="00655298" w:rsidRPr="0098636B" w:rsidRDefault="00655298" w:rsidP="00655298">
      <w:pPr>
        <w:rPr>
          <w:rFonts w:ascii="Arial" w:hAnsi="Arial" w:cs="Arial"/>
          <w:sz w:val="24"/>
          <w:szCs w:val="24"/>
        </w:rPr>
      </w:pPr>
    </w:p>
    <w:p w:rsidR="00274D61" w:rsidRPr="0098636B" w:rsidRDefault="00274D61" w:rsidP="00655298">
      <w:pPr>
        <w:rPr>
          <w:rFonts w:ascii="Arial" w:hAnsi="Arial" w:cs="Arial"/>
          <w:sz w:val="24"/>
          <w:szCs w:val="24"/>
        </w:rPr>
      </w:pPr>
    </w:p>
    <w:sectPr w:rsidR="00274D61" w:rsidRPr="0098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53D4"/>
    <w:multiLevelType w:val="hybridMultilevel"/>
    <w:tmpl w:val="4812459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9723A8E"/>
    <w:multiLevelType w:val="hybridMultilevel"/>
    <w:tmpl w:val="D9FC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98"/>
    <w:rsid w:val="00193EFB"/>
    <w:rsid w:val="00274D61"/>
    <w:rsid w:val="0037157B"/>
    <w:rsid w:val="0038353C"/>
    <w:rsid w:val="00440B45"/>
    <w:rsid w:val="004564AA"/>
    <w:rsid w:val="00622E6B"/>
    <w:rsid w:val="0064276A"/>
    <w:rsid w:val="00655298"/>
    <w:rsid w:val="00697067"/>
    <w:rsid w:val="006D2E8B"/>
    <w:rsid w:val="006F386D"/>
    <w:rsid w:val="00730B69"/>
    <w:rsid w:val="0073353A"/>
    <w:rsid w:val="00736609"/>
    <w:rsid w:val="00823A1D"/>
    <w:rsid w:val="008249D7"/>
    <w:rsid w:val="008303D2"/>
    <w:rsid w:val="008E0622"/>
    <w:rsid w:val="0098636B"/>
    <w:rsid w:val="009B4816"/>
    <w:rsid w:val="00C0651D"/>
    <w:rsid w:val="00CA5AE6"/>
    <w:rsid w:val="00CF5904"/>
    <w:rsid w:val="00D80FAB"/>
    <w:rsid w:val="00D87C32"/>
    <w:rsid w:val="00E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3F74"/>
  <w15:chartTrackingRefBased/>
  <w15:docId w15:val="{BC51C501-86A1-4B0C-8CAF-F6A24634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86D"/>
    <w:pPr>
      <w:ind w:left="720"/>
      <w:contextualSpacing/>
    </w:pPr>
  </w:style>
  <w:style w:type="table" w:styleId="TableGrid">
    <w:name w:val="Table Grid"/>
    <w:basedOn w:val="TableNormal"/>
    <w:uiPriority w:val="39"/>
    <w:rsid w:val="0062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</dc:creator>
  <cp:keywords/>
  <dc:description/>
  <cp:lastModifiedBy>ismail - [2010]</cp:lastModifiedBy>
  <cp:revision>3</cp:revision>
  <dcterms:created xsi:type="dcterms:W3CDTF">2019-03-09T14:05:00Z</dcterms:created>
  <dcterms:modified xsi:type="dcterms:W3CDTF">2019-03-11T03:51:00Z</dcterms:modified>
</cp:coreProperties>
</file>