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65" w:rsidRDefault="0026316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6197" cy="990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a Unggu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MODUL PERKULIAHAN ELEARNING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MATA KULIAH</w:t>
      </w:r>
      <w:r w:rsidR="00AE3ADA" w:rsidRPr="00AE3ADA">
        <w:rPr>
          <w:rFonts w:ascii="Arial" w:hAnsi="Arial" w:cs="Arial"/>
          <w:sz w:val="24"/>
          <w:szCs w:val="24"/>
        </w:rPr>
        <w:t xml:space="preserve"> - MCJ 301 - </w:t>
      </w:r>
      <w:r w:rsidRPr="00AE3ADA">
        <w:rPr>
          <w:rFonts w:ascii="Arial" w:hAnsi="Arial" w:cs="Arial"/>
          <w:sz w:val="24"/>
          <w:szCs w:val="24"/>
        </w:rPr>
        <w:t>PENULISAN ADVERTORIAL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3ADA" w:rsidRPr="00AE3ADA" w:rsidRDefault="00E32D91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PERTEMUAN </w:t>
      </w:r>
      <w:r w:rsidR="00EA3671">
        <w:rPr>
          <w:rFonts w:ascii="Arial" w:hAnsi="Arial" w:cs="Arial"/>
          <w:sz w:val="24"/>
          <w:szCs w:val="24"/>
        </w:rPr>
        <w:t>11</w:t>
      </w:r>
      <w:r w:rsidR="00380135" w:rsidRPr="00AE3ADA">
        <w:rPr>
          <w:rFonts w:ascii="Arial" w:hAnsi="Arial" w:cs="Arial"/>
          <w:sz w:val="24"/>
          <w:szCs w:val="24"/>
        </w:rPr>
        <w:t xml:space="preserve"> – </w:t>
      </w:r>
      <w:r w:rsidR="00380135" w:rsidRPr="00AE3ADA">
        <w:rPr>
          <w:rFonts w:ascii="Arial" w:hAnsi="Arial" w:cs="Arial"/>
          <w:i/>
          <w:sz w:val="24"/>
          <w:szCs w:val="24"/>
        </w:rPr>
        <w:t>ELEARNING</w:t>
      </w:r>
    </w:p>
    <w:p w:rsidR="00AE3ADA" w:rsidRDefault="00AE3ADA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2A38" w:rsidRPr="007A6B11" w:rsidRDefault="001C1B13" w:rsidP="001C1B13">
      <w:pPr>
        <w:spacing w:after="0" w:line="240" w:lineRule="auto"/>
        <w:rPr>
          <w:rFonts w:ascii="Arial" w:hAnsi="Arial" w:cs="Arial"/>
          <w:b/>
          <w:i/>
          <w:sz w:val="28"/>
          <w:szCs w:val="24"/>
        </w:rPr>
      </w:pPr>
      <w:r>
        <w:rPr>
          <w:rFonts w:ascii="Arial" w:hAnsi="Arial" w:cs="Arial"/>
          <w:b/>
          <w:i/>
          <w:sz w:val="28"/>
          <w:szCs w:val="24"/>
        </w:rPr>
        <w:t xml:space="preserve">WRITING COMMERCIALS AND MULTIMEDIA </w:t>
      </w:r>
      <w:r w:rsidRPr="001C1B13">
        <w:rPr>
          <w:rFonts w:ascii="Arial" w:hAnsi="Arial" w:cs="Arial"/>
          <w:b/>
          <w:i/>
          <w:sz w:val="28"/>
          <w:szCs w:val="24"/>
        </w:rPr>
        <w:t>PRESENTATIONS</w:t>
      </w:r>
    </w:p>
    <w:p w:rsidR="007A6B11" w:rsidRDefault="007A6B11" w:rsidP="00AE3A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E3ADA">
        <w:rPr>
          <w:rFonts w:ascii="Arial" w:hAnsi="Arial" w:cs="Arial"/>
          <w:sz w:val="24"/>
          <w:szCs w:val="24"/>
        </w:rPr>
        <w:t>Dosen</w:t>
      </w:r>
      <w:proofErr w:type="spellEnd"/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 xml:space="preserve">H. Andri Budiwidodo, </w:t>
      </w:r>
      <w:proofErr w:type="spellStart"/>
      <w:r w:rsidRPr="00AE3ADA">
        <w:rPr>
          <w:rFonts w:ascii="Arial" w:hAnsi="Arial" w:cs="Arial"/>
          <w:sz w:val="24"/>
          <w:szCs w:val="24"/>
        </w:rPr>
        <w:t>S.Si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AE3ADA">
        <w:rPr>
          <w:rFonts w:ascii="Arial" w:hAnsi="Arial" w:cs="Arial"/>
          <w:sz w:val="24"/>
          <w:szCs w:val="24"/>
        </w:rPr>
        <w:t>M.I.Kom</w:t>
      </w:r>
      <w:proofErr w:type="spellEnd"/>
      <w:r w:rsidRPr="00AE3ADA">
        <w:rPr>
          <w:rFonts w:ascii="Arial" w:hAnsi="Arial" w:cs="Arial"/>
          <w:sz w:val="24"/>
          <w:szCs w:val="24"/>
        </w:rPr>
        <w:t>.</w:t>
      </w:r>
    </w:p>
    <w:p w:rsidR="00425B4F" w:rsidRPr="00AE3ADA" w:rsidRDefault="00425B4F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(ID 7715)</w:t>
      </w:r>
    </w:p>
    <w:p w:rsidR="00AE3ADA" w:rsidRDefault="00AE3ADA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2FB5" w:rsidRDefault="00142FB5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3ADA">
        <w:rPr>
          <w:rFonts w:ascii="Arial" w:hAnsi="Arial" w:cs="Arial"/>
          <w:sz w:val="24"/>
          <w:szCs w:val="24"/>
        </w:rPr>
        <w:t>Sumber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ADA">
        <w:rPr>
          <w:rFonts w:ascii="Arial" w:hAnsi="Arial" w:cs="Arial"/>
          <w:sz w:val="24"/>
          <w:szCs w:val="24"/>
        </w:rPr>
        <w:t>penulisan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ADA">
        <w:rPr>
          <w:rFonts w:ascii="Arial" w:hAnsi="Arial" w:cs="Arial"/>
          <w:sz w:val="24"/>
          <w:szCs w:val="24"/>
        </w:rPr>
        <w:t>modul</w:t>
      </w:r>
      <w:proofErr w:type="spellEnd"/>
      <w:r w:rsidRPr="00AE3ADA">
        <w:rPr>
          <w:rFonts w:ascii="Arial" w:hAnsi="Arial" w:cs="Arial"/>
          <w:sz w:val="24"/>
          <w:szCs w:val="24"/>
        </w:rPr>
        <w:t>:</w:t>
      </w:r>
    </w:p>
    <w:p w:rsidR="00F26ADE" w:rsidRPr="00F26ADE" w:rsidRDefault="005733F7" w:rsidP="005733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Bly., Robert W.  2005.  </w:t>
      </w:r>
      <w:r>
        <w:rPr>
          <w:rFonts w:ascii="Arial" w:hAnsi="Arial" w:cs="Arial"/>
          <w:i/>
          <w:sz w:val="24"/>
          <w:szCs w:val="24"/>
        </w:rPr>
        <w:t>The Copywriter’s Handbook.  A Step-by-Step Guide to Writing Copy that Sells</w:t>
      </w:r>
      <w:r>
        <w:rPr>
          <w:rFonts w:ascii="Arial" w:hAnsi="Arial" w:cs="Arial"/>
          <w:sz w:val="24"/>
          <w:szCs w:val="24"/>
        </w:rPr>
        <w:t>.  3</w:t>
      </w:r>
      <w:r w:rsidRPr="005733F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r w:rsidR="00F26ADE">
        <w:rPr>
          <w:rFonts w:ascii="Arial" w:hAnsi="Arial" w:cs="Arial"/>
          <w:sz w:val="24"/>
          <w:szCs w:val="24"/>
        </w:rPr>
        <w:t xml:space="preserve">edition. </w:t>
      </w:r>
      <w:r>
        <w:rPr>
          <w:rFonts w:ascii="Arial" w:hAnsi="Arial" w:cs="Arial"/>
          <w:sz w:val="24"/>
          <w:szCs w:val="24"/>
        </w:rPr>
        <w:t xml:space="preserve">New York: An Owl Book Henry Holt and Company.  </w:t>
      </w:r>
      <w:proofErr w:type="spellStart"/>
      <w:r w:rsidR="00F26ADE">
        <w:rPr>
          <w:rFonts w:ascii="Arial" w:hAnsi="Arial" w:cs="Arial"/>
          <w:sz w:val="24"/>
          <w:szCs w:val="24"/>
        </w:rPr>
        <w:t>Halaman</w:t>
      </w:r>
      <w:proofErr w:type="spellEnd"/>
      <w:r w:rsidR="00F26ADE">
        <w:rPr>
          <w:rFonts w:ascii="Arial" w:hAnsi="Arial" w:cs="Arial"/>
          <w:sz w:val="24"/>
          <w:szCs w:val="24"/>
        </w:rPr>
        <w:t xml:space="preserve"> </w:t>
      </w:r>
      <w:r w:rsidR="001C1B13">
        <w:rPr>
          <w:rFonts w:ascii="Arial" w:hAnsi="Arial" w:cs="Arial"/>
          <w:sz w:val="24"/>
          <w:szCs w:val="24"/>
        </w:rPr>
        <w:t>10</w:t>
      </w:r>
      <w:r w:rsidR="007A6B11">
        <w:rPr>
          <w:rFonts w:ascii="Arial" w:hAnsi="Arial" w:cs="Arial"/>
          <w:sz w:val="24"/>
          <w:szCs w:val="24"/>
        </w:rPr>
        <w:t>9</w:t>
      </w:r>
      <w:r w:rsidR="00F26ADE">
        <w:rPr>
          <w:rFonts w:ascii="Arial" w:hAnsi="Arial" w:cs="Arial"/>
          <w:sz w:val="24"/>
          <w:szCs w:val="24"/>
        </w:rPr>
        <w:t>–</w:t>
      </w:r>
      <w:r w:rsidR="00586D0C">
        <w:rPr>
          <w:rFonts w:ascii="Arial" w:hAnsi="Arial" w:cs="Arial"/>
          <w:sz w:val="24"/>
          <w:szCs w:val="24"/>
        </w:rPr>
        <w:t>118</w:t>
      </w:r>
      <w:r w:rsidR="00F26ADE">
        <w:rPr>
          <w:rFonts w:ascii="Arial" w:hAnsi="Arial" w:cs="Arial"/>
          <w:sz w:val="24"/>
          <w:szCs w:val="24"/>
        </w:rPr>
        <w:t>.</w:t>
      </w:r>
    </w:p>
    <w:p w:rsidR="00F26ADE" w:rsidRPr="00F26ADE" w:rsidRDefault="00F26ADE" w:rsidP="00F26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0DD" w:rsidRDefault="00D320DD" w:rsidP="00D320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33F7" w:rsidRDefault="00482654" w:rsidP="005733F7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32"/>
          <w:szCs w:val="24"/>
        </w:rPr>
        <w:t>INTRODUCTION</w:t>
      </w:r>
    </w:p>
    <w:p w:rsidR="00586D0C" w:rsidRPr="00586D0C" w:rsidRDefault="00586D0C" w:rsidP="00586D0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86D0C">
        <w:rPr>
          <w:rFonts w:ascii="Arial" w:hAnsi="Arial" w:cs="Arial"/>
          <w:sz w:val="24"/>
          <w:szCs w:val="24"/>
        </w:rPr>
        <w:t>Today, more commercials are competing for our attention than ever before. The challenge is to make your com</w:t>
      </w:r>
      <w:r>
        <w:rPr>
          <w:rFonts w:ascii="Arial" w:hAnsi="Arial" w:cs="Arial"/>
          <w:sz w:val="24"/>
          <w:szCs w:val="24"/>
        </w:rPr>
        <w:t xml:space="preserve">mercial stand out from the rest </w:t>
      </w:r>
      <w:r w:rsidRPr="00586D0C">
        <w:rPr>
          <w:rFonts w:ascii="Arial" w:hAnsi="Arial" w:cs="Arial"/>
          <w:sz w:val="24"/>
          <w:szCs w:val="24"/>
        </w:rPr>
        <w:t>and attract the consumer’s attention. But advertisers are unsure as to how to do this.</w:t>
      </w:r>
    </w:p>
    <w:p w:rsidR="00586D0C" w:rsidRPr="00586D0C" w:rsidRDefault="00586D0C" w:rsidP="00586D0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86D0C">
        <w:rPr>
          <w:rFonts w:ascii="Arial" w:hAnsi="Arial" w:cs="Arial"/>
          <w:sz w:val="24"/>
          <w:szCs w:val="24"/>
        </w:rPr>
        <w:t>One school believes the “creative” approach is the solution to TV’s clutter. Dramatic stories, fast-paced acti</w:t>
      </w:r>
      <w:r>
        <w:rPr>
          <w:rFonts w:ascii="Arial" w:hAnsi="Arial" w:cs="Arial"/>
          <w:sz w:val="24"/>
          <w:szCs w:val="24"/>
        </w:rPr>
        <w:t xml:space="preserve">on, surreal fantasy landscapes, </w:t>
      </w:r>
      <w:r w:rsidRPr="00586D0C">
        <w:rPr>
          <w:rFonts w:ascii="Arial" w:hAnsi="Arial" w:cs="Arial"/>
          <w:sz w:val="24"/>
          <w:szCs w:val="24"/>
        </w:rPr>
        <w:t>animation, computer graphics, the “New wave” look, and other techniques are used to give commercials distinct graphic appeal—often, in my</w:t>
      </w:r>
      <w:r>
        <w:rPr>
          <w:rFonts w:ascii="Arial" w:hAnsi="Arial" w:cs="Arial"/>
          <w:sz w:val="24"/>
          <w:szCs w:val="24"/>
        </w:rPr>
        <w:t xml:space="preserve"> </w:t>
      </w:r>
      <w:r w:rsidRPr="00586D0C">
        <w:rPr>
          <w:rFonts w:ascii="Arial" w:hAnsi="Arial" w:cs="Arial"/>
          <w:sz w:val="24"/>
          <w:szCs w:val="24"/>
        </w:rPr>
        <w:t>opinion, at the expense of the sales pitch. These commercials stand out, but they don’t sell, because they tend to ignore the product and its appeal</w:t>
      </w:r>
      <w:r>
        <w:rPr>
          <w:rFonts w:ascii="Arial" w:hAnsi="Arial" w:cs="Arial"/>
          <w:sz w:val="24"/>
          <w:szCs w:val="24"/>
        </w:rPr>
        <w:t xml:space="preserve"> </w:t>
      </w:r>
      <w:r w:rsidRPr="00586D0C">
        <w:rPr>
          <w:rFonts w:ascii="Arial" w:hAnsi="Arial" w:cs="Arial"/>
          <w:sz w:val="24"/>
          <w:szCs w:val="24"/>
        </w:rPr>
        <w:t>to the consumer.</w:t>
      </w:r>
    </w:p>
    <w:p w:rsidR="00586D0C" w:rsidRPr="00586D0C" w:rsidRDefault="00586D0C" w:rsidP="00586D0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86D0C">
        <w:rPr>
          <w:rFonts w:ascii="Arial" w:hAnsi="Arial" w:cs="Arial"/>
          <w:sz w:val="24"/>
          <w:szCs w:val="24"/>
        </w:rPr>
        <w:t>A second school embraces old-fashioned values. They believe that simple commercials, with honest and strai</w:t>
      </w:r>
      <w:r>
        <w:rPr>
          <w:rFonts w:ascii="Arial" w:hAnsi="Arial" w:cs="Arial"/>
          <w:sz w:val="24"/>
          <w:szCs w:val="24"/>
        </w:rPr>
        <w:t xml:space="preserve">ghtforward presentations of the </w:t>
      </w:r>
      <w:r w:rsidRPr="00586D0C">
        <w:rPr>
          <w:rFonts w:ascii="Arial" w:hAnsi="Arial" w:cs="Arial"/>
          <w:sz w:val="24"/>
          <w:szCs w:val="24"/>
        </w:rPr>
        <w:t>product and its benefits, are what convince consumers to write checks and open wallets. One example is the early MCI commercials using Burt</w:t>
      </w:r>
      <w:r>
        <w:rPr>
          <w:rFonts w:ascii="Arial" w:hAnsi="Arial" w:cs="Arial"/>
          <w:sz w:val="24"/>
          <w:szCs w:val="24"/>
        </w:rPr>
        <w:t xml:space="preserve"> </w:t>
      </w:r>
      <w:r w:rsidRPr="00586D0C">
        <w:rPr>
          <w:rFonts w:ascii="Arial" w:hAnsi="Arial" w:cs="Arial"/>
          <w:sz w:val="24"/>
          <w:szCs w:val="24"/>
        </w:rPr>
        <w:t>Lancaster and Joan Rivers to deliver the pitch. No fancy computer graphics, no blue jeans turning into rocket ships—just good old-fashioned selling</w:t>
      </w:r>
      <w:r>
        <w:rPr>
          <w:rFonts w:ascii="Arial" w:hAnsi="Arial" w:cs="Arial"/>
          <w:sz w:val="24"/>
          <w:szCs w:val="24"/>
        </w:rPr>
        <w:t xml:space="preserve"> </w:t>
      </w:r>
      <w:r w:rsidRPr="00586D0C">
        <w:rPr>
          <w:rFonts w:ascii="Arial" w:hAnsi="Arial" w:cs="Arial"/>
          <w:sz w:val="24"/>
          <w:szCs w:val="24"/>
        </w:rPr>
        <w:t>that works.</w:t>
      </w:r>
    </w:p>
    <w:p w:rsidR="00586D0C" w:rsidRPr="00586D0C" w:rsidRDefault="00586D0C" w:rsidP="00586D0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86D0C">
        <w:rPr>
          <w:rFonts w:ascii="Arial" w:hAnsi="Arial" w:cs="Arial"/>
          <w:sz w:val="24"/>
          <w:szCs w:val="24"/>
        </w:rPr>
        <w:t xml:space="preserve">Many advertising experts are rising to defend the straightforward approach to TV commercials. Faith Popcorn, president of </w:t>
      </w:r>
      <w:proofErr w:type="spellStart"/>
      <w:r w:rsidRPr="00586D0C">
        <w:rPr>
          <w:rFonts w:ascii="Arial" w:hAnsi="Arial" w:cs="Arial"/>
          <w:sz w:val="24"/>
          <w:szCs w:val="24"/>
        </w:rPr>
        <w:t>BrainReserve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86D0C">
        <w:rPr>
          <w:rFonts w:ascii="Arial" w:hAnsi="Arial" w:cs="Arial"/>
          <w:sz w:val="24"/>
          <w:szCs w:val="24"/>
        </w:rPr>
        <w:lastRenderedPageBreak/>
        <w:t>Advertising in New York, predicts that we’re moving into an age of product</w:t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586D0C">
        <w:rPr>
          <w:rFonts w:ascii="Arial" w:hAnsi="Arial" w:cs="Arial"/>
          <w:sz w:val="24"/>
          <w:szCs w:val="24"/>
        </w:rPr>
        <w:t>intelligence, in which consumers will demand real information, “real sell.”</w:t>
      </w:r>
    </w:p>
    <w:p w:rsidR="00586D0C" w:rsidRPr="00586D0C" w:rsidRDefault="00586D0C" w:rsidP="00586D0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86D0C">
        <w:rPr>
          <w:rFonts w:ascii="Arial" w:hAnsi="Arial" w:cs="Arial"/>
          <w:sz w:val="24"/>
          <w:szCs w:val="24"/>
        </w:rPr>
        <w:t>Today’s commercials don’t fill thi</w:t>
      </w:r>
      <w:r>
        <w:rPr>
          <w:rFonts w:ascii="Arial" w:hAnsi="Arial" w:cs="Arial"/>
          <w:sz w:val="24"/>
          <w:szCs w:val="24"/>
        </w:rPr>
        <w:t xml:space="preserve">s need. According to one study, </w:t>
      </w:r>
      <w:r w:rsidRPr="00586D0C">
        <w:rPr>
          <w:rFonts w:ascii="Arial" w:hAnsi="Arial" w:cs="Arial"/>
          <w:sz w:val="24"/>
          <w:szCs w:val="24"/>
        </w:rPr>
        <w:t>85 percent of those surveyed said commercials are funny or c</w:t>
      </w:r>
      <w:r>
        <w:rPr>
          <w:rFonts w:ascii="Arial" w:hAnsi="Arial" w:cs="Arial"/>
          <w:sz w:val="24"/>
          <w:szCs w:val="24"/>
        </w:rPr>
        <w:t xml:space="preserve">lever. But 68 </w:t>
      </w:r>
      <w:r w:rsidRPr="00586D0C">
        <w:rPr>
          <w:rFonts w:ascii="Arial" w:hAnsi="Arial" w:cs="Arial"/>
          <w:sz w:val="24"/>
          <w:szCs w:val="24"/>
        </w:rPr>
        <w:t>percent of these people said commercials don’t give them any facts but just create an image.</w:t>
      </w:r>
    </w:p>
    <w:p w:rsidR="00586D0C" w:rsidRPr="00586D0C" w:rsidRDefault="00586D0C" w:rsidP="00586D0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86D0C">
        <w:rPr>
          <w:rFonts w:ascii="Arial" w:hAnsi="Arial" w:cs="Arial"/>
          <w:sz w:val="24"/>
          <w:szCs w:val="24"/>
        </w:rPr>
        <w:t>Not everyone in advertising</w:t>
      </w:r>
      <w:r>
        <w:rPr>
          <w:rFonts w:ascii="Arial" w:hAnsi="Arial" w:cs="Arial"/>
          <w:sz w:val="24"/>
          <w:szCs w:val="24"/>
        </w:rPr>
        <w:t xml:space="preserve"> believes commercials should be </w:t>
      </w:r>
      <w:r w:rsidRPr="00586D0C">
        <w:rPr>
          <w:rFonts w:ascii="Arial" w:hAnsi="Arial" w:cs="Arial"/>
          <w:sz w:val="24"/>
          <w:szCs w:val="24"/>
        </w:rPr>
        <w:t>informative. Once, on the old Phil Dona</w:t>
      </w:r>
      <w:r>
        <w:rPr>
          <w:rFonts w:ascii="Arial" w:hAnsi="Arial" w:cs="Arial"/>
          <w:sz w:val="24"/>
          <w:szCs w:val="24"/>
        </w:rPr>
        <w:t xml:space="preserve">hue show, advertising executive Anne </w:t>
      </w:r>
      <w:proofErr w:type="spellStart"/>
      <w:r w:rsidRPr="00586D0C">
        <w:rPr>
          <w:rFonts w:ascii="Arial" w:hAnsi="Arial" w:cs="Arial"/>
          <w:sz w:val="24"/>
          <w:szCs w:val="24"/>
        </w:rPr>
        <w:t>Tolstoi</w:t>
      </w:r>
      <w:proofErr w:type="spellEnd"/>
      <w:r w:rsidRPr="00586D0C">
        <w:rPr>
          <w:rFonts w:ascii="Arial" w:hAnsi="Arial" w:cs="Arial"/>
          <w:sz w:val="24"/>
          <w:szCs w:val="24"/>
        </w:rPr>
        <w:t xml:space="preserve"> Wallach was asked why advertisers didn’t make commercials that are plain, blunt, and honest, with no frills.</w:t>
      </w:r>
    </w:p>
    <w:p w:rsidR="00586D0C" w:rsidRPr="00586D0C" w:rsidRDefault="00586D0C" w:rsidP="00586D0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86D0C">
        <w:rPr>
          <w:rFonts w:ascii="Arial" w:hAnsi="Arial" w:cs="Arial"/>
          <w:sz w:val="24"/>
          <w:szCs w:val="24"/>
        </w:rPr>
        <w:t xml:space="preserve">Wallach replied that information alone is not remembered. She pointed out that teenagers have been exposed to </w:t>
      </w:r>
      <w:r>
        <w:rPr>
          <w:rFonts w:ascii="Arial" w:hAnsi="Arial" w:cs="Arial"/>
          <w:sz w:val="24"/>
          <w:szCs w:val="24"/>
        </w:rPr>
        <w:t xml:space="preserve">a continuous stream of antidrug </w:t>
      </w:r>
      <w:r w:rsidRPr="00586D0C">
        <w:rPr>
          <w:rFonts w:ascii="Arial" w:hAnsi="Arial" w:cs="Arial"/>
          <w:sz w:val="24"/>
          <w:szCs w:val="24"/>
        </w:rPr>
        <w:t>information, yet drug use is on the rise. “We don’t take things in through information,” said Wallach. “We take things in emotionally and in many</w:t>
      </w:r>
      <w:r>
        <w:rPr>
          <w:rFonts w:ascii="Arial" w:hAnsi="Arial" w:cs="Arial"/>
          <w:sz w:val="24"/>
          <w:szCs w:val="24"/>
        </w:rPr>
        <w:t xml:space="preserve"> </w:t>
      </w:r>
      <w:r w:rsidRPr="00586D0C">
        <w:rPr>
          <w:rFonts w:ascii="Arial" w:hAnsi="Arial" w:cs="Arial"/>
          <w:sz w:val="24"/>
          <w:szCs w:val="24"/>
        </w:rPr>
        <w:t>other ways even we are not sure [of].” (Later in the broadcast, Donahue remarked, “Style and form get more attention than substance.”)</w:t>
      </w:r>
    </w:p>
    <w:p w:rsidR="00586D0C" w:rsidRPr="00586D0C" w:rsidRDefault="00586D0C" w:rsidP="00586D0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86D0C">
        <w:rPr>
          <w:rFonts w:ascii="Arial" w:hAnsi="Arial" w:cs="Arial"/>
          <w:sz w:val="24"/>
          <w:szCs w:val="24"/>
        </w:rPr>
        <w:t xml:space="preserve">As an example, Wallach pointed to the Calvin Klein jeans commercials featuring Brooke Shields. She said </w:t>
      </w:r>
      <w:r>
        <w:rPr>
          <w:rFonts w:ascii="Arial" w:hAnsi="Arial" w:cs="Arial"/>
          <w:sz w:val="24"/>
          <w:szCs w:val="24"/>
        </w:rPr>
        <w:t xml:space="preserve">the commercials were successful </w:t>
      </w:r>
      <w:r w:rsidRPr="00586D0C">
        <w:rPr>
          <w:rFonts w:ascii="Arial" w:hAnsi="Arial" w:cs="Arial"/>
          <w:sz w:val="24"/>
          <w:szCs w:val="24"/>
        </w:rPr>
        <w:t>because of “one gorgeous girl and the world’s greatest photographer.”</w:t>
      </w:r>
    </w:p>
    <w:p w:rsidR="00586D0C" w:rsidRPr="00586D0C" w:rsidRDefault="00586D0C" w:rsidP="00586D0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86D0C">
        <w:rPr>
          <w:rFonts w:ascii="Arial" w:hAnsi="Arial" w:cs="Arial"/>
          <w:sz w:val="24"/>
          <w:szCs w:val="24"/>
        </w:rPr>
        <w:t>It’s true that certain ads and commercials achieve dramatic results by breaking the rules. But these succe</w:t>
      </w:r>
      <w:r>
        <w:rPr>
          <w:rFonts w:ascii="Arial" w:hAnsi="Arial" w:cs="Arial"/>
          <w:sz w:val="24"/>
          <w:szCs w:val="24"/>
        </w:rPr>
        <w:t xml:space="preserve">sses are unpredictable. Only by </w:t>
      </w:r>
      <w:r w:rsidRPr="00586D0C">
        <w:rPr>
          <w:rFonts w:ascii="Arial" w:hAnsi="Arial" w:cs="Arial"/>
          <w:sz w:val="24"/>
          <w:szCs w:val="24"/>
        </w:rPr>
        <w:t>knowing and using what works do copywriters achieve consistently high sales results.</w:t>
      </w:r>
    </w:p>
    <w:p w:rsidR="00586D0C" w:rsidRPr="00586D0C" w:rsidRDefault="00586D0C" w:rsidP="00586D0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86D0C">
        <w:rPr>
          <w:rFonts w:ascii="Arial" w:hAnsi="Arial" w:cs="Arial"/>
          <w:sz w:val="24"/>
          <w:szCs w:val="24"/>
        </w:rPr>
        <w:t>And I disagree with the statement that people don’t take things in through information. Browse the shelves of your lo</w:t>
      </w:r>
      <w:r>
        <w:rPr>
          <w:rFonts w:ascii="Arial" w:hAnsi="Arial" w:cs="Arial"/>
          <w:sz w:val="24"/>
          <w:szCs w:val="24"/>
        </w:rPr>
        <w:t xml:space="preserve">cal bookstore; you’ll find that </w:t>
      </w:r>
      <w:r w:rsidRPr="00586D0C">
        <w:rPr>
          <w:rFonts w:ascii="Arial" w:hAnsi="Arial" w:cs="Arial"/>
          <w:sz w:val="24"/>
          <w:szCs w:val="24"/>
        </w:rPr>
        <w:t>“how-to” and straight informational-type books dominate the publishing industry. What’s more, the authors of these books don’t resort to trickery,</w:t>
      </w:r>
      <w:r>
        <w:rPr>
          <w:rFonts w:ascii="Arial" w:hAnsi="Arial" w:cs="Arial"/>
          <w:sz w:val="24"/>
          <w:szCs w:val="24"/>
        </w:rPr>
        <w:t xml:space="preserve"> </w:t>
      </w:r>
      <w:r w:rsidRPr="00586D0C">
        <w:rPr>
          <w:rFonts w:ascii="Arial" w:hAnsi="Arial" w:cs="Arial"/>
          <w:sz w:val="24"/>
          <w:szCs w:val="24"/>
        </w:rPr>
        <w:t>grandstanding, or gimmicks—they tell their story through a straightforward presentation of the facts. They know that the real customer for their book</w:t>
      </w:r>
      <w:r>
        <w:rPr>
          <w:rFonts w:ascii="Arial" w:hAnsi="Arial" w:cs="Arial"/>
          <w:sz w:val="24"/>
          <w:szCs w:val="24"/>
        </w:rPr>
        <w:t xml:space="preserve"> </w:t>
      </w:r>
      <w:r w:rsidRPr="00586D0C">
        <w:rPr>
          <w:rFonts w:ascii="Arial" w:hAnsi="Arial" w:cs="Arial"/>
          <w:sz w:val="24"/>
          <w:szCs w:val="24"/>
        </w:rPr>
        <w:t>is someone who wants and needs the information it contains.</w:t>
      </w:r>
    </w:p>
    <w:p w:rsidR="00586D0C" w:rsidRPr="00586D0C" w:rsidRDefault="00586D0C" w:rsidP="00586D0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86D0C">
        <w:rPr>
          <w:rFonts w:ascii="Arial" w:hAnsi="Arial" w:cs="Arial"/>
          <w:sz w:val="24"/>
          <w:szCs w:val="24"/>
        </w:rPr>
        <w:t>And so it is with products. The serious prospect is an information seeker; she wants to be well informed be</w:t>
      </w:r>
      <w:r>
        <w:rPr>
          <w:rFonts w:ascii="Arial" w:hAnsi="Arial" w:cs="Arial"/>
          <w:sz w:val="24"/>
          <w:szCs w:val="24"/>
        </w:rPr>
        <w:t xml:space="preserve">fore she spends her hard-earned </w:t>
      </w:r>
      <w:r w:rsidRPr="00586D0C">
        <w:rPr>
          <w:rFonts w:ascii="Arial" w:hAnsi="Arial" w:cs="Arial"/>
          <w:sz w:val="24"/>
          <w:szCs w:val="24"/>
        </w:rPr>
        <w:t>dollars. Too many commercials waste their effort pitching to the non</w:t>
      </w:r>
      <w:r>
        <w:rPr>
          <w:rFonts w:ascii="Arial" w:hAnsi="Arial" w:cs="Arial"/>
          <w:sz w:val="24"/>
          <w:szCs w:val="24"/>
        </w:rPr>
        <w:t>-</w:t>
      </w:r>
      <w:r w:rsidRPr="00586D0C">
        <w:rPr>
          <w:rFonts w:ascii="Arial" w:hAnsi="Arial" w:cs="Arial"/>
          <w:sz w:val="24"/>
          <w:szCs w:val="24"/>
        </w:rPr>
        <w:t>prospect, someone who is unlikely to turn into a paying customer.</w:t>
      </w:r>
    </w:p>
    <w:p w:rsidR="00586D0C" w:rsidRPr="00586D0C" w:rsidRDefault="00586D0C" w:rsidP="00586D0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86D0C">
        <w:rPr>
          <w:rFonts w:ascii="Arial" w:hAnsi="Arial" w:cs="Arial"/>
          <w:sz w:val="24"/>
          <w:szCs w:val="24"/>
        </w:rPr>
        <w:t>Advertisers emulate the showmanship and production values of Hollywood feature films in their efforts to get the</w:t>
      </w:r>
      <w:r>
        <w:rPr>
          <w:rFonts w:ascii="Arial" w:hAnsi="Arial" w:cs="Arial"/>
          <w:sz w:val="24"/>
          <w:szCs w:val="24"/>
        </w:rPr>
        <w:t xml:space="preserve">se non-prospects to watch their </w:t>
      </w:r>
      <w:r w:rsidRPr="00586D0C">
        <w:rPr>
          <w:rFonts w:ascii="Arial" w:hAnsi="Arial" w:cs="Arial"/>
          <w:sz w:val="24"/>
          <w:szCs w:val="24"/>
        </w:rPr>
        <w:t>commercials. They forget that the goal is not to get people to watch, but to get people to buy or to prefer one brand to another. Long ago, David</w:t>
      </w:r>
      <w:r>
        <w:rPr>
          <w:rFonts w:ascii="Arial" w:hAnsi="Arial" w:cs="Arial"/>
          <w:sz w:val="24"/>
          <w:szCs w:val="24"/>
        </w:rPr>
        <w:t xml:space="preserve"> </w:t>
      </w:r>
      <w:r w:rsidRPr="00586D0C">
        <w:rPr>
          <w:rFonts w:ascii="Arial" w:hAnsi="Arial" w:cs="Arial"/>
          <w:sz w:val="24"/>
          <w:szCs w:val="24"/>
        </w:rPr>
        <w:t>Ogilvy and other advertising pioneers proved there is no correlation between a person liking a commercial and being sold by it.</w:t>
      </w:r>
    </w:p>
    <w:p w:rsidR="00586D0C" w:rsidRPr="00586D0C" w:rsidRDefault="00586D0C" w:rsidP="00586D0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86D0C">
        <w:rPr>
          <w:rFonts w:ascii="Arial" w:hAnsi="Arial" w:cs="Arial"/>
          <w:sz w:val="24"/>
          <w:szCs w:val="24"/>
        </w:rPr>
        <w:t>There are numerous examples of factual commercials out-selling entertaining ones. Malcolm D. MacDougall, who produced commercials for</w:t>
      </w:r>
    </w:p>
    <w:p w:rsidR="00586D0C" w:rsidRPr="00586D0C" w:rsidRDefault="00586D0C" w:rsidP="00586D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86D0C">
        <w:rPr>
          <w:rFonts w:ascii="Arial" w:hAnsi="Arial" w:cs="Arial"/>
          <w:sz w:val="24"/>
          <w:szCs w:val="24"/>
        </w:rPr>
        <w:t>Ronald Reagan’s 1980 presidential campaign, tells how the campaign was built entirely on direct, factual, tough commercials that worked.</w:t>
      </w:r>
    </w:p>
    <w:p w:rsidR="00586D0C" w:rsidRPr="00586D0C" w:rsidRDefault="00586D0C" w:rsidP="00586D0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86D0C">
        <w:rPr>
          <w:rFonts w:ascii="Arial" w:hAnsi="Arial" w:cs="Arial"/>
          <w:sz w:val="24"/>
          <w:szCs w:val="24"/>
        </w:rPr>
        <w:lastRenderedPageBreak/>
        <w:t xml:space="preserve">According to MacDougall, research showed that hard-hitting, informative commercials were far more effective in selling Reagan </w:t>
      </w:r>
      <w:r>
        <w:rPr>
          <w:rFonts w:ascii="Arial" w:hAnsi="Arial" w:cs="Arial"/>
          <w:sz w:val="24"/>
          <w:szCs w:val="24"/>
        </w:rPr>
        <w:t xml:space="preserve">for president than </w:t>
      </w:r>
      <w:r w:rsidRPr="00586D0C">
        <w:rPr>
          <w:rFonts w:ascii="Arial" w:hAnsi="Arial" w:cs="Arial"/>
          <w:sz w:val="24"/>
          <w:szCs w:val="24"/>
        </w:rPr>
        <w:t>a soft-sell image commercial they had run early in the campaign.</w:t>
      </w:r>
    </w:p>
    <w:p w:rsidR="00586D0C" w:rsidRPr="00586D0C" w:rsidRDefault="00586D0C" w:rsidP="00586D0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86D0C">
        <w:rPr>
          <w:rFonts w:ascii="Arial" w:hAnsi="Arial" w:cs="Arial"/>
          <w:sz w:val="24"/>
          <w:szCs w:val="24"/>
        </w:rPr>
        <w:t>“I have wondered often if ‘creativity’ doesn’t sometimes get in the way of believability,” Advertising Age col</w:t>
      </w:r>
      <w:r>
        <w:rPr>
          <w:rFonts w:ascii="Arial" w:hAnsi="Arial" w:cs="Arial"/>
          <w:sz w:val="24"/>
          <w:szCs w:val="24"/>
        </w:rPr>
        <w:t xml:space="preserve">umnist Sid Bernstein wrote in a </w:t>
      </w:r>
      <w:r w:rsidRPr="00586D0C">
        <w:rPr>
          <w:rFonts w:ascii="Arial" w:hAnsi="Arial" w:cs="Arial"/>
          <w:sz w:val="24"/>
          <w:szCs w:val="24"/>
        </w:rPr>
        <w:t>column on TV commercials. “I have a feeling that what we really need is more simplicity. More simple, honest selling. More dignity, more clarity.</w:t>
      </w:r>
    </w:p>
    <w:p w:rsidR="00586D0C" w:rsidRPr="00586D0C" w:rsidRDefault="00586D0C" w:rsidP="00586D0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86D0C">
        <w:rPr>
          <w:rFonts w:ascii="Arial" w:hAnsi="Arial" w:cs="Arial"/>
          <w:sz w:val="24"/>
          <w:szCs w:val="24"/>
        </w:rPr>
        <w:t>Less confusion . . . less emphasis on sensational entertainment and more emphasis on making a sensible buy.”</w:t>
      </w:r>
    </w:p>
    <w:p w:rsidR="00CA4E46" w:rsidRDefault="00586D0C" w:rsidP="00586D0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86D0C">
        <w:rPr>
          <w:rFonts w:ascii="Arial" w:hAnsi="Arial" w:cs="Arial"/>
          <w:sz w:val="24"/>
          <w:szCs w:val="24"/>
        </w:rPr>
        <w:t xml:space="preserve">Some advertisers hope to make their campaigns stand out by spending large sums of money to produce lavish, </w:t>
      </w:r>
      <w:r>
        <w:rPr>
          <w:rFonts w:ascii="Arial" w:hAnsi="Arial" w:cs="Arial"/>
          <w:sz w:val="24"/>
          <w:szCs w:val="24"/>
        </w:rPr>
        <w:t xml:space="preserve">dazzling commercials.  But a big </w:t>
      </w:r>
      <w:r w:rsidRPr="00586D0C">
        <w:rPr>
          <w:rFonts w:ascii="Arial" w:hAnsi="Arial" w:cs="Arial"/>
          <w:sz w:val="24"/>
          <w:szCs w:val="24"/>
        </w:rPr>
        <w:t>budget is no guarantee of success, nor does a small budget doom you to failure. TV’s longest-running commercial, the one offering the record set</w:t>
      </w:r>
      <w:r>
        <w:rPr>
          <w:rFonts w:ascii="Arial" w:hAnsi="Arial" w:cs="Arial"/>
          <w:sz w:val="24"/>
          <w:szCs w:val="24"/>
        </w:rPr>
        <w:t xml:space="preserve"> </w:t>
      </w:r>
      <w:r w:rsidRPr="00586D0C">
        <w:rPr>
          <w:rFonts w:ascii="Arial" w:hAnsi="Arial" w:cs="Arial"/>
          <w:sz w:val="24"/>
          <w:szCs w:val="24"/>
        </w:rPr>
        <w:t>of “150 Music Masterpieces” by mail, was made in 1968 for $5,000. To date, it has sold $25 million worth of albums</w:t>
      </w:r>
      <w:r w:rsidR="0058663F">
        <w:rPr>
          <w:rFonts w:ascii="Arial" w:hAnsi="Arial" w:cs="Arial"/>
          <w:sz w:val="24"/>
          <w:szCs w:val="24"/>
        </w:rPr>
        <w:t>.</w:t>
      </w:r>
    </w:p>
    <w:p w:rsidR="0058663F" w:rsidRDefault="0058663F" w:rsidP="00586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10F" w:rsidRPr="002A610F" w:rsidRDefault="002A610F" w:rsidP="002A610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610F">
        <w:rPr>
          <w:rFonts w:ascii="Arial" w:hAnsi="Arial" w:cs="Arial"/>
          <w:b/>
          <w:bCs/>
          <w:sz w:val="24"/>
          <w:szCs w:val="24"/>
        </w:rPr>
        <w:t>TIPS ON WRITING TV SPOTS</w:t>
      </w:r>
    </w:p>
    <w:p w:rsidR="002A610F" w:rsidRPr="002A610F" w:rsidRDefault="002A610F" w:rsidP="002A61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10F">
        <w:rPr>
          <w:rFonts w:ascii="Arial" w:hAnsi="Arial" w:cs="Arial"/>
          <w:sz w:val="24"/>
          <w:szCs w:val="24"/>
        </w:rPr>
        <w:t>Here are some tips on writing TV commercials that are arresting, memorable, and persuasive:</w:t>
      </w:r>
    </w:p>
    <w:p w:rsidR="00C63028" w:rsidRDefault="002A610F" w:rsidP="002A610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3028">
        <w:rPr>
          <w:rFonts w:ascii="Arial" w:hAnsi="Arial" w:cs="Arial"/>
          <w:sz w:val="24"/>
          <w:szCs w:val="24"/>
        </w:rPr>
        <w:t>TV is primarily a medium of pictures, not words. Be sure your pictures deliver a selling message. If you can’t figure out what is being sold when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the sound is turned off, the commercial is a flop.</w:t>
      </w:r>
    </w:p>
    <w:p w:rsidR="00C63028" w:rsidRDefault="002A610F" w:rsidP="002A610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3028">
        <w:rPr>
          <w:rFonts w:ascii="Arial" w:hAnsi="Arial" w:cs="Arial"/>
          <w:sz w:val="24"/>
          <w:szCs w:val="24"/>
        </w:rPr>
        <w:t>However, sight and sound must work together. Words should explain what the pictures are showing.</w:t>
      </w:r>
    </w:p>
    <w:p w:rsidR="00C63028" w:rsidRDefault="002A610F" w:rsidP="002A610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3028">
        <w:rPr>
          <w:rFonts w:ascii="Arial" w:hAnsi="Arial" w:cs="Arial"/>
          <w:sz w:val="24"/>
          <w:szCs w:val="24"/>
        </w:rPr>
        <w:t>Viewers can take in a limited amount of sight and sound in 30 or 60 seconds. So, if your sales pitch requires a barrage of words, keep the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pictures simple. On the other hand, if you use complex graphics, keep the words to a minimum. Viewers can’t handle a dazzling visual display and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fast-talking announcer at the same time.</w:t>
      </w:r>
    </w:p>
    <w:p w:rsidR="00C63028" w:rsidRDefault="002A610F" w:rsidP="002A610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3028">
        <w:rPr>
          <w:rFonts w:ascii="Arial" w:hAnsi="Arial" w:cs="Arial"/>
          <w:sz w:val="24"/>
          <w:szCs w:val="24"/>
        </w:rPr>
        <w:t>Think about your customer—the guy or gal in front of the television. Is your commercial interesting and important enough to stop your customer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from getting up and going to the refrigerator or the bathroom?</w:t>
      </w:r>
    </w:p>
    <w:p w:rsidR="00C63028" w:rsidRDefault="002A610F" w:rsidP="002A610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3028">
        <w:rPr>
          <w:rFonts w:ascii="Arial" w:hAnsi="Arial" w:cs="Arial"/>
          <w:sz w:val="24"/>
          <w:szCs w:val="24"/>
        </w:rPr>
        <w:t>Think and plan your commercial within existing budgetary limitations. Special effects, jingles, actors, animation, computer graphics, and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shooting on location make the cost of commercials skyrocket. Only the stand-up presenter and straightforward, in-the-studio product demonstration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are relatively inexpensive to produce.</w:t>
      </w:r>
    </w:p>
    <w:p w:rsidR="00C63028" w:rsidRDefault="002A610F" w:rsidP="002A610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3028">
        <w:rPr>
          <w:rFonts w:ascii="Arial" w:hAnsi="Arial" w:cs="Arial"/>
          <w:sz w:val="24"/>
          <w:szCs w:val="24"/>
        </w:rPr>
        <w:t>Make sure the lead of your commercial is a real grabber. The first 4 seconds of a commercial are like the headline of a print ad; they decide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whether the viewer will sit through your presentation or fix a snack. Open with something irresistible: snappy music, an arresting visual, a dramatic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situation, a real-life problem.</w:t>
      </w:r>
    </w:p>
    <w:p w:rsidR="00C63028" w:rsidRDefault="002A610F" w:rsidP="002A610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3028">
        <w:rPr>
          <w:rFonts w:ascii="Arial" w:hAnsi="Arial" w:cs="Arial"/>
          <w:sz w:val="24"/>
          <w:szCs w:val="24"/>
        </w:rPr>
        <w:t>If you are selling a product that can b</w:t>
      </w:r>
      <w:r w:rsidR="00C63028">
        <w:rPr>
          <w:rFonts w:ascii="Arial" w:hAnsi="Arial" w:cs="Arial"/>
          <w:sz w:val="24"/>
          <w:szCs w:val="24"/>
        </w:rPr>
        <w:t xml:space="preserve">e purchased off the supermarket </w:t>
      </w:r>
      <w:r w:rsidRPr="00C63028">
        <w:rPr>
          <w:rFonts w:ascii="Arial" w:hAnsi="Arial" w:cs="Arial"/>
          <w:sz w:val="24"/>
          <w:szCs w:val="24"/>
        </w:rPr>
        <w:t>shelf, show the label. Use close-ups to draw attention to the package.</w:t>
      </w:r>
      <w:r w:rsidR="00C63028">
        <w:rPr>
          <w:rFonts w:ascii="Arial" w:hAnsi="Arial" w:cs="Arial"/>
          <w:sz w:val="24"/>
          <w:szCs w:val="24"/>
        </w:rPr>
        <w:t xml:space="preserve">  </w:t>
      </w:r>
      <w:r w:rsidRPr="00C63028">
        <w:rPr>
          <w:rFonts w:ascii="Arial" w:hAnsi="Arial" w:cs="Arial"/>
          <w:sz w:val="24"/>
          <w:szCs w:val="24"/>
        </w:rPr>
        <w:lastRenderedPageBreak/>
        <w:t>People will buy the product later if they remember the package from your commercial.</w:t>
      </w:r>
    </w:p>
    <w:p w:rsidR="00C63028" w:rsidRDefault="002A610F" w:rsidP="002A610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3028">
        <w:rPr>
          <w:rFonts w:ascii="Arial" w:hAnsi="Arial" w:cs="Arial"/>
          <w:sz w:val="24"/>
          <w:szCs w:val="24"/>
        </w:rPr>
        <w:t>Use motion. Film, unlike slide shows, is a medium of motion. Show cars driving, maple syrup pouring, airplanes flying, popcorn popping, club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soda fizzing. Avoid stagnant commercials. Keep it moving.</w:t>
      </w:r>
    </w:p>
    <w:p w:rsidR="00C63028" w:rsidRDefault="002A610F" w:rsidP="002A610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3028">
        <w:rPr>
          <w:rFonts w:ascii="Arial" w:hAnsi="Arial" w:cs="Arial"/>
          <w:sz w:val="24"/>
          <w:szCs w:val="24"/>
        </w:rPr>
        <w:t>Also, don’t forget that television offers sound as well as pictures. Let the viewer hear the car engine roaring, the pancakes frying, the airplane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whooshing, the popcorn popping, the club soda fizzing, the ice cubes plopping into a cold, tall drink. Many people find the sound of sizzling bacon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more appetizing than the look. (Smell may be even more appetizing, but television with smell is not yet a reality. Nor do I know of any manufacturers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who are developing such a device.)</w:t>
      </w:r>
    </w:p>
    <w:p w:rsidR="00C63028" w:rsidRDefault="002A610F" w:rsidP="002A610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3028">
        <w:rPr>
          <w:rFonts w:ascii="Arial" w:hAnsi="Arial" w:cs="Arial"/>
          <w:sz w:val="24"/>
          <w:szCs w:val="24"/>
        </w:rPr>
        <w:t>Use “supers.” These are titles, in white type, superimposed over the picture. The super reinforces a sales point made in the commercial or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makes an additional point not covered in the spoken narration. If you are selling vitamins by mail, put up a super that says, “NOT AVAILABLE IN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STORES.” People will not buy from a mail-order commercial if they think they can get the product in a store.</w:t>
      </w:r>
    </w:p>
    <w:p w:rsidR="00C63028" w:rsidRDefault="002A610F" w:rsidP="002A610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3028">
        <w:rPr>
          <w:rFonts w:ascii="Arial" w:hAnsi="Arial" w:cs="Arial"/>
          <w:sz w:val="24"/>
          <w:szCs w:val="24"/>
        </w:rPr>
        <w:t xml:space="preserve">Repeat the product name and the main selling point at least twice. There are two reasons why you should do this. </w:t>
      </w:r>
      <w:r w:rsidRPr="00C63028">
        <w:rPr>
          <w:rFonts w:ascii="Arial" w:hAnsi="Arial" w:cs="Arial"/>
          <w:b/>
          <w:sz w:val="24"/>
          <w:szCs w:val="24"/>
        </w:rPr>
        <w:t>First</w:t>
      </w:r>
      <w:r w:rsidRPr="00C63028">
        <w:rPr>
          <w:rFonts w:ascii="Arial" w:hAnsi="Arial" w:cs="Arial"/>
          <w:sz w:val="24"/>
          <w:szCs w:val="24"/>
        </w:rPr>
        <w:t>, repetition aids the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 xml:space="preserve">viewer in remembering the product. </w:t>
      </w:r>
      <w:r w:rsidRPr="00C63028">
        <w:rPr>
          <w:rFonts w:ascii="Arial" w:hAnsi="Arial" w:cs="Arial"/>
          <w:b/>
          <w:sz w:val="24"/>
          <w:szCs w:val="24"/>
        </w:rPr>
        <w:t>Second</w:t>
      </w:r>
      <w:r w:rsidRPr="00C63028">
        <w:rPr>
          <w:rFonts w:ascii="Arial" w:hAnsi="Arial" w:cs="Arial"/>
          <w:sz w:val="24"/>
          <w:szCs w:val="24"/>
        </w:rPr>
        <w:t>, many viewers may not have been paying attention during the beginning of your commercial, so you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want to make sure they know who you are and what you are selling.</w:t>
      </w:r>
    </w:p>
    <w:p w:rsidR="00C63028" w:rsidRDefault="002A610F" w:rsidP="002A610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3028">
        <w:rPr>
          <w:rFonts w:ascii="Arial" w:hAnsi="Arial" w:cs="Arial"/>
          <w:sz w:val="24"/>
          <w:szCs w:val="24"/>
        </w:rPr>
        <w:t>Avoid hackneyed situations that bore viewers. Make your commercial fresh, memorable, a little bit different. Burger King’s commercials with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Emmanuel Lewis were essentially stand-up presenter spots. But they were made memorable by the use of Lewis, then a cute, short, twelve-year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old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boy who could pass for five.</w:t>
      </w:r>
    </w:p>
    <w:p w:rsidR="00C63028" w:rsidRDefault="002A610F" w:rsidP="002A610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3028">
        <w:rPr>
          <w:rFonts w:ascii="Arial" w:hAnsi="Arial" w:cs="Arial"/>
          <w:sz w:val="24"/>
          <w:szCs w:val="24"/>
        </w:rPr>
        <w:t>Don’t neglect the product. Show people eating it, wearing it, riding it, using it, enjoying it. Demonstrate the product. Have people talk about how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good the product is. Apply proven techniques of print advertising to television, and you will be delighted with the results.</w:t>
      </w:r>
    </w:p>
    <w:p w:rsidR="00C63028" w:rsidRDefault="002A610F" w:rsidP="002A610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3028">
        <w:rPr>
          <w:rFonts w:ascii="Arial" w:hAnsi="Arial" w:cs="Arial"/>
          <w:sz w:val="24"/>
          <w:szCs w:val="24"/>
        </w:rPr>
        <w:t>If you want viewers to call or write in to order a product or request more information, announce this at the beginning of the commercial (“Get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paper and pencil ready to take advantage of this special TV offer . . .”). Few people keep a notepad handy while they watch TV.</w:t>
      </w:r>
    </w:p>
    <w:p w:rsidR="00C63028" w:rsidRDefault="002A610F" w:rsidP="002A610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3028">
        <w:rPr>
          <w:rFonts w:ascii="Arial" w:hAnsi="Arial" w:cs="Arial"/>
          <w:sz w:val="24"/>
          <w:szCs w:val="24"/>
        </w:rPr>
        <w:t>If you use a celebrity (either on camera or voice-over), identify the celebrity with a voice-over introduction or superimposed title (“Bill Cosby for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Jell-O Pudding”). A large number of people will not recognize celebrities unless you identify them. And they will not be impressed or swayed by the celebrity unless they know who he is.</w:t>
      </w:r>
    </w:p>
    <w:p w:rsidR="00C63028" w:rsidRDefault="002A610F" w:rsidP="002A610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3028">
        <w:rPr>
          <w:rFonts w:ascii="Arial" w:hAnsi="Arial" w:cs="Arial"/>
          <w:sz w:val="24"/>
          <w:szCs w:val="24"/>
        </w:rPr>
        <w:t>In local retail commercials, give the address and clear directions to the store. If you have many locations, urge viewers to consult their phone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books for the location nearest to them.</w:t>
      </w:r>
    </w:p>
    <w:p w:rsidR="00C63028" w:rsidRDefault="002A610F" w:rsidP="002A610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3028">
        <w:rPr>
          <w:rFonts w:ascii="Arial" w:hAnsi="Arial" w:cs="Arial"/>
          <w:b/>
          <w:sz w:val="24"/>
          <w:szCs w:val="24"/>
          <w:u w:val="single"/>
        </w:rPr>
        <w:lastRenderedPageBreak/>
        <w:t>The four basic commercial lengths</w:t>
      </w:r>
      <w:r w:rsidRPr="00C63028">
        <w:rPr>
          <w:rFonts w:ascii="Arial" w:hAnsi="Arial" w:cs="Arial"/>
          <w:sz w:val="24"/>
          <w:szCs w:val="24"/>
        </w:rPr>
        <w:t xml:space="preserve"> are 10, 30, 60, and 120 seconds. Ten-second commercials are usually “ID” or identification spots. ID spots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just drive home a product name and support the campaign’s 30- or 60-second spots. However, some advertisers, such as C&amp;C Cola, save money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by delivering their entire pitch in 10-second spots. Commercials that build preference for a brand-name product are either 30 or 60 seconds long.</w:t>
      </w:r>
      <w:r w:rsidR="00C63028">
        <w:rPr>
          <w:rFonts w:ascii="Arial" w:hAnsi="Arial" w:cs="Arial"/>
          <w:sz w:val="24"/>
          <w:szCs w:val="24"/>
        </w:rPr>
        <w:t xml:space="preserve">  </w:t>
      </w:r>
      <w:r w:rsidRPr="00C63028">
        <w:rPr>
          <w:rFonts w:ascii="Arial" w:hAnsi="Arial" w:cs="Arial"/>
          <w:sz w:val="24"/>
          <w:szCs w:val="24"/>
        </w:rPr>
        <w:t>Mail-order advertisers use 120-second campaigns because they need to deliver more complete information to convince people to respond.</w:t>
      </w:r>
    </w:p>
    <w:p w:rsidR="00C63028" w:rsidRDefault="002A610F" w:rsidP="002A610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3028">
        <w:rPr>
          <w:rFonts w:ascii="Arial" w:hAnsi="Arial" w:cs="Arial"/>
          <w:sz w:val="24"/>
          <w:szCs w:val="24"/>
        </w:rPr>
        <w:t>Ninety words is about the most you can cram into a 60-second commercial. Many contain much less.</w:t>
      </w:r>
    </w:p>
    <w:p w:rsidR="002A610F" w:rsidRPr="00C63028" w:rsidRDefault="002A610F" w:rsidP="002A610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3028">
        <w:rPr>
          <w:rFonts w:ascii="Arial" w:hAnsi="Arial" w:cs="Arial"/>
          <w:sz w:val="24"/>
          <w:szCs w:val="24"/>
        </w:rPr>
        <w:t>Because time is limited, a commercial should stick to one main thought or sales point: flame-broiling beats frying; Midas installs more mufflers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than anyone else; Sprint costs less than AT&amp;T; Apple makes nice, friendly, easy-to-use computers. Only in brochures, print ads, and direct mail do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C63028">
        <w:rPr>
          <w:rFonts w:ascii="Arial" w:hAnsi="Arial" w:cs="Arial"/>
          <w:sz w:val="24"/>
          <w:szCs w:val="24"/>
        </w:rPr>
        <w:t>you have the space you need to cover all the facts. TV is more limiting.</w:t>
      </w:r>
    </w:p>
    <w:p w:rsidR="00C63028" w:rsidRDefault="00C63028" w:rsidP="002A61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610F" w:rsidRPr="00C63028" w:rsidRDefault="002A610F" w:rsidP="002A610F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C63028">
        <w:rPr>
          <w:rFonts w:ascii="Arial" w:hAnsi="Arial" w:cs="Arial"/>
          <w:b/>
          <w:sz w:val="28"/>
          <w:szCs w:val="24"/>
        </w:rPr>
        <w:t>TYPING THE SCRIPT</w:t>
      </w:r>
    </w:p>
    <w:p w:rsidR="00226B32" w:rsidRDefault="002A610F" w:rsidP="00C6302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A610F">
        <w:rPr>
          <w:rFonts w:ascii="Arial" w:hAnsi="Arial" w:cs="Arial"/>
          <w:sz w:val="24"/>
          <w:szCs w:val="24"/>
        </w:rPr>
        <w:t>The manuscript format for TV commercials is simple: Video (pictures) are typed on the left, audio (words and sound effects) are typed on the right.</w:t>
      </w:r>
      <w:r w:rsidR="00C63028">
        <w:rPr>
          <w:rFonts w:ascii="Arial" w:hAnsi="Arial" w:cs="Arial"/>
          <w:sz w:val="24"/>
          <w:szCs w:val="24"/>
        </w:rPr>
        <w:t xml:space="preserve">  </w:t>
      </w:r>
      <w:r w:rsidRPr="002A610F">
        <w:rPr>
          <w:rFonts w:ascii="Arial" w:hAnsi="Arial" w:cs="Arial"/>
          <w:sz w:val="24"/>
          <w:szCs w:val="24"/>
        </w:rPr>
        <w:t>What’s important is writing a good commercial. Don’t worry about the technical terms. You’ll learn them when you need to, but they are not</w:t>
      </w:r>
      <w:r w:rsidR="00C63028">
        <w:rPr>
          <w:rFonts w:ascii="Arial" w:hAnsi="Arial" w:cs="Arial"/>
          <w:sz w:val="24"/>
          <w:szCs w:val="24"/>
        </w:rPr>
        <w:t xml:space="preserve"> </w:t>
      </w:r>
      <w:r w:rsidRPr="002A610F">
        <w:rPr>
          <w:rFonts w:ascii="Arial" w:hAnsi="Arial" w:cs="Arial"/>
          <w:sz w:val="24"/>
          <w:szCs w:val="24"/>
        </w:rPr>
        <w:t>essential. All that counts is that your commercial is arresting, memorable, and persuasive.</w:t>
      </w:r>
    </w:p>
    <w:p w:rsidR="00226B32" w:rsidRDefault="002A610F" w:rsidP="00226B3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A610F">
        <w:rPr>
          <w:rFonts w:ascii="Arial" w:hAnsi="Arial" w:cs="Arial"/>
          <w:sz w:val="24"/>
          <w:szCs w:val="24"/>
        </w:rPr>
        <w:t>Here are just a few of the basic terms to help get you started:</w:t>
      </w:r>
    </w:p>
    <w:p w:rsidR="002A610F" w:rsidRPr="002A610F" w:rsidRDefault="002A610F" w:rsidP="00226B32">
      <w:pPr>
        <w:tabs>
          <w:tab w:val="left" w:pos="1276"/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  <w:sz w:val="24"/>
          <w:szCs w:val="24"/>
        </w:rPr>
      </w:pPr>
      <w:r w:rsidRPr="002A610F">
        <w:rPr>
          <w:rFonts w:ascii="Arial" w:hAnsi="Arial" w:cs="Arial"/>
          <w:sz w:val="24"/>
          <w:szCs w:val="24"/>
        </w:rPr>
        <w:t>ANNCR</w:t>
      </w:r>
      <w:r w:rsidR="00226B32">
        <w:rPr>
          <w:rFonts w:ascii="Arial" w:hAnsi="Arial" w:cs="Arial"/>
          <w:sz w:val="24"/>
          <w:szCs w:val="24"/>
        </w:rPr>
        <w:tab/>
      </w:r>
      <w:r w:rsidRPr="002A610F">
        <w:rPr>
          <w:rFonts w:ascii="Arial" w:hAnsi="Arial" w:cs="Arial"/>
          <w:sz w:val="24"/>
          <w:szCs w:val="24"/>
        </w:rPr>
        <w:t>—</w:t>
      </w:r>
      <w:r w:rsidR="00226B32">
        <w:rPr>
          <w:rFonts w:ascii="Arial" w:hAnsi="Arial" w:cs="Arial"/>
          <w:sz w:val="24"/>
          <w:szCs w:val="24"/>
        </w:rPr>
        <w:tab/>
      </w:r>
      <w:r w:rsidRPr="00226B32">
        <w:rPr>
          <w:rFonts w:ascii="Arial" w:hAnsi="Arial" w:cs="Arial"/>
          <w:b/>
          <w:sz w:val="24"/>
          <w:szCs w:val="24"/>
        </w:rPr>
        <w:t>Announcer</w:t>
      </w:r>
      <w:r w:rsidRPr="002A610F">
        <w:rPr>
          <w:rFonts w:ascii="Arial" w:hAnsi="Arial" w:cs="Arial"/>
          <w:sz w:val="24"/>
          <w:szCs w:val="24"/>
        </w:rPr>
        <w:t>. The narrator of the commercial.</w:t>
      </w:r>
    </w:p>
    <w:p w:rsidR="002A610F" w:rsidRPr="002A610F" w:rsidRDefault="002A610F" w:rsidP="00226B32">
      <w:pPr>
        <w:tabs>
          <w:tab w:val="left" w:pos="1276"/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  <w:sz w:val="24"/>
          <w:szCs w:val="24"/>
        </w:rPr>
      </w:pPr>
      <w:r w:rsidRPr="002A610F">
        <w:rPr>
          <w:rFonts w:ascii="Arial" w:hAnsi="Arial" w:cs="Arial"/>
          <w:sz w:val="24"/>
          <w:szCs w:val="24"/>
        </w:rPr>
        <w:t>CU</w:t>
      </w:r>
      <w:r w:rsidR="00226B32">
        <w:rPr>
          <w:rFonts w:ascii="Arial" w:hAnsi="Arial" w:cs="Arial"/>
          <w:sz w:val="24"/>
          <w:szCs w:val="24"/>
        </w:rPr>
        <w:tab/>
      </w:r>
      <w:r w:rsidRPr="002A610F">
        <w:rPr>
          <w:rFonts w:ascii="Arial" w:hAnsi="Arial" w:cs="Arial"/>
          <w:sz w:val="24"/>
          <w:szCs w:val="24"/>
        </w:rPr>
        <w:t>—</w:t>
      </w:r>
      <w:r w:rsidR="00226B32">
        <w:rPr>
          <w:rFonts w:ascii="Arial" w:hAnsi="Arial" w:cs="Arial"/>
          <w:sz w:val="24"/>
          <w:szCs w:val="24"/>
        </w:rPr>
        <w:tab/>
      </w:r>
      <w:r w:rsidRPr="00226B32">
        <w:rPr>
          <w:rFonts w:ascii="Arial" w:hAnsi="Arial" w:cs="Arial"/>
          <w:b/>
          <w:sz w:val="24"/>
          <w:szCs w:val="24"/>
        </w:rPr>
        <w:t>Close-up</w:t>
      </w:r>
      <w:r w:rsidRPr="002A610F">
        <w:rPr>
          <w:rFonts w:ascii="Arial" w:hAnsi="Arial" w:cs="Arial"/>
          <w:sz w:val="24"/>
          <w:szCs w:val="24"/>
        </w:rPr>
        <w:t>. An extremely tight shot in which a single object, such as a package label, dominates the screen.</w:t>
      </w:r>
    </w:p>
    <w:p w:rsidR="002A610F" w:rsidRPr="002A610F" w:rsidRDefault="002A610F" w:rsidP="00226B32">
      <w:pPr>
        <w:tabs>
          <w:tab w:val="left" w:pos="1276"/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  <w:sz w:val="24"/>
          <w:szCs w:val="24"/>
        </w:rPr>
      </w:pPr>
      <w:r w:rsidRPr="002A610F">
        <w:rPr>
          <w:rFonts w:ascii="Arial" w:hAnsi="Arial" w:cs="Arial"/>
          <w:sz w:val="24"/>
          <w:szCs w:val="24"/>
        </w:rPr>
        <w:t>LS</w:t>
      </w:r>
      <w:r w:rsidR="00226B32">
        <w:rPr>
          <w:rFonts w:ascii="Arial" w:hAnsi="Arial" w:cs="Arial"/>
          <w:sz w:val="24"/>
          <w:szCs w:val="24"/>
        </w:rPr>
        <w:tab/>
      </w:r>
      <w:r w:rsidRPr="002A610F">
        <w:rPr>
          <w:rFonts w:ascii="Arial" w:hAnsi="Arial" w:cs="Arial"/>
          <w:sz w:val="24"/>
          <w:szCs w:val="24"/>
        </w:rPr>
        <w:t>—</w:t>
      </w:r>
      <w:r w:rsidR="00226B32">
        <w:rPr>
          <w:rFonts w:ascii="Arial" w:hAnsi="Arial" w:cs="Arial"/>
          <w:sz w:val="24"/>
          <w:szCs w:val="24"/>
        </w:rPr>
        <w:tab/>
      </w:r>
      <w:r w:rsidRPr="00226B32">
        <w:rPr>
          <w:rFonts w:ascii="Arial" w:hAnsi="Arial" w:cs="Arial"/>
          <w:b/>
          <w:sz w:val="24"/>
          <w:szCs w:val="24"/>
        </w:rPr>
        <w:t>Long shot</w:t>
      </w:r>
      <w:r w:rsidRPr="002A610F">
        <w:rPr>
          <w:rFonts w:ascii="Arial" w:hAnsi="Arial" w:cs="Arial"/>
          <w:sz w:val="24"/>
          <w:szCs w:val="24"/>
        </w:rPr>
        <w:t>. A shot of a distant subject.</w:t>
      </w:r>
    </w:p>
    <w:p w:rsidR="002A610F" w:rsidRPr="002A610F" w:rsidRDefault="002A610F" w:rsidP="00226B32">
      <w:pPr>
        <w:tabs>
          <w:tab w:val="left" w:pos="1276"/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  <w:sz w:val="24"/>
          <w:szCs w:val="24"/>
        </w:rPr>
      </w:pPr>
      <w:r w:rsidRPr="002A610F">
        <w:rPr>
          <w:rFonts w:ascii="Arial" w:hAnsi="Arial" w:cs="Arial"/>
          <w:sz w:val="24"/>
          <w:szCs w:val="24"/>
        </w:rPr>
        <w:t>MS</w:t>
      </w:r>
      <w:r w:rsidR="00226B32">
        <w:rPr>
          <w:rFonts w:ascii="Arial" w:hAnsi="Arial" w:cs="Arial"/>
          <w:sz w:val="24"/>
          <w:szCs w:val="24"/>
        </w:rPr>
        <w:tab/>
      </w:r>
      <w:r w:rsidRPr="002A610F">
        <w:rPr>
          <w:rFonts w:ascii="Arial" w:hAnsi="Arial" w:cs="Arial"/>
          <w:sz w:val="24"/>
          <w:szCs w:val="24"/>
        </w:rPr>
        <w:t>—</w:t>
      </w:r>
      <w:r w:rsidR="00226B32">
        <w:rPr>
          <w:rFonts w:ascii="Arial" w:hAnsi="Arial" w:cs="Arial"/>
          <w:sz w:val="24"/>
          <w:szCs w:val="24"/>
        </w:rPr>
        <w:tab/>
      </w:r>
      <w:r w:rsidRPr="00226B32">
        <w:rPr>
          <w:rFonts w:ascii="Arial" w:hAnsi="Arial" w:cs="Arial"/>
          <w:b/>
          <w:sz w:val="24"/>
          <w:szCs w:val="24"/>
        </w:rPr>
        <w:t>Medium shot</w:t>
      </w:r>
      <w:r w:rsidRPr="002A610F">
        <w:rPr>
          <w:rFonts w:ascii="Arial" w:hAnsi="Arial" w:cs="Arial"/>
          <w:sz w:val="24"/>
          <w:szCs w:val="24"/>
        </w:rPr>
        <w:t>. A shot of the subject in the foreground, showing a substantial amount of the scenery.</w:t>
      </w:r>
    </w:p>
    <w:p w:rsidR="002A610F" w:rsidRPr="002A610F" w:rsidRDefault="002A610F" w:rsidP="00226B32">
      <w:pPr>
        <w:tabs>
          <w:tab w:val="left" w:pos="1276"/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  <w:sz w:val="24"/>
          <w:szCs w:val="24"/>
        </w:rPr>
      </w:pPr>
      <w:r w:rsidRPr="002A610F">
        <w:rPr>
          <w:rFonts w:ascii="Arial" w:hAnsi="Arial" w:cs="Arial"/>
          <w:sz w:val="24"/>
          <w:szCs w:val="24"/>
        </w:rPr>
        <w:t>SFX</w:t>
      </w:r>
      <w:r w:rsidR="00226B32">
        <w:rPr>
          <w:rFonts w:ascii="Arial" w:hAnsi="Arial" w:cs="Arial"/>
          <w:sz w:val="24"/>
          <w:szCs w:val="24"/>
        </w:rPr>
        <w:tab/>
      </w:r>
      <w:r w:rsidRPr="002A610F">
        <w:rPr>
          <w:rFonts w:ascii="Arial" w:hAnsi="Arial" w:cs="Arial"/>
          <w:sz w:val="24"/>
          <w:szCs w:val="24"/>
        </w:rPr>
        <w:t>—</w:t>
      </w:r>
      <w:r w:rsidR="00226B32">
        <w:rPr>
          <w:rFonts w:ascii="Arial" w:hAnsi="Arial" w:cs="Arial"/>
          <w:sz w:val="24"/>
          <w:szCs w:val="24"/>
        </w:rPr>
        <w:tab/>
      </w:r>
      <w:r w:rsidRPr="00226B32">
        <w:rPr>
          <w:rFonts w:ascii="Arial" w:hAnsi="Arial" w:cs="Arial"/>
          <w:b/>
          <w:sz w:val="24"/>
          <w:szCs w:val="24"/>
        </w:rPr>
        <w:t>Sound effects</w:t>
      </w:r>
      <w:r w:rsidRPr="002A610F">
        <w:rPr>
          <w:rFonts w:ascii="Arial" w:hAnsi="Arial" w:cs="Arial"/>
          <w:sz w:val="24"/>
          <w:szCs w:val="24"/>
        </w:rPr>
        <w:t>. Background sound other than human voice or musical instruments.</w:t>
      </w:r>
    </w:p>
    <w:p w:rsidR="002A610F" w:rsidRPr="002A610F" w:rsidRDefault="002A610F" w:rsidP="00226B32">
      <w:pPr>
        <w:tabs>
          <w:tab w:val="left" w:pos="1276"/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  <w:sz w:val="24"/>
          <w:szCs w:val="24"/>
        </w:rPr>
      </w:pPr>
      <w:r w:rsidRPr="002A610F">
        <w:rPr>
          <w:rFonts w:ascii="Arial" w:hAnsi="Arial" w:cs="Arial"/>
          <w:sz w:val="24"/>
          <w:szCs w:val="24"/>
        </w:rPr>
        <w:t>TS</w:t>
      </w:r>
      <w:r w:rsidR="00226B32">
        <w:rPr>
          <w:rFonts w:ascii="Arial" w:hAnsi="Arial" w:cs="Arial"/>
          <w:sz w:val="24"/>
          <w:szCs w:val="24"/>
        </w:rPr>
        <w:tab/>
      </w:r>
      <w:r w:rsidRPr="002A610F">
        <w:rPr>
          <w:rFonts w:ascii="Arial" w:hAnsi="Arial" w:cs="Arial"/>
          <w:sz w:val="24"/>
          <w:szCs w:val="24"/>
        </w:rPr>
        <w:t>—</w:t>
      </w:r>
      <w:r w:rsidR="00226B32">
        <w:rPr>
          <w:rFonts w:ascii="Arial" w:hAnsi="Arial" w:cs="Arial"/>
          <w:sz w:val="24"/>
          <w:szCs w:val="24"/>
        </w:rPr>
        <w:tab/>
      </w:r>
      <w:r w:rsidRPr="00226B32">
        <w:rPr>
          <w:rFonts w:ascii="Arial" w:hAnsi="Arial" w:cs="Arial"/>
          <w:b/>
          <w:sz w:val="24"/>
          <w:szCs w:val="24"/>
        </w:rPr>
        <w:t>Tight shot</w:t>
      </w:r>
      <w:r w:rsidRPr="002A610F">
        <w:rPr>
          <w:rFonts w:ascii="Arial" w:hAnsi="Arial" w:cs="Arial"/>
          <w:sz w:val="24"/>
          <w:szCs w:val="24"/>
        </w:rPr>
        <w:t>. A shot leaving little or no space around the subject.</w:t>
      </w:r>
    </w:p>
    <w:p w:rsidR="002A610F" w:rsidRDefault="002A610F" w:rsidP="00226B32">
      <w:pPr>
        <w:tabs>
          <w:tab w:val="left" w:pos="1276"/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  <w:sz w:val="24"/>
          <w:szCs w:val="24"/>
        </w:rPr>
      </w:pPr>
      <w:r w:rsidRPr="002A610F">
        <w:rPr>
          <w:rFonts w:ascii="Arial" w:hAnsi="Arial" w:cs="Arial"/>
          <w:sz w:val="24"/>
          <w:szCs w:val="24"/>
        </w:rPr>
        <w:t>VO</w:t>
      </w:r>
      <w:r w:rsidR="00226B32">
        <w:rPr>
          <w:rFonts w:ascii="Arial" w:hAnsi="Arial" w:cs="Arial"/>
          <w:sz w:val="24"/>
          <w:szCs w:val="24"/>
        </w:rPr>
        <w:tab/>
      </w:r>
      <w:r w:rsidRPr="002A610F">
        <w:rPr>
          <w:rFonts w:ascii="Arial" w:hAnsi="Arial" w:cs="Arial"/>
          <w:sz w:val="24"/>
          <w:szCs w:val="24"/>
        </w:rPr>
        <w:t>—</w:t>
      </w:r>
      <w:r w:rsidR="00226B32">
        <w:rPr>
          <w:rFonts w:ascii="Arial" w:hAnsi="Arial" w:cs="Arial"/>
          <w:sz w:val="24"/>
          <w:szCs w:val="24"/>
        </w:rPr>
        <w:tab/>
      </w:r>
      <w:r w:rsidRPr="00226B32">
        <w:rPr>
          <w:rFonts w:ascii="Arial" w:hAnsi="Arial" w:cs="Arial"/>
          <w:b/>
          <w:sz w:val="24"/>
          <w:szCs w:val="24"/>
        </w:rPr>
        <w:t>Voice-over</w:t>
      </w:r>
      <w:r w:rsidRPr="002A610F">
        <w:rPr>
          <w:rFonts w:ascii="Arial" w:hAnsi="Arial" w:cs="Arial"/>
          <w:sz w:val="24"/>
          <w:szCs w:val="24"/>
        </w:rPr>
        <w:t>. The voice of an off-camera narrator.</w:t>
      </w:r>
    </w:p>
    <w:p w:rsidR="00226B32" w:rsidRPr="002A610F" w:rsidRDefault="00226B32" w:rsidP="00226B32">
      <w:pPr>
        <w:tabs>
          <w:tab w:val="left" w:pos="1276"/>
          <w:tab w:val="left" w:pos="1701"/>
        </w:tabs>
        <w:spacing w:after="0" w:line="240" w:lineRule="auto"/>
        <w:ind w:left="1701" w:hanging="1701"/>
        <w:jc w:val="both"/>
        <w:rPr>
          <w:rFonts w:ascii="Arial" w:hAnsi="Arial" w:cs="Arial"/>
          <w:sz w:val="24"/>
          <w:szCs w:val="24"/>
        </w:rPr>
      </w:pPr>
    </w:p>
    <w:p w:rsidR="002A610F" w:rsidRPr="002A610F" w:rsidRDefault="002A610F" w:rsidP="00226B3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A610F">
        <w:rPr>
          <w:rFonts w:ascii="Arial" w:hAnsi="Arial" w:cs="Arial"/>
          <w:sz w:val="24"/>
          <w:szCs w:val="24"/>
        </w:rPr>
        <w:t>The commercial below is typed in proper commercial manuscript format. It’s also a good example of s</w:t>
      </w:r>
      <w:r w:rsidR="00226B32">
        <w:rPr>
          <w:rFonts w:ascii="Arial" w:hAnsi="Arial" w:cs="Arial"/>
          <w:sz w:val="24"/>
          <w:szCs w:val="24"/>
        </w:rPr>
        <w:t xml:space="preserve">traightforward copy packed with </w:t>
      </w:r>
      <w:r w:rsidRPr="002A610F">
        <w:rPr>
          <w:rFonts w:ascii="Arial" w:hAnsi="Arial" w:cs="Arial"/>
          <w:sz w:val="24"/>
          <w:szCs w:val="24"/>
        </w:rPr>
        <w:t>product</w:t>
      </w:r>
      <w:r w:rsidR="00226B32">
        <w:rPr>
          <w:rFonts w:ascii="Arial" w:hAnsi="Arial" w:cs="Arial"/>
          <w:sz w:val="24"/>
          <w:szCs w:val="24"/>
        </w:rPr>
        <w:t xml:space="preserve"> </w:t>
      </w:r>
      <w:r w:rsidRPr="002A610F">
        <w:rPr>
          <w:rFonts w:ascii="Arial" w:hAnsi="Arial" w:cs="Arial"/>
          <w:sz w:val="24"/>
          <w:szCs w:val="24"/>
        </w:rPr>
        <w:t>benefits.</w:t>
      </w:r>
    </w:p>
    <w:p w:rsidR="00226B32" w:rsidRDefault="00226B32" w:rsidP="002A61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51DC" w:rsidRDefault="00E451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A610F" w:rsidRPr="002A610F" w:rsidRDefault="002A610F" w:rsidP="00E451D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10F">
        <w:rPr>
          <w:rFonts w:ascii="Arial" w:hAnsi="Arial" w:cs="Arial"/>
          <w:sz w:val="24"/>
          <w:szCs w:val="24"/>
        </w:rPr>
        <w:lastRenderedPageBreak/>
        <w:t>Writer</w:t>
      </w:r>
      <w:r w:rsidR="00E451DC">
        <w:rPr>
          <w:rFonts w:ascii="Arial" w:hAnsi="Arial" w:cs="Arial"/>
          <w:sz w:val="24"/>
          <w:szCs w:val="24"/>
        </w:rPr>
        <w:tab/>
        <w:t>:</w:t>
      </w:r>
      <w:r w:rsidR="00E451DC">
        <w:rPr>
          <w:rFonts w:ascii="Arial" w:hAnsi="Arial" w:cs="Arial"/>
          <w:sz w:val="24"/>
          <w:szCs w:val="24"/>
        </w:rPr>
        <w:tab/>
      </w:r>
      <w:r w:rsidRPr="002A610F">
        <w:rPr>
          <w:rFonts w:ascii="Arial" w:hAnsi="Arial" w:cs="Arial"/>
          <w:sz w:val="24"/>
          <w:szCs w:val="24"/>
        </w:rPr>
        <w:t>Amy Bly</w:t>
      </w:r>
    </w:p>
    <w:p w:rsidR="002A610F" w:rsidRDefault="002A610F" w:rsidP="00E451DC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610F">
        <w:rPr>
          <w:rFonts w:ascii="Arial" w:hAnsi="Arial" w:cs="Arial"/>
          <w:sz w:val="24"/>
          <w:szCs w:val="24"/>
        </w:rPr>
        <w:t>Product</w:t>
      </w:r>
      <w:r w:rsidR="00E451DC">
        <w:rPr>
          <w:rFonts w:ascii="Arial" w:hAnsi="Arial" w:cs="Arial"/>
          <w:sz w:val="24"/>
          <w:szCs w:val="24"/>
        </w:rPr>
        <w:tab/>
        <w:t>:</w:t>
      </w:r>
      <w:r w:rsidR="00E451DC">
        <w:rPr>
          <w:rFonts w:ascii="Arial" w:hAnsi="Arial" w:cs="Arial"/>
          <w:sz w:val="24"/>
          <w:szCs w:val="24"/>
        </w:rPr>
        <w:tab/>
      </w:r>
      <w:r w:rsidRPr="002A610F">
        <w:rPr>
          <w:rFonts w:ascii="Arial" w:hAnsi="Arial" w:cs="Arial"/>
          <w:sz w:val="24"/>
          <w:szCs w:val="24"/>
        </w:rPr>
        <w:t>Galantine Chicken (30 seconds)</w:t>
      </w:r>
    </w:p>
    <w:p w:rsidR="004F69BA" w:rsidRPr="002A610F" w:rsidRDefault="004F69BA" w:rsidP="002A61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2A610F" w:rsidTr="002A610F">
        <w:tc>
          <w:tcPr>
            <w:tcW w:w="4077" w:type="dxa"/>
          </w:tcPr>
          <w:p w:rsidR="002A610F" w:rsidRPr="00805D99" w:rsidRDefault="002A610F" w:rsidP="00805D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5D99">
              <w:rPr>
                <w:rFonts w:ascii="Arial" w:hAnsi="Arial" w:cs="Arial"/>
                <w:b/>
                <w:sz w:val="24"/>
                <w:szCs w:val="24"/>
              </w:rPr>
              <w:t>VIDEO</w:t>
            </w:r>
          </w:p>
        </w:tc>
        <w:tc>
          <w:tcPr>
            <w:tcW w:w="4077" w:type="dxa"/>
          </w:tcPr>
          <w:p w:rsidR="002A610F" w:rsidRPr="00805D99" w:rsidRDefault="002A610F" w:rsidP="00805D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5D99">
              <w:rPr>
                <w:rFonts w:ascii="Arial" w:hAnsi="Arial" w:cs="Arial"/>
                <w:b/>
                <w:sz w:val="24"/>
                <w:szCs w:val="24"/>
              </w:rPr>
              <w:t>AUDIO</w:t>
            </w:r>
          </w:p>
        </w:tc>
      </w:tr>
      <w:tr w:rsidR="002A610F" w:rsidTr="002A610F">
        <w:tc>
          <w:tcPr>
            <w:tcW w:w="4077" w:type="dxa"/>
          </w:tcPr>
          <w:p w:rsidR="004F69BA" w:rsidRPr="004F69BA" w:rsidRDefault="004F69BA" w:rsidP="00E451DC">
            <w:pPr>
              <w:rPr>
                <w:rFonts w:ascii="Arial" w:hAnsi="Arial" w:cs="Arial"/>
                <w:sz w:val="24"/>
                <w:szCs w:val="24"/>
              </w:rPr>
            </w:pPr>
            <w:r w:rsidRPr="004F69BA">
              <w:rPr>
                <w:rFonts w:ascii="Arial" w:hAnsi="Arial" w:cs="Arial"/>
                <w:sz w:val="24"/>
                <w:szCs w:val="24"/>
              </w:rPr>
              <w:t>1. MS to CU: Golden brown Galantine chicken on</w:t>
            </w:r>
          </w:p>
          <w:p w:rsidR="004F69BA" w:rsidRDefault="004F69BA" w:rsidP="00E451DC">
            <w:pPr>
              <w:rPr>
                <w:rFonts w:ascii="Arial" w:hAnsi="Arial" w:cs="Arial"/>
                <w:sz w:val="24"/>
                <w:szCs w:val="24"/>
              </w:rPr>
            </w:pPr>
            <w:r w:rsidRPr="004F69BA">
              <w:rPr>
                <w:rFonts w:ascii="Arial" w:hAnsi="Arial" w:cs="Arial"/>
                <w:sz w:val="24"/>
                <w:szCs w:val="24"/>
              </w:rPr>
              <w:t>platter.</w:t>
            </w:r>
          </w:p>
          <w:p w:rsidR="00E451DC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1DC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1DC" w:rsidRPr="004F69BA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4F69BA" w:rsidRDefault="004F69BA" w:rsidP="00E451DC">
            <w:pPr>
              <w:rPr>
                <w:rFonts w:ascii="Arial" w:hAnsi="Arial" w:cs="Arial"/>
                <w:sz w:val="24"/>
                <w:szCs w:val="24"/>
              </w:rPr>
            </w:pPr>
            <w:r w:rsidRPr="004F69BA">
              <w:rPr>
                <w:rFonts w:ascii="Arial" w:hAnsi="Arial" w:cs="Arial"/>
                <w:sz w:val="24"/>
                <w:szCs w:val="24"/>
              </w:rPr>
              <w:t>2. MS: Man slicing chicken. One-quarter to one</w:t>
            </w:r>
            <w:r w:rsidR="00E451DC">
              <w:rPr>
                <w:rFonts w:ascii="Arial" w:hAnsi="Arial" w:cs="Arial"/>
                <w:sz w:val="24"/>
                <w:szCs w:val="24"/>
              </w:rPr>
              <w:t xml:space="preserve"> third </w:t>
            </w:r>
            <w:r w:rsidRPr="004F69BA">
              <w:rPr>
                <w:rFonts w:ascii="Arial" w:hAnsi="Arial" w:cs="Arial"/>
                <w:sz w:val="24"/>
                <w:szCs w:val="24"/>
              </w:rPr>
              <w:t>of meat is already sliced on platter.. .</w:t>
            </w:r>
          </w:p>
          <w:p w:rsidR="00E451DC" w:rsidRPr="004F69BA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1DC" w:rsidRPr="004F69BA" w:rsidRDefault="004F69BA" w:rsidP="00E451DC">
            <w:pPr>
              <w:rPr>
                <w:rFonts w:ascii="Arial" w:hAnsi="Arial" w:cs="Arial"/>
                <w:sz w:val="24"/>
                <w:szCs w:val="24"/>
              </w:rPr>
            </w:pPr>
            <w:r w:rsidRPr="004F69BA">
              <w:rPr>
                <w:rFonts w:ascii="Arial" w:hAnsi="Arial" w:cs="Arial"/>
                <w:sz w:val="24"/>
                <w:szCs w:val="24"/>
              </w:rPr>
              <w:t xml:space="preserve">3. CU: Array of </w:t>
            </w:r>
            <w:r w:rsidR="00E451DC">
              <w:rPr>
                <w:rFonts w:ascii="Arial" w:hAnsi="Arial" w:cs="Arial"/>
                <w:sz w:val="24"/>
                <w:szCs w:val="24"/>
              </w:rPr>
              <w:t>chicken dishes on buffet table.</w:t>
            </w:r>
          </w:p>
          <w:p w:rsidR="004F69BA" w:rsidRPr="004F69BA" w:rsidRDefault="004F69BA" w:rsidP="00E4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1DC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1DC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1DC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4F69BA" w:rsidRPr="004F69BA" w:rsidRDefault="004F69BA" w:rsidP="00E451DC">
            <w:pPr>
              <w:rPr>
                <w:rFonts w:ascii="Arial" w:hAnsi="Arial" w:cs="Arial"/>
                <w:sz w:val="24"/>
                <w:szCs w:val="24"/>
              </w:rPr>
            </w:pPr>
            <w:r w:rsidRPr="004F69BA">
              <w:rPr>
                <w:rFonts w:ascii="Arial" w:hAnsi="Arial" w:cs="Arial"/>
                <w:sz w:val="24"/>
                <w:szCs w:val="24"/>
              </w:rPr>
              <w:t xml:space="preserve">4. MS: Smiling family eating chicken. </w:t>
            </w:r>
          </w:p>
          <w:p w:rsidR="00E451DC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1DC" w:rsidRDefault="004F69BA" w:rsidP="00E451DC">
            <w:pPr>
              <w:rPr>
                <w:rFonts w:ascii="Arial" w:hAnsi="Arial" w:cs="Arial"/>
                <w:sz w:val="24"/>
                <w:szCs w:val="24"/>
              </w:rPr>
            </w:pPr>
            <w:r w:rsidRPr="004F69BA">
              <w:rPr>
                <w:rFonts w:ascii="Arial" w:hAnsi="Arial" w:cs="Arial"/>
                <w:sz w:val="24"/>
                <w:szCs w:val="24"/>
              </w:rPr>
              <w:t>5. CU: Fully sliced chicken on platter.</w:t>
            </w:r>
          </w:p>
          <w:p w:rsidR="004F69BA" w:rsidRPr="004F69BA" w:rsidRDefault="004F69BA" w:rsidP="00E451DC">
            <w:pPr>
              <w:rPr>
                <w:rFonts w:ascii="Arial" w:hAnsi="Arial" w:cs="Arial"/>
                <w:sz w:val="24"/>
                <w:szCs w:val="24"/>
              </w:rPr>
            </w:pPr>
            <w:r w:rsidRPr="004F69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69BA" w:rsidRPr="004F69BA" w:rsidRDefault="004F69BA" w:rsidP="00E451DC">
            <w:pPr>
              <w:rPr>
                <w:rFonts w:ascii="Arial" w:hAnsi="Arial" w:cs="Arial"/>
                <w:sz w:val="24"/>
                <w:szCs w:val="24"/>
              </w:rPr>
            </w:pPr>
            <w:r w:rsidRPr="004F69BA">
              <w:rPr>
                <w:rFonts w:ascii="Arial" w:hAnsi="Arial" w:cs="Arial"/>
                <w:sz w:val="24"/>
                <w:szCs w:val="24"/>
              </w:rPr>
              <w:t>6. CU: Pack</w:t>
            </w:r>
            <w:r w:rsidR="00E451DC">
              <w:rPr>
                <w:rFonts w:ascii="Arial" w:hAnsi="Arial" w:cs="Arial"/>
                <w:sz w:val="24"/>
                <w:szCs w:val="24"/>
              </w:rPr>
              <w:t xml:space="preserve">aged chicken, showing Galantine </w:t>
            </w:r>
            <w:r w:rsidRPr="004F69BA">
              <w:rPr>
                <w:rFonts w:ascii="Arial" w:hAnsi="Arial" w:cs="Arial"/>
                <w:sz w:val="24"/>
                <w:szCs w:val="24"/>
              </w:rPr>
              <w:t>name and logo.</w:t>
            </w:r>
          </w:p>
          <w:p w:rsidR="002A610F" w:rsidRDefault="002A610F" w:rsidP="00E451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7" w:type="dxa"/>
          </w:tcPr>
          <w:p w:rsidR="00E451DC" w:rsidRPr="004F69BA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  <w:r w:rsidRPr="004F69BA">
              <w:rPr>
                <w:rFonts w:ascii="Arial" w:hAnsi="Arial" w:cs="Arial"/>
                <w:sz w:val="24"/>
                <w:szCs w:val="24"/>
              </w:rPr>
              <w:t>1. ANNCR: (VO): You’re looking at a plump, juicy Galantine chicken. But this is no</w:t>
            </w:r>
          </w:p>
          <w:p w:rsidR="00E451DC" w:rsidRPr="004F69BA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  <w:r w:rsidRPr="004F69BA">
              <w:rPr>
                <w:rFonts w:ascii="Arial" w:hAnsi="Arial" w:cs="Arial"/>
                <w:sz w:val="24"/>
                <w:szCs w:val="24"/>
              </w:rPr>
              <w:t>ordinary chicken. Because we’ve taken out the bones.</w:t>
            </w:r>
          </w:p>
          <w:p w:rsidR="00E451DC" w:rsidRDefault="00E451DC" w:rsidP="002A6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610F" w:rsidRDefault="00E451DC" w:rsidP="002A6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9BA">
              <w:rPr>
                <w:rFonts w:ascii="Arial" w:hAnsi="Arial" w:cs="Arial"/>
                <w:sz w:val="24"/>
                <w:szCs w:val="24"/>
              </w:rPr>
              <w:t>2. You can slice right through it .</w:t>
            </w:r>
          </w:p>
          <w:p w:rsidR="00E451DC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1DC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1DC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1DC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  <w:r w:rsidRPr="004F69BA">
              <w:rPr>
                <w:rFonts w:ascii="Arial" w:hAnsi="Arial" w:cs="Arial"/>
                <w:sz w:val="24"/>
                <w:szCs w:val="24"/>
              </w:rPr>
              <w:t>3. Prepare any number of delicio</w:t>
            </w:r>
            <w:r>
              <w:rPr>
                <w:rFonts w:ascii="Arial" w:hAnsi="Arial" w:cs="Arial"/>
                <w:sz w:val="24"/>
                <w:szCs w:val="24"/>
              </w:rPr>
              <w:t xml:space="preserve">us chicken dishes, from chicken </w:t>
            </w:r>
            <w:r w:rsidRPr="004F69BA">
              <w:rPr>
                <w:rFonts w:ascii="Arial" w:hAnsi="Arial" w:cs="Arial"/>
                <w:sz w:val="24"/>
                <w:szCs w:val="24"/>
              </w:rPr>
              <w:t>scampi to chic</w:t>
            </w:r>
            <w:r>
              <w:rPr>
                <w:rFonts w:ascii="Arial" w:hAnsi="Arial" w:cs="Arial"/>
                <w:sz w:val="24"/>
                <w:szCs w:val="24"/>
              </w:rPr>
              <w:t xml:space="preserve">ken salad, quickly </w:t>
            </w:r>
            <w:r w:rsidRPr="004F69BA">
              <w:rPr>
                <w:rFonts w:ascii="Arial" w:hAnsi="Arial" w:cs="Arial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 xml:space="preserve">d easily, without having to cut </w:t>
            </w:r>
            <w:r w:rsidRPr="004F69BA">
              <w:rPr>
                <w:rFonts w:ascii="Arial" w:hAnsi="Arial" w:cs="Arial"/>
                <w:sz w:val="24"/>
                <w:szCs w:val="24"/>
              </w:rPr>
              <w:t>around bones.</w:t>
            </w:r>
          </w:p>
          <w:p w:rsidR="00E451DC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1DC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  <w:r w:rsidRPr="004F69BA">
              <w:rPr>
                <w:rFonts w:ascii="Arial" w:hAnsi="Arial" w:cs="Arial"/>
                <w:sz w:val="24"/>
                <w:szCs w:val="24"/>
              </w:rPr>
              <w:t>4. A Galantine chicken costs more than an ordinary chicken.</w:t>
            </w:r>
          </w:p>
          <w:p w:rsidR="00E451DC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1DC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  <w:r w:rsidRPr="004F69BA">
              <w:rPr>
                <w:rFonts w:ascii="Arial" w:hAnsi="Arial" w:cs="Arial"/>
                <w:sz w:val="24"/>
                <w:szCs w:val="24"/>
              </w:rPr>
              <w:t>5. But then there’s no waste. You get one hundred percent meat</w:t>
            </w:r>
          </w:p>
          <w:p w:rsidR="00E451DC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</w:p>
          <w:p w:rsidR="00E451DC" w:rsidRDefault="00E451DC" w:rsidP="00E451DC">
            <w:pPr>
              <w:rPr>
                <w:rFonts w:ascii="Arial" w:hAnsi="Arial" w:cs="Arial"/>
                <w:sz w:val="24"/>
                <w:szCs w:val="24"/>
              </w:rPr>
            </w:pPr>
            <w:r w:rsidRPr="004F69BA">
              <w:rPr>
                <w:rFonts w:ascii="Arial" w:hAnsi="Arial" w:cs="Arial"/>
                <w:sz w:val="24"/>
                <w:szCs w:val="24"/>
              </w:rPr>
              <w:t xml:space="preserve">6. So </w:t>
            </w:r>
            <w:r>
              <w:rPr>
                <w:rFonts w:ascii="Arial" w:hAnsi="Arial" w:cs="Arial"/>
                <w:sz w:val="24"/>
                <w:szCs w:val="24"/>
              </w:rPr>
              <w:t xml:space="preserve">if you have a bone to pick with ordinary chicken, try Galantine instead. At your </w:t>
            </w:r>
            <w:r w:rsidRPr="004F69BA">
              <w:rPr>
                <w:rFonts w:ascii="Arial" w:hAnsi="Arial" w:cs="Arial"/>
                <w:sz w:val="24"/>
                <w:szCs w:val="24"/>
              </w:rPr>
              <w:t>butcher’s and at fine grocers everywhere.</w:t>
            </w:r>
          </w:p>
        </w:tc>
      </w:tr>
    </w:tbl>
    <w:p w:rsidR="002A610F" w:rsidRDefault="002A610F" w:rsidP="002A61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51DC" w:rsidRPr="00E451DC" w:rsidRDefault="00E451DC" w:rsidP="00E451D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451DC">
        <w:rPr>
          <w:rFonts w:ascii="Arial" w:hAnsi="Arial" w:cs="Arial"/>
          <w:sz w:val="24"/>
          <w:szCs w:val="24"/>
        </w:rPr>
        <w:t>There are a number of things about this commercial:</w:t>
      </w:r>
    </w:p>
    <w:p w:rsidR="00E451DC" w:rsidRDefault="00E451DC" w:rsidP="00E451DC">
      <w:pPr>
        <w:pStyle w:val="ListParagraph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451DC">
        <w:rPr>
          <w:rFonts w:ascii="Arial" w:hAnsi="Arial" w:cs="Arial"/>
          <w:sz w:val="24"/>
          <w:szCs w:val="24"/>
        </w:rPr>
        <w:t>It’s simple—easy to take in—and inexpensive to produce.</w:t>
      </w:r>
    </w:p>
    <w:p w:rsidR="00E451DC" w:rsidRDefault="00E451DC" w:rsidP="00E451DC">
      <w:pPr>
        <w:pStyle w:val="ListParagraph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451DC">
        <w:rPr>
          <w:rFonts w:ascii="Arial" w:hAnsi="Arial" w:cs="Arial"/>
          <w:sz w:val="24"/>
          <w:szCs w:val="24"/>
        </w:rPr>
        <w:t>The visuals show the product, a demonstration of the product (easy slicing of boneless chicken), people enjoying the product, and the package—all in 30 seconds.</w:t>
      </w:r>
    </w:p>
    <w:p w:rsidR="00A308D2" w:rsidRDefault="00E451DC" w:rsidP="00A308D2">
      <w:pPr>
        <w:pStyle w:val="ListParagraph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451DC">
        <w:rPr>
          <w:rFonts w:ascii="Arial" w:hAnsi="Arial" w:cs="Arial"/>
          <w:sz w:val="24"/>
          <w:szCs w:val="24"/>
        </w:rPr>
        <w:t>The narration tells us the unique selling feature of the chicken (no bones), the benefits of this feature (slice right through it, no waste, quick and</w:t>
      </w:r>
      <w:r>
        <w:rPr>
          <w:rFonts w:ascii="Arial" w:hAnsi="Arial" w:cs="Arial"/>
          <w:sz w:val="24"/>
          <w:szCs w:val="24"/>
        </w:rPr>
        <w:t xml:space="preserve"> </w:t>
      </w:r>
      <w:r w:rsidRPr="00E451DC">
        <w:rPr>
          <w:rFonts w:ascii="Arial" w:hAnsi="Arial" w:cs="Arial"/>
          <w:sz w:val="24"/>
          <w:szCs w:val="24"/>
        </w:rPr>
        <w:t>easy), and shows what you can do with the product (prepare any number of dishes).</w:t>
      </w:r>
    </w:p>
    <w:p w:rsidR="00A308D2" w:rsidRPr="00A308D2" w:rsidRDefault="00A308D2" w:rsidP="00A308D2">
      <w:pPr>
        <w:pStyle w:val="ListParagraph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308D2">
        <w:rPr>
          <w:rFonts w:ascii="Arial" w:hAnsi="Arial" w:cs="Arial"/>
          <w:sz w:val="24"/>
          <w:szCs w:val="24"/>
        </w:rPr>
        <w:t>The ending (“if you have a bone to pick with ordinary chicken”) is a clever play on words that leaves a smile on your face. And it tells you where</w:t>
      </w:r>
      <w:r>
        <w:rPr>
          <w:rFonts w:ascii="Arial" w:hAnsi="Arial" w:cs="Arial"/>
          <w:sz w:val="24"/>
          <w:szCs w:val="24"/>
        </w:rPr>
        <w:t xml:space="preserve"> </w:t>
      </w:r>
      <w:r w:rsidRPr="00A308D2">
        <w:rPr>
          <w:rFonts w:ascii="Arial" w:hAnsi="Arial" w:cs="Arial"/>
          <w:sz w:val="24"/>
          <w:szCs w:val="24"/>
        </w:rPr>
        <w:t>you can buy the product.</w:t>
      </w:r>
    </w:p>
    <w:p w:rsidR="00A308D2" w:rsidRDefault="00A308D2" w:rsidP="00A30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0BA1" w:rsidRDefault="006F0B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308D2" w:rsidRPr="00A308D2" w:rsidRDefault="00A308D2" w:rsidP="00A308D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308D2">
        <w:rPr>
          <w:rFonts w:ascii="Arial" w:hAnsi="Arial" w:cs="Arial"/>
          <w:sz w:val="24"/>
          <w:szCs w:val="24"/>
        </w:rPr>
        <w:lastRenderedPageBreak/>
        <w:t>Here’s another effective 30-second spot from th</w:t>
      </w:r>
      <w:r>
        <w:rPr>
          <w:rFonts w:ascii="Arial" w:hAnsi="Arial" w:cs="Arial"/>
          <w:sz w:val="24"/>
          <w:szCs w:val="24"/>
        </w:rPr>
        <w:t>e same writer</w:t>
      </w:r>
      <w:r w:rsidRPr="00A308D2">
        <w:rPr>
          <w:rFonts w:ascii="Arial" w:hAnsi="Arial" w:cs="Arial"/>
          <w:sz w:val="24"/>
          <w:szCs w:val="24"/>
        </w:rPr>
        <w:t>:</w:t>
      </w:r>
    </w:p>
    <w:p w:rsidR="00A308D2" w:rsidRPr="00A308D2" w:rsidRDefault="00A308D2" w:rsidP="006F0BA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08D2">
        <w:rPr>
          <w:rFonts w:ascii="Arial" w:hAnsi="Arial" w:cs="Arial"/>
          <w:sz w:val="24"/>
          <w:szCs w:val="24"/>
        </w:rPr>
        <w:t>Writer</w:t>
      </w:r>
      <w:r w:rsidR="006F0BA1">
        <w:rPr>
          <w:rFonts w:ascii="Arial" w:hAnsi="Arial" w:cs="Arial"/>
          <w:sz w:val="24"/>
          <w:szCs w:val="24"/>
        </w:rPr>
        <w:tab/>
        <w:t>:</w:t>
      </w:r>
      <w:r w:rsidR="006F0BA1">
        <w:rPr>
          <w:rFonts w:ascii="Arial" w:hAnsi="Arial" w:cs="Arial"/>
          <w:sz w:val="24"/>
          <w:szCs w:val="24"/>
        </w:rPr>
        <w:tab/>
      </w:r>
      <w:r w:rsidRPr="00A308D2">
        <w:rPr>
          <w:rFonts w:ascii="Arial" w:hAnsi="Arial" w:cs="Arial"/>
          <w:sz w:val="24"/>
          <w:szCs w:val="24"/>
        </w:rPr>
        <w:t>Amy Bly</w:t>
      </w:r>
    </w:p>
    <w:p w:rsidR="00A308D2" w:rsidRDefault="00A308D2" w:rsidP="006F0BA1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08D2">
        <w:rPr>
          <w:rFonts w:ascii="Arial" w:hAnsi="Arial" w:cs="Arial"/>
          <w:sz w:val="24"/>
          <w:szCs w:val="24"/>
        </w:rPr>
        <w:t>Product</w:t>
      </w:r>
      <w:r w:rsidR="006F0BA1">
        <w:rPr>
          <w:rFonts w:ascii="Arial" w:hAnsi="Arial" w:cs="Arial"/>
          <w:sz w:val="24"/>
          <w:szCs w:val="24"/>
        </w:rPr>
        <w:tab/>
        <w:t>:</w:t>
      </w:r>
      <w:r w:rsidR="006F0BA1">
        <w:rPr>
          <w:rFonts w:ascii="Arial" w:hAnsi="Arial" w:cs="Arial"/>
          <w:sz w:val="24"/>
          <w:szCs w:val="24"/>
        </w:rPr>
        <w:tab/>
      </w:r>
      <w:r w:rsidRPr="00A308D2">
        <w:rPr>
          <w:rFonts w:ascii="Arial" w:hAnsi="Arial" w:cs="Arial"/>
          <w:sz w:val="24"/>
          <w:szCs w:val="24"/>
        </w:rPr>
        <w:t>YOURS beer for women (30 seconds)</w:t>
      </w:r>
    </w:p>
    <w:p w:rsidR="00A308D2" w:rsidRDefault="00A308D2" w:rsidP="00A30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4077"/>
      </w:tblGrid>
      <w:tr w:rsidR="00A308D2" w:rsidTr="0042684A">
        <w:tc>
          <w:tcPr>
            <w:tcW w:w="4077" w:type="dxa"/>
          </w:tcPr>
          <w:p w:rsidR="00A308D2" w:rsidRPr="00805D99" w:rsidRDefault="00A308D2" w:rsidP="004268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5D99">
              <w:rPr>
                <w:rFonts w:ascii="Arial" w:hAnsi="Arial" w:cs="Arial"/>
                <w:b/>
                <w:sz w:val="24"/>
                <w:szCs w:val="24"/>
              </w:rPr>
              <w:t>VIDEO</w:t>
            </w:r>
          </w:p>
        </w:tc>
        <w:tc>
          <w:tcPr>
            <w:tcW w:w="4077" w:type="dxa"/>
          </w:tcPr>
          <w:p w:rsidR="00A308D2" w:rsidRPr="00805D99" w:rsidRDefault="00A308D2" w:rsidP="004268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5D99">
              <w:rPr>
                <w:rFonts w:ascii="Arial" w:hAnsi="Arial" w:cs="Arial"/>
                <w:b/>
                <w:sz w:val="24"/>
                <w:szCs w:val="24"/>
              </w:rPr>
              <w:t>AUDIO</w:t>
            </w:r>
          </w:p>
        </w:tc>
      </w:tr>
      <w:tr w:rsidR="00A308D2" w:rsidTr="0042684A">
        <w:tc>
          <w:tcPr>
            <w:tcW w:w="4077" w:type="dxa"/>
          </w:tcPr>
          <w:p w:rsidR="00A308D2" w:rsidRPr="00A308D2" w:rsidRDefault="00A308D2" w:rsidP="00A308D2">
            <w:pPr>
              <w:rPr>
                <w:rFonts w:ascii="Arial" w:hAnsi="Arial" w:cs="Arial"/>
                <w:sz w:val="24"/>
                <w:szCs w:val="24"/>
              </w:rPr>
            </w:pPr>
            <w:r w:rsidRPr="00A308D2">
              <w:rPr>
                <w:rFonts w:ascii="Arial" w:hAnsi="Arial" w:cs="Arial"/>
                <w:sz w:val="24"/>
                <w:szCs w:val="24"/>
              </w:rPr>
              <w:t>1. MS: Well-dressed couple sitting in fancy restaurant. Man</w:t>
            </w:r>
          </w:p>
          <w:p w:rsidR="00A308D2" w:rsidRPr="00A308D2" w:rsidRDefault="00A308D2" w:rsidP="00A308D2">
            <w:pPr>
              <w:rPr>
                <w:rFonts w:ascii="Arial" w:hAnsi="Arial" w:cs="Arial"/>
                <w:sz w:val="24"/>
                <w:szCs w:val="24"/>
              </w:rPr>
            </w:pPr>
            <w:r w:rsidRPr="00A308D2">
              <w:rPr>
                <w:rFonts w:ascii="Arial" w:hAnsi="Arial" w:cs="Arial"/>
                <w:sz w:val="24"/>
                <w:szCs w:val="24"/>
              </w:rPr>
              <w:t>reaches for bottle of beer on table. Woman slaps his hand away</w:t>
            </w:r>
          </w:p>
          <w:p w:rsidR="00A308D2" w:rsidRDefault="00A308D2" w:rsidP="00A308D2">
            <w:pPr>
              <w:rPr>
                <w:rFonts w:ascii="Arial" w:hAnsi="Arial" w:cs="Arial"/>
                <w:sz w:val="24"/>
                <w:szCs w:val="24"/>
              </w:rPr>
            </w:pPr>
            <w:r w:rsidRPr="00A308D2">
              <w:rPr>
                <w:rFonts w:ascii="Arial" w:hAnsi="Arial" w:cs="Arial"/>
                <w:sz w:val="24"/>
                <w:szCs w:val="24"/>
              </w:rPr>
              <w:t>playfully.</w:t>
            </w:r>
          </w:p>
          <w:p w:rsidR="00A308D2" w:rsidRPr="00A308D2" w:rsidRDefault="00A308D2" w:rsidP="00A30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A308D2" w:rsidRPr="00A308D2" w:rsidRDefault="00A308D2" w:rsidP="00A308D2">
            <w:pPr>
              <w:rPr>
                <w:rFonts w:ascii="Arial" w:hAnsi="Arial" w:cs="Arial"/>
                <w:sz w:val="24"/>
                <w:szCs w:val="24"/>
              </w:rPr>
            </w:pPr>
            <w:r w:rsidRPr="00A308D2">
              <w:rPr>
                <w:rFonts w:ascii="Arial" w:hAnsi="Arial" w:cs="Arial"/>
                <w:sz w:val="24"/>
                <w:szCs w:val="24"/>
              </w:rPr>
              <w:t xml:space="preserve">2. MS: Man’s face. He looks over at her, puzzled, grinning. </w:t>
            </w:r>
          </w:p>
          <w:p w:rsidR="00A308D2" w:rsidRDefault="00A308D2" w:rsidP="00A30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A308D2" w:rsidRPr="00A308D2" w:rsidRDefault="00A308D2" w:rsidP="00A308D2">
            <w:pPr>
              <w:rPr>
                <w:rFonts w:ascii="Arial" w:hAnsi="Arial" w:cs="Arial"/>
                <w:sz w:val="24"/>
                <w:szCs w:val="24"/>
              </w:rPr>
            </w:pPr>
            <w:r w:rsidRPr="00A308D2">
              <w:rPr>
                <w:rFonts w:ascii="Arial" w:hAnsi="Arial" w:cs="Arial"/>
                <w:sz w:val="24"/>
                <w:szCs w:val="24"/>
              </w:rPr>
              <w:t xml:space="preserve">3. TS: Woman’s finger pointing at label on bottle. </w:t>
            </w:r>
          </w:p>
          <w:p w:rsidR="00A308D2" w:rsidRDefault="00A308D2" w:rsidP="00A30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A308D2" w:rsidRPr="00A308D2" w:rsidRDefault="00A308D2" w:rsidP="00A308D2">
            <w:pPr>
              <w:rPr>
                <w:rFonts w:ascii="Arial" w:hAnsi="Arial" w:cs="Arial"/>
                <w:sz w:val="24"/>
                <w:szCs w:val="24"/>
              </w:rPr>
            </w:pPr>
            <w:r w:rsidRPr="00A308D2">
              <w:rPr>
                <w:rFonts w:ascii="Arial" w:hAnsi="Arial" w:cs="Arial"/>
                <w:sz w:val="24"/>
                <w:szCs w:val="24"/>
              </w:rPr>
              <w:t xml:space="preserve">4. MS: Woman pouring beer. </w:t>
            </w:r>
          </w:p>
          <w:p w:rsidR="00A308D2" w:rsidRPr="00A308D2" w:rsidRDefault="00A308D2" w:rsidP="00A30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A308D2" w:rsidRDefault="00A308D2" w:rsidP="00A30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A308D2" w:rsidRDefault="00A308D2" w:rsidP="00A30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3F1" w:rsidRDefault="00EA33F1" w:rsidP="00A30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A308D2" w:rsidRPr="00A308D2" w:rsidRDefault="00A308D2" w:rsidP="00A308D2">
            <w:pPr>
              <w:rPr>
                <w:rFonts w:ascii="Arial" w:hAnsi="Arial" w:cs="Arial"/>
                <w:sz w:val="24"/>
                <w:szCs w:val="24"/>
              </w:rPr>
            </w:pPr>
            <w:r w:rsidRPr="00A308D2">
              <w:rPr>
                <w:rFonts w:ascii="Arial" w:hAnsi="Arial" w:cs="Arial"/>
                <w:sz w:val="24"/>
                <w:szCs w:val="24"/>
              </w:rPr>
              <w:t>5. MS: Woman finishes pouring beer and picks up glass.</w:t>
            </w:r>
          </w:p>
          <w:p w:rsidR="00EA33F1" w:rsidRDefault="00EA33F1" w:rsidP="00A30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3F1" w:rsidRDefault="00EA33F1" w:rsidP="00A30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3F1" w:rsidRDefault="00EA33F1" w:rsidP="00A30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3F1" w:rsidRDefault="00EA33F1" w:rsidP="00A30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A308D2" w:rsidRPr="00A308D2" w:rsidRDefault="00A308D2" w:rsidP="00A308D2">
            <w:pPr>
              <w:rPr>
                <w:rFonts w:ascii="Arial" w:hAnsi="Arial" w:cs="Arial"/>
                <w:sz w:val="24"/>
                <w:szCs w:val="24"/>
              </w:rPr>
            </w:pPr>
            <w:r w:rsidRPr="00A308D2">
              <w:rPr>
                <w:rFonts w:ascii="Arial" w:hAnsi="Arial" w:cs="Arial"/>
                <w:sz w:val="24"/>
                <w:szCs w:val="24"/>
              </w:rPr>
              <w:t xml:space="preserve">6. MS: Man reaching for glass of beer. </w:t>
            </w:r>
          </w:p>
          <w:p w:rsidR="006F0BA1" w:rsidRDefault="006F0BA1" w:rsidP="00A30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A308D2" w:rsidRPr="00A308D2" w:rsidRDefault="00A308D2" w:rsidP="00A308D2">
            <w:pPr>
              <w:rPr>
                <w:rFonts w:ascii="Arial" w:hAnsi="Arial" w:cs="Arial"/>
                <w:sz w:val="24"/>
                <w:szCs w:val="24"/>
              </w:rPr>
            </w:pPr>
            <w:r w:rsidRPr="00A308D2">
              <w:rPr>
                <w:rFonts w:ascii="Arial" w:hAnsi="Arial" w:cs="Arial"/>
                <w:sz w:val="24"/>
                <w:szCs w:val="24"/>
              </w:rPr>
              <w:t>7. MS: Woman pulls glass away, smiling..</w:t>
            </w:r>
          </w:p>
          <w:p w:rsidR="006F0BA1" w:rsidRDefault="006F0BA1" w:rsidP="00A30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A308D2" w:rsidRDefault="00A308D2" w:rsidP="006F0BA1">
            <w:pPr>
              <w:rPr>
                <w:rFonts w:ascii="Arial" w:hAnsi="Arial" w:cs="Arial"/>
                <w:sz w:val="24"/>
                <w:szCs w:val="24"/>
              </w:rPr>
            </w:pPr>
            <w:r w:rsidRPr="00A308D2">
              <w:rPr>
                <w:rFonts w:ascii="Arial" w:hAnsi="Arial" w:cs="Arial"/>
                <w:sz w:val="24"/>
                <w:szCs w:val="24"/>
              </w:rPr>
              <w:t xml:space="preserve">8. TS: Bottle of YOURS against black background. </w:t>
            </w:r>
          </w:p>
        </w:tc>
        <w:tc>
          <w:tcPr>
            <w:tcW w:w="4077" w:type="dxa"/>
          </w:tcPr>
          <w:p w:rsidR="00A308D2" w:rsidRDefault="00A308D2" w:rsidP="00A308D2">
            <w:pPr>
              <w:rPr>
                <w:rFonts w:ascii="Arial" w:hAnsi="Arial" w:cs="Arial"/>
                <w:sz w:val="24"/>
                <w:szCs w:val="24"/>
              </w:rPr>
            </w:pPr>
            <w:r w:rsidRPr="00A308D2">
              <w:rPr>
                <w:rFonts w:ascii="Arial" w:hAnsi="Arial" w:cs="Arial"/>
                <w:sz w:val="24"/>
                <w:szCs w:val="24"/>
              </w:rPr>
              <w:t>1. WOMAN: Hey, that’s YOURS!</w:t>
            </w:r>
          </w:p>
          <w:p w:rsidR="00A308D2" w:rsidRPr="00A308D2" w:rsidRDefault="00A308D2" w:rsidP="00A30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A308D2" w:rsidRDefault="00A308D2" w:rsidP="0042684A">
            <w:pPr>
              <w:rPr>
                <w:rFonts w:ascii="Arial" w:hAnsi="Arial" w:cs="Arial"/>
                <w:sz w:val="24"/>
                <w:szCs w:val="24"/>
              </w:rPr>
            </w:pPr>
          </w:p>
          <w:p w:rsidR="00A308D2" w:rsidRDefault="00A308D2" w:rsidP="0042684A">
            <w:pPr>
              <w:rPr>
                <w:rFonts w:ascii="Arial" w:hAnsi="Arial" w:cs="Arial"/>
                <w:sz w:val="24"/>
                <w:szCs w:val="24"/>
              </w:rPr>
            </w:pPr>
          </w:p>
          <w:p w:rsidR="00A308D2" w:rsidRDefault="00A308D2" w:rsidP="0042684A">
            <w:pPr>
              <w:rPr>
                <w:rFonts w:ascii="Arial" w:hAnsi="Arial" w:cs="Arial"/>
                <w:sz w:val="24"/>
                <w:szCs w:val="24"/>
              </w:rPr>
            </w:pPr>
          </w:p>
          <w:p w:rsidR="00A308D2" w:rsidRDefault="00A308D2" w:rsidP="0042684A">
            <w:pPr>
              <w:rPr>
                <w:rFonts w:ascii="Arial" w:hAnsi="Arial" w:cs="Arial"/>
                <w:sz w:val="24"/>
                <w:szCs w:val="24"/>
              </w:rPr>
            </w:pPr>
          </w:p>
          <w:p w:rsidR="00A308D2" w:rsidRDefault="00A308D2" w:rsidP="0042684A">
            <w:pPr>
              <w:rPr>
                <w:rFonts w:ascii="Arial" w:hAnsi="Arial" w:cs="Arial"/>
                <w:sz w:val="24"/>
                <w:szCs w:val="24"/>
              </w:rPr>
            </w:pPr>
            <w:r w:rsidRPr="00A308D2">
              <w:rPr>
                <w:rFonts w:ascii="Arial" w:hAnsi="Arial" w:cs="Arial"/>
                <w:sz w:val="24"/>
                <w:szCs w:val="24"/>
              </w:rPr>
              <w:t>2. MAN: If it’s mine, why can’t I have it?</w:t>
            </w:r>
          </w:p>
          <w:p w:rsidR="00A308D2" w:rsidRDefault="00A308D2" w:rsidP="0042684A">
            <w:pPr>
              <w:rPr>
                <w:rFonts w:ascii="Arial" w:hAnsi="Arial" w:cs="Arial"/>
                <w:sz w:val="24"/>
                <w:szCs w:val="24"/>
              </w:rPr>
            </w:pPr>
          </w:p>
          <w:p w:rsidR="00A308D2" w:rsidRDefault="00A308D2" w:rsidP="0042684A">
            <w:pPr>
              <w:rPr>
                <w:rFonts w:ascii="Arial" w:hAnsi="Arial" w:cs="Arial"/>
                <w:sz w:val="24"/>
                <w:szCs w:val="24"/>
              </w:rPr>
            </w:pPr>
            <w:r w:rsidRPr="00A308D2">
              <w:rPr>
                <w:rFonts w:ascii="Arial" w:hAnsi="Arial" w:cs="Arial"/>
                <w:sz w:val="24"/>
                <w:szCs w:val="24"/>
              </w:rPr>
              <w:t>3. WOMAN: Because YOURS is the beer that’s made for women only.</w:t>
            </w:r>
          </w:p>
          <w:p w:rsidR="00A308D2" w:rsidRDefault="00A308D2" w:rsidP="0042684A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3F1" w:rsidRDefault="00A308D2" w:rsidP="00EA3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SFX: Beer being poured into glass. ANNCR: YOURS is bubbly, light, </w:t>
            </w:r>
            <w:r w:rsidRPr="00A308D2">
              <w:rPr>
                <w:rFonts w:ascii="Arial" w:hAnsi="Arial" w:cs="Arial"/>
                <w:sz w:val="24"/>
                <w:szCs w:val="24"/>
              </w:rPr>
              <w:t>and has fewer calories than ordinary beer.</w:t>
            </w:r>
          </w:p>
          <w:p w:rsidR="00EA33F1" w:rsidRDefault="00EA33F1" w:rsidP="00EA33F1">
            <w:pPr>
              <w:rPr>
                <w:rFonts w:ascii="Arial" w:hAnsi="Arial" w:cs="Arial"/>
                <w:sz w:val="24"/>
                <w:szCs w:val="24"/>
              </w:rPr>
            </w:pPr>
          </w:p>
          <w:p w:rsidR="00EA33F1" w:rsidRPr="00A308D2" w:rsidRDefault="00EA33F1" w:rsidP="00EA33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ANNCR: And, it comes in </w:t>
            </w:r>
            <w:r w:rsidRPr="00A308D2">
              <w:rPr>
                <w:rFonts w:ascii="Arial" w:hAnsi="Arial" w:cs="Arial"/>
                <w:sz w:val="24"/>
                <w:szCs w:val="24"/>
              </w:rPr>
              <w:t>co</w:t>
            </w:r>
            <w:r>
              <w:rPr>
                <w:rFonts w:ascii="Arial" w:hAnsi="Arial" w:cs="Arial"/>
                <w:sz w:val="24"/>
                <w:szCs w:val="24"/>
              </w:rPr>
              <w:t xml:space="preserve">nvenient ten-ounce bottles that pour one perfect glass of beer . . . enough to quench your thirst without filling you </w:t>
            </w:r>
            <w:r w:rsidRPr="00A308D2">
              <w:rPr>
                <w:rFonts w:ascii="Arial" w:hAnsi="Arial" w:cs="Arial"/>
                <w:sz w:val="24"/>
                <w:szCs w:val="24"/>
              </w:rPr>
              <w:t>up.</w:t>
            </w:r>
          </w:p>
          <w:p w:rsidR="00EA33F1" w:rsidRDefault="00EA33F1" w:rsidP="00A30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A308D2" w:rsidRDefault="00EA33F1" w:rsidP="00A308D2">
            <w:pPr>
              <w:rPr>
                <w:rFonts w:ascii="Arial" w:hAnsi="Arial" w:cs="Arial"/>
                <w:sz w:val="24"/>
                <w:szCs w:val="24"/>
              </w:rPr>
            </w:pPr>
            <w:r w:rsidRPr="00A308D2">
              <w:rPr>
                <w:rFonts w:ascii="Arial" w:hAnsi="Arial" w:cs="Arial"/>
                <w:sz w:val="24"/>
                <w:szCs w:val="24"/>
              </w:rPr>
              <w:t>6. MAN: Why can’t I have YOURS?</w:t>
            </w:r>
          </w:p>
          <w:p w:rsidR="006F0BA1" w:rsidRDefault="006F0BA1" w:rsidP="00A30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F0BA1" w:rsidRDefault="006F0BA1" w:rsidP="00A30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F0BA1" w:rsidRDefault="006F0BA1" w:rsidP="00A308D2">
            <w:pPr>
              <w:rPr>
                <w:rFonts w:ascii="Arial" w:hAnsi="Arial" w:cs="Arial"/>
                <w:sz w:val="24"/>
                <w:szCs w:val="24"/>
              </w:rPr>
            </w:pPr>
            <w:r w:rsidRPr="00A308D2">
              <w:rPr>
                <w:rFonts w:ascii="Arial" w:hAnsi="Arial" w:cs="Arial"/>
                <w:sz w:val="24"/>
                <w:szCs w:val="24"/>
              </w:rPr>
              <w:t xml:space="preserve">7. WOMAN: </w:t>
            </w:r>
            <w:proofErr w:type="spellStart"/>
            <w:r w:rsidRPr="00A308D2">
              <w:rPr>
                <w:rFonts w:ascii="Arial" w:hAnsi="Arial" w:cs="Arial"/>
                <w:sz w:val="24"/>
                <w:szCs w:val="24"/>
              </w:rPr>
              <w:t>’Cause</w:t>
            </w:r>
            <w:proofErr w:type="spellEnd"/>
            <w:r w:rsidRPr="00A308D2">
              <w:rPr>
                <w:rFonts w:ascii="Arial" w:hAnsi="Arial" w:cs="Arial"/>
                <w:sz w:val="24"/>
                <w:szCs w:val="24"/>
              </w:rPr>
              <w:t xml:space="preserve"> it’s mine . .</w:t>
            </w:r>
          </w:p>
          <w:p w:rsidR="006F0BA1" w:rsidRDefault="006F0BA1" w:rsidP="00A30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F0BA1" w:rsidRDefault="006F0BA1" w:rsidP="00A30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F0BA1" w:rsidRDefault="006F0BA1" w:rsidP="00A308D2">
            <w:pPr>
              <w:rPr>
                <w:rFonts w:ascii="Arial" w:hAnsi="Arial" w:cs="Arial"/>
                <w:sz w:val="24"/>
                <w:szCs w:val="24"/>
              </w:rPr>
            </w:pPr>
            <w:r w:rsidRPr="00A308D2">
              <w:rPr>
                <w:rFonts w:ascii="Arial" w:hAnsi="Arial" w:cs="Arial"/>
                <w:sz w:val="24"/>
                <w:szCs w:val="24"/>
              </w:rPr>
              <w:t>8. ANNCR: (VO): YOURS . . . the first beer for women only.</w:t>
            </w:r>
          </w:p>
        </w:tc>
      </w:tr>
    </w:tbl>
    <w:p w:rsidR="00A308D2" w:rsidRDefault="00A308D2" w:rsidP="00A308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CC8" w:rsidRDefault="00244CC8" w:rsidP="00244CC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44CC8">
        <w:rPr>
          <w:rFonts w:ascii="Arial" w:hAnsi="Arial" w:cs="Arial"/>
          <w:sz w:val="24"/>
          <w:szCs w:val="24"/>
        </w:rPr>
        <w:t>This is basically a lifestyle commercial combined with a presentation of product benefits. YOURS is a beer for women who eat in fancy</w:t>
      </w:r>
      <w:r>
        <w:rPr>
          <w:rFonts w:ascii="Arial" w:hAnsi="Arial" w:cs="Arial"/>
          <w:sz w:val="24"/>
          <w:szCs w:val="24"/>
        </w:rPr>
        <w:t xml:space="preserve"> </w:t>
      </w:r>
      <w:r w:rsidRPr="00244CC8">
        <w:rPr>
          <w:rFonts w:ascii="Arial" w:hAnsi="Arial" w:cs="Arial"/>
          <w:sz w:val="24"/>
          <w:szCs w:val="24"/>
        </w:rPr>
        <w:t>restaurants, dress well, and hav</w:t>
      </w:r>
      <w:r>
        <w:rPr>
          <w:rFonts w:ascii="Arial" w:hAnsi="Arial" w:cs="Arial"/>
          <w:sz w:val="24"/>
          <w:szCs w:val="24"/>
        </w:rPr>
        <w:t xml:space="preserve">e attractive, personable dinner </w:t>
      </w:r>
      <w:r w:rsidRPr="00244CC8">
        <w:rPr>
          <w:rFonts w:ascii="Arial" w:hAnsi="Arial" w:cs="Arial"/>
          <w:sz w:val="24"/>
          <w:szCs w:val="24"/>
        </w:rPr>
        <w:t>companions. You can picture Sarah Jes</w:t>
      </w:r>
      <w:r>
        <w:rPr>
          <w:rFonts w:ascii="Arial" w:hAnsi="Arial" w:cs="Arial"/>
          <w:sz w:val="24"/>
          <w:szCs w:val="24"/>
        </w:rPr>
        <w:t>sica Parker and Dylan McDermott playing the upscale duo.</w:t>
      </w:r>
    </w:p>
    <w:p w:rsidR="00B1519D" w:rsidRDefault="00575086" w:rsidP="0057508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things </w:t>
      </w:r>
      <w:r w:rsidRPr="00575086">
        <w:rPr>
          <w:rFonts w:ascii="Arial" w:hAnsi="Arial" w:cs="Arial"/>
          <w:sz w:val="24"/>
          <w:szCs w:val="24"/>
        </w:rPr>
        <w:t>about the script:</w:t>
      </w:r>
    </w:p>
    <w:p w:rsidR="00575086" w:rsidRDefault="00575086" w:rsidP="00575086">
      <w:pPr>
        <w:pStyle w:val="ListParagraph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5086">
        <w:rPr>
          <w:rFonts w:ascii="Arial" w:hAnsi="Arial" w:cs="Arial"/>
          <w:sz w:val="24"/>
          <w:szCs w:val="24"/>
        </w:rPr>
        <w:t>It is fun, humorous, and playful. But all the playfulness is relevant to the product!</w:t>
      </w:r>
    </w:p>
    <w:p w:rsidR="00575086" w:rsidRDefault="00575086" w:rsidP="00575086">
      <w:pPr>
        <w:pStyle w:val="ListParagraph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5086">
        <w:rPr>
          <w:rFonts w:ascii="Arial" w:hAnsi="Arial" w:cs="Arial"/>
          <w:sz w:val="24"/>
          <w:szCs w:val="24"/>
        </w:rPr>
        <w:t>The product has a strong position: “The first beer for women only.”</w:t>
      </w:r>
    </w:p>
    <w:p w:rsidR="00575086" w:rsidRDefault="00575086" w:rsidP="00575086">
      <w:pPr>
        <w:pStyle w:val="ListParagraph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5086">
        <w:rPr>
          <w:rFonts w:ascii="Arial" w:hAnsi="Arial" w:cs="Arial"/>
          <w:sz w:val="24"/>
          <w:szCs w:val="24"/>
        </w:rPr>
        <w:lastRenderedPageBreak/>
        <w:t>The commercial highlights product features that would appeal to women: light, few calories, small servings per bottle.</w:t>
      </w:r>
    </w:p>
    <w:p w:rsidR="00575086" w:rsidRDefault="00575086" w:rsidP="00575086">
      <w:pPr>
        <w:pStyle w:val="ListParagraph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75086">
        <w:rPr>
          <w:rFonts w:ascii="Arial" w:hAnsi="Arial" w:cs="Arial"/>
          <w:sz w:val="24"/>
          <w:szCs w:val="24"/>
        </w:rPr>
        <w:t>The name is repeated five times and the label shown twice.</w:t>
      </w:r>
    </w:p>
    <w:p w:rsidR="00575086" w:rsidRDefault="00575086" w:rsidP="005750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CB8" w:rsidRPr="000C5CB8" w:rsidRDefault="000C5CB8" w:rsidP="000C5C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5CB8">
        <w:rPr>
          <w:rFonts w:ascii="Arial" w:hAnsi="Arial" w:cs="Arial"/>
          <w:b/>
          <w:sz w:val="28"/>
          <w:szCs w:val="24"/>
        </w:rPr>
        <w:t>NONBROADCAST AV</w:t>
      </w:r>
    </w:p>
    <w:p w:rsidR="000C5CB8" w:rsidRDefault="000C5CB8" w:rsidP="000C5C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5CB8">
        <w:rPr>
          <w:rFonts w:ascii="Arial" w:hAnsi="Arial" w:cs="Arial"/>
          <w:sz w:val="24"/>
          <w:szCs w:val="24"/>
        </w:rPr>
        <w:t>Radio and TV commercials are the most visible part of the copywriter’s work, because we hear them every day. But each year, there are thousands</w:t>
      </w:r>
      <w:r>
        <w:rPr>
          <w:rFonts w:ascii="Arial" w:hAnsi="Arial" w:cs="Arial"/>
          <w:sz w:val="24"/>
          <w:szCs w:val="24"/>
        </w:rPr>
        <w:t xml:space="preserve"> </w:t>
      </w:r>
      <w:r w:rsidRPr="000C5CB8">
        <w:rPr>
          <w:rFonts w:ascii="Arial" w:hAnsi="Arial" w:cs="Arial"/>
          <w:sz w:val="24"/>
          <w:szCs w:val="24"/>
        </w:rPr>
        <w:t>of scripts written and produced th</w:t>
      </w:r>
      <w:r>
        <w:rPr>
          <w:rFonts w:ascii="Arial" w:hAnsi="Arial" w:cs="Arial"/>
          <w:sz w:val="24"/>
          <w:szCs w:val="24"/>
        </w:rPr>
        <w:t>at we never get to hear or see.</w:t>
      </w:r>
    </w:p>
    <w:p w:rsidR="000C5CB8" w:rsidRPr="000C5CB8" w:rsidRDefault="000C5CB8" w:rsidP="000C5CB8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C5CB8">
        <w:rPr>
          <w:rFonts w:ascii="Arial" w:hAnsi="Arial" w:cs="Arial"/>
          <w:sz w:val="24"/>
          <w:szCs w:val="24"/>
        </w:rPr>
        <w:t xml:space="preserve">This area of copywriting is known as </w:t>
      </w:r>
      <w:r w:rsidRPr="000C5CB8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n</w:t>
      </w:r>
      <w:r w:rsidRPr="000C5CB8">
        <w:rPr>
          <w:rFonts w:ascii="Arial" w:hAnsi="Arial" w:cs="Arial"/>
          <w:sz w:val="24"/>
          <w:szCs w:val="24"/>
        </w:rPr>
        <w:t>-broadcast</w:t>
      </w:r>
      <w:r w:rsidRPr="000C5CB8">
        <w:rPr>
          <w:rFonts w:ascii="Arial" w:hAnsi="Arial" w:cs="Arial"/>
          <w:sz w:val="24"/>
          <w:szCs w:val="24"/>
        </w:rPr>
        <w:t xml:space="preserve"> audiovisual (AV). These are audiovisual presentations c</w:t>
      </w:r>
      <w:r>
        <w:rPr>
          <w:rFonts w:ascii="Arial" w:hAnsi="Arial" w:cs="Arial"/>
          <w:sz w:val="24"/>
          <w:szCs w:val="24"/>
        </w:rPr>
        <w:t xml:space="preserve">reated by a company and used to </w:t>
      </w:r>
      <w:r w:rsidRPr="000C5CB8">
        <w:rPr>
          <w:rFonts w:ascii="Arial" w:hAnsi="Arial" w:cs="Arial"/>
          <w:sz w:val="24"/>
          <w:szCs w:val="24"/>
        </w:rPr>
        <w:t>reach select, small audiences. Inste</w:t>
      </w:r>
      <w:r>
        <w:rPr>
          <w:rFonts w:ascii="Arial" w:hAnsi="Arial" w:cs="Arial"/>
          <w:sz w:val="24"/>
          <w:szCs w:val="24"/>
        </w:rPr>
        <w:t xml:space="preserve">ad of being aired over radio or </w:t>
      </w:r>
      <w:r w:rsidRPr="000C5CB8">
        <w:rPr>
          <w:rFonts w:ascii="Arial" w:hAnsi="Arial" w:cs="Arial"/>
          <w:sz w:val="24"/>
          <w:szCs w:val="24"/>
        </w:rPr>
        <w:t>TV, these presentations are shown at m</w:t>
      </w:r>
      <w:r>
        <w:rPr>
          <w:rFonts w:ascii="Arial" w:hAnsi="Arial" w:cs="Arial"/>
          <w:sz w:val="24"/>
          <w:szCs w:val="24"/>
        </w:rPr>
        <w:t xml:space="preserve">eetings, trade shows, seminars, </w:t>
      </w:r>
      <w:r w:rsidRPr="000C5CB8">
        <w:rPr>
          <w:rFonts w:ascii="Arial" w:hAnsi="Arial" w:cs="Arial"/>
          <w:sz w:val="24"/>
          <w:szCs w:val="24"/>
        </w:rPr>
        <w:t>presentations, and in one-on-one sales pitches where the salesperson i</w:t>
      </w:r>
      <w:r>
        <w:rPr>
          <w:rFonts w:ascii="Arial" w:hAnsi="Arial" w:cs="Arial"/>
          <w:sz w:val="24"/>
          <w:szCs w:val="24"/>
        </w:rPr>
        <w:t xml:space="preserve">s sitting down with a customer.  </w:t>
      </w:r>
      <w:r w:rsidRPr="000C5CB8">
        <w:rPr>
          <w:rFonts w:ascii="Arial" w:hAnsi="Arial" w:cs="Arial"/>
          <w:sz w:val="24"/>
          <w:szCs w:val="24"/>
        </w:rPr>
        <w:t xml:space="preserve">Many different media are available for </w:t>
      </w:r>
      <w:r w:rsidRPr="000C5CB8">
        <w:rPr>
          <w:rFonts w:ascii="Arial" w:hAnsi="Arial" w:cs="Arial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>-</w:t>
      </w:r>
      <w:r w:rsidRPr="000C5CB8">
        <w:rPr>
          <w:rFonts w:ascii="Arial" w:hAnsi="Arial" w:cs="Arial"/>
          <w:sz w:val="24"/>
          <w:szCs w:val="24"/>
        </w:rPr>
        <w:t>broadcast</w:t>
      </w:r>
      <w:r w:rsidRPr="000C5CB8">
        <w:rPr>
          <w:rFonts w:ascii="Arial" w:hAnsi="Arial" w:cs="Arial"/>
          <w:sz w:val="24"/>
          <w:szCs w:val="24"/>
        </w:rPr>
        <w:t xml:space="preserve"> AV. These include:</w:t>
      </w:r>
    </w:p>
    <w:p w:rsidR="000C5CB8" w:rsidRDefault="000C5CB8" w:rsidP="000C5CB8">
      <w:pPr>
        <w:pStyle w:val="ListParagraph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C5CB8">
        <w:rPr>
          <w:rFonts w:ascii="Arial" w:hAnsi="Arial" w:cs="Arial"/>
          <w:sz w:val="24"/>
          <w:szCs w:val="24"/>
        </w:rPr>
        <w:t>PowerPoint</w:t>
      </w:r>
    </w:p>
    <w:p w:rsidR="000C5CB8" w:rsidRDefault="000C5CB8" w:rsidP="000C5CB8">
      <w:pPr>
        <w:pStyle w:val="ListParagraph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C5CB8">
        <w:rPr>
          <w:rFonts w:ascii="Arial" w:hAnsi="Arial" w:cs="Arial"/>
          <w:sz w:val="24"/>
          <w:szCs w:val="24"/>
        </w:rPr>
        <w:t>CD-ROM</w:t>
      </w:r>
    </w:p>
    <w:p w:rsidR="000C5CB8" w:rsidRDefault="000C5CB8" w:rsidP="000C5CB8">
      <w:pPr>
        <w:pStyle w:val="ListParagraph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C5CB8">
        <w:rPr>
          <w:rFonts w:ascii="Arial" w:hAnsi="Arial" w:cs="Arial"/>
          <w:sz w:val="24"/>
          <w:szCs w:val="24"/>
        </w:rPr>
        <w:t>Single-projector slide show</w:t>
      </w:r>
    </w:p>
    <w:p w:rsidR="0065514A" w:rsidRDefault="000C5CB8" w:rsidP="0065514A">
      <w:pPr>
        <w:pStyle w:val="ListParagraph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C5CB8">
        <w:rPr>
          <w:rFonts w:ascii="Arial" w:hAnsi="Arial" w:cs="Arial"/>
          <w:sz w:val="24"/>
          <w:szCs w:val="24"/>
        </w:rPr>
        <w:t>Dual-projector slide show</w:t>
      </w:r>
    </w:p>
    <w:p w:rsidR="0065514A" w:rsidRDefault="0065514A" w:rsidP="0065514A">
      <w:pPr>
        <w:pStyle w:val="ListParagraph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514A">
        <w:rPr>
          <w:rFonts w:ascii="Arial" w:hAnsi="Arial" w:cs="Arial"/>
          <w:sz w:val="24"/>
          <w:szCs w:val="24"/>
        </w:rPr>
        <w:t>Videotape</w:t>
      </w:r>
    </w:p>
    <w:p w:rsidR="0065514A" w:rsidRDefault="0065514A" w:rsidP="0065514A">
      <w:pPr>
        <w:pStyle w:val="ListParagraph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514A">
        <w:rPr>
          <w:rFonts w:ascii="Arial" w:hAnsi="Arial" w:cs="Arial"/>
          <w:sz w:val="24"/>
          <w:szCs w:val="24"/>
        </w:rPr>
        <w:t>DVD</w:t>
      </w:r>
    </w:p>
    <w:p w:rsidR="0065514A" w:rsidRDefault="0065514A" w:rsidP="0065514A">
      <w:pPr>
        <w:pStyle w:val="ListParagraph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514A">
        <w:rPr>
          <w:rFonts w:ascii="Arial" w:hAnsi="Arial" w:cs="Arial"/>
          <w:sz w:val="24"/>
          <w:szCs w:val="24"/>
        </w:rPr>
        <w:t>Multimedia (combination video and slides with multiple projectors)</w:t>
      </w:r>
    </w:p>
    <w:p w:rsidR="0065514A" w:rsidRDefault="0065514A" w:rsidP="0065514A">
      <w:pPr>
        <w:pStyle w:val="ListParagraph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514A">
        <w:rPr>
          <w:rFonts w:ascii="Arial" w:hAnsi="Arial" w:cs="Arial"/>
          <w:sz w:val="24"/>
          <w:szCs w:val="24"/>
        </w:rPr>
        <w:t>Macromedia Flash</w:t>
      </w:r>
    </w:p>
    <w:p w:rsidR="0065514A" w:rsidRDefault="0065514A" w:rsidP="0065514A">
      <w:pPr>
        <w:pStyle w:val="ListParagraph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514A">
        <w:rPr>
          <w:rFonts w:ascii="Arial" w:hAnsi="Arial" w:cs="Arial"/>
          <w:sz w:val="24"/>
          <w:szCs w:val="24"/>
        </w:rPr>
        <w:t>Videotext</w:t>
      </w:r>
    </w:p>
    <w:p w:rsidR="0065514A" w:rsidRDefault="0065514A" w:rsidP="0065514A">
      <w:pPr>
        <w:pStyle w:val="ListParagraph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514A">
        <w:rPr>
          <w:rFonts w:ascii="Arial" w:hAnsi="Arial" w:cs="Arial"/>
          <w:sz w:val="24"/>
          <w:szCs w:val="24"/>
        </w:rPr>
        <w:t>Software</w:t>
      </w:r>
    </w:p>
    <w:p w:rsidR="0065514A" w:rsidRDefault="0065514A" w:rsidP="00655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514A" w:rsidRPr="0065514A" w:rsidRDefault="0065514A" w:rsidP="0065514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5514A">
        <w:rPr>
          <w:rFonts w:ascii="Arial" w:hAnsi="Arial" w:cs="Arial"/>
          <w:sz w:val="24"/>
          <w:szCs w:val="24"/>
        </w:rPr>
        <w:t>And these presentations are used in many different applications:</w:t>
      </w:r>
    </w:p>
    <w:p w:rsidR="00CC4183" w:rsidRDefault="0065514A" w:rsidP="0065514A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514A">
        <w:rPr>
          <w:rFonts w:ascii="Arial" w:hAnsi="Arial" w:cs="Arial"/>
          <w:sz w:val="24"/>
          <w:szCs w:val="24"/>
        </w:rPr>
        <w:t>Employee communications</w:t>
      </w:r>
    </w:p>
    <w:p w:rsidR="00CC4183" w:rsidRDefault="0065514A" w:rsidP="0065514A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183">
        <w:rPr>
          <w:rFonts w:ascii="Arial" w:hAnsi="Arial" w:cs="Arial"/>
          <w:sz w:val="24"/>
          <w:szCs w:val="24"/>
        </w:rPr>
        <w:t>Trade show exhibits</w:t>
      </w:r>
    </w:p>
    <w:p w:rsidR="00CC4183" w:rsidRDefault="00CC4183" w:rsidP="0065514A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183">
        <w:rPr>
          <w:rFonts w:ascii="Arial" w:hAnsi="Arial" w:cs="Arial"/>
          <w:sz w:val="24"/>
          <w:szCs w:val="24"/>
        </w:rPr>
        <w:t>S</w:t>
      </w:r>
      <w:r w:rsidR="0065514A" w:rsidRPr="00CC4183">
        <w:rPr>
          <w:rFonts w:ascii="Arial" w:hAnsi="Arial" w:cs="Arial"/>
          <w:sz w:val="24"/>
          <w:szCs w:val="24"/>
        </w:rPr>
        <w:t>eminars and conferences</w:t>
      </w:r>
    </w:p>
    <w:p w:rsidR="00CC4183" w:rsidRDefault="0065514A" w:rsidP="0065514A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183">
        <w:rPr>
          <w:rFonts w:ascii="Arial" w:hAnsi="Arial" w:cs="Arial"/>
          <w:sz w:val="24"/>
          <w:szCs w:val="24"/>
        </w:rPr>
        <w:t>Recruitment</w:t>
      </w:r>
    </w:p>
    <w:p w:rsidR="00CC4183" w:rsidRDefault="0065514A" w:rsidP="0065514A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183">
        <w:rPr>
          <w:rFonts w:ascii="Arial" w:hAnsi="Arial" w:cs="Arial"/>
          <w:sz w:val="24"/>
          <w:szCs w:val="24"/>
        </w:rPr>
        <w:t>Community relations</w:t>
      </w:r>
    </w:p>
    <w:p w:rsidR="00CC4183" w:rsidRDefault="0065514A" w:rsidP="0065514A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183">
        <w:rPr>
          <w:rFonts w:ascii="Arial" w:hAnsi="Arial" w:cs="Arial"/>
          <w:sz w:val="24"/>
          <w:szCs w:val="24"/>
        </w:rPr>
        <w:t>Public relations</w:t>
      </w:r>
    </w:p>
    <w:p w:rsidR="00CC4183" w:rsidRDefault="0065514A" w:rsidP="0065514A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183">
        <w:rPr>
          <w:rFonts w:ascii="Arial" w:hAnsi="Arial" w:cs="Arial"/>
          <w:sz w:val="24"/>
          <w:szCs w:val="24"/>
        </w:rPr>
        <w:t>Sales support</w:t>
      </w:r>
    </w:p>
    <w:p w:rsidR="00CC4183" w:rsidRDefault="0065514A" w:rsidP="0065514A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183">
        <w:rPr>
          <w:rFonts w:ascii="Arial" w:hAnsi="Arial" w:cs="Arial"/>
          <w:sz w:val="24"/>
          <w:szCs w:val="24"/>
        </w:rPr>
        <w:t>Advertising inquiry fulfillment (tapes or films sent to select prospects who respond to your ads)</w:t>
      </w:r>
    </w:p>
    <w:p w:rsidR="00CC4183" w:rsidRDefault="0065514A" w:rsidP="0065514A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183">
        <w:rPr>
          <w:rFonts w:ascii="Arial" w:hAnsi="Arial" w:cs="Arial"/>
          <w:sz w:val="24"/>
          <w:szCs w:val="24"/>
        </w:rPr>
        <w:t>Presentations to top management</w:t>
      </w:r>
    </w:p>
    <w:p w:rsidR="00CC4183" w:rsidRDefault="0065514A" w:rsidP="0065514A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183">
        <w:rPr>
          <w:rFonts w:ascii="Arial" w:hAnsi="Arial" w:cs="Arial"/>
          <w:sz w:val="24"/>
          <w:szCs w:val="24"/>
        </w:rPr>
        <w:t>Training</w:t>
      </w:r>
    </w:p>
    <w:p w:rsidR="00CC4183" w:rsidRDefault="0065514A" w:rsidP="0065514A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183">
        <w:rPr>
          <w:rFonts w:ascii="Arial" w:hAnsi="Arial" w:cs="Arial"/>
          <w:sz w:val="24"/>
          <w:szCs w:val="24"/>
        </w:rPr>
        <w:t>Product introduction</w:t>
      </w:r>
    </w:p>
    <w:p w:rsidR="00CC4183" w:rsidRDefault="0065514A" w:rsidP="0065514A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183">
        <w:rPr>
          <w:rFonts w:ascii="Arial" w:hAnsi="Arial" w:cs="Arial"/>
          <w:sz w:val="24"/>
          <w:szCs w:val="24"/>
        </w:rPr>
        <w:t>Product demonstration</w:t>
      </w:r>
    </w:p>
    <w:p w:rsidR="00CC4183" w:rsidRDefault="0065514A" w:rsidP="0065514A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183">
        <w:rPr>
          <w:rFonts w:ascii="Arial" w:hAnsi="Arial" w:cs="Arial"/>
          <w:sz w:val="24"/>
          <w:szCs w:val="24"/>
        </w:rPr>
        <w:t>Case histories</w:t>
      </w:r>
    </w:p>
    <w:p w:rsidR="00CC4183" w:rsidRDefault="0065514A" w:rsidP="0065514A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183">
        <w:rPr>
          <w:rFonts w:ascii="Arial" w:hAnsi="Arial" w:cs="Arial"/>
          <w:sz w:val="24"/>
          <w:szCs w:val="24"/>
        </w:rPr>
        <w:t>Meetings</w:t>
      </w:r>
    </w:p>
    <w:p w:rsidR="00CC4183" w:rsidRDefault="0065514A" w:rsidP="0065514A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183">
        <w:rPr>
          <w:rFonts w:ascii="Arial" w:hAnsi="Arial" w:cs="Arial"/>
          <w:sz w:val="24"/>
          <w:szCs w:val="24"/>
        </w:rPr>
        <w:t>Sales aids for company salespeople and sales reps</w:t>
      </w:r>
    </w:p>
    <w:p w:rsidR="00CC4183" w:rsidRDefault="0065514A" w:rsidP="0065514A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183">
        <w:rPr>
          <w:rFonts w:ascii="Arial" w:hAnsi="Arial" w:cs="Arial"/>
          <w:sz w:val="24"/>
          <w:szCs w:val="24"/>
        </w:rPr>
        <w:t>Point-of-purchase display in retail locations</w:t>
      </w:r>
    </w:p>
    <w:p w:rsidR="00CC4183" w:rsidRDefault="0065514A" w:rsidP="0065514A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183">
        <w:rPr>
          <w:rFonts w:ascii="Arial" w:hAnsi="Arial" w:cs="Arial"/>
          <w:sz w:val="24"/>
          <w:szCs w:val="24"/>
        </w:rPr>
        <w:lastRenderedPageBreak/>
        <w:t>Executive summaries of annual reports, sales presentations, and other printed literature</w:t>
      </w:r>
    </w:p>
    <w:p w:rsidR="0065514A" w:rsidRPr="00CC4183" w:rsidRDefault="0065514A" w:rsidP="0065514A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C4183">
        <w:rPr>
          <w:rFonts w:ascii="Arial" w:hAnsi="Arial" w:cs="Arial"/>
          <w:sz w:val="24"/>
          <w:szCs w:val="24"/>
        </w:rPr>
        <w:t>To record historic events</w:t>
      </w:r>
    </w:p>
    <w:p w:rsidR="00CC4183" w:rsidRDefault="00CC4183" w:rsidP="00655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4183" w:rsidRDefault="0065514A" w:rsidP="00CC418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5514A">
        <w:rPr>
          <w:rFonts w:ascii="Arial" w:hAnsi="Arial" w:cs="Arial"/>
          <w:sz w:val="24"/>
          <w:szCs w:val="24"/>
        </w:rPr>
        <w:t>The script format for slide shows and films is the same as for TV commercials: visuals on the left, audio on the right.</w:t>
      </w:r>
      <w:r w:rsidR="00CC4183">
        <w:rPr>
          <w:rFonts w:ascii="Arial" w:hAnsi="Arial" w:cs="Arial"/>
          <w:sz w:val="24"/>
          <w:szCs w:val="24"/>
        </w:rPr>
        <w:t xml:space="preserve">  </w:t>
      </w:r>
      <w:r w:rsidRPr="0065514A">
        <w:rPr>
          <w:rFonts w:ascii="Arial" w:hAnsi="Arial" w:cs="Arial"/>
          <w:sz w:val="24"/>
          <w:szCs w:val="24"/>
        </w:rPr>
        <w:t>But non</w:t>
      </w:r>
      <w:r w:rsidR="00CC4183">
        <w:rPr>
          <w:rFonts w:ascii="Arial" w:hAnsi="Arial" w:cs="Arial"/>
          <w:sz w:val="24"/>
          <w:szCs w:val="24"/>
        </w:rPr>
        <w:t>-</w:t>
      </w:r>
      <w:r w:rsidRPr="0065514A">
        <w:rPr>
          <w:rFonts w:ascii="Arial" w:hAnsi="Arial" w:cs="Arial"/>
          <w:sz w:val="24"/>
          <w:szCs w:val="24"/>
        </w:rPr>
        <w:t xml:space="preserve">broadcast AV is not limited to 30 or 60 seconds. You can make it as long or as short as you like. </w:t>
      </w:r>
      <w:r w:rsidRPr="00CC4183">
        <w:rPr>
          <w:rFonts w:ascii="Arial" w:hAnsi="Arial" w:cs="Arial"/>
          <w:b/>
          <w:sz w:val="24"/>
          <w:szCs w:val="24"/>
        </w:rPr>
        <w:t>Eight to ten minutes</w:t>
      </w:r>
      <w:r w:rsidRPr="0065514A">
        <w:rPr>
          <w:rFonts w:ascii="Arial" w:hAnsi="Arial" w:cs="Arial"/>
          <w:sz w:val="24"/>
          <w:szCs w:val="24"/>
        </w:rPr>
        <w:t xml:space="preserve"> is the bes</w:t>
      </w:r>
      <w:r w:rsidR="00CC4183">
        <w:rPr>
          <w:rFonts w:ascii="Arial" w:hAnsi="Arial" w:cs="Arial"/>
          <w:sz w:val="24"/>
          <w:szCs w:val="24"/>
        </w:rPr>
        <w:t xml:space="preserve">t length </w:t>
      </w:r>
      <w:r w:rsidRPr="0065514A">
        <w:rPr>
          <w:rFonts w:ascii="Arial" w:hAnsi="Arial" w:cs="Arial"/>
          <w:sz w:val="24"/>
          <w:szCs w:val="24"/>
        </w:rPr>
        <w:t>for a slide show or film. Twenty minutes is the maximum. Beyond that, yo</w:t>
      </w:r>
      <w:r w:rsidR="00CC4183">
        <w:rPr>
          <w:rFonts w:ascii="Arial" w:hAnsi="Arial" w:cs="Arial"/>
          <w:sz w:val="24"/>
          <w:szCs w:val="24"/>
        </w:rPr>
        <w:t xml:space="preserve">ur audience will begin to </w:t>
      </w:r>
      <w:proofErr w:type="spellStart"/>
      <w:r w:rsidR="00CC4183">
        <w:rPr>
          <w:rFonts w:ascii="Arial" w:hAnsi="Arial" w:cs="Arial"/>
          <w:sz w:val="24"/>
          <w:szCs w:val="24"/>
        </w:rPr>
        <w:t>fade.</w:t>
      </w:r>
      <w:proofErr w:type="spellEnd"/>
    </w:p>
    <w:p w:rsidR="00175B81" w:rsidRDefault="0065514A" w:rsidP="00CC418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5514A">
        <w:rPr>
          <w:rFonts w:ascii="Arial" w:hAnsi="Arial" w:cs="Arial"/>
          <w:sz w:val="24"/>
          <w:szCs w:val="24"/>
        </w:rPr>
        <w:t>Non</w:t>
      </w:r>
      <w:r w:rsidR="00CC4183">
        <w:rPr>
          <w:rFonts w:ascii="Arial" w:hAnsi="Arial" w:cs="Arial"/>
          <w:sz w:val="24"/>
          <w:szCs w:val="24"/>
        </w:rPr>
        <w:t>-</w:t>
      </w:r>
      <w:r w:rsidRPr="0065514A">
        <w:rPr>
          <w:rFonts w:ascii="Arial" w:hAnsi="Arial" w:cs="Arial"/>
          <w:sz w:val="24"/>
          <w:szCs w:val="24"/>
        </w:rPr>
        <w:t>broadcast AV is much less expensive to produce than TV commercials. A one-minute commercial could cos</w:t>
      </w:r>
      <w:r w:rsidR="00CC4183">
        <w:rPr>
          <w:rFonts w:ascii="Arial" w:hAnsi="Arial" w:cs="Arial"/>
          <w:sz w:val="24"/>
          <w:szCs w:val="24"/>
        </w:rPr>
        <w:t xml:space="preserve">t $40,000 or more. A ten-minute </w:t>
      </w:r>
      <w:r w:rsidRPr="0065514A">
        <w:rPr>
          <w:rFonts w:ascii="Arial" w:hAnsi="Arial" w:cs="Arial"/>
          <w:sz w:val="24"/>
          <w:szCs w:val="24"/>
        </w:rPr>
        <w:t>non</w:t>
      </w:r>
      <w:r w:rsidR="00CC4183">
        <w:rPr>
          <w:rFonts w:ascii="Arial" w:hAnsi="Arial" w:cs="Arial"/>
          <w:sz w:val="24"/>
          <w:szCs w:val="24"/>
        </w:rPr>
        <w:t>-</w:t>
      </w:r>
      <w:r w:rsidRPr="0065514A">
        <w:rPr>
          <w:rFonts w:ascii="Arial" w:hAnsi="Arial" w:cs="Arial"/>
          <w:sz w:val="24"/>
          <w:szCs w:val="24"/>
        </w:rPr>
        <w:t>broadcast videotape can be produced for $5,000 or less.</w:t>
      </w:r>
    </w:p>
    <w:p w:rsidR="00316197" w:rsidRDefault="00316197" w:rsidP="003161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199" w:rsidRPr="00716199" w:rsidRDefault="00716199" w:rsidP="00716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199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Pr="00716199">
        <w:rPr>
          <w:rFonts w:ascii="Arial" w:hAnsi="Arial" w:cs="Arial"/>
          <w:sz w:val="24"/>
          <w:szCs w:val="24"/>
        </w:rPr>
        <w:t>Baldoni</w:t>
      </w:r>
      <w:proofErr w:type="spellEnd"/>
      <w:r w:rsidRPr="00716199">
        <w:rPr>
          <w:rFonts w:ascii="Arial" w:hAnsi="Arial" w:cs="Arial"/>
          <w:sz w:val="24"/>
          <w:szCs w:val="24"/>
        </w:rPr>
        <w:t>, a freelance scriptwriter, offers these tips for writing non</w:t>
      </w:r>
      <w:r w:rsidR="004529B6">
        <w:rPr>
          <w:rFonts w:ascii="Arial" w:hAnsi="Arial" w:cs="Arial"/>
          <w:sz w:val="24"/>
          <w:szCs w:val="24"/>
        </w:rPr>
        <w:t>-</w:t>
      </w:r>
      <w:r w:rsidRPr="00716199">
        <w:rPr>
          <w:rFonts w:ascii="Arial" w:hAnsi="Arial" w:cs="Arial"/>
          <w:sz w:val="24"/>
          <w:szCs w:val="24"/>
        </w:rPr>
        <w:t>broadcast AV:</w:t>
      </w:r>
    </w:p>
    <w:p w:rsidR="003C2239" w:rsidRDefault="008956CC" w:rsidP="008956CC">
      <w:pPr>
        <w:pStyle w:val="ListParagraph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956CC">
        <w:rPr>
          <w:rFonts w:ascii="Arial" w:hAnsi="Arial" w:cs="Arial"/>
          <w:sz w:val="24"/>
          <w:szCs w:val="24"/>
        </w:rPr>
        <w:t>Write words for the ear, not for the eye. A script is not simply words on a page, but words that are spoken aloud.</w:t>
      </w:r>
    </w:p>
    <w:p w:rsidR="003C2239" w:rsidRDefault="008956CC" w:rsidP="008956CC">
      <w:pPr>
        <w:pStyle w:val="ListParagraph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C2239">
        <w:rPr>
          <w:rFonts w:ascii="Arial" w:hAnsi="Arial" w:cs="Arial"/>
          <w:sz w:val="24"/>
          <w:szCs w:val="24"/>
        </w:rPr>
        <w:t>The spoken words should be precise, coherent, and full of vivid images.</w:t>
      </w:r>
    </w:p>
    <w:p w:rsidR="003C2239" w:rsidRDefault="008956CC" w:rsidP="008956CC">
      <w:pPr>
        <w:pStyle w:val="ListParagraph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C2239">
        <w:rPr>
          <w:rFonts w:ascii="Arial" w:hAnsi="Arial" w:cs="Arial"/>
          <w:sz w:val="24"/>
          <w:szCs w:val="24"/>
        </w:rPr>
        <w:t>Be crystal clear. The listener doesn’t have the luxury of referr</w:t>
      </w:r>
      <w:r w:rsidR="003C2239">
        <w:rPr>
          <w:rFonts w:ascii="Arial" w:hAnsi="Arial" w:cs="Arial"/>
          <w:sz w:val="24"/>
          <w:szCs w:val="24"/>
        </w:rPr>
        <w:t xml:space="preserve">ing back </w:t>
      </w:r>
      <w:r w:rsidRPr="003C2239">
        <w:rPr>
          <w:rFonts w:ascii="Arial" w:hAnsi="Arial" w:cs="Arial"/>
          <w:sz w:val="24"/>
          <w:szCs w:val="24"/>
        </w:rPr>
        <w:t>to the text. Your writing must be readily understood the first time it is</w:t>
      </w:r>
      <w:r w:rsidR="003C2239">
        <w:rPr>
          <w:rFonts w:ascii="Arial" w:hAnsi="Arial" w:cs="Arial"/>
          <w:sz w:val="24"/>
          <w:szCs w:val="24"/>
        </w:rPr>
        <w:t xml:space="preserve"> </w:t>
      </w:r>
      <w:r w:rsidRPr="003C2239">
        <w:rPr>
          <w:rFonts w:ascii="Arial" w:hAnsi="Arial" w:cs="Arial"/>
          <w:sz w:val="24"/>
          <w:szCs w:val="24"/>
        </w:rPr>
        <w:t>heard.</w:t>
      </w:r>
    </w:p>
    <w:p w:rsidR="003C2239" w:rsidRDefault="008956CC" w:rsidP="008956CC">
      <w:pPr>
        <w:pStyle w:val="ListParagraph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C2239">
        <w:rPr>
          <w:rFonts w:ascii="Arial" w:hAnsi="Arial" w:cs="Arial"/>
          <w:sz w:val="24"/>
          <w:szCs w:val="24"/>
        </w:rPr>
        <w:t>Research. Find out all you can about the topic, the product, the purpose, the audience.</w:t>
      </w:r>
    </w:p>
    <w:p w:rsidR="003C2239" w:rsidRDefault="008956CC" w:rsidP="008956CC">
      <w:pPr>
        <w:pStyle w:val="ListParagraph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C2239">
        <w:rPr>
          <w:rFonts w:ascii="Arial" w:hAnsi="Arial" w:cs="Arial"/>
          <w:sz w:val="24"/>
          <w:szCs w:val="24"/>
        </w:rPr>
        <w:t>The script should repeat the key selling points several times.</w:t>
      </w:r>
    </w:p>
    <w:p w:rsidR="003C2239" w:rsidRDefault="008956CC" w:rsidP="008956CC">
      <w:pPr>
        <w:pStyle w:val="ListParagraph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C2239">
        <w:rPr>
          <w:rFonts w:ascii="Arial" w:hAnsi="Arial" w:cs="Arial"/>
          <w:sz w:val="24"/>
          <w:szCs w:val="24"/>
        </w:rPr>
        <w:t>The beginning is critical and must “hook” the audience, locking their attention.</w:t>
      </w:r>
    </w:p>
    <w:p w:rsidR="003C2239" w:rsidRDefault="008956CC" w:rsidP="008956CC">
      <w:pPr>
        <w:pStyle w:val="ListParagraph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C2239">
        <w:rPr>
          <w:rFonts w:ascii="Arial" w:hAnsi="Arial" w:cs="Arial"/>
          <w:sz w:val="24"/>
          <w:szCs w:val="24"/>
        </w:rPr>
        <w:t>Be lively, catching, precise. Use active verbs, colorful words and phrases.</w:t>
      </w:r>
    </w:p>
    <w:p w:rsidR="003C2239" w:rsidRDefault="008956CC" w:rsidP="008956CC">
      <w:pPr>
        <w:pStyle w:val="ListParagraph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C2239">
        <w:rPr>
          <w:rFonts w:ascii="Arial" w:hAnsi="Arial" w:cs="Arial"/>
          <w:sz w:val="24"/>
          <w:szCs w:val="24"/>
        </w:rPr>
        <w:t>Spoon-feed the audience. Don’t assault them with fact after fact. Be selective about the facts you choose. An AV presentation doesn’t tell the</w:t>
      </w:r>
      <w:r w:rsidR="003C2239">
        <w:rPr>
          <w:rFonts w:ascii="Arial" w:hAnsi="Arial" w:cs="Arial"/>
          <w:sz w:val="24"/>
          <w:szCs w:val="24"/>
        </w:rPr>
        <w:t xml:space="preserve"> </w:t>
      </w:r>
      <w:r w:rsidRPr="003C2239">
        <w:rPr>
          <w:rFonts w:ascii="Arial" w:hAnsi="Arial" w:cs="Arial"/>
          <w:sz w:val="24"/>
          <w:szCs w:val="24"/>
        </w:rPr>
        <w:t>whole story but should leave the vie</w:t>
      </w:r>
      <w:r w:rsidR="003C2239">
        <w:rPr>
          <w:rFonts w:ascii="Arial" w:hAnsi="Arial" w:cs="Arial"/>
          <w:sz w:val="24"/>
          <w:szCs w:val="24"/>
        </w:rPr>
        <w:t>wer hungry for more information.</w:t>
      </w:r>
    </w:p>
    <w:p w:rsidR="003C2239" w:rsidRDefault="008956CC" w:rsidP="008956CC">
      <w:pPr>
        <w:pStyle w:val="ListParagraph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C2239">
        <w:rPr>
          <w:rFonts w:ascii="Arial" w:hAnsi="Arial" w:cs="Arial"/>
          <w:sz w:val="24"/>
          <w:szCs w:val="24"/>
        </w:rPr>
        <w:t>Use words to paint pictures that complement the actual visuals on the screen.</w:t>
      </w:r>
    </w:p>
    <w:p w:rsidR="008956CC" w:rsidRDefault="008956CC" w:rsidP="008956CC">
      <w:pPr>
        <w:pStyle w:val="ListParagraph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C2239">
        <w:rPr>
          <w:rFonts w:ascii="Arial" w:hAnsi="Arial" w:cs="Arial"/>
          <w:sz w:val="24"/>
          <w:szCs w:val="24"/>
        </w:rPr>
        <w:t>Be as concise and direct as possible. Avoid complicated sentences.</w:t>
      </w:r>
    </w:p>
    <w:p w:rsidR="004529B6" w:rsidRDefault="004529B6" w:rsidP="004529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9B6" w:rsidRPr="004529B6" w:rsidRDefault="004529B6" w:rsidP="004529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529B6" w:rsidRPr="004529B6" w:rsidSect="00380135">
      <w:footerReference w:type="default" r:id="rId9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6E" w:rsidRDefault="005F506E" w:rsidP="00A13B51">
      <w:pPr>
        <w:spacing w:after="0" w:line="240" w:lineRule="auto"/>
      </w:pPr>
      <w:r>
        <w:separator/>
      </w:r>
    </w:p>
  </w:endnote>
  <w:endnote w:type="continuationSeparator" w:id="0">
    <w:p w:rsidR="005F506E" w:rsidRDefault="005F506E" w:rsidP="00A1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0789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A13B51" w:rsidRPr="00A13B51" w:rsidRDefault="00A13B51">
        <w:pPr>
          <w:pStyle w:val="Footer"/>
          <w:jc w:val="center"/>
          <w:rPr>
            <w:rFonts w:ascii="Arial" w:hAnsi="Arial" w:cs="Arial"/>
            <w:sz w:val="24"/>
          </w:rPr>
        </w:pPr>
        <w:r w:rsidRPr="00A13B51">
          <w:rPr>
            <w:rFonts w:ascii="Arial" w:hAnsi="Arial" w:cs="Arial"/>
            <w:sz w:val="24"/>
          </w:rPr>
          <w:fldChar w:fldCharType="begin"/>
        </w:r>
        <w:r w:rsidRPr="00A13B51">
          <w:rPr>
            <w:rFonts w:ascii="Arial" w:hAnsi="Arial" w:cs="Arial"/>
            <w:sz w:val="24"/>
          </w:rPr>
          <w:instrText xml:space="preserve"> PAGE   \* MERGEFORMAT </w:instrText>
        </w:r>
        <w:r w:rsidRPr="00A13B51">
          <w:rPr>
            <w:rFonts w:ascii="Arial" w:hAnsi="Arial" w:cs="Arial"/>
            <w:sz w:val="24"/>
          </w:rPr>
          <w:fldChar w:fldCharType="separate"/>
        </w:r>
        <w:r w:rsidR="006A2486">
          <w:rPr>
            <w:rFonts w:ascii="Arial" w:hAnsi="Arial" w:cs="Arial"/>
            <w:noProof/>
            <w:sz w:val="24"/>
          </w:rPr>
          <w:t>1</w:t>
        </w:r>
        <w:r w:rsidRPr="00A13B51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A13B51" w:rsidRDefault="00A13B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6E" w:rsidRDefault="005F506E" w:rsidP="00A13B51">
      <w:pPr>
        <w:spacing w:after="0" w:line="240" w:lineRule="auto"/>
      </w:pPr>
      <w:r>
        <w:separator/>
      </w:r>
    </w:p>
  </w:footnote>
  <w:footnote w:type="continuationSeparator" w:id="0">
    <w:p w:rsidR="005F506E" w:rsidRDefault="005F506E" w:rsidP="00A1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BF7"/>
    <w:multiLevelType w:val="hybridMultilevel"/>
    <w:tmpl w:val="9CFC1F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26DF"/>
    <w:multiLevelType w:val="hybridMultilevel"/>
    <w:tmpl w:val="CA24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93FD2"/>
    <w:multiLevelType w:val="hybridMultilevel"/>
    <w:tmpl w:val="4766AA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61F15"/>
    <w:multiLevelType w:val="hybridMultilevel"/>
    <w:tmpl w:val="42C85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70F59"/>
    <w:multiLevelType w:val="hybridMultilevel"/>
    <w:tmpl w:val="F3186E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B36A7"/>
    <w:multiLevelType w:val="hybridMultilevel"/>
    <w:tmpl w:val="1C3A1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F2948"/>
    <w:multiLevelType w:val="hybridMultilevel"/>
    <w:tmpl w:val="D29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154DC"/>
    <w:multiLevelType w:val="hybridMultilevel"/>
    <w:tmpl w:val="851641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431D8"/>
    <w:multiLevelType w:val="hybridMultilevel"/>
    <w:tmpl w:val="EDB875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637F6"/>
    <w:multiLevelType w:val="hybridMultilevel"/>
    <w:tmpl w:val="1C3A1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C682C"/>
    <w:multiLevelType w:val="hybridMultilevel"/>
    <w:tmpl w:val="3EF470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15082"/>
    <w:multiLevelType w:val="hybridMultilevel"/>
    <w:tmpl w:val="CB6C8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81416"/>
    <w:multiLevelType w:val="hybridMultilevel"/>
    <w:tmpl w:val="5C824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6302F"/>
    <w:multiLevelType w:val="hybridMultilevel"/>
    <w:tmpl w:val="733436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4378E"/>
    <w:multiLevelType w:val="hybridMultilevel"/>
    <w:tmpl w:val="F3B293BC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0494307"/>
    <w:multiLevelType w:val="hybridMultilevel"/>
    <w:tmpl w:val="4156F0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102A5"/>
    <w:multiLevelType w:val="hybridMultilevel"/>
    <w:tmpl w:val="5D0642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F042E"/>
    <w:multiLevelType w:val="hybridMultilevel"/>
    <w:tmpl w:val="309E6C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94B7B"/>
    <w:multiLevelType w:val="hybridMultilevel"/>
    <w:tmpl w:val="F7A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D71BC"/>
    <w:multiLevelType w:val="hybridMultilevel"/>
    <w:tmpl w:val="2CA409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42379"/>
    <w:multiLevelType w:val="hybridMultilevel"/>
    <w:tmpl w:val="1882AC06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5623EEE"/>
    <w:multiLevelType w:val="hybridMultilevel"/>
    <w:tmpl w:val="E4B6BD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31732"/>
    <w:multiLevelType w:val="hybridMultilevel"/>
    <w:tmpl w:val="224ACF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B1916"/>
    <w:multiLevelType w:val="hybridMultilevel"/>
    <w:tmpl w:val="0DC6C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078FB"/>
    <w:multiLevelType w:val="hybridMultilevel"/>
    <w:tmpl w:val="1890B9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A51AF"/>
    <w:multiLevelType w:val="hybridMultilevel"/>
    <w:tmpl w:val="CEFAC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07A32"/>
    <w:multiLevelType w:val="hybridMultilevel"/>
    <w:tmpl w:val="39F858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6"/>
  </w:num>
  <w:num w:numId="4">
    <w:abstractNumId w:val="24"/>
  </w:num>
  <w:num w:numId="5">
    <w:abstractNumId w:val="25"/>
  </w:num>
  <w:num w:numId="6">
    <w:abstractNumId w:val="18"/>
  </w:num>
  <w:num w:numId="7">
    <w:abstractNumId w:val="12"/>
  </w:num>
  <w:num w:numId="8">
    <w:abstractNumId w:val="14"/>
  </w:num>
  <w:num w:numId="9">
    <w:abstractNumId w:val="9"/>
  </w:num>
  <w:num w:numId="10">
    <w:abstractNumId w:val="5"/>
  </w:num>
  <w:num w:numId="11">
    <w:abstractNumId w:val="3"/>
  </w:num>
  <w:num w:numId="12">
    <w:abstractNumId w:val="21"/>
  </w:num>
  <w:num w:numId="13">
    <w:abstractNumId w:val="15"/>
  </w:num>
  <w:num w:numId="14">
    <w:abstractNumId w:val="11"/>
  </w:num>
  <w:num w:numId="15">
    <w:abstractNumId w:val="16"/>
  </w:num>
  <w:num w:numId="16">
    <w:abstractNumId w:val="2"/>
  </w:num>
  <w:num w:numId="17">
    <w:abstractNumId w:val="13"/>
  </w:num>
  <w:num w:numId="18">
    <w:abstractNumId w:val="20"/>
  </w:num>
  <w:num w:numId="19">
    <w:abstractNumId w:val="17"/>
  </w:num>
  <w:num w:numId="20">
    <w:abstractNumId w:val="23"/>
  </w:num>
  <w:num w:numId="21">
    <w:abstractNumId w:val="19"/>
  </w:num>
  <w:num w:numId="22">
    <w:abstractNumId w:val="4"/>
  </w:num>
  <w:num w:numId="23">
    <w:abstractNumId w:val="0"/>
  </w:num>
  <w:num w:numId="24">
    <w:abstractNumId w:val="7"/>
  </w:num>
  <w:num w:numId="25">
    <w:abstractNumId w:val="10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3D"/>
    <w:rsid w:val="0005574A"/>
    <w:rsid w:val="000A0348"/>
    <w:rsid w:val="000C5CB8"/>
    <w:rsid w:val="000D0C43"/>
    <w:rsid w:val="000F0F68"/>
    <w:rsid w:val="00107B65"/>
    <w:rsid w:val="00110FEE"/>
    <w:rsid w:val="0013474E"/>
    <w:rsid w:val="001409FC"/>
    <w:rsid w:val="001416CA"/>
    <w:rsid w:val="00142FB5"/>
    <w:rsid w:val="001643F1"/>
    <w:rsid w:val="00172007"/>
    <w:rsid w:val="00172FED"/>
    <w:rsid w:val="00175B81"/>
    <w:rsid w:val="001A7C16"/>
    <w:rsid w:val="001B5C3D"/>
    <w:rsid w:val="001C1B13"/>
    <w:rsid w:val="001C2086"/>
    <w:rsid w:val="001D53B4"/>
    <w:rsid w:val="001E4816"/>
    <w:rsid w:val="002004DC"/>
    <w:rsid w:val="00212CBC"/>
    <w:rsid w:val="00226B32"/>
    <w:rsid w:val="00244CC8"/>
    <w:rsid w:val="00263165"/>
    <w:rsid w:val="002651FC"/>
    <w:rsid w:val="002711B4"/>
    <w:rsid w:val="00295DDF"/>
    <w:rsid w:val="002A610F"/>
    <w:rsid w:val="002E394E"/>
    <w:rsid w:val="002F0F6F"/>
    <w:rsid w:val="002F605C"/>
    <w:rsid w:val="00316197"/>
    <w:rsid w:val="00326538"/>
    <w:rsid w:val="0032668B"/>
    <w:rsid w:val="00350398"/>
    <w:rsid w:val="003579FE"/>
    <w:rsid w:val="00360CAB"/>
    <w:rsid w:val="00380135"/>
    <w:rsid w:val="003A7E32"/>
    <w:rsid w:val="003C2239"/>
    <w:rsid w:val="003D0C59"/>
    <w:rsid w:val="003E10BA"/>
    <w:rsid w:val="003F3002"/>
    <w:rsid w:val="003F6354"/>
    <w:rsid w:val="004004F4"/>
    <w:rsid w:val="00401553"/>
    <w:rsid w:val="00425B4F"/>
    <w:rsid w:val="004529B6"/>
    <w:rsid w:val="0048113E"/>
    <w:rsid w:val="00482654"/>
    <w:rsid w:val="004B4F89"/>
    <w:rsid w:val="004B797D"/>
    <w:rsid w:val="004D0201"/>
    <w:rsid w:val="004D12B0"/>
    <w:rsid w:val="004E2C89"/>
    <w:rsid w:val="004E4F20"/>
    <w:rsid w:val="004F69BA"/>
    <w:rsid w:val="004F6A59"/>
    <w:rsid w:val="005169D1"/>
    <w:rsid w:val="00530C54"/>
    <w:rsid w:val="00544F83"/>
    <w:rsid w:val="00547806"/>
    <w:rsid w:val="00572E3A"/>
    <w:rsid w:val="005733F7"/>
    <w:rsid w:val="00575086"/>
    <w:rsid w:val="0058663F"/>
    <w:rsid w:val="00586D0C"/>
    <w:rsid w:val="0059163E"/>
    <w:rsid w:val="005A318B"/>
    <w:rsid w:val="005F506E"/>
    <w:rsid w:val="00607110"/>
    <w:rsid w:val="00614DAF"/>
    <w:rsid w:val="00640E5D"/>
    <w:rsid w:val="00652A38"/>
    <w:rsid w:val="006542BC"/>
    <w:rsid w:val="00654AB0"/>
    <w:rsid w:val="00654F17"/>
    <w:rsid w:val="0065514A"/>
    <w:rsid w:val="006568BC"/>
    <w:rsid w:val="00683263"/>
    <w:rsid w:val="00695FEF"/>
    <w:rsid w:val="0069687E"/>
    <w:rsid w:val="006A2486"/>
    <w:rsid w:val="006A64C7"/>
    <w:rsid w:val="006B5EEA"/>
    <w:rsid w:val="006D5CCC"/>
    <w:rsid w:val="006E1365"/>
    <w:rsid w:val="006F0BA1"/>
    <w:rsid w:val="006F3F7C"/>
    <w:rsid w:val="0070230A"/>
    <w:rsid w:val="007102B8"/>
    <w:rsid w:val="00713BC0"/>
    <w:rsid w:val="00714018"/>
    <w:rsid w:val="00716199"/>
    <w:rsid w:val="007366F8"/>
    <w:rsid w:val="00751B72"/>
    <w:rsid w:val="00757948"/>
    <w:rsid w:val="00773AA9"/>
    <w:rsid w:val="00774F34"/>
    <w:rsid w:val="0078193D"/>
    <w:rsid w:val="007954BA"/>
    <w:rsid w:val="007A6B11"/>
    <w:rsid w:val="007B0462"/>
    <w:rsid w:val="007B3672"/>
    <w:rsid w:val="007B40DD"/>
    <w:rsid w:val="007C6D19"/>
    <w:rsid w:val="007D7A3B"/>
    <w:rsid w:val="007E6563"/>
    <w:rsid w:val="007F52E0"/>
    <w:rsid w:val="007F65F7"/>
    <w:rsid w:val="0080519D"/>
    <w:rsid w:val="00805D99"/>
    <w:rsid w:val="008109CB"/>
    <w:rsid w:val="00810FF5"/>
    <w:rsid w:val="00823967"/>
    <w:rsid w:val="00825A28"/>
    <w:rsid w:val="00855909"/>
    <w:rsid w:val="00861B25"/>
    <w:rsid w:val="00871618"/>
    <w:rsid w:val="008956CC"/>
    <w:rsid w:val="008A5E55"/>
    <w:rsid w:val="008B53A9"/>
    <w:rsid w:val="008B55A4"/>
    <w:rsid w:val="008D6AC1"/>
    <w:rsid w:val="008E500B"/>
    <w:rsid w:val="008F3E8A"/>
    <w:rsid w:val="0090769E"/>
    <w:rsid w:val="00923563"/>
    <w:rsid w:val="00924960"/>
    <w:rsid w:val="00932499"/>
    <w:rsid w:val="00951D55"/>
    <w:rsid w:val="00966FE9"/>
    <w:rsid w:val="00997E2F"/>
    <w:rsid w:val="009D3CF6"/>
    <w:rsid w:val="009E065F"/>
    <w:rsid w:val="00A10811"/>
    <w:rsid w:val="00A13B51"/>
    <w:rsid w:val="00A2214A"/>
    <w:rsid w:val="00A308D2"/>
    <w:rsid w:val="00A61EAB"/>
    <w:rsid w:val="00A6301E"/>
    <w:rsid w:val="00A66A97"/>
    <w:rsid w:val="00A756B4"/>
    <w:rsid w:val="00A765C9"/>
    <w:rsid w:val="00AB4E3F"/>
    <w:rsid w:val="00AC6613"/>
    <w:rsid w:val="00AD45ED"/>
    <w:rsid w:val="00AE1113"/>
    <w:rsid w:val="00AE3ADA"/>
    <w:rsid w:val="00AF1102"/>
    <w:rsid w:val="00AF2C6A"/>
    <w:rsid w:val="00AF5D08"/>
    <w:rsid w:val="00B029AA"/>
    <w:rsid w:val="00B1251C"/>
    <w:rsid w:val="00B1519D"/>
    <w:rsid w:val="00B242FD"/>
    <w:rsid w:val="00B45DAC"/>
    <w:rsid w:val="00B81FA3"/>
    <w:rsid w:val="00B846D6"/>
    <w:rsid w:val="00BA7338"/>
    <w:rsid w:val="00BC4A98"/>
    <w:rsid w:val="00C02F19"/>
    <w:rsid w:val="00C3123F"/>
    <w:rsid w:val="00C46AEC"/>
    <w:rsid w:val="00C519DC"/>
    <w:rsid w:val="00C52ACF"/>
    <w:rsid w:val="00C623C5"/>
    <w:rsid w:val="00C63028"/>
    <w:rsid w:val="00C63F67"/>
    <w:rsid w:val="00C75ACB"/>
    <w:rsid w:val="00CA4E46"/>
    <w:rsid w:val="00CA719D"/>
    <w:rsid w:val="00CA7CA7"/>
    <w:rsid w:val="00CB5314"/>
    <w:rsid w:val="00CC270C"/>
    <w:rsid w:val="00CC4183"/>
    <w:rsid w:val="00CC7026"/>
    <w:rsid w:val="00D176C5"/>
    <w:rsid w:val="00D26E94"/>
    <w:rsid w:val="00D320DD"/>
    <w:rsid w:val="00D53514"/>
    <w:rsid w:val="00D630B9"/>
    <w:rsid w:val="00D86BA1"/>
    <w:rsid w:val="00D86BD1"/>
    <w:rsid w:val="00D9365C"/>
    <w:rsid w:val="00D96351"/>
    <w:rsid w:val="00DB0EE8"/>
    <w:rsid w:val="00DB4407"/>
    <w:rsid w:val="00DC3099"/>
    <w:rsid w:val="00DD0D97"/>
    <w:rsid w:val="00E1280E"/>
    <w:rsid w:val="00E21324"/>
    <w:rsid w:val="00E215FD"/>
    <w:rsid w:val="00E32D91"/>
    <w:rsid w:val="00E451DC"/>
    <w:rsid w:val="00E4527C"/>
    <w:rsid w:val="00E46F00"/>
    <w:rsid w:val="00E53DA8"/>
    <w:rsid w:val="00E5618D"/>
    <w:rsid w:val="00E6648D"/>
    <w:rsid w:val="00E75BC3"/>
    <w:rsid w:val="00EA0004"/>
    <w:rsid w:val="00EA33F1"/>
    <w:rsid w:val="00EA3671"/>
    <w:rsid w:val="00EA7055"/>
    <w:rsid w:val="00EE53C4"/>
    <w:rsid w:val="00EE6635"/>
    <w:rsid w:val="00F01A36"/>
    <w:rsid w:val="00F244A0"/>
    <w:rsid w:val="00F26ADE"/>
    <w:rsid w:val="00F4587F"/>
    <w:rsid w:val="00F475AF"/>
    <w:rsid w:val="00F51A27"/>
    <w:rsid w:val="00F767E0"/>
    <w:rsid w:val="00FB0A12"/>
    <w:rsid w:val="00FB4B40"/>
    <w:rsid w:val="00F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D1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D1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ABWidodo</dc:creator>
  <cp:lastModifiedBy>ABWidodo</cp:lastModifiedBy>
  <cp:revision>26</cp:revision>
  <dcterms:created xsi:type="dcterms:W3CDTF">2019-05-29T17:53:00Z</dcterms:created>
  <dcterms:modified xsi:type="dcterms:W3CDTF">2019-05-30T22:45:00Z</dcterms:modified>
</cp:coreProperties>
</file>