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358" w:tblpY="16"/>
        <w:tblW w:w="0" w:type="auto"/>
        <w:tblLook w:val="04A0"/>
      </w:tblPr>
      <w:tblGrid>
        <w:gridCol w:w="913"/>
        <w:gridCol w:w="2329"/>
        <w:gridCol w:w="2887"/>
        <w:gridCol w:w="2217"/>
        <w:gridCol w:w="2217"/>
        <w:gridCol w:w="3153"/>
      </w:tblGrid>
      <w:tr w:rsidR="00445183" w:rsidTr="002235B9">
        <w:trPr>
          <w:trHeight w:val="1420"/>
        </w:trPr>
        <w:tc>
          <w:tcPr>
            <w:tcW w:w="13716" w:type="dxa"/>
            <w:gridSpan w:val="6"/>
          </w:tcPr>
          <w:p w:rsidR="006B1D43" w:rsidRDefault="00AF1891" w:rsidP="0022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26" style="position:absolute;left:0;text-align:left;margin-left:15.9pt;margin-top:11.45pt;width:94.5pt;height:79.5pt;z-index:251658240" strokecolor="white [3212]">
                  <v:textbox style="mso-next-textbox:#_x0000_s1026">
                    <w:txbxContent>
                      <w:p w:rsidR="00AF1891" w:rsidRDefault="00AF1891">
                        <w:r>
                          <w:rPr>
                            <w:noProof/>
                            <w:lang w:eastAsia="en-US"/>
                          </w:rPr>
                          <w:t xml:space="preserve">  </w:t>
                        </w: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904875" cy="904875"/>
                              <wp:effectExtent l="19050" t="0" r="9525" b="0"/>
                              <wp:docPr id="10" name="Picture 10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6B1D4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B1D43" w:rsidRDefault="006B1D43" w:rsidP="0022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83" w:rsidRPr="006B1D43" w:rsidRDefault="008844F4" w:rsidP="008844F4">
            <w:pPr>
              <w:tabs>
                <w:tab w:val="left" w:pos="990"/>
                <w:tab w:val="center" w:pos="67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AF1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445183" w:rsidRPr="006B1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RENCANA </w:t>
            </w:r>
            <w:r w:rsidR="00AF1891">
              <w:rPr>
                <w:rFonts w:ascii="Times New Roman" w:hAnsi="Times New Roman" w:cs="Times New Roman"/>
                <w:b/>
                <w:sz w:val="28"/>
                <w:szCs w:val="28"/>
              </w:rPr>
              <w:t>PEMBELAJARAN SEMESTER GANJIL 2017/2018</w:t>
            </w:r>
          </w:p>
          <w:p w:rsidR="006B1D43" w:rsidRPr="006B1D43" w:rsidRDefault="00AF1891" w:rsidP="0022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6B1D43" w:rsidRPr="006B1D43">
              <w:rPr>
                <w:rFonts w:ascii="Times New Roman" w:hAnsi="Times New Roman" w:cs="Times New Roman"/>
                <w:b/>
                <w:sz w:val="28"/>
                <w:szCs w:val="28"/>
              </w:rPr>
              <w:t>PROGRAM STUDI PSIKOLOGI FAKULTAS PSIKOLOGI</w:t>
            </w:r>
          </w:p>
          <w:p w:rsidR="006B1D43" w:rsidRPr="006B1D43" w:rsidRDefault="00AF1891" w:rsidP="0022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6B1D43" w:rsidRPr="006B1D43">
              <w:rPr>
                <w:rFonts w:ascii="Times New Roman" w:hAnsi="Times New Roman" w:cs="Times New Roman"/>
                <w:b/>
                <w:sz w:val="28"/>
                <w:szCs w:val="28"/>
              </w:rPr>
              <w:t>UNIVERSITAS ESA UNGGUL</w:t>
            </w:r>
          </w:p>
          <w:p w:rsidR="006B1D43" w:rsidRDefault="006B1D43" w:rsidP="002235B9">
            <w:pPr>
              <w:tabs>
                <w:tab w:val="left" w:pos="420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45183" w:rsidRDefault="00445183" w:rsidP="0022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43" w:rsidTr="002235B9">
        <w:tc>
          <w:tcPr>
            <w:tcW w:w="13716" w:type="dxa"/>
            <w:gridSpan w:val="6"/>
          </w:tcPr>
          <w:p w:rsidR="006B1D43" w:rsidRDefault="006B1D43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b/>
                <w:sz w:val="24"/>
                <w:szCs w:val="24"/>
              </w:rPr>
              <w:t>Mata Kuliah</w:t>
            </w:r>
            <w:r w:rsidR="007E57D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7D2">
              <w:rPr>
                <w:rFonts w:ascii="Times New Roman" w:hAnsi="Times New Roman" w:cs="Times New Roman"/>
                <w:sz w:val="24"/>
                <w:szCs w:val="24"/>
              </w:rPr>
              <w:t>Psikologi Faal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7E57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403F9">
              <w:rPr>
                <w:rFonts w:ascii="Times New Roman" w:hAnsi="Times New Roman" w:cs="Times New Roman"/>
                <w:b/>
                <w:sz w:val="24"/>
                <w:szCs w:val="24"/>
              </w:rPr>
              <w:t>Kode MK</w:t>
            </w:r>
            <w:r w:rsidR="007E57D2">
              <w:rPr>
                <w:rFonts w:ascii="Times New Roman" w:hAnsi="Times New Roman" w:cs="Times New Roman"/>
                <w:sz w:val="24"/>
                <w:szCs w:val="24"/>
              </w:rPr>
              <w:t xml:space="preserve"> : PSL 115</w:t>
            </w:r>
          </w:p>
        </w:tc>
      </w:tr>
      <w:tr w:rsidR="006B1D43" w:rsidTr="002235B9">
        <w:tc>
          <w:tcPr>
            <w:tcW w:w="13716" w:type="dxa"/>
            <w:gridSpan w:val="6"/>
          </w:tcPr>
          <w:p w:rsidR="006B1D43" w:rsidRDefault="007E57D2" w:rsidP="002235B9">
            <w:pPr>
              <w:tabs>
                <w:tab w:val="left" w:pos="9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b/>
                <w:sz w:val="24"/>
                <w:szCs w:val="24"/>
              </w:rPr>
              <w:t>Mata Kuliah Prasyarat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9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190E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8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3F9">
              <w:rPr>
                <w:rFonts w:ascii="Times New Roman" w:hAnsi="Times New Roman" w:cs="Times New Roman"/>
                <w:b/>
                <w:sz w:val="24"/>
                <w:szCs w:val="24"/>
              </w:rPr>
              <w:t>Bobot 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190ECF">
              <w:rPr>
                <w:rFonts w:ascii="Times New Roman" w:hAnsi="Times New Roman" w:cs="Times New Roman"/>
                <w:sz w:val="24"/>
                <w:szCs w:val="24"/>
              </w:rPr>
              <w:t xml:space="preserve"> 3 SKS</w:t>
            </w:r>
          </w:p>
        </w:tc>
      </w:tr>
      <w:tr w:rsidR="006B1D43" w:rsidTr="002235B9">
        <w:tc>
          <w:tcPr>
            <w:tcW w:w="13716" w:type="dxa"/>
            <w:gridSpan w:val="6"/>
          </w:tcPr>
          <w:p w:rsidR="006B1D43" w:rsidRDefault="007E57D2" w:rsidP="002235B9">
            <w:pPr>
              <w:tabs>
                <w:tab w:val="left" w:pos="10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b/>
                <w:sz w:val="24"/>
                <w:szCs w:val="24"/>
              </w:rPr>
              <w:t>Dosen Pengampu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190ECF">
              <w:rPr>
                <w:rFonts w:ascii="Times New Roman" w:hAnsi="Times New Roman" w:cs="Times New Roman"/>
                <w:sz w:val="24"/>
                <w:szCs w:val="24"/>
              </w:rPr>
              <w:t xml:space="preserve"> Deny Surya S., S. Psi., M. Th.</w:t>
            </w:r>
            <w:r w:rsidR="00D5694E">
              <w:rPr>
                <w:rFonts w:ascii="Times New Roman" w:hAnsi="Times New Roman" w:cs="Times New Roman"/>
                <w:sz w:val="24"/>
                <w:szCs w:val="24"/>
              </w:rPr>
              <w:t xml:space="preserve"> (Couns</w:t>
            </w:r>
            <w:r w:rsidR="00CA61AD">
              <w:rPr>
                <w:rFonts w:ascii="Times New Roman" w:hAnsi="Times New Roman" w:cs="Times New Roman"/>
                <w:sz w:val="24"/>
                <w:szCs w:val="24"/>
              </w:rPr>
              <w:t>eling</w:t>
            </w:r>
            <w:r w:rsidR="00D5694E">
              <w:rPr>
                <w:rFonts w:ascii="Times New Roman" w:hAnsi="Times New Roman" w:cs="Times New Roman"/>
                <w:sz w:val="24"/>
                <w:szCs w:val="24"/>
              </w:rPr>
              <w:t>), CCP</w:t>
            </w:r>
            <w:r w:rsidR="00E40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E403F9">
              <w:rPr>
                <w:rFonts w:ascii="Times New Roman" w:hAnsi="Times New Roman" w:cs="Times New Roman"/>
                <w:b/>
                <w:sz w:val="24"/>
                <w:szCs w:val="24"/>
              </w:rPr>
              <w:t>Kode Dosen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7331</w:t>
            </w:r>
          </w:p>
        </w:tc>
      </w:tr>
      <w:tr w:rsidR="006B1D43" w:rsidTr="002235B9">
        <w:tc>
          <w:tcPr>
            <w:tcW w:w="13716" w:type="dxa"/>
            <w:gridSpan w:val="6"/>
          </w:tcPr>
          <w:p w:rsidR="006B1D43" w:rsidRDefault="00190ECF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1891" w:rsidRPr="00156CDC">
              <w:rPr>
                <w:rFonts w:ascii="Segoe UI" w:hAnsi="Segoe UI" w:cs="Segoe UI"/>
                <w:lang w:val="id-ID"/>
              </w:rPr>
              <w:t xml:space="preserve"> </w:t>
            </w:r>
            <w:r w:rsidR="00AF189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Tatap muka 14 x 1</w:t>
            </w:r>
            <w:r w:rsidR="00AF1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891" w:rsidRPr="00AF189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 menit, tidak ada praktik, tidak ada online</w:t>
            </w:r>
          </w:p>
        </w:tc>
      </w:tr>
      <w:tr w:rsidR="006B1D43" w:rsidTr="002235B9">
        <w:tc>
          <w:tcPr>
            <w:tcW w:w="13716" w:type="dxa"/>
            <w:gridSpan w:val="6"/>
          </w:tcPr>
          <w:p w:rsidR="006B1D43" w:rsidRDefault="00190ECF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D7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0ECF" w:rsidRPr="00AF1891" w:rsidRDefault="00190ECF" w:rsidP="00AF18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  <w:r w:rsidR="00AF1891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memahami kaitan antara Psikologi dan Biolog</w:t>
            </w:r>
            <w:r w:rsidR="00AF1891">
              <w:rPr>
                <w:rFonts w:ascii="Times New Roman" w:hAnsi="Times New Roman" w:cs="Times New Roman"/>
                <w:sz w:val="24"/>
                <w:szCs w:val="24"/>
              </w:rPr>
              <w:t xml:space="preserve"> melalui</w:t>
            </w:r>
            <w:r w:rsidR="00D5694E"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 peranan otak dan </w:t>
            </w: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sistem saraf dalam membentuk perilaku</w:t>
            </w:r>
            <w:r w:rsidR="00AF1891">
              <w:rPr>
                <w:rFonts w:ascii="Times New Roman" w:hAnsi="Times New Roman" w:cs="Times New Roman"/>
                <w:sz w:val="24"/>
                <w:szCs w:val="24"/>
              </w:rPr>
              <w:t xml:space="preserve"> manusia</w:t>
            </w: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ECF" w:rsidRPr="00190ECF" w:rsidRDefault="00190ECF" w:rsidP="002235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r w:rsidR="00AF1891">
              <w:rPr>
                <w:rFonts w:ascii="Times New Roman" w:hAnsi="Times New Roman" w:cs="Times New Roman"/>
                <w:sz w:val="24"/>
                <w:szCs w:val="24"/>
              </w:rPr>
              <w:t>siswa belajar menerapkan pemahamannya terhadap konsep</w:t>
            </w:r>
            <w:r w:rsidR="00D5694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sikologi Faal dalam menganalisis</w:t>
            </w:r>
            <w:r w:rsidR="00D5694E">
              <w:rPr>
                <w:rFonts w:ascii="Times New Roman" w:hAnsi="Times New Roman" w:cs="Times New Roman"/>
                <w:sz w:val="24"/>
                <w:szCs w:val="24"/>
              </w:rPr>
              <w:t xml:space="preserve"> persoalan perilaku manusia.</w:t>
            </w:r>
          </w:p>
        </w:tc>
      </w:tr>
      <w:tr w:rsidR="002235B9" w:rsidTr="00AF1891">
        <w:tc>
          <w:tcPr>
            <w:tcW w:w="913" w:type="dxa"/>
            <w:tcBorders>
              <w:bottom w:val="single" w:sz="4" w:space="0" w:color="000000" w:themeColor="text1"/>
            </w:tcBorders>
          </w:tcPr>
          <w:p w:rsidR="00445183" w:rsidRPr="00D84F27" w:rsidRDefault="003D4B8D" w:rsidP="0022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27">
              <w:rPr>
                <w:rFonts w:ascii="Times New Roman" w:hAnsi="Times New Roman" w:cs="Times New Roman"/>
                <w:b/>
                <w:sz w:val="24"/>
                <w:szCs w:val="24"/>
              </w:rPr>
              <w:t>SESI</w:t>
            </w:r>
          </w:p>
        </w:tc>
        <w:tc>
          <w:tcPr>
            <w:tcW w:w="2329" w:type="dxa"/>
          </w:tcPr>
          <w:p w:rsidR="00445183" w:rsidRPr="00D84F27" w:rsidRDefault="003D4B8D" w:rsidP="0022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27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</w:t>
            </w:r>
          </w:p>
        </w:tc>
        <w:tc>
          <w:tcPr>
            <w:tcW w:w="2887" w:type="dxa"/>
          </w:tcPr>
          <w:p w:rsidR="00445183" w:rsidRPr="00D84F27" w:rsidRDefault="003D4B8D" w:rsidP="0022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27">
              <w:rPr>
                <w:rFonts w:ascii="Times New Roman" w:hAnsi="Times New Roman" w:cs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2217" w:type="dxa"/>
          </w:tcPr>
          <w:p w:rsidR="00445183" w:rsidRPr="00D84F27" w:rsidRDefault="003D4B8D" w:rsidP="0022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27">
              <w:rPr>
                <w:rFonts w:ascii="Times New Roman" w:hAnsi="Times New Roman" w:cs="Times New Roman"/>
                <w:b/>
                <w:sz w:val="24"/>
                <w:szCs w:val="24"/>
              </w:rPr>
              <w:t>BENTUK PEMBELAJARAN</w:t>
            </w:r>
          </w:p>
        </w:tc>
        <w:tc>
          <w:tcPr>
            <w:tcW w:w="2217" w:type="dxa"/>
          </w:tcPr>
          <w:p w:rsidR="00445183" w:rsidRPr="00D84F27" w:rsidRDefault="003D4B8D" w:rsidP="0022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27">
              <w:rPr>
                <w:rFonts w:ascii="Times New Roman" w:hAnsi="Times New Roman" w:cs="Times New Roman"/>
                <w:b/>
                <w:sz w:val="24"/>
                <w:szCs w:val="24"/>
              </w:rPr>
              <w:t>SUMBER PEMBELAJARAN</w:t>
            </w:r>
          </w:p>
        </w:tc>
        <w:tc>
          <w:tcPr>
            <w:tcW w:w="3153" w:type="dxa"/>
          </w:tcPr>
          <w:p w:rsidR="00445183" w:rsidRPr="00D84F27" w:rsidRDefault="003D4B8D" w:rsidP="0022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27">
              <w:rPr>
                <w:rFonts w:ascii="Times New Roman" w:hAnsi="Times New Roman" w:cs="Times New Roman"/>
                <w:b/>
                <w:sz w:val="24"/>
                <w:szCs w:val="24"/>
              </w:rPr>
              <w:t>INDIKATOR PENILAIAN</w:t>
            </w:r>
          </w:p>
        </w:tc>
      </w:tr>
      <w:tr w:rsidR="00662CA3" w:rsidTr="00AF1891">
        <w:tc>
          <w:tcPr>
            <w:tcW w:w="913" w:type="dxa"/>
            <w:tcBorders>
              <w:top w:val="nil"/>
            </w:tcBorders>
          </w:tcPr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mampu:</w:t>
            </w:r>
          </w:p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Memahami, menjelaskan, dan menganalisis garis besar dunia kesadaran manusia, neurosain perilaku, dan teori-teori awal yang memprakarsai Psikologi Faal.</w:t>
            </w:r>
          </w:p>
        </w:tc>
        <w:tc>
          <w:tcPr>
            <w:tcW w:w="2887" w:type="dxa"/>
          </w:tcPr>
          <w:p w:rsidR="00662CA3" w:rsidRDefault="00662CA3" w:rsidP="00662C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Kesadaran Manusia</w:t>
            </w:r>
          </w:p>
          <w:p w:rsidR="00662CA3" w:rsidRDefault="00662CA3" w:rsidP="00662C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Sifat Neurosains Perilaku</w:t>
            </w:r>
          </w:p>
          <w:p w:rsidR="00662CA3" w:rsidRDefault="00662CA3" w:rsidP="00662C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Darwin</w:t>
            </w:r>
          </w:p>
          <w:p w:rsidR="00662CA3" w:rsidRPr="00845484" w:rsidRDefault="00662CA3" w:rsidP="00662C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Karir di Bidang Neurosains</w:t>
            </w:r>
          </w:p>
        </w:tc>
        <w:tc>
          <w:tcPr>
            <w:tcW w:w="2217" w:type="dxa"/>
          </w:tcPr>
          <w:p w:rsidR="00662CA3" w:rsidRPr="00E403F9" w:rsidRDefault="00662CA3" w:rsidP="00662C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>Teacher Learning Centre</w:t>
            </w:r>
          </w:p>
        </w:tc>
        <w:tc>
          <w:tcPr>
            <w:tcW w:w="2217" w:type="dxa"/>
          </w:tcPr>
          <w:p w:rsidR="00662CA3" w:rsidRPr="00845484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3" w:rsidRPr="00AF1891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3" w:rsidRDefault="00662CA3" w:rsidP="00662C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menjelaskan pemahaman tentang kesadaran manusia.</w:t>
            </w:r>
          </w:p>
          <w:p w:rsidR="00662CA3" w:rsidRDefault="00662CA3" w:rsidP="00662C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memahami sejarah awal psikologi faal.</w:t>
            </w:r>
          </w:p>
          <w:p w:rsidR="00662CA3" w:rsidRPr="001806C2" w:rsidRDefault="00662CA3" w:rsidP="00662C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memahami prospek karir dalam bidang neurosains perilaku.</w:t>
            </w:r>
          </w:p>
        </w:tc>
      </w:tr>
      <w:tr w:rsidR="00662CA3" w:rsidTr="00AF1891">
        <w:tc>
          <w:tcPr>
            <w:tcW w:w="913" w:type="dxa"/>
            <w:tcBorders>
              <w:top w:val="nil"/>
            </w:tcBorders>
          </w:tcPr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</w:tcPr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 memahami, menjelaskan, dan menganalisis struktur dan fungsi sel-sel sistem saraf.</w:t>
            </w:r>
          </w:p>
        </w:tc>
        <w:tc>
          <w:tcPr>
            <w:tcW w:w="2887" w:type="dxa"/>
          </w:tcPr>
          <w:p w:rsidR="00662CA3" w:rsidRDefault="00662CA3" w:rsidP="00662C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 Sel-Sel Sistem Saraf.</w:t>
            </w:r>
          </w:p>
          <w:p w:rsidR="00662CA3" w:rsidRDefault="00662CA3" w:rsidP="00662C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Komunikasi di dalam Neuron.</w:t>
            </w:r>
          </w:p>
          <w:p w:rsidR="00662CA3" w:rsidRPr="00A07C65" w:rsidRDefault="00662CA3" w:rsidP="00662C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Komunikasi di antara Neuron.</w:t>
            </w:r>
          </w:p>
        </w:tc>
        <w:tc>
          <w:tcPr>
            <w:tcW w:w="2217" w:type="dxa"/>
          </w:tcPr>
          <w:p w:rsidR="00662CA3" w:rsidRPr="00E403F9" w:rsidRDefault="00662CA3" w:rsidP="00662C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Teacher Learning Centre</w:t>
            </w:r>
          </w:p>
        </w:tc>
        <w:tc>
          <w:tcPr>
            <w:tcW w:w="2217" w:type="dxa"/>
          </w:tcPr>
          <w:p w:rsidR="00662CA3" w:rsidRPr="00845484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662CA3" w:rsidRDefault="00662CA3" w:rsidP="0066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662CA3" w:rsidRDefault="00662CA3" w:rsidP="00662C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Memahami dan menjelaskan struktur sel-sel sistem saraf.</w:t>
            </w:r>
          </w:p>
          <w:p w:rsidR="00662CA3" w:rsidRDefault="00662CA3" w:rsidP="00662C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 dan menjelaskan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komunikasi di dalam neuron.</w:t>
            </w:r>
          </w:p>
          <w:p w:rsidR="00662CA3" w:rsidRPr="00A07C65" w:rsidRDefault="00662CA3" w:rsidP="00662C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memahami dan menjelaskan komunikasi di antara neuron.</w:t>
            </w:r>
          </w:p>
        </w:tc>
      </w:tr>
      <w:tr w:rsidR="002235B9" w:rsidTr="002235B9">
        <w:tc>
          <w:tcPr>
            <w:tcW w:w="913" w:type="dxa"/>
            <w:vMerge w:val="restart"/>
          </w:tcPr>
          <w:p w:rsidR="00A46984" w:rsidRDefault="00662CA3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5694E">
              <w:rPr>
                <w:rFonts w:ascii="Times New Roman" w:hAnsi="Times New Roman" w:cs="Times New Roman"/>
                <w:sz w:val="24"/>
                <w:szCs w:val="24"/>
              </w:rPr>
              <w:t>ahasiswa mampu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emahami, menjelaskan, dan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struktur sistem saraf.</w:t>
            </w:r>
          </w:p>
        </w:tc>
        <w:tc>
          <w:tcPr>
            <w:tcW w:w="2887" w:type="dxa"/>
          </w:tcPr>
          <w:p w:rsidR="00A46984" w:rsidRDefault="00A46984" w:rsidP="002235B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Fitur Dasar Sistem Saraf.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Saraf Pusat</w:t>
            </w:r>
          </w:p>
          <w:p w:rsidR="00A46984" w:rsidRPr="00A07C65" w:rsidRDefault="00A46984" w:rsidP="002235B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Saraf Tepi</w:t>
            </w:r>
          </w:p>
        </w:tc>
        <w:tc>
          <w:tcPr>
            <w:tcW w:w="2217" w:type="dxa"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A46984" w:rsidRPr="008454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46984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fitur dasar sistem saraf.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komunikasi di dalam neuron.</w:t>
            </w:r>
          </w:p>
          <w:p w:rsidR="00A46984" w:rsidRPr="00A07C65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komunikasi di antara neuron.</w:t>
            </w:r>
          </w:p>
        </w:tc>
      </w:tr>
      <w:tr w:rsidR="002235B9" w:rsidTr="002235B9">
        <w:tc>
          <w:tcPr>
            <w:tcW w:w="913" w:type="dxa"/>
            <w:vMerge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A46984" w:rsidRDefault="00E05C1B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 xml:space="preserve"> dalam memahami, menjelaskan, dan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 xml:space="preserve"> Psikofarmakologi.</w:t>
            </w:r>
          </w:p>
        </w:tc>
        <w:tc>
          <w:tcPr>
            <w:tcW w:w="2887" w:type="dxa"/>
          </w:tcPr>
          <w:p w:rsidR="00A46984" w:rsidRDefault="00A46984" w:rsidP="002235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Prinsip-Prinsip Psikofarmakologi.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Kerja Otak.</w:t>
            </w:r>
          </w:p>
          <w:p w:rsidR="00A46984" w:rsidRPr="00F30A3E" w:rsidRDefault="00A46984" w:rsidP="002235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Neurotransmiter &amp; Neuromodulator.</w:t>
            </w:r>
          </w:p>
        </w:tc>
        <w:tc>
          <w:tcPr>
            <w:tcW w:w="2217" w:type="dxa"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A46984" w:rsidRPr="008454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46984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prinsip-prinsip psikofarmakologi. 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memahami, menjelaskan, &amp; tempat kerja otak.</w:t>
            </w:r>
          </w:p>
          <w:p w:rsidR="00A46984" w:rsidRPr="00A07C65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memahami,</w:t>
            </w:r>
            <w:r w:rsidR="00E05C1B">
              <w:rPr>
                <w:rFonts w:ascii="Times New Roman" w:hAnsi="Times New Roman" w:cs="Times New Roman"/>
                <w:sz w:val="24"/>
                <w:szCs w:val="24"/>
              </w:rPr>
              <w:t xml:space="preserve">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neurotransmitter dan neuromodulator dalam kaitannya dengan obat-obat psikofarmakologi.</w:t>
            </w:r>
          </w:p>
        </w:tc>
      </w:tr>
      <w:tr w:rsidR="002235B9" w:rsidTr="002235B9">
        <w:tc>
          <w:tcPr>
            <w:tcW w:w="913" w:type="dxa"/>
            <w:vMerge w:val="restart"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</w:tcPr>
          <w:p w:rsidR="00A46984" w:rsidRDefault="006F1922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 xml:space="preserve"> memahamai,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menjelaskan, dan menganalisis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 xml:space="preserve"> metode dan strategi penelitian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>psikologi faal.</w:t>
            </w:r>
          </w:p>
        </w:tc>
        <w:tc>
          <w:tcPr>
            <w:tcW w:w="2887" w:type="dxa"/>
          </w:tcPr>
          <w:p w:rsidR="00A46984" w:rsidRDefault="00A46984" w:rsidP="002235B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Ablasi Eksperimental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Mencatat dan menstimulasi Aktivitas Neuron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Neurokimia</w:t>
            </w:r>
          </w:p>
          <w:p w:rsidR="00A46984" w:rsidRPr="00F30A3E" w:rsidRDefault="00A46984" w:rsidP="002235B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Genetik</w:t>
            </w:r>
          </w:p>
        </w:tc>
        <w:tc>
          <w:tcPr>
            <w:tcW w:w="2217" w:type="dxa"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A46984" w:rsidRPr="008454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Fisiologi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46984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Mampu M</w:t>
            </w:r>
            <w:r w:rsidR="006F1922">
              <w:rPr>
                <w:rFonts w:ascii="Times New Roman" w:hAnsi="Times New Roman" w:cs="Times New Roman"/>
                <w:sz w:val="24"/>
                <w:szCs w:val="24"/>
              </w:rPr>
              <w:t xml:space="preserve">emahami, menjelaskan, &amp; </w:t>
            </w:r>
            <w:r w:rsidR="006F1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menganalisis penerapan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metode Ablasi Eksperimental.</w:t>
            </w:r>
          </w:p>
          <w:p w:rsidR="00A46984" w:rsidRDefault="006F1922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memahami serta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 xml:space="preserve"> menjelaskan metode dan strategi pencatatan &amp; penstimulasian aktivitas neuron.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6F1922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 penerapan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metode Neurokimia.</w:t>
            </w:r>
          </w:p>
          <w:p w:rsidR="00A46984" w:rsidRPr="00A07C65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6F1922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 penerapan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metode Genetik.</w:t>
            </w:r>
          </w:p>
        </w:tc>
      </w:tr>
      <w:tr w:rsidR="002235B9" w:rsidTr="002235B9">
        <w:tc>
          <w:tcPr>
            <w:tcW w:w="913" w:type="dxa"/>
            <w:vMerge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A46984" w:rsidRDefault="004804AB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 xml:space="preserve"> dalam 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ahami, menjelaskan, dan menganalisis pengaruh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 xml:space="preserve"> sistem indera penglihatan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terhadap perilaku manusia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</w:tcPr>
          <w:p w:rsidR="00A46984" w:rsidRDefault="00A46984" w:rsidP="002235B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Sistem Visual.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Pengkodean Informasi Visual di Retina.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Analisis Informasi Visual: Peran Korteks Striata.</w:t>
            </w:r>
          </w:p>
          <w:p w:rsidR="00A46984" w:rsidRPr="00513DBC" w:rsidRDefault="00A46984" w:rsidP="002235B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Analisis Informasi Visual: Peran Korteks Asosiasi Visual.</w:t>
            </w:r>
          </w:p>
        </w:tc>
        <w:tc>
          <w:tcPr>
            <w:tcW w:w="2217" w:type="dxa"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Student Learning Centre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(Presentasi), </w:t>
            </w:r>
          </w:p>
        </w:tc>
        <w:tc>
          <w:tcPr>
            <w:tcW w:w="2217" w:type="dxa"/>
          </w:tcPr>
          <w:p w:rsidR="00A46984" w:rsidRPr="008454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46984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4804AB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anatomi sistem visual..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4804AB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pengkodean informasi visual di retina.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4804AB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peran</w:t>
            </w:r>
            <w:r w:rsidR="004804A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korteks striata dalam kaitannya dengan </w:t>
            </w:r>
            <w:r w:rsidR="004804AB">
              <w:rPr>
                <w:rFonts w:ascii="Times New Roman" w:hAnsi="Times New Roman" w:cs="Times New Roman"/>
                <w:sz w:val="24"/>
                <w:szCs w:val="24"/>
              </w:rPr>
              <w:t xml:space="preserve">perilaku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analisis informasi visual.</w:t>
            </w:r>
          </w:p>
          <w:p w:rsidR="00A46984" w:rsidRPr="00A07C65" w:rsidRDefault="00A46984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4804AB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korteks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asosiasi visual dalam kaitannya dengan </w:t>
            </w:r>
            <w:r w:rsidR="004804AB">
              <w:rPr>
                <w:rFonts w:ascii="Times New Roman" w:hAnsi="Times New Roman" w:cs="Times New Roman"/>
                <w:sz w:val="24"/>
                <w:szCs w:val="24"/>
              </w:rPr>
              <w:t xml:space="preserve">perilaku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analisis informasi visual.</w:t>
            </w:r>
          </w:p>
        </w:tc>
      </w:tr>
      <w:tr w:rsidR="002235B9" w:rsidTr="002235B9">
        <w:tc>
          <w:tcPr>
            <w:tcW w:w="913" w:type="dxa"/>
            <w:vMerge w:val="restart"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29" w:type="dxa"/>
          </w:tcPr>
          <w:p w:rsidR="00A46984" w:rsidRDefault="008F6D3F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>memah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ami, menjelaskan, serta menganalisis pengaruh sistem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 xml:space="preserve"> pendengaran, indra tubuh, &amp; indra kimiawi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terhadap perilaku manusia.</w:t>
            </w:r>
          </w:p>
        </w:tc>
        <w:tc>
          <w:tcPr>
            <w:tcW w:w="2887" w:type="dxa"/>
          </w:tcPr>
          <w:p w:rsidR="00A46984" w:rsidRDefault="00A46984" w:rsidP="002235B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Pendengaran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Vesibular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Somatosensori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Pengecapan</w:t>
            </w:r>
          </w:p>
          <w:p w:rsidR="00A46984" w:rsidRPr="00513DBC" w:rsidRDefault="00A46984" w:rsidP="002235B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Penghiduan </w:t>
            </w:r>
          </w:p>
        </w:tc>
        <w:tc>
          <w:tcPr>
            <w:tcW w:w="2217" w:type="dxa"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Student Learning Centre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(Presentasi), </w:t>
            </w:r>
          </w:p>
        </w:tc>
        <w:tc>
          <w:tcPr>
            <w:tcW w:w="2217" w:type="dxa"/>
          </w:tcPr>
          <w:p w:rsidR="00A46984" w:rsidRPr="008454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46984" w:rsidRDefault="00A46984" w:rsidP="002235B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</w:t>
            </w:r>
            <w:r w:rsidR="008F6D3F">
              <w:rPr>
                <w:rFonts w:ascii="Times New Roman" w:hAnsi="Times New Roman" w:cs="Times New Roman"/>
                <w:sz w:val="24"/>
                <w:szCs w:val="24"/>
              </w:rPr>
              <w:t>mahami, menjelaskan, &amp; menganalisis pengaruh sistem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pendengaran</w:t>
            </w:r>
            <w:r w:rsidR="008F6D3F">
              <w:rPr>
                <w:rFonts w:ascii="Times New Roman" w:hAnsi="Times New Roman" w:cs="Times New Roman"/>
                <w:sz w:val="24"/>
                <w:szCs w:val="24"/>
              </w:rPr>
              <w:t xml:space="preserve"> terhadap perilaku manusia.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</w:t>
            </w:r>
            <w:r w:rsidR="00BC4B12">
              <w:rPr>
                <w:rFonts w:ascii="Times New Roman" w:hAnsi="Times New Roman" w:cs="Times New Roman"/>
                <w:sz w:val="24"/>
                <w:szCs w:val="24"/>
              </w:rPr>
              <w:t>mahami, menjelaskan, &amp;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 vestibular.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BC4B12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 proses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somatosensori.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BC4B12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 pengaruh sistem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pengecapan</w:t>
            </w:r>
            <w:r w:rsidR="00BC4B12">
              <w:rPr>
                <w:rFonts w:ascii="Times New Roman" w:hAnsi="Times New Roman" w:cs="Times New Roman"/>
                <w:sz w:val="24"/>
                <w:szCs w:val="24"/>
              </w:rPr>
              <w:t xml:space="preserve"> terhadap perilaku manusia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984" w:rsidRPr="00513DBC" w:rsidRDefault="00A46984" w:rsidP="002235B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BC4B12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 sistem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penghiduan</w:t>
            </w:r>
            <w:r w:rsidR="00BC4B12">
              <w:rPr>
                <w:rFonts w:ascii="Times New Roman" w:hAnsi="Times New Roman" w:cs="Times New Roman"/>
                <w:sz w:val="24"/>
                <w:szCs w:val="24"/>
              </w:rPr>
              <w:t xml:space="preserve"> terhadap perilaku manusia.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5B9" w:rsidTr="002235B9">
        <w:tc>
          <w:tcPr>
            <w:tcW w:w="913" w:type="dxa"/>
            <w:vMerge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A46984" w:rsidRDefault="00E36672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>memahami, menjelaskan,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menganalisis pengaruh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sistem saraf yang mengendalikan g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>erakan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terhadap perilaku manusia</w:t>
            </w:r>
            <w:r w:rsidR="00A4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</w:tcPr>
          <w:p w:rsidR="00A46984" w:rsidRDefault="00A46984" w:rsidP="002235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Otot rangka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Refleks Gerakan</w:t>
            </w:r>
          </w:p>
          <w:p w:rsidR="00A46984" w:rsidRPr="00BF7AFF" w:rsidRDefault="00A46984" w:rsidP="002235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Gerakan Otak.</w:t>
            </w:r>
          </w:p>
        </w:tc>
        <w:tc>
          <w:tcPr>
            <w:tcW w:w="2217" w:type="dxa"/>
          </w:tcPr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A46984" w:rsidRPr="008454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A46984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46984" w:rsidRDefault="00A46984" w:rsidP="002235B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</w:t>
            </w:r>
            <w:r w:rsidR="00E36672">
              <w:rPr>
                <w:rFonts w:ascii="Times New Roman" w:hAnsi="Times New Roman" w:cs="Times New Roman"/>
                <w:sz w:val="24"/>
                <w:szCs w:val="24"/>
              </w:rPr>
              <w:t xml:space="preserve">menjelaskan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anatomi otot rangka, dasar fisik kontraksi otot, &amp; umpan balik sensoris dari otot.</w:t>
            </w:r>
          </w:p>
          <w:p w:rsidR="00A46984" w:rsidRDefault="00A46984" w:rsidP="002235B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E36672">
              <w:rPr>
                <w:rFonts w:ascii="Times New Roman" w:hAnsi="Times New Roman" w:cs="Times New Roman"/>
                <w:sz w:val="24"/>
                <w:szCs w:val="24"/>
              </w:rPr>
              <w:t xml:space="preserve">emahami, menjelaskan, &amp; menganalisis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reflex rentangan monosinapsis, sistem motorik Gamma, dan reflex Polisinapsis.</w:t>
            </w:r>
          </w:p>
          <w:p w:rsidR="00A46984" w:rsidRPr="00BF7AFF" w:rsidRDefault="00A46984" w:rsidP="002235B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7AFF"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E36672">
              <w:rPr>
                <w:rFonts w:ascii="Times New Roman" w:hAnsi="Times New Roman" w:cs="Times New Roman"/>
                <w:sz w:val="24"/>
                <w:szCs w:val="24"/>
              </w:rPr>
              <w:t xml:space="preserve">menganalisis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berbagai bentuk</w:t>
            </w:r>
            <w:r w:rsidRPr="00BF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kontrol gerakan</w:t>
            </w:r>
            <w:r w:rsidR="00E36672">
              <w:rPr>
                <w:rFonts w:ascii="Times New Roman" w:hAnsi="Times New Roman" w:cs="Times New Roman"/>
                <w:sz w:val="24"/>
                <w:szCs w:val="24"/>
              </w:rPr>
              <w:t xml:space="preserve"> yang dipengaruhi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otak.</w:t>
            </w:r>
          </w:p>
        </w:tc>
      </w:tr>
      <w:tr w:rsidR="002235B9" w:rsidTr="002235B9">
        <w:tc>
          <w:tcPr>
            <w:tcW w:w="913" w:type="dxa"/>
          </w:tcPr>
          <w:p w:rsidR="003F14AB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F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3F14AB" w:rsidRDefault="00340232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</w:t>
            </w:r>
            <w:r w:rsidR="003F14A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emahami, menjelaskan, &amp; menganalisis pengaruh sistem saraf dalam </w:t>
            </w:r>
            <w:r w:rsidR="003F14AB">
              <w:rPr>
                <w:rFonts w:ascii="Times New Roman" w:hAnsi="Times New Roman" w:cs="Times New Roman"/>
                <w:sz w:val="24"/>
                <w:szCs w:val="24"/>
              </w:rPr>
              <w:t>tidur dan ritme biologis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terhadap perilaku manusia</w:t>
            </w:r>
            <w:r w:rsidR="003F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</w:tcPr>
          <w:p w:rsidR="003F14AB" w:rsidRDefault="003F14AB" w:rsidP="002235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Pandangan fisiologi perilaku tentang tidur.</w:t>
            </w:r>
          </w:p>
          <w:p w:rsidR="003F14AB" w:rsidRDefault="003F14AB" w:rsidP="002235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tidur.</w:t>
            </w:r>
          </w:p>
          <w:p w:rsidR="003F14AB" w:rsidRDefault="003F14AB" w:rsidP="002235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Mengapa kita tidur?</w:t>
            </w:r>
          </w:p>
          <w:p w:rsidR="003F14AB" w:rsidRDefault="003F14AB" w:rsidP="002235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Mekanisme Fisiologis Tidur &amp; Terjaga.</w:t>
            </w:r>
          </w:p>
          <w:p w:rsidR="003F14AB" w:rsidRDefault="003F14AB" w:rsidP="002235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 Biologis.</w:t>
            </w:r>
          </w:p>
        </w:tc>
        <w:tc>
          <w:tcPr>
            <w:tcW w:w="2217" w:type="dxa"/>
          </w:tcPr>
          <w:p w:rsidR="003F14AB" w:rsidRDefault="003F14AB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Student Learning Centre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(Presentasi), </w:t>
            </w:r>
          </w:p>
        </w:tc>
        <w:tc>
          <w:tcPr>
            <w:tcW w:w="2217" w:type="dxa"/>
          </w:tcPr>
          <w:p w:rsidR="003F14AB" w:rsidRPr="00845484" w:rsidRDefault="003F14AB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3F14AB" w:rsidRDefault="003F14AB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3F14AB" w:rsidRDefault="003F14AB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pandangan fisiologi perilaku tentang tidur.</w:t>
            </w:r>
          </w:p>
          <w:p w:rsidR="003F14AB" w:rsidRDefault="003F14AB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memahami, menjelaskan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, &amp; menganalisis</w:t>
            </w:r>
            <w:r w:rsidR="00E66617">
              <w:rPr>
                <w:rFonts w:ascii="Times New Roman" w:hAnsi="Times New Roman" w:cs="Times New Roman"/>
                <w:sz w:val="24"/>
                <w:szCs w:val="24"/>
              </w:rPr>
              <w:t xml:space="preserve"> gangguan tidur.</w:t>
            </w:r>
          </w:p>
          <w:p w:rsidR="003F14AB" w:rsidRDefault="003F14AB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memahami, menjelaskan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, &amp; menganalisis</w:t>
            </w:r>
            <w:r w:rsidR="00E66617">
              <w:rPr>
                <w:rFonts w:ascii="Times New Roman" w:hAnsi="Times New Roman" w:cs="Times New Roman"/>
                <w:sz w:val="24"/>
                <w:szCs w:val="24"/>
              </w:rPr>
              <w:t xml:space="preserve"> suatu pertanyaan tentang Mengapa Kita Tidur?</w:t>
            </w:r>
          </w:p>
          <w:p w:rsidR="003F14AB" w:rsidRDefault="003F14AB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17">
              <w:rPr>
                <w:rFonts w:ascii="Times New Roman" w:hAnsi="Times New Roman" w:cs="Times New Roman"/>
                <w:sz w:val="24"/>
                <w:szCs w:val="24"/>
              </w:rPr>
              <w:t>mekanisme fisiologis tidur dan terjaga.</w:t>
            </w:r>
          </w:p>
          <w:p w:rsidR="00E66617" w:rsidRPr="00A07C65" w:rsidRDefault="00E66617" w:rsidP="002235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 xml:space="preserve">emahami, menjelaskan, &amp; menganalisis sistem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 biologis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 xml:space="preserve"> pada manusia yang juga mempengarhi perilakunya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5B9" w:rsidTr="002235B9">
        <w:tc>
          <w:tcPr>
            <w:tcW w:w="913" w:type="dxa"/>
          </w:tcPr>
          <w:p w:rsidR="003F14AB" w:rsidRDefault="00A46984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3F14AB" w:rsidRDefault="00340232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E66617">
              <w:rPr>
                <w:rFonts w:ascii="Times New Roman" w:hAnsi="Times New Roman" w:cs="Times New Roman"/>
                <w:sz w:val="24"/>
                <w:szCs w:val="24"/>
              </w:rPr>
              <w:t>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ahami,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menjelaskan, dan menganalisis pengaruh fisiologi </w:t>
            </w:r>
            <w:r w:rsidR="00E66617">
              <w:rPr>
                <w:rFonts w:ascii="Times New Roman" w:hAnsi="Times New Roman" w:cs="Times New Roman"/>
                <w:sz w:val="24"/>
                <w:szCs w:val="24"/>
              </w:rPr>
              <w:t>reproduktif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terhadap perilaku reproduktif</w:t>
            </w:r>
            <w:r w:rsidR="00E66617">
              <w:rPr>
                <w:rFonts w:ascii="Times New Roman" w:hAnsi="Times New Roman" w:cs="Times New Roman"/>
                <w:sz w:val="24"/>
                <w:szCs w:val="24"/>
              </w:rPr>
              <w:t xml:space="preserve"> pada manusia.</w:t>
            </w:r>
          </w:p>
        </w:tc>
        <w:tc>
          <w:tcPr>
            <w:tcW w:w="2887" w:type="dxa"/>
          </w:tcPr>
          <w:p w:rsidR="003F14AB" w:rsidRDefault="00E66617" w:rsidP="002235B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Perkembangan Seksual.</w:t>
            </w:r>
          </w:p>
          <w:p w:rsidR="00E66617" w:rsidRDefault="00E66617" w:rsidP="002235B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Kontrol Hormon atas Perilaku Seksual.</w:t>
            </w:r>
          </w:p>
          <w:p w:rsidR="00E66617" w:rsidRDefault="00E66617" w:rsidP="002235B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Neuron atas Perilaku Seksual.</w:t>
            </w:r>
          </w:p>
          <w:p w:rsidR="00E66617" w:rsidRPr="00E66617" w:rsidRDefault="00E66617" w:rsidP="002235B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Perilaku Parental.</w:t>
            </w:r>
          </w:p>
        </w:tc>
        <w:tc>
          <w:tcPr>
            <w:tcW w:w="2217" w:type="dxa"/>
          </w:tcPr>
          <w:p w:rsidR="003F14AB" w:rsidRDefault="003F14AB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Student Learning Centre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(Presentasi), </w:t>
            </w:r>
          </w:p>
        </w:tc>
        <w:tc>
          <w:tcPr>
            <w:tcW w:w="2217" w:type="dxa"/>
          </w:tcPr>
          <w:p w:rsidR="003F14AB" w:rsidRPr="00845484" w:rsidRDefault="003F14AB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Fisiologi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Perilaku Jilid 1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3F14AB" w:rsidRDefault="003F14AB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3F14AB" w:rsidRDefault="001822D7" w:rsidP="002235B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Mampu mem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 xml:space="preserve">ahami, menjelaskan, dan 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perkembangan seksual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 xml:space="preserve"> manusia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2D7" w:rsidRDefault="001822D7" w:rsidP="002235B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ahami, menjelaskan, dan menganalisis sistem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kendali hormon atas perilaku seksual.</w:t>
            </w:r>
          </w:p>
          <w:p w:rsidR="001822D7" w:rsidRDefault="001822D7" w:rsidP="002235B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ahami, menjelaskan, dan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kendali neur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atas perilaku seksual.</w:t>
            </w:r>
          </w:p>
          <w:p w:rsidR="001822D7" w:rsidRPr="00E66617" w:rsidRDefault="001822D7" w:rsidP="002235B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ahami, menjelaskan, dan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fisiologi perilaku parental.</w:t>
            </w:r>
          </w:p>
        </w:tc>
      </w:tr>
      <w:tr w:rsidR="003F14AB" w:rsidTr="002235B9">
        <w:tc>
          <w:tcPr>
            <w:tcW w:w="13716" w:type="dxa"/>
            <w:gridSpan w:val="6"/>
          </w:tcPr>
          <w:p w:rsidR="003F14AB" w:rsidRDefault="003F14AB" w:rsidP="0022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UTS</w:t>
            </w:r>
          </w:p>
        </w:tc>
      </w:tr>
      <w:tr w:rsidR="002235B9" w:rsidTr="002235B9">
        <w:tc>
          <w:tcPr>
            <w:tcW w:w="913" w:type="dxa"/>
            <w:vMerge w:val="restart"/>
          </w:tcPr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</w:tcPr>
          <w:p w:rsidR="004A6809" w:rsidRDefault="0040509B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4A6809">
              <w:rPr>
                <w:rFonts w:ascii="Times New Roman" w:hAnsi="Times New Roman" w:cs="Times New Roman"/>
                <w:sz w:val="24"/>
                <w:szCs w:val="24"/>
              </w:rPr>
              <w:t>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ahami, menjelaskan, dan menganalisis pengaruh sistem saraf terhadap</w:t>
            </w:r>
            <w:r w:rsidR="004A6809">
              <w:rPr>
                <w:rFonts w:ascii="Times New Roman" w:hAnsi="Times New Roman" w:cs="Times New Roman"/>
                <w:sz w:val="24"/>
                <w:szCs w:val="24"/>
              </w:rPr>
              <w:t xml:space="preserve"> emosi.</w:t>
            </w:r>
          </w:p>
        </w:tc>
        <w:tc>
          <w:tcPr>
            <w:tcW w:w="2887" w:type="dxa"/>
          </w:tcPr>
          <w:p w:rsidR="004A6809" w:rsidRDefault="004A6809" w:rsidP="002235B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Emosi sebagai Pola Respons</w:t>
            </w:r>
          </w:p>
          <w:p w:rsidR="004A6809" w:rsidRDefault="004A6809" w:rsidP="002235B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Penyampaian Emosi</w:t>
            </w:r>
          </w:p>
          <w:p w:rsidR="004A6809" w:rsidRPr="004A6809" w:rsidRDefault="004A6809" w:rsidP="002235B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Perasaan Emosi.</w:t>
            </w:r>
          </w:p>
        </w:tc>
        <w:tc>
          <w:tcPr>
            <w:tcW w:w="2217" w:type="dxa"/>
          </w:tcPr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4A6809" w:rsidRPr="00845484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2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809">
              <w:rPr>
                <w:rFonts w:ascii="Times New Roman" w:hAnsi="Times New Roman" w:cs="Times New Roman"/>
                <w:sz w:val="24"/>
                <w:szCs w:val="24"/>
              </w:rPr>
              <w:t>Mampu mem</w:t>
            </w:r>
            <w:r w:rsidR="0040509B">
              <w:rPr>
                <w:rFonts w:ascii="Times New Roman" w:hAnsi="Times New Roman" w:cs="Times New Roman"/>
                <w:sz w:val="24"/>
                <w:szCs w:val="24"/>
              </w:rPr>
              <w:t>ahami, menjelaskan, dan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emosi sebagai pola respons.</w:t>
            </w:r>
          </w:p>
          <w:p w:rsid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40509B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mekanisme penyampaian emosi.</w:t>
            </w:r>
          </w:p>
          <w:p w:rsidR="004A6809" w:rsidRP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40509B">
              <w:rPr>
                <w:rFonts w:ascii="Times New Roman" w:hAnsi="Times New Roman" w:cs="Times New Roman"/>
                <w:sz w:val="24"/>
                <w:szCs w:val="24"/>
              </w:rPr>
              <w:t xml:space="preserve">emahami, menjelaskan, &amp; menganalisis sistem saraf yang berperan penting dalam mempengaruhi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perasaan emosi.</w:t>
            </w:r>
          </w:p>
        </w:tc>
      </w:tr>
      <w:tr w:rsidR="002235B9" w:rsidTr="002235B9">
        <w:tc>
          <w:tcPr>
            <w:tcW w:w="913" w:type="dxa"/>
            <w:vMerge/>
          </w:tcPr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A6809" w:rsidRDefault="002C1405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4A68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</w:t>
            </w:r>
            <w:r w:rsidR="004A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fisiologi perilaku ingestive.</w:t>
            </w:r>
          </w:p>
        </w:tc>
        <w:tc>
          <w:tcPr>
            <w:tcW w:w="2887" w:type="dxa"/>
          </w:tcPr>
          <w:p w:rsidR="004A6809" w:rsidRDefault="004A6809" w:rsidP="002235B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Mekanisme Pengaturan Fisiologis</w:t>
            </w:r>
          </w:p>
          <w:p w:rsidR="004A6809" w:rsidRDefault="004A6809" w:rsidP="002235B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</w:p>
          <w:p w:rsidR="004A6809" w:rsidRDefault="004A6809" w:rsidP="002235B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Makan</w:t>
            </w:r>
          </w:p>
          <w:p w:rsidR="004A6809" w:rsidRDefault="004A6809" w:rsidP="002235B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Mekanisme Otak</w:t>
            </w:r>
          </w:p>
          <w:p w:rsidR="004A6809" w:rsidRDefault="004A6809" w:rsidP="002235B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Obesitas</w:t>
            </w:r>
          </w:p>
          <w:p w:rsidR="004A6809" w:rsidRPr="004A6809" w:rsidRDefault="004A6809" w:rsidP="002235B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Anoreksia Nervosa/Bulimia Nervosa.</w:t>
            </w:r>
          </w:p>
        </w:tc>
        <w:tc>
          <w:tcPr>
            <w:tcW w:w="2217" w:type="dxa"/>
          </w:tcPr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4A6809" w:rsidRPr="00845484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2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Jakarta: Erlangga.</w:t>
            </w:r>
          </w:p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Mampu mem</w:t>
            </w:r>
            <w:r w:rsidR="002C1405">
              <w:rPr>
                <w:rFonts w:ascii="Times New Roman" w:hAnsi="Times New Roman" w:cs="Times New Roman"/>
                <w:sz w:val="24"/>
                <w:szCs w:val="24"/>
              </w:rPr>
              <w:t xml:space="preserve">ahami, menjelaskan, dan menganalisis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mekanisme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pengaturan fisiologis perilaku ingestive.</w:t>
            </w:r>
          </w:p>
          <w:p w:rsid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</w:t>
            </w:r>
            <w:r w:rsidR="002C1405">
              <w:rPr>
                <w:rFonts w:ascii="Times New Roman" w:hAnsi="Times New Roman" w:cs="Times New Roman"/>
                <w:sz w:val="24"/>
                <w:szCs w:val="24"/>
              </w:rPr>
              <w:t xml:space="preserve">mahami, menjelaskan, &amp; menganalisis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fisiologi perilaku minum, makan, serta mekanisme otaknya.</w:t>
            </w:r>
          </w:p>
          <w:p w:rsidR="004A6809" w:rsidRP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kasus perilaku ingestive: obesitas, anoreksia nervosa, &amp; Bulimia Nervosa.</w:t>
            </w:r>
          </w:p>
        </w:tc>
      </w:tr>
      <w:tr w:rsidR="002235B9" w:rsidTr="002235B9">
        <w:tc>
          <w:tcPr>
            <w:tcW w:w="913" w:type="dxa"/>
          </w:tcPr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29" w:type="dxa"/>
          </w:tcPr>
          <w:p w:rsidR="004A6809" w:rsidRDefault="00545648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4A6809">
              <w:rPr>
                <w:rFonts w:ascii="Times New Roman" w:hAnsi="Times New Roman" w:cs="Times New Roman"/>
                <w:sz w:val="24"/>
                <w:szCs w:val="24"/>
              </w:rPr>
              <w:t>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ahami, menjelaskan, dan menganaisis pengaruh sistem saraf terhadap</w:t>
            </w:r>
            <w:r w:rsidR="00D2029F">
              <w:rPr>
                <w:rFonts w:ascii="Times New Roman" w:hAnsi="Times New Roman" w:cs="Times New Roman"/>
                <w:sz w:val="24"/>
                <w:szCs w:val="24"/>
              </w:rPr>
              <w:t xml:space="preserve"> perilaku pembelajaran dan memori.</w:t>
            </w:r>
          </w:p>
        </w:tc>
        <w:tc>
          <w:tcPr>
            <w:tcW w:w="2887" w:type="dxa"/>
          </w:tcPr>
          <w:p w:rsidR="004A6809" w:rsidRDefault="00D2029F" w:rsidP="002235B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Sifat Dasar Pembelajaran.</w:t>
            </w:r>
          </w:p>
          <w:p w:rsidR="00D2029F" w:rsidRDefault="00D2029F" w:rsidP="002235B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Plastisitas Sinapsis.</w:t>
            </w:r>
          </w:p>
          <w:p w:rsidR="00D2029F" w:rsidRDefault="00D2029F" w:rsidP="002235B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Pembelajaran Perseptual</w:t>
            </w:r>
          </w:p>
          <w:p w:rsidR="00D2029F" w:rsidRDefault="00D2029F" w:rsidP="002235B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Pengkondisian Klasik</w:t>
            </w:r>
          </w:p>
          <w:p w:rsidR="00D2029F" w:rsidRDefault="00D2029F" w:rsidP="002235B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Operant Conditioning.</w:t>
            </w:r>
          </w:p>
          <w:p w:rsidR="00D2029F" w:rsidRPr="00D2029F" w:rsidRDefault="00D2029F" w:rsidP="002235B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Pembelajaran Relasional.</w:t>
            </w:r>
          </w:p>
        </w:tc>
        <w:tc>
          <w:tcPr>
            <w:tcW w:w="2217" w:type="dxa"/>
          </w:tcPr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4A6809" w:rsidRPr="00845484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2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809">
              <w:rPr>
                <w:rFonts w:ascii="Times New Roman" w:hAnsi="Times New Roman" w:cs="Times New Roman"/>
                <w:sz w:val="24"/>
                <w:szCs w:val="24"/>
              </w:rPr>
              <w:t>Mampu mem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ahami, menjelaskan, dan menganalisis</w:t>
            </w:r>
            <w:r w:rsidR="00D2029F">
              <w:rPr>
                <w:rFonts w:ascii="Times New Roman" w:hAnsi="Times New Roman" w:cs="Times New Roman"/>
                <w:sz w:val="24"/>
                <w:szCs w:val="24"/>
              </w:rPr>
              <w:t xml:space="preserve"> sifat dasar pembelajaran.</w:t>
            </w:r>
          </w:p>
          <w:p w:rsid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</w:t>
            </w:r>
            <w:r w:rsidR="00D2029F">
              <w:rPr>
                <w:rFonts w:ascii="Times New Roman" w:hAnsi="Times New Roman" w:cs="Times New Roman"/>
                <w:sz w:val="24"/>
                <w:szCs w:val="24"/>
              </w:rPr>
              <w:t xml:space="preserve"> plastisitas sinapsis.</w:t>
            </w:r>
          </w:p>
          <w:p w:rsidR="004A6809" w:rsidRP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emahami, menjelaskan, &amp; menganalisis sistem</w:t>
            </w:r>
            <w:r w:rsidR="00D2029F">
              <w:rPr>
                <w:rFonts w:ascii="Times New Roman" w:hAnsi="Times New Roman" w:cs="Times New Roman"/>
                <w:sz w:val="24"/>
                <w:szCs w:val="24"/>
              </w:rPr>
              <w:t xml:space="preserve"> fisiologi perilaku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 xml:space="preserve"> pada</w:t>
            </w:r>
            <w:r w:rsidR="00D2029F">
              <w:rPr>
                <w:rFonts w:ascii="Times New Roman" w:hAnsi="Times New Roman" w:cs="Times New Roman"/>
                <w:sz w:val="24"/>
                <w:szCs w:val="24"/>
              </w:rPr>
              <w:t xml:space="preserve"> belajar pengkondisian klasik, Operant Conditioning, &amp; Pembelajaran relasional.</w:t>
            </w:r>
          </w:p>
        </w:tc>
      </w:tr>
      <w:tr w:rsidR="002235B9" w:rsidTr="002235B9">
        <w:tc>
          <w:tcPr>
            <w:tcW w:w="913" w:type="dxa"/>
          </w:tcPr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9" w:type="dxa"/>
          </w:tcPr>
          <w:p w:rsidR="004A6809" w:rsidRDefault="00545648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693A30">
              <w:rPr>
                <w:rFonts w:ascii="Times New Roman" w:hAnsi="Times New Roman" w:cs="Times New Roman"/>
                <w:sz w:val="24"/>
                <w:szCs w:val="24"/>
              </w:rPr>
              <w:t>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ahami, menjelaskan, dan menganalisis pengaruh</w:t>
            </w:r>
            <w:r w:rsidR="00693A30">
              <w:rPr>
                <w:rFonts w:ascii="Times New Roman" w:hAnsi="Times New Roman" w:cs="Times New Roman"/>
                <w:sz w:val="24"/>
                <w:szCs w:val="24"/>
              </w:rPr>
              <w:t xml:space="preserve"> fisiologi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terhadap</w:t>
            </w:r>
            <w:r w:rsidR="00693A30">
              <w:rPr>
                <w:rFonts w:ascii="Times New Roman" w:hAnsi="Times New Roman" w:cs="Times New Roman"/>
                <w:sz w:val="24"/>
                <w:szCs w:val="24"/>
              </w:rPr>
              <w:t xml:space="preserve"> perilaku </w:t>
            </w:r>
            <w:r w:rsidR="00693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komunikasi manusia.</w:t>
            </w:r>
          </w:p>
        </w:tc>
        <w:tc>
          <w:tcPr>
            <w:tcW w:w="2887" w:type="dxa"/>
          </w:tcPr>
          <w:p w:rsidR="004A6809" w:rsidRDefault="00693A30" w:rsidP="002235B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Proses/ Mekanisme Otak dalam menghasilkan ucapan dan pemahamanannya.</w:t>
            </w:r>
          </w:p>
          <w:p w:rsidR="00693A30" w:rsidRPr="00693A30" w:rsidRDefault="00693A30" w:rsidP="002235B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Gangguan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Membaca dan Menulis</w:t>
            </w:r>
          </w:p>
        </w:tc>
        <w:tc>
          <w:tcPr>
            <w:tcW w:w="2217" w:type="dxa"/>
          </w:tcPr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4A6809" w:rsidRPr="00845484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2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4A6809" w:rsidRDefault="004A680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6809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809">
              <w:rPr>
                <w:rFonts w:ascii="Times New Roman" w:hAnsi="Times New Roman" w:cs="Times New Roman"/>
                <w:sz w:val="24"/>
                <w:szCs w:val="24"/>
              </w:rPr>
              <w:t>Mampu mem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 xml:space="preserve">ahami, menjelaskan, dan menganalisis </w:t>
            </w:r>
            <w:r w:rsidR="00501A6E">
              <w:rPr>
                <w:rFonts w:ascii="Times New Roman" w:hAnsi="Times New Roman" w:cs="Times New Roman"/>
                <w:sz w:val="24"/>
                <w:szCs w:val="24"/>
              </w:rPr>
              <w:t>mekanisme otak dalam menghasilkan ucapan dan pemahamannya.</w:t>
            </w:r>
          </w:p>
          <w:p w:rsidR="004A6809" w:rsidRPr="00501A6E" w:rsidRDefault="004A6809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Mampu m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 xml:space="preserve">emahami, menjelaskan, &amp; menganalisis </w:t>
            </w:r>
            <w:r w:rsidR="00501A6E"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 xml:space="preserve">iologi perilaku dalam gangguan </w:t>
            </w:r>
            <w:r w:rsidR="00501A6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01A6E">
              <w:rPr>
                <w:rFonts w:ascii="Times New Roman" w:hAnsi="Times New Roman" w:cs="Times New Roman"/>
                <w:sz w:val="24"/>
                <w:szCs w:val="24"/>
              </w:rPr>
              <w:t>mbaca dan menulis.</w:t>
            </w:r>
          </w:p>
        </w:tc>
      </w:tr>
      <w:tr w:rsidR="002235B9" w:rsidTr="002235B9">
        <w:tc>
          <w:tcPr>
            <w:tcW w:w="913" w:type="dxa"/>
          </w:tcPr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9" w:type="dxa"/>
          </w:tcPr>
          <w:p w:rsidR="00C93FAA" w:rsidRDefault="00545648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C93FAA">
              <w:rPr>
                <w:rFonts w:ascii="Times New Roman" w:hAnsi="Times New Roman" w:cs="Times New Roman"/>
                <w:sz w:val="24"/>
                <w:szCs w:val="24"/>
              </w:rPr>
              <w:t xml:space="preserve">memahami, menjelaskan,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menganalisis </w:t>
            </w:r>
            <w:r w:rsidR="00C93FAA">
              <w:rPr>
                <w:rFonts w:ascii="Times New Roman" w:hAnsi="Times New Roman" w:cs="Times New Roman"/>
                <w:sz w:val="24"/>
                <w:szCs w:val="24"/>
              </w:rPr>
              <w:t>gangguan neurologis.</w:t>
            </w:r>
          </w:p>
        </w:tc>
        <w:tc>
          <w:tcPr>
            <w:tcW w:w="2887" w:type="dxa"/>
          </w:tcPr>
          <w:p w:rsidR="00C93FAA" w:rsidRDefault="00C93FAA" w:rsidP="002235B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Kejang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Kejadian Serebrovaskuler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Otak Traumatis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Perkembangan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Degeneratif</w:t>
            </w:r>
          </w:p>
          <w:p w:rsidR="00C93FAA" w:rsidRPr="00501A6E" w:rsidRDefault="00C93FAA" w:rsidP="002235B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akibat infeksi.</w:t>
            </w:r>
          </w:p>
        </w:tc>
        <w:tc>
          <w:tcPr>
            <w:tcW w:w="2217" w:type="dxa"/>
          </w:tcPr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C93FAA" w:rsidRPr="00845484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2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809"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dan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tumor.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gangguan kejang.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kejadian serebrovaskuler.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809"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dan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fisiologi perilaku gangguan otak traumatis.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fisiologi perilaku gangguan perkembangan.</w:t>
            </w:r>
          </w:p>
          <w:p w:rsidR="00C93FAA" w:rsidRPr="004A6809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fisiologi perilaku gangguan degenerative dan gangguan akibat infeksi.</w:t>
            </w:r>
          </w:p>
        </w:tc>
      </w:tr>
      <w:tr w:rsidR="002235B9" w:rsidTr="002235B9">
        <w:tc>
          <w:tcPr>
            <w:tcW w:w="913" w:type="dxa"/>
          </w:tcPr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9" w:type="dxa"/>
          </w:tcPr>
          <w:p w:rsidR="00C93FAA" w:rsidRDefault="00545648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2A64AD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6F15FF">
              <w:rPr>
                <w:rFonts w:ascii="Times New Roman" w:hAnsi="Times New Roman" w:cs="Times New Roman"/>
                <w:sz w:val="24"/>
                <w:szCs w:val="24"/>
              </w:rPr>
              <w:t xml:space="preserve">mahami, menjelaskan,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menganalisis</w:t>
            </w:r>
            <w:r w:rsidR="002A6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pengaruh sistem saraf terhadap terjadinya </w:t>
            </w:r>
            <w:r w:rsidR="002A64AD">
              <w:rPr>
                <w:rFonts w:ascii="Times New Roman" w:hAnsi="Times New Roman" w:cs="Times New Roman"/>
                <w:sz w:val="24"/>
                <w:szCs w:val="24"/>
              </w:rPr>
              <w:t>Skizofrenia dan gangguan afeksi.</w:t>
            </w:r>
          </w:p>
        </w:tc>
        <w:tc>
          <w:tcPr>
            <w:tcW w:w="2887" w:type="dxa"/>
          </w:tcPr>
          <w:p w:rsidR="00C93FAA" w:rsidRDefault="002A64AD" w:rsidP="002235B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Skizofrenia</w:t>
            </w:r>
          </w:p>
          <w:p w:rsidR="002A64AD" w:rsidRPr="002A64AD" w:rsidRDefault="002A64AD" w:rsidP="002235B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Afeksi Mayor.</w:t>
            </w:r>
          </w:p>
        </w:tc>
        <w:tc>
          <w:tcPr>
            <w:tcW w:w="2217" w:type="dxa"/>
          </w:tcPr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C93FAA" w:rsidRPr="00845484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2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Mampu memahami, menjelaskan, dan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2A64AD">
              <w:rPr>
                <w:rFonts w:ascii="Times New Roman" w:hAnsi="Times New Roman" w:cs="Times New Roman"/>
                <w:sz w:val="24"/>
                <w:szCs w:val="24"/>
              </w:rPr>
              <w:t xml:space="preserve"> fisiologi </w:t>
            </w:r>
            <w:r w:rsidR="002A6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perilaku</w:t>
            </w:r>
            <w:r w:rsidR="00553749">
              <w:rPr>
                <w:rFonts w:ascii="Times New Roman" w:hAnsi="Times New Roman" w:cs="Times New Roman"/>
                <w:sz w:val="24"/>
                <w:szCs w:val="24"/>
              </w:rPr>
              <w:t xml:space="preserve"> yang menyebabkan terjadinya</w:t>
            </w:r>
            <w:r w:rsidR="002A64AD">
              <w:rPr>
                <w:rFonts w:ascii="Times New Roman" w:hAnsi="Times New Roman" w:cs="Times New Roman"/>
                <w:sz w:val="24"/>
                <w:szCs w:val="24"/>
              </w:rPr>
              <w:t xml:space="preserve"> Skizofrenia.</w:t>
            </w:r>
          </w:p>
          <w:p w:rsidR="00C93FAA" w:rsidRPr="002A64AD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2A64AD">
              <w:rPr>
                <w:rFonts w:ascii="Times New Roman" w:hAnsi="Times New Roman" w:cs="Times New Roman"/>
                <w:sz w:val="24"/>
                <w:szCs w:val="24"/>
              </w:rPr>
              <w:t xml:space="preserve"> macam-ma</w:t>
            </w:r>
            <w:r w:rsidR="00553749">
              <w:rPr>
                <w:rFonts w:ascii="Times New Roman" w:hAnsi="Times New Roman" w:cs="Times New Roman"/>
                <w:sz w:val="24"/>
                <w:szCs w:val="24"/>
              </w:rPr>
              <w:t>cam dan fisiologi perilaku yang menyebabkan terjadinya</w:t>
            </w:r>
            <w:r w:rsidR="002A64AD">
              <w:rPr>
                <w:rFonts w:ascii="Times New Roman" w:hAnsi="Times New Roman" w:cs="Times New Roman"/>
                <w:sz w:val="24"/>
                <w:szCs w:val="24"/>
              </w:rPr>
              <w:t xml:space="preserve"> gangguan afeksi mayor.</w:t>
            </w:r>
          </w:p>
        </w:tc>
      </w:tr>
      <w:tr w:rsidR="002235B9" w:rsidTr="002235B9">
        <w:tc>
          <w:tcPr>
            <w:tcW w:w="913" w:type="dxa"/>
          </w:tcPr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9" w:type="dxa"/>
          </w:tcPr>
          <w:p w:rsidR="00C93FAA" w:rsidRDefault="0055374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6F15FF">
              <w:rPr>
                <w:rFonts w:ascii="Times New Roman" w:hAnsi="Times New Roman" w:cs="Times New Roman"/>
                <w:sz w:val="24"/>
                <w:szCs w:val="24"/>
              </w:rPr>
              <w:t xml:space="preserve">memahami, menjelaskan, dan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fisiologi perilaku yang menyertai</w:t>
            </w:r>
            <w:r w:rsidR="006F15FF">
              <w:rPr>
                <w:rFonts w:ascii="Times New Roman" w:hAnsi="Times New Roman" w:cs="Times New Roman"/>
                <w:sz w:val="24"/>
                <w:szCs w:val="24"/>
              </w:rPr>
              <w:t xml:space="preserve"> gangguan kecemasan, Autis, ADHD, &amp; Stress.</w:t>
            </w:r>
          </w:p>
        </w:tc>
        <w:tc>
          <w:tcPr>
            <w:tcW w:w="2887" w:type="dxa"/>
          </w:tcPr>
          <w:p w:rsidR="00C93FAA" w:rsidRDefault="006F15FF" w:rsidP="002235B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Kecemasan</w:t>
            </w:r>
          </w:p>
          <w:p w:rsidR="006F15FF" w:rsidRDefault="006F15FF" w:rsidP="002235B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Autis</w:t>
            </w:r>
          </w:p>
          <w:p w:rsidR="006F15FF" w:rsidRDefault="006F15FF" w:rsidP="002235B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F">
              <w:rPr>
                <w:rFonts w:ascii="Times New Roman" w:hAnsi="Times New Roman" w:cs="Times New Roman"/>
                <w:sz w:val="24"/>
                <w:szCs w:val="24"/>
              </w:rPr>
              <w:t>Gangguan ADHD</w:t>
            </w:r>
          </w:p>
          <w:p w:rsidR="006F15FF" w:rsidRPr="006F15FF" w:rsidRDefault="006F15FF" w:rsidP="002235B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Gangguan Stress</w:t>
            </w:r>
          </w:p>
        </w:tc>
        <w:tc>
          <w:tcPr>
            <w:tcW w:w="2217" w:type="dxa"/>
          </w:tcPr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C93FAA" w:rsidRPr="00845484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2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809"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dan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6F15FF">
              <w:rPr>
                <w:rFonts w:ascii="Times New Roman" w:hAnsi="Times New Roman" w:cs="Times New Roman"/>
                <w:sz w:val="24"/>
                <w:szCs w:val="24"/>
              </w:rPr>
              <w:t xml:space="preserve"> fisiologi perilaku gangguan kecemasan.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6F15FF">
              <w:rPr>
                <w:rFonts w:ascii="Times New Roman" w:hAnsi="Times New Roman" w:cs="Times New Roman"/>
                <w:sz w:val="24"/>
                <w:szCs w:val="24"/>
              </w:rPr>
              <w:t xml:space="preserve"> fisiologi perilaku gangguan autis.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6F15FF">
              <w:rPr>
                <w:rFonts w:ascii="Times New Roman" w:hAnsi="Times New Roman" w:cs="Times New Roman"/>
                <w:sz w:val="24"/>
                <w:szCs w:val="24"/>
              </w:rPr>
              <w:t xml:space="preserve"> fisiologi perilaku gangguan ADHD.</w:t>
            </w:r>
          </w:p>
          <w:p w:rsidR="006F15FF" w:rsidRPr="004A6809" w:rsidRDefault="006F15FF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fisiologi perilaku gangguan Stress.</w:t>
            </w:r>
          </w:p>
        </w:tc>
      </w:tr>
      <w:tr w:rsidR="002235B9" w:rsidTr="002235B9">
        <w:tc>
          <w:tcPr>
            <w:tcW w:w="913" w:type="dxa"/>
          </w:tcPr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9" w:type="dxa"/>
          </w:tcPr>
          <w:p w:rsidR="00C93FAA" w:rsidRDefault="00553749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="00A03B0A">
              <w:rPr>
                <w:rFonts w:ascii="Times New Roman" w:hAnsi="Times New Roman" w:cs="Times New Roman"/>
                <w:sz w:val="24"/>
                <w:szCs w:val="24"/>
              </w:rPr>
              <w:t xml:space="preserve">memahami, menjelaskan, dan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A0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pengaruh sistem saraf terhadap</w:t>
            </w:r>
            <w:r w:rsidR="00A03B0A">
              <w:rPr>
                <w:rFonts w:ascii="Times New Roman" w:hAnsi="Times New Roman" w:cs="Times New Roman"/>
                <w:sz w:val="24"/>
                <w:szCs w:val="24"/>
              </w:rPr>
              <w:t xml:space="preserve"> perilaku penyalahgunaan obat.</w:t>
            </w:r>
          </w:p>
        </w:tc>
        <w:tc>
          <w:tcPr>
            <w:tcW w:w="2887" w:type="dxa"/>
          </w:tcPr>
          <w:p w:rsidR="00C93FAA" w:rsidRDefault="00A03B0A" w:rsidP="002235B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Ciri-Ciri Umum Kecanduan</w:t>
            </w:r>
          </w:p>
          <w:p w:rsidR="00A03B0A" w:rsidRDefault="00A03B0A" w:rsidP="002235B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Obat-Obatan yang Sering Disalahgunakan</w:t>
            </w:r>
          </w:p>
          <w:p w:rsidR="00A03B0A" w:rsidRDefault="00A03B0A" w:rsidP="002235B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Pewarisan Sifat &amp; Penyalahgunaan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Obat.</w:t>
            </w:r>
          </w:p>
          <w:p w:rsidR="00A03B0A" w:rsidRPr="00A03B0A" w:rsidRDefault="00A03B0A" w:rsidP="002235B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Terapi terhadap penyalahgunaan Obat.</w:t>
            </w:r>
          </w:p>
        </w:tc>
        <w:tc>
          <w:tcPr>
            <w:tcW w:w="2217" w:type="dxa"/>
          </w:tcPr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Student Learning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(Presentasi), </w:t>
            </w:r>
          </w:p>
        </w:tc>
        <w:tc>
          <w:tcPr>
            <w:tcW w:w="2217" w:type="dxa"/>
          </w:tcPr>
          <w:p w:rsidR="00C93FAA" w:rsidRPr="00845484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 xml:space="preserve">Carlson, Neil R. 2015.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Fisiologi Perilaku Jilid 2</w:t>
            </w:r>
            <w:r w:rsidRPr="0084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Edisi Kesebelas</w:t>
            </w:r>
            <w:r w:rsidRPr="00845484">
              <w:rPr>
                <w:rFonts w:ascii="Times New Roman" w:hAnsi="Times New Roman" w:cs="Times New Roman"/>
                <w:sz w:val="24"/>
                <w:szCs w:val="24"/>
              </w:rPr>
              <w:t>. Jakarta: Erlangga.</w:t>
            </w:r>
          </w:p>
          <w:p w:rsidR="00C93FAA" w:rsidRDefault="00C93FAA" w:rsidP="0022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809"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dan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55374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A03B0A">
              <w:rPr>
                <w:rFonts w:ascii="Times New Roman" w:hAnsi="Times New Roman" w:cs="Times New Roman"/>
                <w:sz w:val="24"/>
                <w:szCs w:val="24"/>
              </w:rPr>
              <w:t>iri-ciri umu</w:t>
            </w:r>
            <w:r w:rsidR="0055374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03B0A">
              <w:rPr>
                <w:rFonts w:ascii="Times New Roman" w:hAnsi="Times New Roman" w:cs="Times New Roman"/>
                <w:sz w:val="24"/>
                <w:szCs w:val="24"/>
              </w:rPr>
              <w:t xml:space="preserve"> kecanduan dan obat-obatan yang sering disalahgunakan.</w:t>
            </w:r>
          </w:p>
          <w:p w:rsidR="00C93FAA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A03B0A">
              <w:rPr>
                <w:rFonts w:ascii="Times New Roman" w:hAnsi="Times New Roman" w:cs="Times New Roman"/>
                <w:sz w:val="24"/>
                <w:szCs w:val="24"/>
              </w:rPr>
              <w:t xml:space="preserve"> pewarisan sifat dalam penyalahgunaan obat.</w:t>
            </w:r>
          </w:p>
          <w:p w:rsidR="00C93FAA" w:rsidRPr="004A6809" w:rsidRDefault="00C93FAA" w:rsidP="002235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memahami, menjelaskan, &amp; </w:t>
            </w:r>
            <w:r w:rsidR="0054564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r w:rsidR="00A03B0A">
              <w:rPr>
                <w:rFonts w:ascii="Times New Roman" w:hAnsi="Times New Roman" w:cs="Times New Roman"/>
                <w:sz w:val="24"/>
                <w:szCs w:val="24"/>
              </w:rPr>
              <w:t xml:space="preserve"> terapi terhadap penyalahgunaan obat.</w:t>
            </w:r>
          </w:p>
        </w:tc>
      </w:tr>
    </w:tbl>
    <w:p w:rsidR="00445183" w:rsidRDefault="00445183"/>
    <w:p w:rsidR="00C52BDD" w:rsidRDefault="00C52BDD">
      <w:pPr>
        <w:rPr>
          <w:rFonts w:ascii="Times New Roman" w:hAnsi="Times New Roman" w:cs="Times New Roman"/>
          <w:sz w:val="24"/>
          <w:szCs w:val="24"/>
        </w:rPr>
      </w:pPr>
    </w:p>
    <w:p w:rsidR="002235B9" w:rsidRDefault="002235B9" w:rsidP="00AB72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5B9" w:rsidRDefault="002235B9" w:rsidP="00AB72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5B9" w:rsidRDefault="002235B9" w:rsidP="00AB72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72CA" w:rsidRPr="003C5BBB" w:rsidRDefault="002235B9" w:rsidP="002235B9">
      <w:pPr>
        <w:spacing w:after="0" w:line="240" w:lineRule="auto"/>
        <w:ind w:right="9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553749">
        <w:rPr>
          <w:rFonts w:ascii="Times New Roman" w:hAnsi="Times New Roman" w:cs="Times New Roman"/>
          <w:b/>
          <w:sz w:val="24"/>
          <w:szCs w:val="24"/>
        </w:rPr>
        <w:t>Jakarta, 20 Januari 2017</w:t>
      </w:r>
    </w:p>
    <w:p w:rsidR="00AB72CA" w:rsidRPr="003C5BBB" w:rsidRDefault="00AB72CA" w:rsidP="00AB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2CA" w:rsidRPr="003C5BBB" w:rsidRDefault="002235B9" w:rsidP="00AB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>Mengetahui,</w:t>
      </w:r>
    </w:p>
    <w:p w:rsidR="00AB72CA" w:rsidRPr="003C5BBB" w:rsidRDefault="002235B9" w:rsidP="00AB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>Ketua Program Studi</w:t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>Dosen Pengampu</w:t>
      </w:r>
    </w:p>
    <w:p w:rsidR="00AB72CA" w:rsidRPr="003C5BBB" w:rsidRDefault="00AB72CA" w:rsidP="00AB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2CA" w:rsidRPr="003C5BBB" w:rsidRDefault="00AB72CA" w:rsidP="00AB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2CA" w:rsidRPr="003C5BBB" w:rsidRDefault="00AB72CA" w:rsidP="00AB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2CA" w:rsidRPr="003C5BBB" w:rsidRDefault="00AB72CA" w:rsidP="00AB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2CA" w:rsidRPr="003C5BBB" w:rsidRDefault="00AB72CA" w:rsidP="00AB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2CA" w:rsidRPr="003C5BBB" w:rsidRDefault="002235B9" w:rsidP="00AB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 xml:space="preserve">(Dra. Sulis Maryanti, M. Si., </w:t>
      </w:r>
      <w:r w:rsidR="00553749">
        <w:rPr>
          <w:rFonts w:ascii="Times New Roman" w:hAnsi="Times New Roman" w:cs="Times New Roman"/>
          <w:b/>
          <w:sz w:val="24"/>
          <w:szCs w:val="24"/>
        </w:rPr>
        <w:t>Psi.)</w:t>
      </w:r>
      <w:r w:rsidR="00553749">
        <w:rPr>
          <w:rFonts w:ascii="Times New Roman" w:hAnsi="Times New Roman" w:cs="Times New Roman"/>
          <w:b/>
          <w:sz w:val="24"/>
          <w:szCs w:val="24"/>
        </w:rPr>
        <w:tab/>
      </w:r>
      <w:r w:rsidR="00553749">
        <w:rPr>
          <w:rFonts w:ascii="Times New Roman" w:hAnsi="Times New Roman" w:cs="Times New Roman"/>
          <w:b/>
          <w:sz w:val="24"/>
          <w:szCs w:val="24"/>
        </w:rPr>
        <w:tab/>
      </w:r>
      <w:r w:rsidR="00553749">
        <w:rPr>
          <w:rFonts w:ascii="Times New Roman" w:hAnsi="Times New Roman" w:cs="Times New Roman"/>
          <w:b/>
          <w:sz w:val="24"/>
          <w:szCs w:val="24"/>
        </w:rPr>
        <w:tab/>
      </w:r>
      <w:r w:rsidR="00553749">
        <w:rPr>
          <w:rFonts w:ascii="Times New Roman" w:hAnsi="Times New Roman" w:cs="Times New Roman"/>
          <w:b/>
          <w:sz w:val="24"/>
          <w:szCs w:val="24"/>
        </w:rPr>
        <w:tab/>
      </w:r>
      <w:r w:rsidR="00553749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>(Deny Sury</w:t>
      </w:r>
      <w:r w:rsidR="00553749">
        <w:rPr>
          <w:rFonts w:ascii="Times New Roman" w:hAnsi="Times New Roman" w:cs="Times New Roman"/>
          <w:b/>
          <w:sz w:val="24"/>
          <w:szCs w:val="24"/>
        </w:rPr>
        <w:t>a, S. Psi., M. Th. (Counseling), CCP.</w:t>
      </w:r>
      <w:r w:rsidR="00AB72CA" w:rsidRPr="003C5BBB">
        <w:rPr>
          <w:rFonts w:ascii="Times New Roman" w:hAnsi="Times New Roman" w:cs="Times New Roman"/>
          <w:b/>
          <w:sz w:val="24"/>
          <w:szCs w:val="24"/>
        </w:rPr>
        <w:t>)</w:t>
      </w:r>
    </w:p>
    <w:p w:rsidR="00AB72CA" w:rsidRPr="009907CD" w:rsidRDefault="00AB72CA">
      <w:pPr>
        <w:rPr>
          <w:rFonts w:ascii="Times New Roman" w:hAnsi="Times New Roman" w:cs="Times New Roman"/>
          <w:sz w:val="24"/>
          <w:szCs w:val="24"/>
        </w:rPr>
      </w:pPr>
    </w:p>
    <w:sectPr w:rsidR="00AB72CA" w:rsidRPr="009907CD" w:rsidSect="002235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4D" w:rsidRDefault="00EB714D" w:rsidP="009907CD">
      <w:pPr>
        <w:spacing w:after="0" w:line="240" w:lineRule="auto"/>
      </w:pPr>
      <w:r>
        <w:separator/>
      </w:r>
    </w:p>
  </w:endnote>
  <w:endnote w:type="continuationSeparator" w:id="1">
    <w:p w:rsidR="00EB714D" w:rsidRDefault="00EB714D" w:rsidP="0099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4D" w:rsidRDefault="00EB714D" w:rsidP="009907CD">
      <w:pPr>
        <w:spacing w:after="0" w:line="240" w:lineRule="auto"/>
      </w:pPr>
      <w:r>
        <w:separator/>
      </w:r>
    </w:p>
  </w:footnote>
  <w:footnote w:type="continuationSeparator" w:id="1">
    <w:p w:rsidR="00EB714D" w:rsidRDefault="00EB714D" w:rsidP="0099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9F6"/>
    <w:multiLevelType w:val="hybridMultilevel"/>
    <w:tmpl w:val="5F20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51AE"/>
    <w:multiLevelType w:val="hybridMultilevel"/>
    <w:tmpl w:val="A94E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7BB3"/>
    <w:multiLevelType w:val="hybridMultilevel"/>
    <w:tmpl w:val="A7F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67146"/>
    <w:multiLevelType w:val="hybridMultilevel"/>
    <w:tmpl w:val="BD64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70B16"/>
    <w:multiLevelType w:val="hybridMultilevel"/>
    <w:tmpl w:val="D81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2AF2"/>
    <w:multiLevelType w:val="hybridMultilevel"/>
    <w:tmpl w:val="681A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30C67"/>
    <w:multiLevelType w:val="hybridMultilevel"/>
    <w:tmpl w:val="1F74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A235F"/>
    <w:multiLevelType w:val="hybridMultilevel"/>
    <w:tmpl w:val="44D0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E3F24"/>
    <w:multiLevelType w:val="hybridMultilevel"/>
    <w:tmpl w:val="25D0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757DB"/>
    <w:multiLevelType w:val="hybridMultilevel"/>
    <w:tmpl w:val="8458A6C8"/>
    <w:lvl w:ilvl="0" w:tplc="CAA6D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82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CD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4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61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6B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82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C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00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646E2A"/>
    <w:multiLevelType w:val="hybridMultilevel"/>
    <w:tmpl w:val="0098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59F6"/>
    <w:multiLevelType w:val="hybridMultilevel"/>
    <w:tmpl w:val="EE80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014DA"/>
    <w:multiLevelType w:val="hybridMultilevel"/>
    <w:tmpl w:val="46DE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A7E3C"/>
    <w:multiLevelType w:val="hybridMultilevel"/>
    <w:tmpl w:val="2370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11252"/>
    <w:multiLevelType w:val="hybridMultilevel"/>
    <w:tmpl w:val="EC92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118F"/>
    <w:multiLevelType w:val="hybridMultilevel"/>
    <w:tmpl w:val="0DFC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61B3A"/>
    <w:multiLevelType w:val="hybridMultilevel"/>
    <w:tmpl w:val="685A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53EC4"/>
    <w:multiLevelType w:val="hybridMultilevel"/>
    <w:tmpl w:val="4FF8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41656"/>
    <w:multiLevelType w:val="hybridMultilevel"/>
    <w:tmpl w:val="3E00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61E2A"/>
    <w:multiLevelType w:val="hybridMultilevel"/>
    <w:tmpl w:val="D048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A315E"/>
    <w:multiLevelType w:val="hybridMultilevel"/>
    <w:tmpl w:val="3B1E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A40F7"/>
    <w:multiLevelType w:val="hybridMultilevel"/>
    <w:tmpl w:val="EBD2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F2B39"/>
    <w:multiLevelType w:val="hybridMultilevel"/>
    <w:tmpl w:val="C7C2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328EC"/>
    <w:multiLevelType w:val="hybridMultilevel"/>
    <w:tmpl w:val="4F50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A67D6"/>
    <w:multiLevelType w:val="hybridMultilevel"/>
    <w:tmpl w:val="82E2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C476B"/>
    <w:multiLevelType w:val="hybridMultilevel"/>
    <w:tmpl w:val="32EE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0"/>
  </w:num>
  <w:num w:numId="5">
    <w:abstractNumId w:val="25"/>
  </w:num>
  <w:num w:numId="6">
    <w:abstractNumId w:val="20"/>
  </w:num>
  <w:num w:numId="7">
    <w:abstractNumId w:val="2"/>
  </w:num>
  <w:num w:numId="8">
    <w:abstractNumId w:val="10"/>
  </w:num>
  <w:num w:numId="9">
    <w:abstractNumId w:val="18"/>
  </w:num>
  <w:num w:numId="10">
    <w:abstractNumId w:val="14"/>
  </w:num>
  <w:num w:numId="11">
    <w:abstractNumId w:val="23"/>
  </w:num>
  <w:num w:numId="12">
    <w:abstractNumId w:val="24"/>
  </w:num>
  <w:num w:numId="13">
    <w:abstractNumId w:val="6"/>
  </w:num>
  <w:num w:numId="14">
    <w:abstractNumId w:val="19"/>
  </w:num>
  <w:num w:numId="15">
    <w:abstractNumId w:val="11"/>
  </w:num>
  <w:num w:numId="16">
    <w:abstractNumId w:val="22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7"/>
  </w:num>
  <w:num w:numId="22">
    <w:abstractNumId w:val="5"/>
  </w:num>
  <w:num w:numId="23">
    <w:abstractNumId w:val="7"/>
  </w:num>
  <w:num w:numId="24">
    <w:abstractNumId w:val="4"/>
  </w:num>
  <w:num w:numId="25">
    <w:abstractNumId w:val="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07CD"/>
    <w:rsid w:val="00012DB1"/>
    <w:rsid w:val="00044F6D"/>
    <w:rsid w:val="000F4B50"/>
    <w:rsid w:val="001806C2"/>
    <w:rsid w:val="001822D7"/>
    <w:rsid w:val="00190ECF"/>
    <w:rsid w:val="001D7796"/>
    <w:rsid w:val="002235B9"/>
    <w:rsid w:val="00266A7D"/>
    <w:rsid w:val="002A64AD"/>
    <w:rsid w:val="002C1405"/>
    <w:rsid w:val="002D474F"/>
    <w:rsid w:val="00340232"/>
    <w:rsid w:val="003D4B8D"/>
    <w:rsid w:val="003F14AB"/>
    <w:rsid w:val="003F535F"/>
    <w:rsid w:val="003F75D3"/>
    <w:rsid w:val="0040509B"/>
    <w:rsid w:val="00445183"/>
    <w:rsid w:val="004804AB"/>
    <w:rsid w:val="00496A77"/>
    <w:rsid w:val="004A6809"/>
    <w:rsid w:val="004B4817"/>
    <w:rsid w:val="00501A6E"/>
    <w:rsid w:val="00513DBC"/>
    <w:rsid w:val="00545648"/>
    <w:rsid w:val="00553749"/>
    <w:rsid w:val="00662CA3"/>
    <w:rsid w:val="00693A30"/>
    <w:rsid w:val="006B1D43"/>
    <w:rsid w:val="006F15FF"/>
    <w:rsid w:val="006F1922"/>
    <w:rsid w:val="007E57D2"/>
    <w:rsid w:val="008432BB"/>
    <w:rsid w:val="00845484"/>
    <w:rsid w:val="008844F4"/>
    <w:rsid w:val="008A5380"/>
    <w:rsid w:val="008F6D3F"/>
    <w:rsid w:val="008F7F9D"/>
    <w:rsid w:val="00940F4E"/>
    <w:rsid w:val="009907CD"/>
    <w:rsid w:val="00A0224A"/>
    <w:rsid w:val="00A03B0A"/>
    <w:rsid w:val="00A07C65"/>
    <w:rsid w:val="00A31FD4"/>
    <w:rsid w:val="00A46984"/>
    <w:rsid w:val="00AB72CA"/>
    <w:rsid w:val="00AF1891"/>
    <w:rsid w:val="00B557C5"/>
    <w:rsid w:val="00B937AF"/>
    <w:rsid w:val="00BC4B12"/>
    <w:rsid w:val="00BC654E"/>
    <w:rsid w:val="00BF7AFF"/>
    <w:rsid w:val="00C0127E"/>
    <w:rsid w:val="00C52BDD"/>
    <w:rsid w:val="00C539D3"/>
    <w:rsid w:val="00C93FAA"/>
    <w:rsid w:val="00CA61AD"/>
    <w:rsid w:val="00CC07B9"/>
    <w:rsid w:val="00D2029F"/>
    <w:rsid w:val="00D56256"/>
    <w:rsid w:val="00D5694E"/>
    <w:rsid w:val="00D66E91"/>
    <w:rsid w:val="00D7428E"/>
    <w:rsid w:val="00D84F27"/>
    <w:rsid w:val="00E05C1B"/>
    <w:rsid w:val="00E36672"/>
    <w:rsid w:val="00E403F9"/>
    <w:rsid w:val="00E66617"/>
    <w:rsid w:val="00EB714D"/>
    <w:rsid w:val="00EE7D72"/>
    <w:rsid w:val="00F30A3E"/>
    <w:rsid w:val="00FE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 Surya</dc:creator>
  <cp:lastModifiedBy>ismail - [2010]</cp:lastModifiedBy>
  <cp:revision>28</cp:revision>
  <dcterms:created xsi:type="dcterms:W3CDTF">2016-01-04T19:29:00Z</dcterms:created>
  <dcterms:modified xsi:type="dcterms:W3CDTF">2017-08-28T01:33:00Z</dcterms:modified>
</cp:coreProperties>
</file>