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B7" w:rsidRPr="00642577" w:rsidRDefault="00CC5F52" w:rsidP="00CC5F52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sesi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</w:p>
    <w:p w:rsidR="0079653F" w:rsidRPr="00333B7D" w:rsidRDefault="0079653F" w:rsidP="00CC5F52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333B7D">
        <w:rPr>
          <w:rFonts w:ascii="Arial" w:hAnsi="Arial" w:cs="Arial"/>
          <w:sz w:val="36"/>
          <w:szCs w:val="36"/>
        </w:rPr>
        <w:t>Pondasi</w:t>
      </w:r>
      <w:proofErr w:type="spellEnd"/>
      <w:r w:rsidRPr="00333B7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33B7D">
        <w:rPr>
          <w:rFonts w:ascii="Arial" w:hAnsi="Arial" w:cs="Arial"/>
          <w:sz w:val="36"/>
          <w:szCs w:val="36"/>
        </w:rPr>
        <w:t>Sistem</w:t>
      </w:r>
      <w:proofErr w:type="spellEnd"/>
      <w:r w:rsidRPr="00333B7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33B7D">
        <w:rPr>
          <w:rFonts w:ascii="Arial" w:hAnsi="Arial" w:cs="Arial"/>
          <w:sz w:val="36"/>
          <w:szCs w:val="36"/>
        </w:rPr>
        <w:t>Informasi</w:t>
      </w:r>
      <w:proofErr w:type="spellEnd"/>
      <w:r w:rsidRPr="00333B7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33B7D">
        <w:rPr>
          <w:rFonts w:ascii="Arial" w:hAnsi="Arial" w:cs="Arial"/>
          <w:sz w:val="36"/>
          <w:szCs w:val="36"/>
        </w:rPr>
        <w:t>di</w:t>
      </w:r>
      <w:proofErr w:type="spellEnd"/>
      <w:r w:rsidRPr="00333B7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33B7D">
        <w:rPr>
          <w:rFonts w:ascii="Arial" w:hAnsi="Arial" w:cs="Arial"/>
          <w:sz w:val="36"/>
          <w:szCs w:val="36"/>
        </w:rPr>
        <w:t>Bidang</w:t>
      </w:r>
      <w:proofErr w:type="spellEnd"/>
      <w:r w:rsidRPr="00333B7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33B7D">
        <w:rPr>
          <w:rFonts w:ascii="Arial" w:hAnsi="Arial" w:cs="Arial"/>
          <w:sz w:val="36"/>
          <w:szCs w:val="36"/>
        </w:rPr>
        <w:t>Bisnis</w:t>
      </w:r>
      <w:proofErr w:type="spellEnd"/>
    </w:p>
    <w:p w:rsidR="00642577" w:rsidRDefault="00CC5F52" w:rsidP="00CC5F52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Binastya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Sekti</w:t>
      </w:r>
      <w:proofErr w:type="spellEnd"/>
    </w:p>
    <w:p w:rsidR="00CC5F52" w:rsidRDefault="00CC5F52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Mengapa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belajar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Sistem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Informasi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Teknologi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Informasi</w:t>
      </w:r>
      <w:proofErr w:type="spellEnd"/>
      <w:r w:rsidRPr="00642577">
        <w:rPr>
          <w:rFonts w:ascii="Arial" w:hAnsi="Arial" w:cs="Arial"/>
          <w:sz w:val="24"/>
          <w:szCs w:val="24"/>
        </w:rPr>
        <w:t>?</w:t>
      </w:r>
      <w:proofErr w:type="gram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Komponen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penting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untuk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menjadi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sukses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Membantu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para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berkembang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berkompetisi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Pebisnis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menggunakan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IT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mengembangkan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efisiensi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keefektifan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dari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proses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pembuatan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keputusan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managerial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kolaborasi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kerja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grup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. 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gramStart"/>
      <w:r w:rsidRPr="00642577">
        <w:rPr>
          <w:rFonts w:ascii="Arial" w:hAnsi="Arial" w:cs="Arial"/>
          <w:sz w:val="24"/>
          <w:szCs w:val="24"/>
        </w:rPr>
        <w:t>System :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sesuatu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terdiri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dari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kumpulan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komponen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saling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berhubungan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memiliki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batas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didefinisikan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dengan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jelas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bekerja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bersama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untuk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mencapai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kumpulan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tujuan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umum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Sistem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Informasi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Kombinasi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saling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terorganisasi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terdiri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dari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orang-orang</w:t>
      </w:r>
      <w:proofErr w:type="spellEnd"/>
      <w:proofErr w:type="gram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gramStart"/>
      <w:r w:rsidRPr="00642577">
        <w:rPr>
          <w:rFonts w:ascii="Arial" w:hAnsi="Arial" w:cs="Arial"/>
          <w:sz w:val="24"/>
          <w:szCs w:val="24"/>
        </w:rPr>
        <w:t>hardware</w:t>
      </w:r>
      <w:proofErr w:type="gram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gramStart"/>
      <w:r w:rsidRPr="00642577">
        <w:rPr>
          <w:rFonts w:ascii="Arial" w:hAnsi="Arial" w:cs="Arial"/>
          <w:sz w:val="24"/>
          <w:szCs w:val="24"/>
        </w:rPr>
        <w:t>software</w:t>
      </w:r>
      <w:proofErr w:type="gram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jaringan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komunikasi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sumber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berupa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data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aturan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langkah-langkah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gramStart"/>
      <w:r w:rsidRPr="00642577">
        <w:rPr>
          <w:rFonts w:ascii="Arial" w:hAnsi="Arial" w:cs="Arial"/>
          <w:sz w:val="24"/>
          <w:szCs w:val="24"/>
        </w:rPr>
        <w:lastRenderedPageBreak/>
        <w:t>yang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menyimpan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memungut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kembali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mengubah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meyebarluaskan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informasi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dalam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sebuah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organisasi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642577">
        <w:rPr>
          <w:rFonts w:ascii="Arial" w:hAnsi="Arial" w:cs="Arial"/>
          <w:sz w:val="24"/>
          <w:szCs w:val="24"/>
        </w:rPr>
        <w:t>vs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IT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gramStart"/>
      <w:r w:rsidRPr="00642577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642577">
        <w:rPr>
          <w:rFonts w:ascii="Arial" w:hAnsi="Arial" w:cs="Arial"/>
          <w:sz w:val="24"/>
          <w:szCs w:val="24"/>
        </w:rPr>
        <w:t>membahas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tentang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komponen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sumber-sumber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dibutuhkan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untuk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mengirimkan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informasi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fungsinya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organisasi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  <w:proofErr w:type="gram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gramStart"/>
      <w:r w:rsidRPr="00642577">
        <w:rPr>
          <w:rFonts w:ascii="Arial" w:hAnsi="Arial" w:cs="Arial"/>
          <w:sz w:val="24"/>
          <w:szCs w:val="24"/>
        </w:rPr>
        <w:t xml:space="preserve">IT </w:t>
      </w:r>
      <w:proofErr w:type="spellStart"/>
      <w:r w:rsidRPr="00642577">
        <w:rPr>
          <w:rFonts w:ascii="Arial" w:hAnsi="Arial" w:cs="Arial"/>
          <w:sz w:val="24"/>
          <w:szCs w:val="24"/>
        </w:rPr>
        <w:t>adalah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hardware, software, </w:t>
      </w:r>
      <w:proofErr w:type="spellStart"/>
      <w:r w:rsidRPr="00642577">
        <w:rPr>
          <w:rFonts w:ascii="Arial" w:hAnsi="Arial" w:cs="Arial"/>
          <w:sz w:val="24"/>
          <w:szCs w:val="24"/>
        </w:rPr>
        <w:t>jaringan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642577">
        <w:rPr>
          <w:rFonts w:ascii="Arial" w:hAnsi="Arial" w:cs="Arial"/>
          <w:sz w:val="24"/>
          <w:szCs w:val="24"/>
        </w:rPr>
        <w:t>manajemen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  <w:proofErr w:type="gram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Pengetahuan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642577">
        <w:rPr>
          <w:rFonts w:ascii="Arial" w:hAnsi="Arial" w:cs="Arial"/>
          <w:sz w:val="24"/>
          <w:szCs w:val="24"/>
        </w:rPr>
        <w:t>untuk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Profesional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6850" cy="3314700"/>
            <wp:effectExtent l="19050" t="0" r="0" b="0"/>
            <wp:docPr id="21" name="Picture 21" descr="http://3.bp.blogspot.com/-E1x2a20xCBg/UxvLuuboUXI/AAAAAAAAAjg/VW3ZO_rfGCo/s1600/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.bp.blogspot.com/-E1x2a20xCBg/UxvLuuboUXI/AAAAAAAAAjg/VW3ZO_rfGCo/s1600/Pictur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Konsep-konsep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Pondasi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(Foundation Concepts</w:t>
      </w:r>
      <w:proofErr w:type="gramStart"/>
      <w:r w:rsidRPr="00642577">
        <w:rPr>
          <w:rFonts w:ascii="Arial" w:hAnsi="Arial" w:cs="Arial"/>
          <w:sz w:val="24"/>
          <w:szCs w:val="24"/>
        </w:rPr>
        <w:t>) :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Konsep-konsep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penting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dari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kebiasaan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42577">
        <w:rPr>
          <w:rFonts w:ascii="Arial" w:hAnsi="Arial" w:cs="Arial"/>
          <w:sz w:val="24"/>
          <w:szCs w:val="24"/>
        </w:rPr>
        <w:t>bersifat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teknik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manajerial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Teknologi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Informasi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(Information technology</w:t>
      </w:r>
      <w:proofErr w:type="gramStart"/>
      <w:r w:rsidRPr="00642577">
        <w:rPr>
          <w:rFonts w:ascii="Arial" w:hAnsi="Arial" w:cs="Arial"/>
          <w:sz w:val="24"/>
          <w:szCs w:val="24"/>
        </w:rPr>
        <w:t>) :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hardware, software, </w:t>
      </w:r>
      <w:proofErr w:type="spellStart"/>
      <w:r w:rsidRPr="00642577">
        <w:rPr>
          <w:rFonts w:ascii="Arial" w:hAnsi="Arial" w:cs="Arial"/>
          <w:sz w:val="24"/>
          <w:szCs w:val="24"/>
        </w:rPr>
        <w:t>jaringan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manajemen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teknologi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berbasis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internet.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lastRenderedPageBreak/>
        <w:t>Aplikasi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(Business Applications</w:t>
      </w:r>
      <w:proofErr w:type="gramStart"/>
      <w:r w:rsidRPr="00642577">
        <w:rPr>
          <w:rFonts w:ascii="Arial" w:hAnsi="Arial" w:cs="Arial"/>
          <w:sz w:val="24"/>
          <w:szCs w:val="24"/>
        </w:rPr>
        <w:t>) :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bagian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mendominasi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SI yang </w:t>
      </w:r>
      <w:proofErr w:type="spellStart"/>
      <w:r w:rsidRPr="00642577">
        <w:rPr>
          <w:rFonts w:ascii="Arial" w:hAnsi="Arial" w:cs="Arial"/>
          <w:sz w:val="24"/>
          <w:szCs w:val="24"/>
        </w:rPr>
        <w:t>sering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digunakan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organisasi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Proses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Perkembangan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(Development Processes</w:t>
      </w:r>
      <w:proofErr w:type="gramStart"/>
      <w:r w:rsidRPr="00642577">
        <w:rPr>
          <w:rFonts w:ascii="Arial" w:hAnsi="Arial" w:cs="Arial"/>
          <w:sz w:val="24"/>
          <w:szCs w:val="24"/>
        </w:rPr>
        <w:t>) :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Bagaimana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dalam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membuat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perencanaan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mengembangkan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mengimplementasikan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642577">
        <w:rPr>
          <w:rFonts w:ascii="Arial" w:hAnsi="Arial" w:cs="Arial"/>
          <w:sz w:val="24"/>
          <w:szCs w:val="24"/>
        </w:rPr>
        <w:t>untuk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kesempatan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Tantangan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Manajemen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(Management Challenges</w:t>
      </w:r>
      <w:proofErr w:type="gramStart"/>
      <w:r w:rsidRPr="00642577">
        <w:rPr>
          <w:rFonts w:ascii="Arial" w:hAnsi="Arial" w:cs="Arial"/>
          <w:sz w:val="24"/>
          <w:szCs w:val="24"/>
        </w:rPr>
        <w:t>) :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Tantangan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dari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keefektifan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ke-etisan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dalam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memanajemen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IT.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Aturan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Penting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Sistem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Informasi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dalam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Mendukung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proses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operasinya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Mendukung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pembuatan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keputusan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oleh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pekerja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manajer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Mendukung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strategi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untuk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keuntungan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42577">
        <w:rPr>
          <w:rFonts w:ascii="Arial" w:hAnsi="Arial" w:cs="Arial"/>
          <w:sz w:val="24"/>
          <w:szCs w:val="24"/>
        </w:rPr>
        <w:t>kompetitif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Sistem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Informasi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untuk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67300" cy="3190875"/>
            <wp:effectExtent l="19050" t="0" r="0" b="0"/>
            <wp:docPr id="24" name="Picture 24" descr="http://2.bp.blogspot.com/-Texj6E11DcM/UxvlfHAh8gI/AAAAAAAAAjw/iutwOtnvpxM/s1600/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2.bp.blogspot.com/-Texj6E11DcM/UxvlfHAh8gI/AAAAAAAAAjw/iutwOtnvpxM/s1600/Pictur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762500" cy="4248150"/>
            <wp:effectExtent l="19050" t="0" r="0" b="0"/>
            <wp:docPr id="27" name="Picture 27" descr="http://3.bp.blogspot.com/-7y5zVucVUsg/UxvlrvWssvI/AAAAAAAAAj4/k0SJBM6Km0s/s1600/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3.bp.blogspot.com/-7y5zVucVUsg/UxvlrvWssvI/AAAAAAAAAj4/k0SJBM6Km0s/s1600/Pictur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>E-Business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Kegunaan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teknologi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642577">
        <w:rPr>
          <w:rFonts w:ascii="Arial" w:hAnsi="Arial" w:cs="Arial"/>
          <w:sz w:val="24"/>
          <w:szCs w:val="24"/>
        </w:rPr>
        <w:t>dalam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bidang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adalah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untuk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bekerja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memberdayakan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proses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e-commerce,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kolaborasi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antar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di</w:t>
      </w:r>
      <w:proofErr w:type="spellEnd"/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dalam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sebuah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perusahaan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antara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pelanggan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supplier,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pemegang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saham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Sebuah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nilai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pertukaran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online.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Bagaimana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Penggunaan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proofErr w:type="spellStart"/>
      <w:r w:rsidRPr="00642577">
        <w:rPr>
          <w:rFonts w:ascii="Arial" w:hAnsi="Arial" w:cs="Arial"/>
          <w:sz w:val="24"/>
          <w:szCs w:val="24"/>
        </w:rPr>
        <w:t>Kegunaan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Membangun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kembali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proses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internal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Sistem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Kolaborasi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Perusahaan (Enterprise Collaboration Systems): </w:t>
      </w:r>
      <w:proofErr w:type="spellStart"/>
      <w:r w:rsidRPr="00642577">
        <w:rPr>
          <w:rFonts w:ascii="Arial" w:hAnsi="Arial" w:cs="Arial"/>
          <w:sz w:val="24"/>
          <w:szCs w:val="24"/>
        </w:rPr>
        <w:t>mendukung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komunikasi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koordinasi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kolaborasi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antar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team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grup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642577">
        <w:rPr>
          <w:rFonts w:ascii="Arial" w:hAnsi="Arial" w:cs="Arial"/>
          <w:sz w:val="24"/>
          <w:szCs w:val="24"/>
        </w:rPr>
        <w:t>Contoh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virtual team.</w:t>
      </w:r>
    </w:p>
    <w:p w:rsidR="0079653F" w:rsidRPr="00642577" w:rsidRDefault="0079653F" w:rsidP="0079653F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42577">
        <w:rPr>
          <w:rFonts w:ascii="Arial" w:hAnsi="Arial" w:cs="Arial"/>
          <w:sz w:val="24"/>
          <w:szCs w:val="24"/>
        </w:rPr>
        <w:t>Bisnis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online (E-Commerce</w:t>
      </w:r>
      <w:proofErr w:type="gramStart"/>
      <w:r w:rsidRPr="00642577">
        <w:rPr>
          <w:rFonts w:ascii="Arial" w:hAnsi="Arial" w:cs="Arial"/>
          <w:sz w:val="24"/>
          <w:szCs w:val="24"/>
        </w:rPr>
        <w:t>) :</w:t>
      </w:r>
      <w:proofErr w:type="gram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pembelian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penjualan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pemasaran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serta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meyediakan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produk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pelayanan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di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jaringan</w:t>
      </w:r>
      <w:proofErr w:type="spellEnd"/>
      <w:r w:rsidRPr="00642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577">
        <w:rPr>
          <w:rFonts w:ascii="Arial" w:hAnsi="Arial" w:cs="Arial"/>
          <w:sz w:val="24"/>
          <w:szCs w:val="24"/>
        </w:rPr>
        <w:t>komputer</w:t>
      </w:r>
      <w:proofErr w:type="spellEnd"/>
      <w:r w:rsidRPr="00642577">
        <w:rPr>
          <w:rFonts w:ascii="Arial" w:hAnsi="Arial" w:cs="Arial"/>
          <w:sz w:val="24"/>
          <w:szCs w:val="24"/>
        </w:rPr>
        <w:t>.</w:t>
      </w:r>
    </w:p>
    <w:p w:rsidR="0079653F" w:rsidRPr="00642577" w:rsidRDefault="00D531AD">
      <w:pPr>
        <w:rPr>
          <w:rFonts w:ascii="Arial" w:hAnsi="Arial" w:cs="Arial"/>
          <w:sz w:val="24"/>
          <w:szCs w:val="24"/>
        </w:rPr>
      </w:pPr>
      <w:r w:rsidRPr="006425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62575" cy="4286250"/>
            <wp:effectExtent l="19050" t="0" r="9525" b="0"/>
            <wp:docPr id="5" name="Picture 30" descr="http://2.bp.blogspot.com/-P1ZY45Kyt80/Uxvv7KATx-I/AAAAAAAAAkI/7larJ38Asms/s1600/Pic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2.bp.blogspot.com/-P1ZY45Kyt80/Uxvv7KATx-I/AAAAAAAAAkI/7larJ38Asms/s1600/Pictur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3F" w:rsidRPr="00642577" w:rsidRDefault="0079653F">
      <w:pPr>
        <w:rPr>
          <w:rFonts w:ascii="Arial" w:hAnsi="Arial" w:cs="Arial"/>
          <w:sz w:val="24"/>
          <w:szCs w:val="24"/>
        </w:rPr>
      </w:pPr>
    </w:p>
    <w:p w:rsidR="0079653F" w:rsidRDefault="0079653F">
      <w:pPr>
        <w:rPr>
          <w:rFonts w:ascii="Arial" w:hAnsi="Arial" w:cs="Arial"/>
          <w:sz w:val="24"/>
          <w:szCs w:val="24"/>
        </w:rPr>
      </w:pPr>
    </w:p>
    <w:p w:rsidR="00642577" w:rsidRDefault="00642577">
      <w:pPr>
        <w:rPr>
          <w:rFonts w:ascii="Arial" w:hAnsi="Arial" w:cs="Arial"/>
          <w:sz w:val="24"/>
          <w:szCs w:val="24"/>
        </w:rPr>
      </w:pPr>
    </w:p>
    <w:p w:rsidR="00642577" w:rsidRDefault="00642577">
      <w:pPr>
        <w:rPr>
          <w:rFonts w:ascii="Arial" w:hAnsi="Arial" w:cs="Arial"/>
          <w:sz w:val="24"/>
          <w:szCs w:val="24"/>
        </w:rPr>
      </w:pPr>
    </w:p>
    <w:p w:rsidR="00642577" w:rsidRDefault="00642577">
      <w:pPr>
        <w:rPr>
          <w:rFonts w:ascii="Arial" w:hAnsi="Arial" w:cs="Arial"/>
          <w:sz w:val="24"/>
          <w:szCs w:val="24"/>
        </w:rPr>
      </w:pPr>
    </w:p>
    <w:p w:rsidR="006C7B1F" w:rsidRDefault="006C7B1F">
      <w:pPr>
        <w:rPr>
          <w:rFonts w:ascii="Arial" w:hAnsi="Arial" w:cs="Arial"/>
          <w:sz w:val="24"/>
          <w:szCs w:val="24"/>
        </w:rPr>
      </w:pPr>
    </w:p>
    <w:p w:rsidR="006C7B1F" w:rsidRDefault="006C7B1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Sifat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</w:p>
    <w:p w:rsidR="00A86C1C" w:rsidRPr="006C7B1F" w:rsidRDefault="00DE1476" w:rsidP="006C7B1F">
      <w:pPr>
        <w:pStyle w:val="ListParagraph"/>
        <w:numPr>
          <w:ilvl w:val="0"/>
          <w:numId w:val="2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6C7B1F">
        <w:rPr>
          <w:rFonts w:ascii="Arial" w:hAnsi="Arial" w:cs="Arial"/>
          <w:sz w:val="24"/>
          <w:szCs w:val="24"/>
        </w:rPr>
        <w:t>Tidak</w:t>
      </w:r>
      <w:proofErr w:type="spellEnd"/>
      <w:r w:rsidRPr="006C7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B1F">
        <w:rPr>
          <w:rFonts w:ascii="Arial" w:hAnsi="Arial" w:cs="Arial"/>
          <w:sz w:val="24"/>
          <w:szCs w:val="24"/>
        </w:rPr>
        <w:t>harus</w:t>
      </w:r>
      <w:proofErr w:type="spellEnd"/>
      <w:r w:rsidRPr="006C7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B1F">
        <w:rPr>
          <w:rFonts w:ascii="Arial" w:hAnsi="Arial" w:cs="Arial"/>
          <w:sz w:val="24"/>
          <w:szCs w:val="24"/>
        </w:rPr>
        <w:t>kompleks</w:t>
      </w:r>
      <w:proofErr w:type="spellEnd"/>
      <w:r w:rsidRPr="006C7B1F">
        <w:rPr>
          <w:rFonts w:ascii="Arial" w:hAnsi="Arial" w:cs="Arial"/>
          <w:sz w:val="24"/>
          <w:szCs w:val="24"/>
        </w:rPr>
        <w:t xml:space="preserve"> </w:t>
      </w:r>
    </w:p>
    <w:p w:rsidR="00642577" w:rsidRPr="006C7B1F" w:rsidRDefault="006C7B1F" w:rsidP="006C7B1F">
      <w:pPr>
        <w:pStyle w:val="ListParagraph"/>
        <w:numPr>
          <w:ilvl w:val="0"/>
          <w:numId w:val="2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6C7B1F">
        <w:rPr>
          <w:rFonts w:ascii="Arial" w:hAnsi="Arial" w:cs="Arial"/>
          <w:sz w:val="24"/>
          <w:szCs w:val="24"/>
        </w:rPr>
        <w:t>Bisa</w:t>
      </w:r>
      <w:proofErr w:type="spellEnd"/>
      <w:r w:rsidRPr="006C7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B1F">
        <w:rPr>
          <w:rFonts w:ascii="Arial" w:hAnsi="Arial" w:cs="Arial"/>
          <w:sz w:val="24"/>
          <w:szCs w:val="24"/>
        </w:rPr>
        <w:t>saja</w:t>
      </w:r>
      <w:proofErr w:type="spellEnd"/>
      <w:r w:rsidRPr="006C7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B1F">
        <w:rPr>
          <w:rFonts w:ascii="Arial" w:hAnsi="Arial" w:cs="Arial"/>
          <w:sz w:val="24"/>
          <w:szCs w:val="24"/>
        </w:rPr>
        <w:t>menggunakan</w:t>
      </w:r>
      <w:proofErr w:type="spellEnd"/>
      <w:r w:rsidRPr="006C7B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B1F">
        <w:rPr>
          <w:rFonts w:ascii="Arial" w:hAnsi="Arial" w:cs="Arial"/>
          <w:sz w:val="24"/>
          <w:szCs w:val="24"/>
        </w:rPr>
        <w:t>sebuah</w:t>
      </w:r>
      <w:proofErr w:type="spellEnd"/>
      <w:r w:rsidRPr="006C7B1F">
        <w:rPr>
          <w:rFonts w:ascii="Arial" w:hAnsi="Arial" w:cs="Arial"/>
          <w:sz w:val="24"/>
          <w:szCs w:val="24"/>
        </w:rPr>
        <w:t xml:space="preserve"> computer</w:t>
      </w: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EC6E7D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.25pt;margin-top:9.2pt;width:335.75pt;height:255.55pt;z-index:251658240">
            <v:imagedata r:id="rId9" o:title="" croptop="4081f" cropbottom="11046f"/>
          </v:shape>
          <o:OLEObject Type="Embed" ProgID="Word.Picture.8" ShapeID="_x0000_s1026" DrawAspect="Content" ObjectID="_1598726853" r:id="rId10"/>
        </w:pict>
      </w: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405566" w:rsidRDefault="00405566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SI</w:t>
      </w:r>
    </w:p>
    <w:p w:rsidR="00405566" w:rsidRDefault="00405566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Mind </w:t>
      </w:r>
      <w:proofErr w:type="gramStart"/>
      <w:r>
        <w:rPr>
          <w:rFonts w:ascii="Arial" w:hAnsi="Arial" w:cs="Arial"/>
          <w:sz w:val="24"/>
          <w:szCs w:val="24"/>
        </w:rPr>
        <w:t>Map :</w:t>
      </w:r>
      <w:proofErr w:type="gramEnd"/>
    </w:p>
    <w:p w:rsidR="00405566" w:rsidRDefault="00EC6E7D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75" style="position:absolute;margin-left:29.35pt;margin-top:20.25pt;width:391.4pt;height:186pt;z-index:251659264">
            <v:imagedata r:id="rId11" o:title=""/>
          </v:shape>
        </w:pict>
      </w: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F610E4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Pentingnya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</w:p>
    <w:p w:rsidR="00F610E4" w:rsidRDefault="00F610E4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F610E4" w:rsidRDefault="00F610E4" w:rsidP="00F610E4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10E4">
        <w:rPr>
          <w:rFonts w:ascii="Arial" w:hAnsi="Arial" w:cs="Arial"/>
          <w:sz w:val="24"/>
          <w:szCs w:val="24"/>
        </w:rPr>
        <w:t>Untuk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610E4">
        <w:rPr>
          <w:rFonts w:ascii="Arial" w:hAnsi="Arial" w:cs="Arial"/>
          <w:sz w:val="24"/>
          <w:szCs w:val="24"/>
        </w:rPr>
        <w:t>menciptakan</w:t>
      </w:r>
      <w:proofErr w:type="spellEnd"/>
      <w:proofErr w:type="gram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perusahaan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610E4">
        <w:rPr>
          <w:rFonts w:ascii="Arial" w:hAnsi="Arial" w:cs="Arial"/>
          <w:sz w:val="24"/>
          <w:szCs w:val="24"/>
        </w:rPr>
        <w:t>berhasil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dan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kompetitif</w:t>
      </w:r>
      <w:proofErr w:type="spellEnd"/>
      <w:r w:rsidRPr="00F610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mengelola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secara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global, </w:t>
      </w:r>
      <w:proofErr w:type="spellStart"/>
      <w:r w:rsidRPr="00F610E4">
        <w:rPr>
          <w:rFonts w:ascii="Arial" w:hAnsi="Arial" w:cs="Arial"/>
          <w:sz w:val="24"/>
          <w:szCs w:val="24"/>
        </w:rPr>
        <w:t>menambah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bisnis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dan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menyediakan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produk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dan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jasa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yang     </w:t>
      </w:r>
      <w:proofErr w:type="spellStart"/>
      <w:r w:rsidRPr="00F610E4">
        <w:rPr>
          <w:rFonts w:ascii="Arial" w:hAnsi="Arial" w:cs="Arial"/>
          <w:sz w:val="24"/>
          <w:szCs w:val="24"/>
        </w:rPr>
        <w:t>bermanfaat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bagi</w:t>
      </w:r>
      <w:proofErr w:type="spellEnd"/>
      <w:r w:rsidRPr="00F61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10E4">
        <w:rPr>
          <w:rFonts w:ascii="Arial" w:hAnsi="Arial" w:cs="Arial"/>
          <w:sz w:val="24"/>
          <w:szCs w:val="24"/>
        </w:rPr>
        <w:t>pelanggan</w:t>
      </w:r>
      <w:proofErr w:type="spellEnd"/>
      <w:r w:rsidRPr="00F610E4">
        <w:rPr>
          <w:rFonts w:ascii="Arial" w:hAnsi="Arial" w:cs="Arial"/>
          <w:sz w:val="24"/>
          <w:szCs w:val="24"/>
        </w:rPr>
        <w:t>.</w:t>
      </w: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Pr="00EB5717" w:rsidRDefault="00EB5717" w:rsidP="00EB5717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EB5717">
        <w:rPr>
          <w:rFonts w:ascii="Arial" w:hAnsi="Arial" w:cs="Arial"/>
          <w:sz w:val="24"/>
          <w:szCs w:val="24"/>
        </w:rPr>
        <w:t>Manajemen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Modal:  TI </w:t>
      </w:r>
      <w:proofErr w:type="spellStart"/>
      <w:r w:rsidRPr="00EB5717">
        <w:rPr>
          <w:rFonts w:ascii="Arial" w:hAnsi="Arial" w:cs="Arial"/>
          <w:sz w:val="24"/>
          <w:szCs w:val="24"/>
        </w:rPr>
        <w:t>telah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menjadi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komponen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investasi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EB5717">
        <w:rPr>
          <w:rFonts w:ascii="Arial" w:hAnsi="Arial" w:cs="Arial"/>
          <w:sz w:val="24"/>
          <w:szCs w:val="24"/>
        </w:rPr>
        <w:t>terbesar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bagi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perusahaan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di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EB5717">
        <w:rPr>
          <w:rFonts w:ascii="Arial" w:hAnsi="Arial" w:cs="Arial"/>
          <w:sz w:val="24"/>
          <w:szCs w:val="24"/>
        </w:rPr>
        <w:t>dan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banyak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masyarakat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industri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lainnya</w:t>
      </w:r>
      <w:proofErr w:type="spellEnd"/>
      <w:r w:rsidRPr="00EB5717">
        <w:rPr>
          <w:rFonts w:ascii="Arial" w:hAnsi="Arial" w:cs="Arial"/>
          <w:sz w:val="24"/>
          <w:szCs w:val="24"/>
        </w:rPr>
        <w:t>.</w:t>
      </w:r>
    </w:p>
    <w:p w:rsidR="00EB5717" w:rsidRPr="00EB5717" w:rsidRDefault="00EB5717" w:rsidP="00EB5717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EB5717">
        <w:rPr>
          <w:rFonts w:ascii="Arial" w:hAnsi="Arial" w:cs="Arial"/>
          <w:sz w:val="24"/>
          <w:szCs w:val="24"/>
        </w:rPr>
        <w:t>Pondasi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dalam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melakukan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kegiatan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bisnis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EB5717">
        <w:rPr>
          <w:rFonts w:ascii="Arial" w:hAnsi="Arial" w:cs="Arial"/>
          <w:sz w:val="24"/>
          <w:szCs w:val="24"/>
        </w:rPr>
        <w:t>Terdapat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ketergantungan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antara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kemampuan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perusahaan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untuk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menggunakan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EB5717">
        <w:rPr>
          <w:rFonts w:ascii="Arial" w:hAnsi="Arial" w:cs="Arial"/>
          <w:sz w:val="24"/>
          <w:szCs w:val="24"/>
        </w:rPr>
        <w:t>dengan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kemampuan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untuk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mengimplementasikan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strategi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perusahaan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dan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mencapai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tujuan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perusahaan</w:t>
      </w:r>
      <w:proofErr w:type="spellEnd"/>
      <w:r w:rsidRPr="00EB5717">
        <w:rPr>
          <w:rFonts w:ascii="Arial" w:hAnsi="Arial" w:cs="Arial"/>
          <w:sz w:val="24"/>
          <w:szCs w:val="24"/>
        </w:rPr>
        <w:t>. (</w:t>
      </w:r>
      <w:proofErr w:type="spellStart"/>
      <w:r w:rsidRPr="00EB5717">
        <w:rPr>
          <w:rFonts w:ascii="Arial" w:hAnsi="Arial" w:cs="Arial"/>
          <w:sz w:val="24"/>
          <w:szCs w:val="24"/>
        </w:rPr>
        <w:t>Lihat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gambar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1)</w:t>
      </w:r>
    </w:p>
    <w:p w:rsidR="00EB5717" w:rsidRPr="00EB5717" w:rsidRDefault="00EB5717" w:rsidP="00EB5717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EB5717">
        <w:rPr>
          <w:rFonts w:ascii="Arial" w:hAnsi="Arial" w:cs="Arial"/>
          <w:sz w:val="24"/>
          <w:szCs w:val="24"/>
        </w:rPr>
        <w:t>Produktivitas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:  TI </w:t>
      </w:r>
      <w:proofErr w:type="spellStart"/>
      <w:r w:rsidRPr="00EB5717">
        <w:rPr>
          <w:rFonts w:ascii="Arial" w:hAnsi="Arial" w:cs="Arial"/>
          <w:sz w:val="24"/>
          <w:szCs w:val="24"/>
        </w:rPr>
        <w:t>adalah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salah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satu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alat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Pr="00EB5717">
        <w:rPr>
          <w:rFonts w:ascii="Arial" w:hAnsi="Arial" w:cs="Arial"/>
          <w:sz w:val="24"/>
          <w:szCs w:val="24"/>
        </w:rPr>
        <w:t>penting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dalam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inovasi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organisasi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untuk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menambah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produktivitas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perusahaan</w:t>
      </w:r>
      <w:proofErr w:type="spellEnd"/>
      <w:r w:rsidRPr="00EB5717">
        <w:rPr>
          <w:rFonts w:ascii="Arial" w:hAnsi="Arial" w:cs="Arial"/>
          <w:sz w:val="24"/>
          <w:szCs w:val="24"/>
        </w:rPr>
        <w:t>.</w:t>
      </w:r>
    </w:p>
    <w:p w:rsidR="00EB5717" w:rsidRDefault="00EB5717" w:rsidP="00EB5717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EB5717">
        <w:rPr>
          <w:rFonts w:ascii="Arial" w:hAnsi="Arial" w:cs="Arial"/>
          <w:sz w:val="24"/>
          <w:szCs w:val="24"/>
        </w:rPr>
        <w:t>Peluang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dan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Manfaat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Strategik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EB5717">
        <w:rPr>
          <w:rFonts w:ascii="Arial" w:hAnsi="Arial" w:cs="Arial"/>
          <w:sz w:val="24"/>
          <w:szCs w:val="24"/>
        </w:rPr>
        <w:t>Investasi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dalam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EB5717">
        <w:rPr>
          <w:rFonts w:ascii="Arial" w:hAnsi="Arial" w:cs="Arial"/>
          <w:sz w:val="24"/>
          <w:szCs w:val="24"/>
        </w:rPr>
        <w:t>diperlukan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untuk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memperoleh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peluang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baru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di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pasar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5717">
        <w:rPr>
          <w:rFonts w:ascii="Arial" w:hAnsi="Arial" w:cs="Arial"/>
          <w:sz w:val="24"/>
          <w:szCs w:val="24"/>
        </w:rPr>
        <w:t>mengembangkan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produk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baru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dan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menciptakan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jasa</w:t>
      </w:r>
      <w:proofErr w:type="spellEnd"/>
      <w:r w:rsidRPr="00EB5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5717">
        <w:rPr>
          <w:rFonts w:ascii="Arial" w:hAnsi="Arial" w:cs="Arial"/>
          <w:sz w:val="24"/>
          <w:szCs w:val="24"/>
        </w:rPr>
        <w:t>baru</w:t>
      </w:r>
      <w:proofErr w:type="spellEnd"/>
      <w:r w:rsidRPr="00EB5717">
        <w:rPr>
          <w:rFonts w:ascii="Arial" w:hAnsi="Arial" w:cs="Arial"/>
          <w:sz w:val="24"/>
          <w:szCs w:val="24"/>
        </w:rPr>
        <w:t>.</w:t>
      </w: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B758F" w:rsidRDefault="001B758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C7B1F" w:rsidRDefault="006C7B1F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Ketergantungan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SI</w:t>
      </w:r>
    </w:p>
    <w:p w:rsidR="00EB5717" w:rsidRDefault="00EB5717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EB5717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2D030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4616450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8600" cy="6096000"/>
                      <a:chOff x="381000" y="533400"/>
                      <a:chExt cx="7848600" cy="6096000"/>
                    </a:xfrm>
                  </a:grpSpPr>
                  <a:sp>
                    <a:nvSpPr>
                      <a:cNvPr id="6148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457200" y="2514600"/>
                        <a:ext cx="1981200" cy="1828800"/>
                      </a:xfrm>
                      <a:prstGeom prst="ellipse">
                        <a:avLst/>
                      </a:prstGeom>
                      <a:solidFill>
                        <a:srgbClr val="339966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>
                              <a:latin typeface="Arial Narrow" pitchFamily="34" charset="0"/>
                            </a:rPr>
                            <a:t>Strategi Bisnis</a:t>
                          </a:r>
                        </a:p>
                        <a:p>
                          <a:pPr algn="ctr"/>
                          <a:r>
                            <a:rPr lang="en-US" b="1">
                              <a:latin typeface="Arial Narrow" pitchFamily="34" charset="0"/>
                            </a:rPr>
                            <a:t>Aturan</a:t>
                          </a:r>
                        </a:p>
                        <a:p>
                          <a:pPr algn="ctr"/>
                          <a:r>
                            <a:rPr lang="en-US" b="1">
                              <a:latin typeface="Arial Narrow" pitchFamily="34" charset="0"/>
                            </a:rPr>
                            <a:t>Proses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49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3810000" y="2819400"/>
                        <a:ext cx="1524000" cy="1371600"/>
                      </a:xfrm>
                      <a:prstGeom prst="ellipse">
                        <a:avLst/>
                      </a:prstGeom>
                      <a:solidFill>
                        <a:srgbClr val="A39283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>
                              <a:latin typeface="Arial" pitchFamily="34" charset="0"/>
                            </a:rPr>
                            <a:t>Software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0" name="Oval 9"/>
                      <a:cNvSpPr>
                        <a:spLocks noChangeArrowheads="1"/>
                      </a:cNvSpPr>
                    </a:nvSpPr>
                    <a:spPr bwMode="auto">
                      <a:xfrm>
                        <a:off x="6705600" y="5105400"/>
                        <a:ext cx="1524000" cy="1371600"/>
                      </a:xfrm>
                      <a:prstGeom prst="ellipse">
                        <a:avLst/>
                      </a:prstGeom>
                      <a:solidFill>
                        <a:srgbClr val="CD95CC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err="1">
                              <a:latin typeface="Arial Narrow" pitchFamily="34" charset="0"/>
                            </a:rPr>
                            <a:t>Telekomu</a:t>
                          </a:r>
                          <a:r>
                            <a:rPr lang="en-US" b="1" dirty="0">
                              <a:latin typeface="Arial Narrow" pitchFamily="34" charset="0"/>
                            </a:rPr>
                            <a:t>-</a:t>
                          </a:r>
                        </a:p>
                        <a:p>
                          <a:pPr algn="ctr"/>
                          <a:r>
                            <a:rPr lang="en-US" b="1" dirty="0" err="1">
                              <a:latin typeface="Arial Narrow" pitchFamily="34" charset="0"/>
                            </a:rPr>
                            <a:t>nikasi</a:t>
                          </a:r>
                          <a:endParaRPr lang="en-US" b="1" dirty="0"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51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6705600" y="2819400"/>
                        <a:ext cx="1524000" cy="1371600"/>
                      </a:xfrm>
                      <a:prstGeom prst="ellipse">
                        <a:avLst/>
                      </a:prstGeom>
                      <a:solidFill>
                        <a:srgbClr val="CC99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latin typeface="Arial" pitchFamily="34" charset="0"/>
                            </a:rPr>
                            <a:t>Database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2" name="Oval 11"/>
                      <a:cNvSpPr>
                        <a:spLocks noChangeArrowheads="1"/>
                      </a:cNvSpPr>
                    </a:nvSpPr>
                    <a:spPr bwMode="auto">
                      <a:xfrm>
                        <a:off x="6705600" y="533400"/>
                        <a:ext cx="1524000" cy="1371600"/>
                      </a:xfrm>
                      <a:prstGeom prst="ellipse">
                        <a:avLst/>
                      </a:prstGeom>
                      <a:solidFill>
                        <a:srgbClr val="9E80A6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>
                              <a:latin typeface="Arial" pitchFamily="34" charset="0"/>
                            </a:rPr>
                            <a:t>Hardware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3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33800" y="6172200"/>
                        <a:ext cx="2640013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b="1">
                              <a:solidFill>
                                <a:srgbClr val="1505E7"/>
                              </a:solidFill>
                              <a:latin typeface="Arial" pitchFamily="34" charset="0"/>
                            </a:rPr>
                            <a:t>Sistem Informasi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4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17725" y="4383088"/>
                        <a:ext cx="2520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b="1">
                              <a:solidFill>
                                <a:srgbClr val="1505E7"/>
                              </a:solidFill>
                              <a:latin typeface="Arial" pitchFamily="34" charset="0"/>
                            </a:rPr>
                            <a:t>Ketergantungan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5" name="AutoShape 22"/>
                      <a:cNvSpPr>
                        <a:spLocks noChangeArrowheads="1"/>
                      </a:cNvSpPr>
                    </a:nvSpPr>
                    <a:spPr bwMode="auto">
                      <a:xfrm>
                        <a:off x="2743200" y="3276600"/>
                        <a:ext cx="838200" cy="381000"/>
                      </a:xfrm>
                      <a:prstGeom prst="leftRightArrow">
                        <a:avLst>
                          <a:gd name="adj1" fmla="val 50000"/>
                          <a:gd name="adj2" fmla="val 44000"/>
                        </a:avLst>
                      </a:prstGeom>
                      <a:solidFill>
                        <a:srgbClr val="3366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/>
                        </a:p>
                      </a:txBody>
                      <a:useSpRect/>
                    </a:txSp>
                  </a:sp>
                  <a:sp>
                    <a:nvSpPr>
                      <a:cNvPr id="6156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5334000" y="3505200"/>
                        <a:ext cx="129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noFill/>
                          </a14:hiddenFill>
                        </a:ext>
                      </a:extLst>
                    </a:spPr>
                    <a:txSp>
                      <a:txBody>
                        <a:bodyPr wrap="none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/>
                        </a:p>
                      </a:txBody>
                      <a:useSpRect/>
                    </a:txSp>
                  </a:sp>
                  <a:sp>
                    <a:nvSpPr>
                      <a:cNvPr id="6157" name="Line 24"/>
                      <a:cNvSpPr>
                        <a:spLocks noChangeShapeType="1"/>
                      </a:cNvSpPr>
                    </a:nvSpPr>
                    <a:spPr bwMode="auto">
                      <a:xfrm>
                        <a:off x="5943600" y="1219200"/>
                        <a:ext cx="0" cy="4572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noFill/>
                          </a14:hiddenFill>
                        </a:ext>
                      </a:extLst>
                    </a:spPr>
                    <a:txSp>
                      <a:txBody>
                        <a:bodyPr wrap="none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/>
                        </a:p>
                      </a:txBody>
                      <a:useSpRect/>
                    </a:txSp>
                  </a:sp>
                  <a:sp>
                    <a:nvSpPr>
                      <a:cNvPr id="6160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0" y="6172200"/>
                        <a:ext cx="1758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b="1">
                              <a:solidFill>
                                <a:srgbClr val="1505E7"/>
                              </a:solidFill>
                              <a:latin typeface="Arial" pitchFamily="34" charset="0"/>
                            </a:rPr>
                            <a:t>Organisasi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2D030E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2D030E" w:rsidRDefault="004D5CA1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4D5CA1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4D5CA1">
        <w:rPr>
          <w:rFonts w:ascii="Arial" w:hAnsi="Arial" w:cs="Arial"/>
          <w:sz w:val="24"/>
          <w:szCs w:val="24"/>
        </w:rPr>
        <w:t>Faktor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5CA1">
        <w:rPr>
          <w:rFonts w:ascii="Arial" w:hAnsi="Arial" w:cs="Arial"/>
          <w:sz w:val="24"/>
          <w:szCs w:val="24"/>
        </w:rPr>
        <w:t>Dipertimbangkan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dalam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Menilai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Dampak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4D5CA1">
        <w:rPr>
          <w:rFonts w:ascii="Arial" w:hAnsi="Arial" w:cs="Arial"/>
          <w:sz w:val="24"/>
          <w:szCs w:val="24"/>
        </w:rPr>
        <w:t>pada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Perusahaan </w:t>
      </w:r>
      <w:proofErr w:type="spellStart"/>
      <w:r w:rsidRPr="004D5CA1">
        <w:rPr>
          <w:rFonts w:ascii="Arial" w:hAnsi="Arial" w:cs="Arial"/>
          <w:sz w:val="24"/>
          <w:szCs w:val="24"/>
        </w:rPr>
        <w:t>Bisnis</w:t>
      </w:r>
      <w:proofErr w:type="spellEnd"/>
    </w:p>
    <w:p w:rsidR="004D5CA1" w:rsidRDefault="004D5CA1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4D5CA1" w:rsidRPr="004D5CA1" w:rsidRDefault="004D5CA1" w:rsidP="004D5CA1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4D5CA1">
        <w:rPr>
          <w:rFonts w:ascii="Arial" w:hAnsi="Arial" w:cs="Arial"/>
          <w:sz w:val="24"/>
          <w:szCs w:val="24"/>
        </w:rPr>
        <w:t>Pertumbuhan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4D5CA1">
        <w:rPr>
          <w:rFonts w:ascii="Arial" w:hAnsi="Arial" w:cs="Arial"/>
          <w:sz w:val="24"/>
          <w:szCs w:val="24"/>
        </w:rPr>
        <w:t>dan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Bertemunya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Teknologi</w:t>
      </w:r>
      <w:proofErr w:type="spellEnd"/>
    </w:p>
    <w:p w:rsidR="004D5CA1" w:rsidRPr="004D5CA1" w:rsidRDefault="004D5CA1" w:rsidP="004D5CA1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4D5CA1">
        <w:rPr>
          <w:rFonts w:ascii="Arial" w:hAnsi="Arial" w:cs="Arial"/>
          <w:sz w:val="24"/>
          <w:szCs w:val="24"/>
        </w:rPr>
        <w:t>Transformasi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business enterprise</w:t>
      </w:r>
    </w:p>
    <w:p w:rsidR="004D5CA1" w:rsidRPr="004D5CA1" w:rsidRDefault="004D5CA1" w:rsidP="004D5CA1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4D5CA1">
        <w:rPr>
          <w:rFonts w:ascii="Arial" w:hAnsi="Arial" w:cs="Arial"/>
          <w:sz w:val="24"/>
          <w:szCs w:val="24"/>
        </w:rPr>
        <w:t>Pertumbuhan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Ekonimi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5CA1">
        <w:rPr>
          <w:rFonts w:ascii="Arial" w:hAnsi="Arial" w:cs="Arial"/>
          <w:sz w:val="24"/>
          <w:szCs w:val="24"/>
        </w:rPr>
        <w:t>terhubung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secara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global</w:t>
      </w:r>
    </w:p>
    <w:p w:rsidR="004D5CA1" w:rsidRPr="004D5CA1" w:rsidRDefault="004D5CA1" w:rsidP="004D5CA1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4D5CA1">
        <w:rPr>
          <w:rFonts w:ascii="Arial" w:hAnsi="Arial" w:cs="Arial"/>
          <w:sz w:val="24"/>
          <w:szCs w:val="24"/>
        </w:rPr>
        <w:t>Pertumbuhan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Ekonomi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Berbasis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Ilmu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dan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5CA1">
        <w:rPr>
          <w:rFonts w:ascii="Arial" w:hAnsi="Arial" w:cs="Arial"/>
          <w:sz w:val="24"/>
          <w:szCs w:val="24"/>
        </w:rPr>
        <w:t>Informasi</w:t>
      </w:r>
      <w:proofErr w:type="spellEnd"/>
    </w:p>
    <w:p w:rsidR="004D5CA1" w:rsidRPr="004D5CA1" w:rsidRDefault="004D5CA1" w:rsidP="004D5CA1">
      <w:pPr>
        <w:pStyle w:val="ListParagraph"/>
        <w:numPr>
          <w:ilvl w:val="0"/>
          <w:numId w:val="3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4D5CA1">
        <w:rPr>
          <w:rFonts w:ascii="Arial" w:hAnsi="Arial" w:cs="Arial"/>
          <w:sz w:val="24"/>
          <w:szCs w:val="24"/>
        </w:rPr>
        <w:t>Munculnya</w:t>
      </w:r>
      <w:proofErr w:type="spellEnd"/>
      <w:r w:rsidRPr="004D5CA1">
        <w:rPr>
          <w:rFonts w:ascii="Arial" w:hAnsi="Arial" w:cs="Arial"/>
          <w:sz w:val="24"/>
          <w:szCs w:val="24"/>
        </w:rPr>
        <w:t xml:space="preserve"> Perusahaan Digital</w:t>
      </w:r>
    </w:p>
    <w:p w:rsidR="004D5CA1" w:rsidRDefault="004D5CA1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4D5CA1" w:rsidRDefault="004D5CA1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4D5CA1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Perusahaan </w:t>
      </w:r>
      <w:proofErr w:type="gramStart"/>
      <w:r>
        <w:rPr>
          <w:rFonts w:ascii="Arial" w:hAnsi="Arial" w:cs="Arial"/>
          <w:sz w:val="24"/>
          <w:szCs w:val="24"/>
        </w:rPr>
        <w:t>Digital :</w:t>
      </w:r>
      <w:proofErr w:type="gramEnd"/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Pr="001F0630" w:rsidRDefault="001F0630" w:rsidP="001F0630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gramStart"/>
      <w:r w:rsidRPr="001F0630">
        <w:rPr>
          <w:rFonts w:ascii="Arial" w:hAnsi="Arial" w:cs="Arial"/>
          <w:sz w:val="24"/>
          <w:szCs w:val="24"/>
        </w:rPr>
        <w:t xml:space="preserve">Perusahaan digital </w:t>
      </w:r>
      <w:proofErr w:type="spellStart"/>
      <w:r w:rsidRPr="001F0630">
        <w:rPr>
          <w:rFonts w:ascii="Arial" w:hAnsi="Arial" w:cs="Arial"/>
          <w:sz w:val="24"/>
          <w:szCs w:val="24"/>
        </w:rPr>
        <w:t>adalah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perusahaan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F0630">
        <w:rPr>
          <w:rFonts w:ascii="Arial" w:hAnsi="Arial" w:cs="Arial"/>
          <w:sz w:val="24"/>
          <w:szCs w:val="24"/>
        </w:rPr>
        <w:t>semua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hubungan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bisnis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F0630">
        <w:rPr>
          <w:rFonts w:ascii="Arial" w:hAnsi="Arial" w:cs="Arial"/>
          <w:sz w:val="24"/>
          <w:szCs w:val="24"/>
        </w:rPr>
        <w:t>signifikan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seperti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pelanggan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630">
        <w:rPr>
          <w:rFonts w:ascii="Arial" w:hAnsi="Arial" w:cs="Arial"/>
          <w:sz w:val="24"/>
          <w:szCs w:val="24"/>
        </w:rPr>
        <w:t>pemasok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dan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tenaga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kerja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dapat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dimediasi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dan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dihubungkan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secara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digital.</w:t>
      </w:r>
      <w:proofErr w:type="gramEnd"/>
    </w:p>
    <w:p w:rsidR="001F0630" w:rsidRDefault="001F0630" w:rsidP="001F0630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 w:rsidRPr="001F0630">
        <w:rPr>
          <w:rFonts w:ascii="Arial" w:hAnsi="Arial" w:cs="Arial"/>
          <w:sz w:val="24"/>
          <w:szCs w:val="24"/>
        </w:rPr>
        <w:t>Proses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bisnis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inti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(core business process</w:t>
      </w:r>
      <w:proofErr w:type="gramStart"/>
      <w:r w:rsidRPr="001F0630">
        <w:rPr>
          <w:rFonts w:ascii="Arial" w:hAnsi="Arial" w:cs="Arial"/>
          <w:sz w:val="24"/>
          <w:szCs w:val="24"/>
        </w:rPr>
        <w:t>)</w:t>
      </w:r>
      <w:proofErr w:type="spellStart"/>
      <w:r w:rsidRPr="001F0630">
        <w:rPr>
          <w:rFonts w:ascii="Arial" w:hAnsi="Arial" w:cs="Arial"/>
          <w:sz w:val="24"/>
          <w:szCs w:val="24"/>
        </w:rPr>
        <w:t>diselesaikan</w:t>
      </w:r>
      <w:proofErr w:type="spellEnd"/>
      <w:proofErr w:type="gram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melalui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jaringan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digital </w:t>
      </w:r>
      <w:proofErr w:type="spellStart"/>
      <w:r w:rsidRPr="001F0630">
        <w:rPr>
          <w:rFonts w:ascii="Arial" w:hAnsi="Arial" w:cs="Arial"/>
          <w:sz w:val="24"/>
          <w:szCs w:val="24"/>
        </w:rPr>
        <w:t>menjangkau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seluruh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organisasi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atau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menghubungkan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sejumlah</w:t>
      </w:r>
      <w:proofErr w:type="spellEnd"/>
      <w:r w:rsidRPr="001F0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630">
        <w:rPr>
          <w:rFonts w:ascii="Arial" w:hAnsi="Arial" w:cs="Arial"/>
          <w:sz w:val="24"/>
          <w:szCs w:val="24"/>
        </w:rPr>
        <w:t>organisasi</w:t>
      </w:r>
      <w:proofErr w:type="spellEnd"/>
      <w:r w:rsidRPr="001F0630">
        <w:rPr>
          <w:rFonts w:ascii="Arial" w:hAnsi="Arial" w:cs="Arial"/>
          <w:sz w:val="24"/>
          <w:szCs w:val="24"/>
        </w:rPr>
        <w:t>.</w:t>
      </w:r>
    </w:p>
    <w:p w:rsidR="004D5CA1" w:rsidRDefault="004D5CA1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1F063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Komputer</w:t>
      </w:r>
      <w:proofErr w:type="spellEnd"/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1F0630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9C61F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76800" cy="4419600"/>
            <wp:effectExtent l="19050" t="0" r="0" b="0"/>
            <wp:docPr id="9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76800" cy="4419600"/>
                      <a:chOff x="2209800" y="1752600"/>
                      <a:chExt cx="4876800" cy="4419600"/>
                    </a:xfrm>
                  </a:grpSpPr>
                  <a:sp>
                    <a:nvSpPr>
                      <a:cNvPr id="14339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2209800" y="1752600"/>
                        <a:ext cx="4876800" cy="4419600"/>
                      </a:xfrm>
                      <a:prstGeom prst="ellipse">
                        <a:avLst/>
                      </a:prstGeom>
                      <a:solidFill>
                        <a:srgbClr val="CCFFCC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endParaRPr lang="en-US" sz="1200" dirty="0"/>
                        </a:p>
                        <a:p>
                          <a:pPr eaLnBrk="0" hangingPunct="0"/>
                          <a:r>
                            <a:rPr lang="en-US" sz="2000" b="1" dirty="0" err="1">
                              <a:latin typeface="Arial" pitchFamily="34" charset="0"/>
                            </a:rPr>
                            <a:t>Organisasi</a:t>
                          </a:r>
                          <a:endParaRPr lang="en-US" sz="20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endParaRPr lang="en-US" sz="20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endParaRPr lang="en-US" sz="12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endParaRPr lang="en-US" sz="12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r>
                            <a:rPr lang="en-US" sz="1200" b="1" dirty="0">
                              <a:latin typeface="Arial" pitchFamily="34" charset="0"/>
                            </a:rPr>
                            <a:t>                                                                </a:t>
                          </a:r>
                        </a:p>
                        <a:p>
                          <a:pPr eaLnBrk="0" hangingPunct="0"/>
                          <a:endParaRPr lang="en-US" sz="12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endParaRPr lang="en-US" sz="12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r>
                            <a:rPr lang="en-US" sz="1200" b="1" dirty="0">
                              <a:latin typeface="Arial" pitchFamily="34" charset="0"/>
                            </a:rPr>
                            <a:t>                </a:t>
                          </a:r>
                        </a:p>
                        <a:p>
                          <a:pPr eaLnBrk="0" hangingPunct="0"/>
                          <a:endParaRPr lang="en-US" sz="12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r>
                            <a:rPr lang="en-US" sz="1200" b="1" dirty="0">
                              <a:latin typeface="Arial" pitchFamily="34" charset="0"/>
                            </a:rPr>
                            <a:t>              </a:t>
                          </a:r>
                        </a:p>
                        <a:p>
                          <a:pPr eaLnBrk="0" hangingPunct="0"/>
                          <a:endParaRPr lang="en-US" sz="12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endParaRPr lang="en-US" sz="1200" b="1" dirty="0">
                            <a:latin typeface="Arial" pitchFamily="34" charset="0"/>
                          </a:endParaRPr>
                        </a:p>
                        <a:p>
                          <a:pPr eaLnBrk="0" hangingPunct="0"/>
                          <a:r>
                            <a:rPr lang="en-US" sz="1200" b="1" dirty="0">
                              <a:latin typeface="Arial" pitchFamily="34" charset="0"/>
                            </a:rPr>
                            <a:t>                      </a:t>
                          </a:r>
                          <a:r>
                            <a:rPr lang="en-US" sz="2000" b="1" dirty="0" err="1">
                              <a:latin typeface="Arial" pitchFamily="34" charset="0"/>
                            </a:rPr>
                            <a:t>Manajemen</a:t>
                          </a:r>
                          <a:endParaRPr lang="en-US" sz="2000" b="1" dirty="0"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340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3733800" y="3276600"/>
                        <a:ext cx="1905000" cy="1676400"/>
                      </a:xfrm>
                      <a:prstGeom prst="ellipse">
                        <a:avLst/>
                      </a:prstGeom>
                      <a:solidFill>
                        <a:srgbClr val="CC99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n-US" b="1">
                              <a:latin typeface="Arial Narrow" pitchFamily="34" charset="0"/>
                            </a:rPr>
                            <a:t>Sistem</a:t>
                          </a:r>
                        </a:p>
                        <a:p>
                          <a:pPr algn="ctr" eaLnBrk="0" hangingPunct="0"/>
                          <a:r>
                            <a:rPr lang="en-US" b="1">
                              <a:latin typeface="Arial Narrow" pitchFamily="34" charset="0"/>
                            </a:rPr>
                            <a:t>Informasi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41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38800" y="3429000"/>
                        <a:ext cx="138430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z="2000" b="1">
                              <a:latin typeface="Arial" pitchFamily="34" charset="0"/>
                            </a:rPr>
                            <a:t>Teknologi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42" name="Line 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286000" y="4191000"/>
                        <a:ext cx="144780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noFill/>
                          </a14:hiddenFill>
                        </a:ext>
                      </a:extLst>
                    </a:spPr>
                    <a:txSp>
                      <a:txBody>
                        <a:bodyPr wrap="none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/>
                        </a:p>
                      </a:txBody>
                      <a:useSpRect/>
                    </a:txSp>
                  </a:sp>
                  <a:sp>
                    <a:nvSpPr>
                      <a:cNvPr id="14343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5638800" y="4191000"/>
                        <a:ext cx="137160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noFill/>
                          </a14:hiddenFill>
                        </a:ext>
                      </a:extLst>
                    </a:spPr>
                    <a:txSp>
                      <a:txBody>
                        <a:bodyPr wrap="none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/>
                        </a:p>
                      </a:txBody>
                      <a:useSpRect/>
                    </a:txSp>
                  </a:sp>
                  <a:sp>
                    <a:nvSpPr>
                      <a:cNvPr id="14344" name="Line 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800600" y="1752600"/>
                        <a:ext cx="0" cy="1524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noFill/>
                          </a14:hiddenFill>
                        </a:ext>
                      </a:extLst>
                    </a:spPr>
                    <a:txSp>
                      <a:txBody>
                        <a:bodyPr wrap="none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id-ID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 Framework</w:t>
      </w: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66421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31417" cy="3802673"/>
            <wp:effectExtent l="19050" t="0" r="0" b="0"/>
            <wp:docPr id="10" name="Picture 10" descr="obr43559_0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6" descr="obr43559_010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17" cy="38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66421B">
        <w:rPr>
          <w:rFonts w:ascii="Arial" w:hAnsi="Arial" w:cs="Arial"/>
          <w:sz w:val="24"/>
          <w:szCs w:val="24"/>
        </w:rPr>
        <w:lastRenderedPageBreak/>
        <w:t>What should a Business Professional know about IS? (</w:t>
      </w:r>
      <w:proofErr w:type="spellStart"/>
      <w:proofErr w:type="gramStart"/>
      <w:r w:rsidRPr="0066421B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yg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harus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diketahui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tentang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Bisnis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Profesional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IS)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421B" w:rsidRPr="0066421B" w:rsidRDefault="0066421B" w:rsidP="0066421B">
      <w:pPr>
        <w:pStyle w:val="ListParagraph"/>
        <w:numPr>
          <w:ilvl w:val="0"/>
          <w:numId w:val="4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66421B">
        <w:rPr>
          <w:rFonts w:ascii="Arial" w:hAnsi="Arial" w:cs="Arial"/>
          <w:sz w:val="24"/>
          <w:szCs w:val="24"/>
        </w:rPr>
        <w:t xml:space="preserve">Foundation Concepts : </w:t>
      </w:r>
      <w:proofErr w:type="spellStart"/>
      <w:r w:rsidRPr="0066421B">
        <w:rPr>
          <w:rFonts w:ascii="Arial" w:hAnsi="Arial" w:cs="Arial"/>
          <w:sz w:val="24"/>
          <w:szCs w:val="24"/>
        </w:rPr>
        <w:t>perilaku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serta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, technical, business and managerial concepts (</w:t>
      </w:r>
      <w:proofErr w:type="spellStart"/>
      <w:r w:rsidRPr="0066421B">
        <w:rPr>
          <w:rFonts w:ascii="Arial" w:hAnsi="Arial" w:cs="Arial"/>
          <w:sz w:val="24"/>
          <w:szCs w:val="24"/>
        </w:rPr>
        <w:t>konsep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teknis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421B">
        <w:rPr>
          <w:rFonts w:ascii="Arial" w:hAnsi="Arial" w:cs="Arial"/>
          <w:sz w:val="24"/>
          <w:szCs w:val="24"/>
        </w:rPr>
        <w:t>bisnis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dan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manajerial</w:t>
      </w:r>
      <w:proofErr w:type="spellEnd"/>
      <w:r w:rsidRPr="0066421B">
        <w:rPr>
          <w:rFonts w:ascii="Arial" w:hAnsi="Arial" w:cs="Arial"/>
          <w:sz w:val="24"/>
          <w:szCs w:val="24"/>
        </w:rPr>
        <w:t>)</w:t>
      </w:r>
    </w:p>
    <w:p w:rsidR="0066421B" w:rsidRPr="0066421B" w:rsidRDefault="0066421B" w:rsidP="0066421B">
      <w:pPr>
        <w:pStyle w:val="ListParagraph"/>
        <w:numPr>
          <w:ilvl w:val="0"/>
          <w:numId w:val="4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66421B">
        <w:rPr>
          <w:rFonts w:ascii="Arial" w:hAnsi="Arial" w:cs="Arial"/>
          <w:sz w:val="24"/>
          <w:szCs w:val="24"/>
        </w:rPr>
        <w:t>Information Technology: Hardware, software, networks, data management and Internet-based technology</w:t>
      </w:r>
    </w:p>
    <w:p w:rsidR="0066421B" w:rsidRPr="0066421B" w:rsidRDefault="0066421B" w:rsidP="0066421B">
      <w:pPr>
        <w:pStyle w:val="ListParagraph"/>
        <w:numPr>
          <w:ilvl w:val="0"/>
          <w:numId w:val="4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66421B">
        <w:rPr>
          <w:rFonts w:ascii="Arial" w:hAnsi="Arial" w:cs="Arial"/>
          <w:sz w:val="24"/>
          <w:szCs w:val="24"/>
        </w:rPr>
        <w:t xml:space="preserve">Business Applications: </w:t>
      </w:r>
      <w:proofErr w:type="spellStart"/>
      <w:r w:rsidRPr="0066421B">
        <w:rPr>
          <w:rFonts w:ascii="Arial" w:hAnsi="Arial" w:cs="Arial"/>
          <w:sz w:val="24"/>
          <w:szCs w:val="24"/>
        </w:rPr>
        <w:t>penggunaan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utama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(Major uses) of the IS in the organization</w:t>
      </w:r>
    </w:p>
    <w:p w:rsidR="0066421B" w:rsidRPr="0066421B" w:rsidRDefault="0066421B" w:rsidP="0066421B">
      <w:pPr>
        <w:pStyle w:val="ListParagraph"/>
        <w:numPr>
          <w:ilvl w:val="0"/>
          <w:numId w:val="4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66421B">
        <w:rPr>
          <w:rFonts w:ascii="Arial" w:hAnsi="Arial" w:cs="Arial"/>
          <w:sz w:val="24"/>
          <w:szCs w:val="24"/>
        </w:rPr>
        <w:t>Development Processes:  How to plan (</w:t>
      </w:r>
      <w:proofErr w:type="spellStart"/>
      <w:r w:rsidRPr="0066421B">
        <w:rPr>
          <w:rFonts w:ascii="Arial" w:hAnsi="Arial" w:cs="Arial"/>
          <w:sz w:val="24"/>
          <w:szCs w:val="24"/>
        </w:rPr>
        <w:t>Bagaimana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21B">
        <w:rPr>
          <w:rFonts w:ascii="Arial" w:hAnsi="Arial" w:cs="Arial"/>
          <w:sz w:val="24"/>
          <w:szCs w:val="24"/>
        </w:rPr>
        <w:t>merencanakan</w:t>
      </w:r>
      <w:proofErr w:type="spellEnd"/>
      <w:r w:rsidRPr="0066421B">
        <w:rPr>
          <w:rFonts w:ascii="Arial" w:hAnsi="Arial" w:cs="Arial"/>
          <w:sz w:val="24"/>
          <w:szCs w:val="24"/>
        </w:rPr>
        <w:t>), develop and implement IS to meet(</w:t>
      </w:r>
      <w:proofErr w:type="spellStart"/>
      <w:r w:rsidRPr="0066421B">
        <w:rPr>
          <w:rFonts w:ascii="Arial" w:hAnsi="Arial" w:cs="Arial"/>
          <w:sz w:val="24"/>
          <w:szCs w:val="24"/>
        </w:rPr>
        <w:t>memenuhi</w:t>
      </w:r>
      <w:proofErr w:type="spellEnd"/>
      <w:r w:rsidRPr="0066421B">
        <w:rPr>
          <w:rFonts w:ascii="Arial" w:hAnsi="Arial" w:cs="Arial"/>
          <w:sz w:val="24"/>
          <w:szCs w:val="24"/>
        </w:rPr>
        <w:t>) business opportunities</w:t>
      </w:r>
    </w:p>
    <w:p w:rsidR="0066421B" w:rsidRPr="0066421B" w:rsidRDefault="0066421B" w:rsidP="0066421B">
      <w:pPr>
        <w:pStyle w:val="ListParagraph"/>
        <w:numPr>
          <w:ilvl w:val="0"/>
          <w:numId w:val="4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66421B">
        <w:rPr>
          <w:rFonts w:ascii="Arial" w:hAnsi="Arial" w:cs="Arial"/>
          <w:sz w:val="24"/>
          <w:szCs w:val="24"/>
        </w:rPr>
        <w:t>Management Challenges:  The challenges/</w:t>
      </w:r>
      <w:proofErr w:type="spellStart"/>
      <w:r w:rsidRPr="0066421B">
        <w:rPr>
          <w:rFonts w:ascii="Arial" w:hAnsi="Arial" w:cs="Arial"/>
          <w:sz w:val="24"/>
          <w:szCs w:val="24"/>
        </w:rPr>
        <w:t>tantangan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of effectively and ethically managing/</w:t>
      </w:r>
      <w:proofErr w:type="spellStart"/>
      <w:r w:rsidRPr="0066421B">
        <w:rPr>
          <w:rFonts w:ascii="Arial" w:hAnsi="Arial" w:cs="Arial"/>
          <w:sz w:val="24"/>
          <w:szCs w:val="24"/>
        </w:rPr>
        <w:t>mengelola</w:t>
      </w:r>
      <w:proofErr w:type="spellEnd"/>
      <w:r w:rsidRPr="0066421B">
        <w:rPr>
          <w:rFonts w:ascii="Arial" w:hAnsi="Arial" w:cs="Arial"/>
          <w:sz w:val="24"/>
          <w:szCs w:val="24"/>
        </w:rPr>
        <w:t xml:space="preserve"> IT</w:t>
      </w: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F14DC4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IS </w:t>
      </w:r>
      <w:proofErr w:type="spellStart"/>
      <w:r>
        <w:rPr>
          <w:rFonts w:ascii="Arial" w:hAnsi="Arial" w:cs="Arial"/>
          <w:sz w:val="24"/>
          <w:szCs w:val="24"/>
        </w:rPr>
        <w:t>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bisnis</w:t>
      </w:r>
      <w:proofErr w:type="spellEnd"/>
      <w:r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F14DC4" w:rsidRDefault="00F14DC4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F14DC4" w:rsidRDefault="00F14DC4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F14DC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3356610"/>
            <wp:effectExtent l="19050" t="0" r="0" b="0"/>
            <wp:docPr id="11" name="Picture 11" descr="obr43559_0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7" descr="obr43559_010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14DC4" w:rsidRDefault="00F14DC4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9630A3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9630A3">
        <w:rPr>
          <w:rFonts w:ascii="Arial" w:hAnsi="Arial" w:cs="Arial"/>
          <w:sz w:val="24"/>
          <w:szCs w:val="24"/>
        </w:rPr>
        <w:t>Business Applications expanding role/</w:t>
      </w:r>
      <w:proofErr w:type="spellStart"/>
      <w:r w:rsidRPr="009630A3">
        <w:rPr>
          <w:rFonts w:ascii="Arial" w:hAnsi="Arial" w:cs="Arial"/>
          <w:sz w:val="24"/>
          <w:szCs w:val="24"/>
        </w:rPr>
        <w:t>peran</w:t>
      </w:r>
      <w:proofErr w:type="spellEnd"/>
      <w:r w:rsidRPr="009630A3">
        <w:rPr>
          <w:rFonts w:ascii="Arial" w:hAnsi="Arial" w:cs="Arial"/>
          <w:sz w:val="24"/>
          <w:szCs w:val="24"/>
        </w:rPr>
        <w:t xml:space="preserve"> over time /</w:t>
      </w:r>
      <w:proofErr w:type="spellStart"/>
      <w:r w:rsidRPr="009630A3">
        <w:rPr>
          <w:rFonts w:ascii="Arial" w:hAnsi="Arial" w:cs="Arial"/>
          <w:sz w:val="24"/>
          <w:szCs w:val="24"/>
        </w:rPr>
        <w:t>dari</w:t>
      </w:r>
      <w:proofErr w:type="spellEnd"/>
      <w:r w:rsidRPr="009630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0A3">
        <w:rPr>
          <w:rFonts w:ascii="Arial" w:hAnsi="Arial" w:cs="Arial"/>
          <w:sz w:val="24"/>
          <w:szCs w:val="24"/>
        </w:rPr>
        <w:t>wkt</w:t>
      </w:r>
      <w:proofErr w:type="spellEnd"/>
      <w:r w:rsidRPr="009630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0A3">
        <w:rPr>
          <w:rFonts w:ascii="Arial" w:hAnsi="Arial" w:cs="Arial"/>
          <w:sz w:val="24"/>
          <w:szCs w:val="24"/>
        </w:rPr>
        <w:t>ke</w:t>
      </w:r>
      <w:proofErr w:type="spellEnd"/>
      <w:r w:rsidRPr="009630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30A3">
        <w:rPr>
          <w:rFonts w:ascii="Arial" w:hAnsi="Arial" w:cs="Arial"/>
          <w:sz w:val="24"/>
          <w:szCs w:val="24"/>
        </w:rPr>
        <w:t>wkt</w:t>
      </w:r>
      <w:proofErr w:type="spellEnd"/>
    </w:p>
    <w:p w:rsidR="009630A3" w:rsidRDefault="009630A3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630A3" w:rsidRDefault="009630A3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630A3" w:rsidRDefault="009630A3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9630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3640455"/>
            <wp:effectExtent l="19050" t="0" r="0" b="0"/>
            <wp:docPr id="12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10600" cy="5273675"/>
                      <a:chOff x="381000" y="1447800"/>
                      <a:chExt cx="8610600" cy="5273675"/>
                    </a:xfrm>
                  </a:grpSpPr>
                  <a:sp>
                    <a:nvSpPr>
                      <a:cNvPr id="19458" name="Slide Number Placeholder 3"/>
                      <a:cNvSpPr>
                        <a:spLocks noGrp="1"/>
                      </a:cNvSpPr>
                    </a:nvSpPr>
                    <a:spPr>
                      <a:xfrm>
                        <a:off x="457200" y="6356350"/>
                        <a:ext cx="2133600" cy="36512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horz" lIns="91440" tIns="45720" rIns="91440" bIns="45720" rtlCol="0" anchor="ctr"/>
                        <a:lstStyle>
                          <a:defPPr>
                            <a:defRPr lang="en-US"/>
                          </a:defPPr>
                          <a:lvl1pPr algn="l" rtl="0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 sz="1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en-US" smtClean="0">
                              <a:solidFill>
                                <a:srgbClr val="F5E7AB"/>
                              </a:solidFill>
                            </a:rPr>
                            <a:t>1-</a:t>
                          </a:r>
                          <a:fld id="{0FCB7A80-931D-4269-8E3C-50C3573ABDD6}" type="slidenum">
                            <a:rPr lang="en-US" smtClean="0">
                              <a:solidFill>
                                <a:srgbClr val="F5E7AB"/>
                              </a:solidFill>
                            </a:rPr>
                            <a:pPr eaLnBrk="1" hangingPunct="1"/>
                            <a:t>19</a:t>
                          </a:fld>
                          <a:endParaRPr lang="en-US" smtClean="0">
                            <a:solidFill>
                              <a:srgbClr val="F5E7AB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9460" name="Picture 6" descr="obr43559_0104"/>
                      <a:cNvPicPr>
                        <a:picLocks noGrp="1" noChangeAspect="1" noChangeArrowheads="1"/>
                      </a:cNvPicPr>
                    </a:nvPicPr>
                    <a:blipFill>
                      <a:blip r:embed="rId14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1000" y="1447800"/>
                        <a:ext cx="8610600" cy="493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a:spPr>
                  </a:pic>
                </lc:lockedCanvas>
              </a:graphicData>
            </a:graphic>
          </wp:inline>
        </w:drawing>
      </w: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66421B" w:rsidRDefault="0066421B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C61F9" w:rsidRDefault="009C61F9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630A3" w:rsidRDefault="009630A3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9630A3" w:rsidRDefault="00BE1A5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lastRenderedPageBreak/>
        <w:t>Apa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E-Business?</w:t>
      </w:r>
    </w:p>
    <w:p w:rsidR="00BE1A50" w:rsidRDefault="00BE1A5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BE1A50" w:rsidRPr="00BE1A50" w:rsidRDefault="00BE1A50" w:rsidP="00BE1A50">
      <w:pPr>
        <w:pStyle w:val="ListParagraph"/>
        <w:numPr>
          <w:ilvl w:val="0"/>
          <w:numId w:val="5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BE1A50">
        <w:rPr>
          <w:rFonts w:ascii="Arial" w:hAnsi="Arial" w:cs="Arial"/>
          <w:sz w:val="24"/>
          <w:szCs w:val="24"/>
        </w:rPr>
        <w:t xml:space="preserve">The use of Internet technologies </w:t>
      </w:r>
    </w:p>
    <w:p w:rsidR="00BE1A50" w:rsidRPr="00BE1A50" w:rsidRDefault="00BE1A50" w:rsidP="00BE1A50">
      <w:pPr>
        <w:pStyle w:val="ListParagraph"/>
        <w:numPr>
          <w:ilvl w:val="1"/>
          <w:numId w:val="5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BE1A50">
        <w:rPr>
          <w:rFonts w:ascii="Arial" w:hAnsi="Arial" w:cs="Arial"/>
          <w:sz w:val="24"/>
          <w:szCs w:val="24"/>
        </w:rPr>
        <w:t>to work and empower/</w:t>
      </w:r>
      <w:proofErr w:type="spellStart"/>
      <w:r w:rsidRPr="00BE1A50">
        <w:rPr>
          <w:rFonts w:ascii="Arial" w:hAnsi="Arial" w:cs="Arial"/>
          <w:sz w:val="24"/>
          <w:szCs w:val="24"/>
        </w:rPr>
        <w:t>meberdayakan</w:t>
      </w:r>
      <w:proofErr w:type="spellEnd"/>
      <w:r w:rsidRPr="00BE1A50">
        <w:rPr>
          <w:rFonts w:ascii="Arial" w:hAnsi="Arial" w:cs="Arial"/>
          <w:sz w:val="24"/>
          <w:szCs w:val="24"/>
        </w:rPr>
        <w:t xml:space="preserve"> business processes, electronic commerce, and enterprise collaboration </w:t>
      </w:r>
    </w:p>
    <w:p w:rsidR="00BE1A50" w:rsidRPr="00BE1A50" w:rsidRDefault="00BE1A50" w:rsidP="00BE1A50">
      <w:pPr>
        <w:pStyle w:val="ListParagraph"/>
        <w:numPr>
          <w:ilvl w:val="1"/>
          <w:numId w:val="5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proofErr w:type="gramStart"/>
      <w:r w:rsidRPr="00BE1A50">
        <w:rPr>
          <w:rFonts w:ascii="Arial" w:hAnsi="Arial" w:cs="Arial"/>
          <w:sz w:val="24"/>
          <w:szCs w:val="24"/>
        </w:rPr>
        <w:t>within</w:t>
      </w:r>
      <w:proofErr w:type="gramEnd"/>
      <w:r w:rsidRPr="00BE1A50">
        <w:rPr>
          <w:rFonts w:ascii="Arial" w:hAnsi="Arial" w:cs="Arial"/>
          <w:sz w:val="24"/>
          <w:szCs w:val="24"/>
        </w:rPr>
        <w:t xml:space="preserve"> a company and with its customers, suppliers, and other business stakeholders.</w:t>
      </w:r>
    </w:p>
    <w:p w:rsidR="00BE1A50" w:rsidRPr="00BE1A50" w:rsidRDefault="00BE1A50" w:rsidP="00BE1A50">
      <w:pPr>
        <w:pStyle w:val="ListParagraph"/>
        <w:numPr>
          <w:ilvl w:val="0"/>
          <w:numId w:val="5"/>
        </w:num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BE1A50">
        <w:rPr>
          <w:rFonts w:ascii="Arial" w:hAnsi="Arial" w:cs="Arial"/>
          <w:sz w:val="24"/>
          <w:szCs w:val="24"/>
        </w:rPr>
        <w:t>An online exchange of value.</w:t>
      </w:r>
    </w:p>
    <w:p w:rsidR="009630A3" w:rsidRDefault="009630A3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</w:p>
    <w:p w:rsidR="00BE1A50" w:rsidRPr="00642577" w:rsidRDefault="00BE1A50" w:rsidP="006C7B1F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 w:rsidRPr="00BE1A5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3598545"/>
            <wp:effectExtent l="19050" t="0" r="0" b="0"/>
            <wp:docPr id="13" name="Picture 13" descr="obr43559_0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6" descr="obr43559_0105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BE1A50" w:rsidRPr="00642577" w:rsidSect="00D5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9D1"/>
    <w:multiLevelType w:val="hybridMultilevel"/>
    <w:tmpl w:val="AD26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7332E"/>
    <w:multiLevelType w:val="hybridMultilevel"/>
    <w:tmpl w:val="6CE0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4293F"/>
    <w:multiLevelType w:val="hybridMultilevel"/>
    <w:tmpl w:val="33ACB912"/>
    <w:lvl w:ilvl="0" w:tplc="73142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4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65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3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0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0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C4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ED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4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F81F1D"/>
    <w:multiLevelType w:val="hybridMultilevel"/>
    <w:tmpl w:val="8C26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41CE9"/>
    <w:multiLevelType w:val="hybridMultilevel"/>
    <w:tmpl w:val="90E6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53F"/>
    <w:rsid w:val="001B758F"/>
    <w:rsid w:val="001F0630"/>
    <w:rsid w:val="002D030E"/>
    <w:rsid w:val="00333B7D"/>
    <w:rsid w:val="00405566"/>
    <w:rsid w:val="004D5CA1"/>
    <w:rsid w:val="00642577"/>
    <w:rsid w:val="0066421B"/>
    <w:rsid w:val="006C7B1F"/>
    <w:rsid w:val="0079653F"/>
    <w:rsid w:val="009630A3"/>
    <w:rsid w:val="009C61F9"/>
    <w:rsid w:val="00A24A91"/>
    <w:rsid w:val="00A86C1C"/>
    <w:rsid w:val="00BE1A50"/>
    <w:rsid w:val="00CC5F52"/>
    <w:rsid w:val="00D531AD"/>
    <w:rsid w:val="00D559B7"/>
    <w:rsid w:val="00DE1476"/>
    <w:rsid w:val="00EB5717"/>
    <w:rsid w:val="00EC6E7D"/>
    <w:rsid w:val="00F04674"/>
    <w:rsid w:val="00F14DC4"/>
    <w:rsid w:val="00F45E69"/>
    <w:rsid w:val="00F6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90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17</cp:revision>
  <dcterms:created xsi:type="dcterms:W3CDTF">2018-09-17T04:53:00Z</dcterms:created>
  <dcterms:modified xsi:type="dcterms:W3CDTF">2018-09-17T15:01:00Z</dcterms:modified>
</cp:coreProperties>
</file>