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B00" w:rsidRPr="00323A41" w:rsidRDefault="00D06B00" w:rsidP="002B4469">
      <w:pPr>
        <w:jc w:val="center"/>
        <w:rPr>
          <w:rFonts w:ascii="Arial" w:hAnsi="Arial" w:cs="Arial"/>
          <w:lang w:val="en-US"/>
        </w:rPr>
      </w:pPr>
      <w:r w:rsidRPr="00323A41">
        <w:rPr>
          <w:rFonts w:ascii="Arial" w:hAnsi="Arial" w:cs="Arial"/>
          <w:noProof/>
          <w:lang w:eastAsia="en-GB"/>
        </w:rPr>
        <mc:AlternateContent>
          <mc:Choice Requires="wps">
            <w:drawing>
              <wp:anchor distT="0" distB="0" distL="114300" distR="114300" simplePos="0" relativeHeight="251659264" behindDoc="0" locked="0" layoutInCell="1" allowOverlap="1" wp14:anchorId="72AE3214" wp14:editId="1FC424C0">
                <wp:simplePos x="0" y="0"/>
                <wp:positionH relativeFrom="column">
                  <wp:posOffset>-7951</wp:posOffset>
                </wp:positionH>
                <wp:positionV relativeFrom="paragraph">
                  <wp:posOffset>-47708</wp:posOffset>
                </wp:positionV>
                <wp:extent cx="5486400" cy="8222285"/>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5486400" cy="8222285"/>
                        </a:xfrm>
                        <a:prstGeom prst="rect">
                          <a:avLst/>
                        </a:prstGeom>
                        <a:noFill/>
                        <a:ln>
                          <a:noFill/>
                        </a:ln>
                      </wps:spPr>
                      <wps:txbx>
                        <w:txbxContent>
                          <w:p w:rsidR="001010A0" w:rsidRDefault="001010A0"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1010A0" w:rsidRPr="00D17A7B"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10</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12</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w:t>
                            </w:r>
                            <w:r w:rsidR="00FD0DE5">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itical Appraisal Terkait</w:t>
                            </w: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Pengukuran</w:t>
                            </w:r>
                            <w:r w:rsidR="00FD0DE5">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Outcome</w:t>
                            </w: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1010A0" w:rsidRPr="00D17A7B"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Pr="00D06B00" w:rsidRDefault="001010A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Pr="00D06B0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3214" id="_x0000_t202" coordsize="21600,21600" o:spt="202" path="m,l,21600r21600,l21600,xe">
                <v:stroke joinstyle="miter"/>
                <v:path gradientshapeok="t" o:connecttype="rect"/>
              </v:shapetype>
              <v:shape id="Text Box 7" o:spid="_x0000_s1026" type="#_x0000_t202" style="position:absolute;left:0;text-align:left;margin-left:-.65pt;margin-top:-3.75pt;width:6in;height:6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" filled="f" stroked="f">
                <v:textbox>
                  <w:txbxContent>
                    <w:p w:rsidR="001010A0" w:rsidRDefault="001010A0"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1010A0" w:rsidRPr="00D17A7B"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10</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12</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w:t>
                      </w:r>
                      <w:r w:rsidR="00FD0DE5">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itical Appraisal Terkait</w:t>
                      </w: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Pengukuran</w:t>
                      </w:r>
                      <w:r w:rsidR="00FD0DE5">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Outcome</w:t>
                      </w:r>
                      <w:r w:rsidRPr="000B637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10A0"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1010A0" w:rsidRPr="00D17A7B" w:rsidRDefault="001010A0"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Pr="00D06B00" w:rsidRDefault="001010A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010A0" w:rsidRPr="00D06B00" w:rsidRDefault="001010A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1F6EB8" w:rsidRPr="00323A41" w:rsidRDefault="001F6EB8" w:rsidP="001F6EB8">
      <w:pPr>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Pr="00323A41" w:rsidRDefault="00323A41" w:rsidP="00323A41">
      <w:pPr>
        <w:pStyle w:val="ListParagraph"/>
        <w:spacing w:after="0" w:line="240" w:lineRule="auto"/>
        <w:rPr>
          <w:rFonts w:ascii="Arial" w:hAnsi="Arial" w:cs="Arial"/>
          <w:lang w:val="en-US"/>
        </w:rPr>
      </w:pPr>
    </w:p>
    <w:p w:rsidR="00FD0DE5" w:rsidRPr="00EF0B03" w:rsidRDefault="00FD0DE5" w:rsidP="00A81950">
      <w:pPr>
        <w:pStyle w:val="ListParagraph"/>
        <w:numPr>
          <w:ilvl w:val="0"/>
          <w:numId w:val="2"/>
        </w:numPr>
        <w:spacing w:after="0" w:line="240" w:lineRule="auto"/>
        <w:ind w:left="360"/>
        <w:jc w:val="both"/>
        <w:rPr>
          <w:rFonts w:ascii="Arial" w:hAnsi="Arial" w:cs="Arial"/>
          <w:sz w:val="24"/>
          <w:szCs w:val="24"/>
          <w:lang w:val="en-US"/>
        </w:rPr>
      </w:pPr>
      <w:r w:rsidRPr="00EF0B03">
        <w:rPr>
          <w:rFonts w:ascii="Arial" w:hAnsi="Arial" w:cs="Arial"/>
          <w:sz w:val="24"/>
          <w:szCs w:val="24"/>
          <w:lang w:val="en-US"/>
        </w:rPr>
        <w:lastRenderedPageBreak/>
        <w:t>Pendahuluan</w:t>
      </w:r>
    </w:p>
    <w:p w:rsidR="003E5A12" w:rsidRPr="00EF0B03" w:rsidRDefault="008C16E4" w:rsidP="00FD0DE5">
      <w:pPr>
        <w:pStyle w:val="ListParagraph"/>
        <w:spacing w:after="0" w:line="240" w:lineRule="auto"/>
        <w:ind w:left="360"/>
        <w:jc w:val="both"/>
        <w:rPr>
          <w:rFonts w:ascii="Arial" w:hAnsi="Arial" w:cs="Arial"/>
          <w:sz w:val="24"/>
          <w:szCs w:val="24"/>
          <w:lang w:val="en-US"/>
        </w:rPr>
      </w:pPr>
      <w:r w:rsidRPr="00EF0B03">
        <w:rPr>
          <w:rFonts w:ascii="Arial" w:hAnsi="Arial" w:cs="Arial"/>
          <w:sz w:val="24"/>
          <w:szCs w:val="24"/>
          <w:lang w:val="en-US"/>
        </w:rPr>
        <w:t>Pen</w:t>
      </w:r>
      <w:r w:rsidR="00FD0DE5" w:rsidRPr="00EF0B03">
        <w:rPr>
          <w:rFonts w:ascii="Arial" w:hAnsi="Arial" w:cs="Arial"/>
          <w:sz w:val="24"/>
          <w:szCs w:val="24"/>
          <w:lang w:val="en-US"/>
        </w:rPr>
        <w:t>gukuran outcome merupakan komponen penting dalam penelitian untuk mendapatkan hasil atau kesimpulan studi yang akurat. Hal ini juga menjamin data yang dihasilkan valid dan berdampak kepada validitas hasil. Selain itu pengukuran outcome dapat digunakan untuk mengevaluasi dampak dari suatu intervensi</w:t>
      </w:r>
      <w:r w:rsidR="003E5A12" w:rsidRPr="00EF0B03">
        <w:rPr>
          <w:rFonts w:ascii="Arial" w:hAnsi="Arial" w:cs="Arial"/>
          <w:sz w:val="24"/>
          <w:szCs w:val="24"/>
          <w:lang w:val="en-US"/>
        </w:rPr>
        <w:t>.</w:t>
      </w:r>
    </w:p>
    <w:p w:rsidR="00E97898" w:rsidRPr="00EF0B03" w:rsidRDefault="00E97898" w:rsidP="003E5A12">
      <w:pPr>
        <w:spacing w:after="0" w:line="240" w:lineRule="auto"/>
        <w:rPr>
          <w:rFonts w:ascii="Arial" w:hAnsi="Arial" w:cs="Arial"/>
          <w:sz w:val="24"/>
          <w:szCs w:val="24"/>
          <w:lang w:val="en-US"/>
        </w:rPr>
      </w:pPr>
    </w:p>
    <w:p w:rsidR="00550F9F" w:rsidRPr="00EF0B03" w:rsidRDefault="007A2F99" w:rsidP="00017029">
      <w:pPr>
        <w:pStyle w:val="ListParagraph"/>
        <w:numPr>
          <w:ilvl w:val="0"/>
          <w:numId w:val="2"/>
        </w:numPr>
        <w:spacing w:after="0" w:line="240" w:lineRule="auto"/>
        <w:ind w:left="360"/>
        <w:rPr>
          <w:rFonts w:ascii="Arial" w:hAnsi="Arial" w:cs="Arial"/>
          <w:sz w:val="24"/>
          <w:szCs w:val="24"/>
          <w:lang w:val="en-US"/>
        </w:rPr>
      </w:pPr>
      <w:r w:rsidRPr="00EF0B03">
        <w:rPr>
          <w:rFonts w:ascii="Arial" w:hAnsi="Arial" w:cs="Arial"/>
          <w:sz w:val="24"/>
          <w:szCs w:val="24"/>
          <w:lang w:val="en-US"/>
        </w:rPr>
        <w:t>Ko</w:t>
      </w:r>
      <w:r w:rsidR="001E062D" w:rsidRPr="00EF0B03">
        <w:rPr>
          <w:rFonts w:ascii="Arial" w:hAnsi="Arial" w:cs="Arial"/>
          <w:sz w:val="24"/>
          <w:szCs w:val="24"/>
          <w:lang w:val="en-US"/>
        </w:rPr>
        <w:t xml:space="preserve">mpetensi </w:t>
      </w:r>
      <w:r w:rsidR="00550F9F" w:rsidRPr="00EF0B03">
        <w:rPr>
          <w:rFonts w:ascii="Arial" w:hAnsi="Arial" w:cs="Arial"/>
          <w:sz w:val="24"/>
          <w:szCs w:val="24"/>
          <w:lang w:val="en-US"/>
        </w:rPr>
        <w:t>D</w:t>
      </w:r>
      <w:r w:rsidR="001E062D" w:rsidRPr="00EF0B03">
        <w:rPr>
          <w:rFonts w:ascii="Arial" w:hAnsi="Arial" w:cs="Arial"/>
          <w:sz w:val="24"/>
          <w:szCs w:val="24"/>
          <w:lang w:val="en-US"/>
        </w:rPr>
        <w:t>asar</w:t>
      </w:r>
    </w:p>
    <w:p w:rsidR="00550F9F" w:rsidRPr="00EF0B03" w:rsidRDefault="008C16E4" w:rsidP="008C16E4">
      <w:pPr>
        <w:spacing w:after="0" w:line="240" w:lineRule="auto"/>
        <w:ind w:left="360"/>
        <w:jc w:val="both"/>
        <w:rPr>
          <w:rFonts w:ascii="Arial" w:hAnsi="Arial" w:cs="Arial"/>
          <w:sz w:val="24"/>
          <w:szCs w:val="24"/>
          <w:lang w:val="en-US"/>
        </w:rPr>
      </w:pPr>
      <w:r w:rsidRPr="00EF0B03">
        <w:rPr>
          <w:rFonts w:ascii="Arial" w:hAnsi="Arial" w:cs="Arial"/>
          <w:sz w:val="24"/>
          <w:szCs w:val="24"/>
          <w:lang w:val="en-US"/>
        </w:rPr>
        <w:t xml:space="preserve">Memahami proses pencarian, mengkritisi serta menginterpretasikan hasil studi terkait studi </w:t>
      </w:r>
      <w:r w:rsidR="00FD0DE5" w:rsidRPr="00EF0B03">
        <w:rPr>
          <w:rFonts w:ascii="Arial" w:hAnsi="Arial" w:cs="Arial"/>
          <w:sz w:val="24"/>
          <w:szCs w:val="24"/>
          <w:lang w:val="en-US"/>
        </w:rPr>
        <w:t>pengukuran outcome</w:t>
      </w:r>
    </w:p>
    <w:p w:rsidR="008C16E4" w:rsidRPr="00EF0B03" w:rsidRDefault="008C16E4" w:rsidP="008C16E4">
      <w:pPr>
        <w:spacing w:after="0" w:line="240" w:lineRule="auto"/>
        <w:ind w:left="360"/>
        <w:jc w:val="both"/>
        <w:rPr>
          <w:rFonts w:ascii="Arial" w:hAnsi="Arial" w:cs="Arial"/>
          <w:sz w:val="24"/>
          <w:szCs w:val="24"/>
          <w:lang w:val="en-US"/>
        </w:rPr>
      </w:pPr>
    </w:p>
    <w:p w:rsidR="001E062D" w:rsidRPr="00EF0B03" w:rsidRDefault="00550F9F" w:rsidP="00017029">
      <w:pPr>
        <w:pStyle w:val="ListParagraph"/>
        <w:numPr>
          <w:ilvl w:val="0"/>
          <w:numId w:val="2"/>
        </w:numPr>
        <w:spacing w:after="0" w:line="240" w:lineRule="auto"/>
        <w:ind w:left="360"/>
        <w:rPr>
          <w:rFonts w:ascii="Arial" w:hAnsi="Arial" w:cs="Arial"/>
          <w:sz w:val="24"/>
          <w:szCs w:val="24"/>
          <w:lang w:val="en-US"/>
        </w:rPr>
      </w:pPr>
      <w:r w:rsidRPr="00EF0B03">
        <w:rPr>
          <w:rFonts w:ascii="Arial" w:hAnsi="Arial" w:cs="Arial"/>
          <w:sz w:val="24"/>
          <w:szCs w:val="24"/>
          <w:lang w:val="en-US"/>
        </w:rPr>
        <w:t>Kemampuan Akhir Yang Dih</w:t>
      </w:r>
      <w:r w:rsidR="001E062D" w:rsidRPr="00EF0B03">
        <w:rPr>
          <w:rFonts w:ascii="Arial" w:hAnsi="Arial" w:cs="Arial"/>
          <w:sz w:val="24"/>
          <w:szCs w:val="24"/>
          <w:lang w:val="en-US"/>
        </w:rPr>
        <w:t>arapkan</w:t>
      </w:r>
    </w:p>
    <w:p w:rsidR="00783F97" w:rsidRPr="00EF0B03" w:rsidRDefault="00783F97" w:rsidP="00783F97">
      <w:pPr>
        <w:spacing w:after="0" w:line="240" w:lineRule="auto"/>
        <w:ind w:left="360"/>
        <w:jc w:val="both"/>
        <w:rPr>
          <w:rFonts w:ascii="Arial" w:hAnsi="Arial" w:cs="Arial"/>
          <w:sz w:val="24"/>
          <w:szCs w:val="24"/>
          <w:lang w:val="sv-SE"/>
        </w:rPr>
      </w:pPr>
      <w:r w:rsidRPr="00EF0B03">
        <w:rPr>
          <w:rFonts w:ascii="Arial" w:hAnsi="Arial" w:cs="Arial"/>
          <w:sz w:val="24"/>
          <w:szCs w:val="24"/>
          <w:lang w:val="en-US"/>
        </w:rPr>
        <w:t xml:space="preserve">Setelah mempelajari materi ini, diharapkan semua </w:t>
      </w:r>
      <w:r w:rsidR="00D62953" w:rsidRPr="00EF0B03">
        <w:rPr>
          <w:rFonts w:ascii="Arial" w:hAnsi="Arial" w:cs="Arial"/>
          <w:sz w:val="24"/>
          <w:szCs w:val="24"/>
          <w:lang w:val="en-US"/>
        </w:rPr>
        <w:t xml:space="preserve">mahasiswa dan mahasiswi </w:t>
      </w:r>
      <w:r w:rsidR="00D83984" w:rsidRPr="00EF0B03">
        <w:rPr>
          <w:rFonts w:ascii="Arial" w:hAnsi="Arial" w:cs="Arial"/>
          <w:sz w:val="24"/>
          <w:szCs w:val="24"/>
          <w:lang w:val="sv-SE"/>
        </w:rPr>
        <w:t xml:space="preserve">mampu </w:t>
      </w:r>
      <w:r w:rsidR="003E5A12" w:rsidRPr="00EF0B03">
        <w:rPr>
          <w:rFonts w:ascii="Arial" w:hAnsi="Arial" w:cs="Arial"/>
          <w:sz w:val="24"/>
          <w:szCs w:val="24"/>
          <w:lang w:val="sv-SE"/>
        </w:rPr>
        <w:t>mengkritisi studi terkait pen</w:t>
      </w:r>
      <w:r w:rsidR="00EF0B03" w:rsidRPr="00EF0B03">
        <w:rPr>
          <w:rFonts w:ascii="Arial" w:hAnsi="Arial" w:cs="Arial"/>
          <w:sz w:val="24"/>
          <w:szCs w:val="24"/>
          <w:lang w:val="sv-SE"/>
        </w:rPr>
        <w:t>gukuran outcome</w:t>
      </w:r>
      <w:r w:rsidR="00E97898" w:rsidRPr="00EF0B03">
        <w:rPr>
          <w:rFonts w:ascii="Arial" w:hAnsi="Arial" w:cs="Arial"/>
          <w:sz w:val="24"/>
          <w:szCs w:val="24"/>
          <w:lang w:val="sv-SE"/>
        </w:rPr>
        <w:t xml:space="preserve"> </w:t>
      </w:r>
      <w:r w:rsidR="008C16E4" w:rsidRPr="00EF0B03">
        <w:rPr>
          <w:rFonts w:ascii="Arial" w:hAnsi="Arial" w:cs="Arial"/>
          <w:sz w:val="24"/>
          <w:szCs w:val="24"/>
          <w:lang w:val="sv-SE"/>
        </w:rPr>
        <w:t>dan memahami pentingnya hal ter</w:t>
      </w:r>
      <w:r w:rsidR="00EF0B03" w:rsidRPr="00EF0B03">
        <w:rPr>
          <w:rFonts w:ascii="Arial" w:hAnsi="Arial" w:cs="Arial"/>
          <w:sz w:val="24"/>
          <w:szCs w:val="24"/>
          <w:lang w:val="sv-SE"/>
        </w:rPr>
        <w:t>s</w:t>
      </w:r>
      <w:r w:rsidR="008C16E4" w:rsidRPr="00EF0B03">
        <w:rPr>
          <w:rFonts w:ascii="Arial" w:hAnsi="Arial" w:cs="Arial"/>
          <w:sz w:val="24"/>
          <w:szCs w:val="24"/>
          <w:lang w:val="sv-SE"/>
        </w:rPr>
        <w:t>e</w:t>
      </w:r>
      <w:r w:rsidR="00E97898" w:rsidRPr="00EF0B03">
        <w:rPr>
          <w:rFonts w:ascii="Arial" w:hAnsi="Arial" w:cs="Arial"/>
          <w:sz w:val="24"/>
          <w:szCs w:val="24"/>
          <w:lang w:val="sv-SE"/>
        </w:rPr>
        <w:t>but dalam aspek praktik klinis</w:t>
      </w:r>
      <w:r w:rsidR="00EF0B03" w:rsidRPr="00EF0B03">
        <w:rPr>
          <w:rFonts w:ascii="Arial" w:hAnsi="Arial" w:cs="Arial"/>
          <w:sz w:val="24"/>
          <w:szCs w:val="24"/>
          <w:lang w:val="sv-SE"/>
        </w:rPr>
        <w:t>.</w:t>
      </w:r>
    </w:p>
    <w:p w:rsidR="00D62953" w:rsidRPr="00BE32FA" w:rsidRDefault="00D62953" w:rsidP="00783F97">
      <w:pPr>
        <w:spacing w:after="0" w:line="240" w:lineRule="auto"/>
        <w:ind w:left="360"/>
        <w:jc w:val="both"/>
        <w:rPr>
          <w:rFonts w:ascii="Arial" w:hAnsi="Arial" w:cs="Arial"/>
          <w:color w:val="FF0000"/>
          <w:sz w:val="24"/>
          <w:szCs w:val="24"/>
          <w:lang w:val="en-US"/>
        </w:rPr>
      </w:pPr>
    </w:p>
    <w:p w:rsidR="004675CA" w:rsidRPr="00F72A8B" w:rsidRDefault="00550F9F" w:rsidP="00F72A8B">
      <w:pPr>
        <w:pStyle w:val="ListParagraph"/>
        <w:numPr>
          <w:ilvl w:val="0"/>
          <w:numId w:val="2"/>
        </w:numPr>
        <w:spacing w:after="0" w:line="240" w:lineRule="auto"/>
        <w:ind w:left="360"/>
        <w:rPr>
          <w:rFonts w:ascii="Arial" w:hAnsi="Arial" w:cs="Arial"/>
          <w:sz w:val="24"/>
          <w:szCs w:val="24"/>
          <w:lang w:val="en-US"/>
        </w:rPr>
      </w:pPr>
      <w:r w:rsidRPr="004E5FD0">
        <w:rPr>
          <w:rFonts w:ascii="Arial" w:hAnsi="Arial" w:cs="Arial"/>
          <w:sz w:val="24"/>
          <w:szCs w:val="24"/>
          <w:lang w:val="en-US"/>
        </w:rPr>
        <w:t>Uraia</w:t>
      </w:r>
      <w:r w:rsidR="001E062D" w:rsidRPr="004E5FD0">
        <w:rPr>
          <w:rFonts w:ascii="Arial" w:hAnsi="Arial" w:cs="Arial"/>
          <w:sz w:val="24"/>
          <w:szCs w:val="24"/>
          <w:lang w:val="en-US"/>
        </w:rPr>
        <w:t>n Materi</w:t>
      </w:r>
    </w:p>
    <w:p w:rsidR="00D15FD9" w:rsidRPr="00D27763" w:rsidRDefault="003B762E" w:rsidP="003F7C18">
      <w:pPr>
        <w:pStyle w:val="ListParagraph"/>
        <w:spacing w:after="0" w:line="240" w:lineRule="auto"/>
        <w:ind w:left="360" w:firstLine="1080"/>
        <w:jc w:val="both"/>
        <w:rPr>
          <w:rFonts w:ascii="Arial" w:hAnsi="Arial" w:cs="Arial"/>
          <w:sz w:val="24"/>
          <w:szCs w:val="24"/>
          <w:lang w:val="en-US"/>
        </w:rPr>
      </w:pPr>
      <w:r>
        <w:rPr>
          <w:rFonts w:ascii="Arial" w:hAnsi="Arial" w:cs="Arial"/>
          <w:sz w:val="24"/>
          <w:szCs w:val="24"/>
          <w:lang w:val="en-US"/>
        </w:rPr>
        <w:t xml:space="preserve">Pengukuran outcome </w:t>
      </w:r>
      <w:r w:rsidR="00D15FD9" w:rsidRPr="00D15FD9">
        <w:rPr>
          <w:rFonts w:ascii="Arial" w:hAnsi="Arial" w:cs="Arial"/>
          <w:sz w:val="24"/>
          <w:szCs w:val="24"/>
          <w:lang w:val="en-US"/>
        </w:rPr>
        <w:t>memberik</w:t>
      </w:r>
      <w:r w:rsidR="003F7C18">
        <w:rPr>
          <w:rFonts w:ascii="Arial" w:hAnsi="Arial" w:cs="Arial"/>
          <w:sz w:val="24"/>
          <w:szCs w:val="24"/>
          <w:lang w:val="en-US"/>
        </w:rPr>
        <w:t xml:space="preserve">an informasi tentang pasien dan </w:t>
      </w:r>
      <w:r w:rsidR="00D15FD9" w:rsidRPr="00D15FD9">
        <w:rPr>
          <w:rFonts w:ascii="Arial" w:hAnsi="Arial" w:cs="Arial"/>
          <w:sz w:val="24"/>
          <w:szCs w:val="24"/>
          <w:lang w:val="en-US"/>
        </w:rPr>
        <w:t xml:space="preserve">kemajuan mereka. Memilih </w:t>
      </w:r>
      <w:r>
        <w:rPr>
          <w:rFonts w:ascii="Arial" w:hAnsi="Arial" w:cs="Arial"/>
          <w:sz w:val="24"/>
          <w:szCs w:val="24"/>
          <w:lang w:val="en-US"/>
        </w:rPr>
        <w:t xml:space="preserve">pengukuran outcome yang tepat pada </w:t>
      </w:r>
      <w:r w:rsidR="00D15FD9" w:rsidRPr="00D15FD9">
        <w:rPr>
          <w:rFonts w:ascii="Arial" w:hAnsi="Arial" w:cs="Arial"/>
          <w:sz w:val="24"/>
          <w:szCs w:val="24"/>
          <w:lang w:val="en-US"/>
        </w:rPr>
        <w:t xml:space="preserve">pasien penting untuk memahami status dan kemajuan mereka dari waktu ke waktu. Idealnya, </w:t>
      </w:r>
      <w:r w:rsidRPr="003B762E">
        <w:rPr>
          <w:rFonts w:ascii="Arial" w:hAnsi="Arial" w:cs="Arial"/>
          <w:sz w:val="24"/>
          <w:szCs w:val="24"/>
          <w:lang w:val="en-US"/>
        </w:rPr>
        <w:t xml:space="preserve">psychometric properties </w:t>
      </w:r>
      <w:r>
        <w:rPr>
          <w:rFonts w:ascii="Arial" w:hAnsi="Arial" w:cs="Arial"/>
          <w:sz w:val="24"/>
          <w:szCs w:val="24"/>
          <w:lang w:val="en-US"/>
        </w:rPr>
        <w:t xml:space="preserve">suatu pengukuran outcome </w:t>
      </w:r>
      <w:r w:rsidR="00D15FD9" w:rsidRPr="00D15FD9">
        <w:rPr>
          <w:rFonts w:ascii="Arial" w:hAnsi="Arial" w:cs="Arial"/>
          <w:sz w:val="24"/>
          <w:szCs w:val="24"/>
          <w:lang w:val="en-US"/>
        </w:rPr>
        <w:t xml:space="preserve">yang digunakan dalam praktek telah dikembangkan dan diuji melalui serangkaian studi penelitian. </w:t>
      </w:r>
      <w:r w:rsidRPr="003B762E">
        <w:rPr>
          <w:rFonts w:ascii="Arial" w:hAnsi="Arial" w:cs="Arial"/>
          <w:sz w:val="24"/>
          <w:szCs w:val="24"/>
          <w:lang w:val="en-US"/>
        </w:rPr>
        <w:t xml:space="preserve">Psychometric properties </w:t>
      </w:r>
      <w:r>
        <w:rPr>
          <w:rFonts w:ascii="Arial" w:hAnsi="Arial" w:cs="Arial"/>
          <w:sz w:val="24"/>
          <w:szCs w:val="24"/>
          <w:lang w:val="en-US"/>
        </w:rPr>
        <w:t>ber</w:t>
      </w:r>
      <w:r w:rsidR="00D15FD9" w:rsidRPr="00D15FD9">
        <w:rPr>
          <w:rFonts w:ascii="Arial" w:hAnsi="Arial" w:cs="Arial"/>
          <w:sz w:val="24"/>
          <w:szCs w:val="24"/>
          <w:lang w:val="en-US"/>
        </w:rPr>
        <w:t xml:space="preserve">sifat intrinsik </w:t>
      </w:r>
      <w:r w:rsidRPr="003B762E">
        <w:rPr>
          <w:rFonts w:ascii="Arial" w:hAnsi="Arial" w:cs="Arial"/>
          <w:sz w:val="24"/>
          <w:szCs w:val="24"/>
          <w:lang w:val="en-US"/>
        </w:rPr>
        <w:t xml:space="preserve">reliability, validity, </w:t>
      </w:r>
      <w:r>
        <w:rPr>
          <w:rFonts w:ascii="Arial" w:hAnsi="Arial" w:cs="Arial"/>
          <w:sz w:val="24"/>
          <w:szCs w:val="24"/>
          <w:lang w:val="en-US"/>
        </w:rPr>
        <w:t>dan</w:t>
      </w:r>
      <w:r w:rsidRPr="003B762E">
        <w:rPr>
          <w:rFonts w:ascii="Arial" w:hAnsi="Arial" w:cs="Arial"/>
          <w:sz w:val="24"/>
          <w:szCs w:val="24"/>
          <w:lang w:val="en-US"/>
        </w:rPr>
        <w:t xml:space="preserve"> meaningfulness </w:t>
      </w:r>
      <w:r w:rsidR="00D15FD9" w:rsidRPr="00D15FD9">
        <w:rPr>
          <w:rFonts w:ascii="Arial" w:hAnsi="Arial" w:cs="Arial"/>
          <w:sz w:val="24"/>
          <w:szCs w:val="24"/>
          <w:lang w:val="en-US"/>
        </w:rPr>
        <w:t xml:space="preserve">kebermaknaan </w:t>
      </w:r>
      <w:r w:rsidR="00D27763">
        <w:rPr>
          <w:rFonts w:ascii="Arial" w:hAnsi="Arial" w:cs="Arial"/>
          <w:sz w:val="24"/>
          <w:szCs w:val="24"/>
          <w:lang w:val="en-US"/>
        </w:rPr>
        <w:t>klinis.</w:t>
      </w:r>
    </w:p>
    <w:p w:rsidR="00D15FD9" w:rsidRDefault="00D15FD9" w:rsidP="00F72A8B">
      <w:pPr>
        <w:pStyle w:val="ListParagraph"/>
        <w:spacing w:after="0" w:line="240" w:lineRule="auto"/>
        <w:ind w:left="360" w:firstLine="1080"/>
        <w:jc w:val="both"/>
        <w:rPr>
          <w:rFonts w:ascii="Arial" w:hAnsi="Arial" w:cs="Arial"/>
          <w:sz w:val="24"/>
          <w:szCs w:val="24"/>
          <w:lang w:val="en-US"/>
        </w:rPr>
      </w:pPr>
      <w:r w:rsidRPr="00D15FD9">
        <w:rPr>
          <w:rFonts w:ascii="Arial" w:hAnsi="Arial" w:cs="Arial"/>
          <w:sz w:val="24"/>
          <w:szCs w:val="24"/>
          <w:lang w:val="en-US"/>
        </w:rPr>
        <w:t xml:space="preserve">Memahami penelitian yang digunakan untuk mengembangkan dan menilai hasil </w:t>
      </w:r>
      <w:r w:rsidR="00D27763" w:rsidRPr="00D27763">
        <w:rPr>
          <w:rFonts w:ascii="Arial" w:hAnsi="Arial" w:cs="Arial"/>
          <w:sz w:val="24"/>
          <w:szCs w:val="24"/>
          <w:lang w:val="en-US"/>
        </w:rPr>
        <w:t xml:space="preserve">psychometric properties </w:t>
      </w:r>
      <w:r w:rsidR="00D27763">
        <w:rPr>
          <w:rFonts w:ascii="Arial" w:hAnsi="Arial" w:cs="Arial"/>
          <w:sz w:val="24"/>
          <w:szCs w:val="24"/>
          <w:lang w:val="en-US"/>
        </w:rPr>
        <w:t xml:space="preserve">mengarahkan kita </w:t>
      </w:r>
      <w:r w:rsidRPr="00D15FD9">
        <w:rPr>
          <w:rFonts w:ascii="Arial" w:hAnsi="Arial" w:cs="Arial"/>
          <w:sz w:val="24"/>
          <w:szCs w:val="24"/>
          <w:lang w:val="en-US"/>
        </w:rPr>
        <w:t xml:space="preserve">untuk memilih dan menggunakan </w:t>
      </w:r>
      <w:r w:rsidR="00D27763">
        <w:rPr>
          <w:rFonts w:ascii="Arial" w:hAnsi="Arial" w:cs="Arial"/>
          <w:sz w:val="24"/>
          <w:szCs w:val="24"/>
          <w:lang w:val="en-US"/>
        </w:rPr>
        <w:t>outcome pengukuran yang</w:t>
      </w:r>
      <w:r w:rsidRPr="00D15FD9">
        <w:rPr>
          <w:rFonts w:ascii="Arial" w:hAnsi="Arial" w:cs="Arial"/>
          <w:sz w:val="24"/>
          <w:szCs w:val="24"/>
          <w:lang w:val="en-US"/>
        </w:rPr>
        <w:t xml:space="preserve"> efektif dalam praktik </w:t>
      </w:r>
      <w:r w:rsidR="00D27763">
        <w:rPr>
          <w:rFonts w:ascii="Arial" w:hAnsi="Arial" w:cs="Arial"/>
          <w:sz w:val="24"/>
          <w:szCs w:val="24"/>
          <w:lang w:val="en-US"/>
        </w:rPr>
        <w:t>klinis</w:t>
      </w:r>
      <w:r w:rsidRPr="00D15FD9">
        <w:rPr>
          <w:rFonts w:ascii="Arial" w:hAnsi="Arial" w:cs="Arial"/>
          <w:sz w:val="24"/>
          <w:szCs w:val="24"/>
          <w:lang w:val="en-US"/>
        </w:rPr>
        <w:t xml:space="preserve">. </w:t>
      </w:r>
    </w:p>
    <w:p w:rsidR="00D27763" w:rsidRPr="008C0E39" w:rsidRDefault="00D27763" w:rsidP="008C0E39">
      <w:pPr>
        <w:spacing w:after="0" w:line="240" w:lineRule="auto"/>
        <w:jc w:val="both"/>
        <w:rPr>
          <w:rFonts w:ascii="Arial" w:hAnsi="Arial" w:cs="Arial"/>
          <w:sz w:val="24"/>
          <w:szCs w:val="24"/>
          <w:lang w:val="en-US"/>
        </w:rPr>
      </w:pPr>
    </w:p>
    <w:p w:rsidR="00D27763" w:rsidRDefault="00D27763" w:rsidP="00D27763">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Jenis dan Utilitas Outcome Pengukuran</w:t>
      </w:r>
    </w:p>
    <w:p w:rsidR="008C0E39" w:rsidRDefault="008C0E39" w:rsidP="00F72A8B">
      <w:pPr>
        <w:pStyle w:val="ListParagraph"/>
        <w:spacing w:after="0" w:line="240" w:lineRule="auto"/>
        <w:ind w:left="360" w:firstLine="1080"/>
        <w:jc w:val="both"/>
        <w:rPr>
          <w:rFonts w:ascii="Arial" w:hAnsi="Arial" w:cs="Arial"/>
          <w:sz w:val="24"/>
          <w:szCs w:val="24"/>
          <w:lang w:val="en-US"/>
        </w:rPr>
      </w:pPr>
      <w:r w:rsidRPr="008C0E39">
        <w:rPr>
          <w:rFonts w:ascii="Arial" w:hAnsi="Arial" w:cs="Arial"/>
          <w:sz w:val="24"/>
          <w:szCs w:val="24"/>
          <w:lang w:val="en-US"/>
        </w:rPr>
        <w:t xml:space="preserve">Pengukuran outcome </w:t>
      </w:r>
      <w:r>
        <w:rPr>
          <w:rFonts w:ascii="Arial" w:hAnsi="Arial" w:cs="Arial"/>
          <w:sz w:val="24"/>
          <w:szCs w:val="24"/>
          <w:lang w:val="en-US"/>
        </w:rPr>
        <w:t xml:space="preserve">adalah </w:t>
      </w:r>
      <w:r w:rsidR="00D15FD9" w:rsidRPr="00D27763">
        <w:rPr>
          <w:rFonts w:ascii="Arial" w:hAnsi="Arial" w:cs="Arial"/>
          <w:sz w:val="24"/>
          <w:szCs w:val="24"/>
          <w:lang w:val="en-US"/>
        </w:rPr>
        <w:t xml:space="preserve">karakteristik atau kualitas diukur untuk menilai status pasien. </w:t>
      </w:r>
      <w:r>
        <w:rPr>
          <w:rFonts w:ascii="Arial" w:hAnsi="Arial" w:cs="Arial"/>
          <w:sz w:val="24"/>
          <w:szCs w:val="24"/>
          <w:lang w:val="en-US"/>
        </w:rPr>
        <w:t xml:space="preserve">Pengukuran outcome umumnya dilakukan pada </w:t>
      </w:r>
      <w:r w:rsidR="00D15FD9" w:rsidRPr="00D27763">
        <w:rPr>
          <w:rFonts w:ascii="Arial" w:hAnsi="Arial" w:cs="Arial"/>
          <w:sz w:val="24"/>
          <w:szCs w:val="24"/>
          <w:lang w:val="en-US"/>
        </w:rPr>
        <w:t xml:space="preserve">awal, tengah, dan akhir </w:t>
      </w:r>
      <w:r>
        <w:rPr>
          <w:rFonts w:ascii="Arial" w:hAnsi="Arial" w:cs="Arial"/>
          <w:sz w:val="24"/>
          <w:szCs w:val="24"/>
          <w:lang w:val="en-US"/>
        </w:rPr>
        <w:t>penanganan</w:t>
      </w:r>
      <w:r w:rsidR="00D15FD9" w:rsidRPr="00D27763">
        <w:rPr>
          <w:rFonts w:ascii="Arial" w:hAnsi="Arial" w:cs="Arial"/>
          <w:sz w:val="24"/>
          <w:szCs w:val="24"/>
          <w:lang w:val="en-US"/>
        </w:rPr>
        <w:t xml:space="preserve">. </w:t>
      </w:r>
      <w:r>
        <w:rPr>
          <w:rFonts w:ascii="Arial" w:hAnsi="Arial" w:cs="Arial"/>
          <w:sz w:val="24"/>
          <w:szCs w:val="24"/>
          <w:lang w:val="en-US"/>
        </w:rPr>
        <w:t>Pengukuran outcome dapat dibagi menjadi 2 kategori:</w:t>
      </w:r>
    </w:p>
    <w:p w:rsidR="008C0E39" w:rsidRDefault="00D15FD9" w:rsidP="00D27763">
      <w:pPr>
        <w:pStyle w:val="ListParagraph"/>
        <w:spacing w:after="0" w:line="240" w:lineRule="auto"/>
        <w:ind w:left="360"/>
        <w:jc w:val="both"/>
        <w:rPr>
          <w:rFonts w:ascii="Arial" w:hAnsi="Arial" w:cs="Arial"/>
          <w:sz w:val="24"/>
          <w:szCs w:val="24"/>
          <w:lang w:val="en-US"/>
        </w:rPr>
      </w:pPr>
      <w:r w:rsidRPr="00D27763">
        <w:rPr>
          <w:rFonts w:ascii="Arial" w:hAnsi="Arial" w:cs="Arial"/>
          <w:sz w:val="24"/>
          <w:szCs w:val="24"/>
          <w:lang w:val="en-US"/>
        </w:rPr>
        <w:t xml:space="preserve">(1) </w:t>
      </w:r>
      <w:r w:rsidR="00794DA7">
        <w:rPr>
          <w:rFonts w:ascii="Arial" w:hAnsi="Arial" w:cs="Arial"/>
          <w:sz w:val="24"/>
          <w:szCs w:val="24"/>
          <w:lang w:val="en-US"/>
        </w:rPr>
        <w:t>kuesioner</w:t>
      </w:r>
    </w:p>
    <w:p w:rsidR="00E44F49" w:rsidRPr="008C0E39" w:rsidRDefault="00D15FD9" w:rsidP="008C0E39">
      <w:pPr>
        <w:pStyle w:val="ListParagraph"/>
        <w:spacing w:after="0" w:line="240" w:lineRule="auto"/>
        <w:ind w:left="360"/>
        <w:jc w:val="both"/>
        <w:rPr>
          <w:rFonts w:ascii="Arial" w:hAnsi="Arial" w:cs="Arial"/>
          <w:sz w:val="24"/>
          <w:szCs w:val="24"/>
          <w:lang w:val="en-US"/>
        </w:rPr>
      </w:pPr>
      <w:r w:rsidRPr="00D27763">
        <w:rPr>
          <w:rFonts w:ascii="Arial" w:hAnsi="Arial" w:cs="Arial"/>
          <w:sz w:val="24"/>
          <w:szCs w:val="24"/>
          <w:lang w:val="en-US"/>
        </w:rPr>
        <w:t xml:space="preserve">(2) </w:t>
      </w:r>
      <w:r w:rsidR="008C0E39" w:rsidRPr="004675CA">
        <w:rPr>
          <w:rFonts w:ascii="Arial" w:hAnsi="Arial" w:cs="Arial"/>
          <w:sz w:val="24"/>
          <w:szCs w:val="24"/>
          <w:lang w:val="en-US"/>
        </w:rPr>
        <w:t>performance-based measures</w:t>
      </w:r>
    </w:p>
    <w:p w:rsidR="00D15FD9" w:rsidRDefault="00D15FD9" w:rsidP="00E44F49">
      <w:pPr>
        <w:pStyle w:val="ListParagraph"/>
        <w:spacing w:after="0" w:line="240" w:lineRule="auto"/>
        <w:ind w:left="360"/>
        <w:jc w:val="both"/>
        <w:rPr>
          <w:rFonts w:ascii="Arial" w:hAnsi="Arial" w:cs="Arial"/>
          <w:sz w:val="24"/>
          <w:szCs w:val="24"/>
          <w:lang w:val="en-US"/>
        </w:rPr>
      </w:pPr>
    </w:p>
    <w:p w:rsidR="00E44F49" w:rsidRPr="00DD0076" w:rsidRDefault="00D15FD9" w:rsidP="00F72A8B">
      <w:pPr>
        <w:pStyle w:val="ListParagraph"/>
        <w:spacing w:after="0" w:line="240" w:lineRule="auto"/>
        <w:ind w:left="360" w:firstLine="1080"/>
        <w:jc w:val="both"/>
        <w:rPr>
          <w:rFonts w:ascii="Arial" w:hAnsi="Arial" w:cs="Arial"/>
          <w:sz w:val="24"/>
          <w:szCs w:val="24"/>
          <w:lang w:val="en-US"/>
        </w:rPr>
      </w:pPr>
      <w:r w:rsidRPr="00D15FD9">
        <w:rPr>
          <w:rFonts w:ascii="Arial" w:hAnsi="Arial" w:cs="Arial"/>
          <w:sz w:val="24"/>
          <w:szCs w:val="24"/>
          <w:lang w:val="en-US"/>
        </w:rPr>
        <w:t xml:space="preserve">Kuesioner </w:t>
      </w:r>
      <w:r w:rsidR="00794DA7">
        <w:rPr>
          <w:rFonts w:ascii="Arial" w:hAnsi="Arial" w:cs="Arial"/>
          <w:sz w:val="24"/>
          <w:szCs w:val="24"/>
          <w:lang w:val="en-US"/>
        </w:rPr>
        <w:t>dilakukan dengan cara melengkapi apakah dilakukan oleh fisio</w:t>
      </w:r>
      <w:r w:rsidRPr="00D15FD9">
        <w:rPr>
          <w:rFonts w:ascii="Arial" w:hAnsi="Arial" w:cs="Arial"/>
          <w:sz w:val="24"/>
          <w:szCs w:val="24"/>
          <w:lang w:val="en-US"/>
        </w:rPr>
        <w:t xml:space="preserve">terapis </w:t>
      </w:r>
      <w:r w:rsidR="00794DA7">
        <w:rPr>
          <w:rFonts w:ascii="Arial" w:hAnsi="Arial" w:cs="Arial"/>
          <w:sz w:val="24"/>
          <w:szCs w:val="24"/>
          <w:lang w:val="en-US"/>
        </w:rPr>
        <w:t>yang melakukan wawancara pada</w:t>
      </w:r>
      <w:r w:rsidRPr="00D15FD9">
        <w:rPr>
          <w:rFonts w:ascii="Arial" w:hAnsi="Arial" w:cs="Arial"/>
          <w:sz w:val="24"/>
          <w:szCs w:val="24"/>
          <w:lang w:val="en-US"/>
        </w:rPr>
        <w:t xml:space="preserve"> pasien atau pasien secara independen menyelesaikan kuesioner. Kuesioner </w:t>
      </w:r>
      <w:r w:rsidR="00794DA7">
        <w:rPr>
          <w:rFonts w:ascii="Arial" w:hAnsi="Arial" w:cs="Arial"/>
          <w:sz w:val="24"/>
          <w:szCs w:val="24"/>
          <w:lang w:val="en-US"/>
        </w:rPr>
        <w:t>umumnya</w:t>
      </w:r>
      <w:r w:rsidRPr="00D15FD9">
        <w:rPr>
          <w:rFonts w:ascii="Arial" w:hAnsi="Arial" w:cs="Arial"/>
          <w:sz w:val="24"/>
          <w:szCs w:val="24"/>
          <w:lang w:val="en-US"/>
        </w:rPr>
        <w:t xml:space="preserve"> </w:t>
      </w:r>
      <w:r w:rsidR="00794DA7">
        <w:rPr>
          <w:rFonts w:ascii="Arial" w:hAnsi="Arial" w:cs="Arial"/>
          <w:sz w:val="24"/>
          <w:szCs w:val="24"/>
          <w:lang w:val="en-US"/>
        </w:rPr>
        <w:t xml:space="preserve">diberikan skor pada setiap </w:t>
      </w:r>
      <w:r w:rsidRPr="00D15FD9">
        <w:rPr>
          <w:rFonts w:ascii="Arial" w:hAnsi="Arial" w:cs="Arial"/>
          <w:sz w:val="24"/>
          <w:szCs w:val="24"/>
          <w:lang w:val="en-US"/>
        </w:rPr>
        <w:t>jawaban</w:t>
      </w:r>
      <w:r w:rsidR="00794DA7">
        <w:rPr>
          <w:rFonts w:ascii="Arial" w:hAnsi="Arial" w:cs="Arial"/>
          <w:sz w:val="24"/>
          <w:szCs w:val="24"/>
          <w:lang w:val="en-US"/>
        </w:rPr>
        <w:t xml:space="preserve"> pasien</w:t>
      </w:r>
      <w:r w:rsidRPr="00D15FD9">
        <w:rPr>
          <w:rFonts w:ascii="Arial" w:hAnsi="Arial" w:cs="Arial"/>
          <w:sz w:val="24"/>
          <w:szCs w:val="24"/>
          <w:lang w:val="en-US"/>
        </w:rPr>
        <w:t xml:space="preserve">. </w:t>
      </w:r>
      <w:r w:rsidR="00794DA7">
        <w:rPr>
          <w:rFonts w:ascii="Arial" w:hAnsi="Arial" w:cs="Arial"/>
          <w:sz w:val="24"/>
          <w:szCs w:val="24"/>
          <w:lang w:val="en-US"/>
        </w:rPr>
        <w:t>P</w:t>
      </w:r>
      <w:r w:rsidR="00794DA7" w:rsidRPr="00794DA7">
        <w:rPr>
          <w:rFonts w:ascii="Arial" w:hAnsi="Arial" w:cs="Arial"/>
          <w:sz w:val="24"/>
          <w:szCs w:val="24"/>
          <w:lang w:val="en-US"/>
        </w:rPr>
        <w:t xml:space="preserve">erformance-based measures </w:t>
      </w:r>
      <w:r w:rsidRPr="00D15FD9">
        <w:rPr>
          <w:rFonts w:ascii="Arial" w:hAnsi="Arial" w:cs="Arial"/>
          <w:sz w:val="24"/>
          <w:szCs w:val="24"/>
          <w:lang w:val="en-US"/>
        </w:rPr>
        <w:t xml:space="preserve">memerlukan pasien untuk melakukan serangkaian gerakan atau tugas. </w:t>
      </w:r>
      <w:r w:rsidR="00C74EB3">
        <w:rPr>
          <w:rFonts w:ascii="Arial" w:hAnsi="Arial" w:cs="Arial"/>
          <w:sz w:val="24"/>
          <w:szCs w:val="24"/>
          <w:lang w:val="en-US"/>
        </w:rPr>
        <w:t xml:space="preserve">Penilaian </w:t>
      </w:r>
      <w:r w:rsidRPr="00D15FD9">
        <w:rPr>
          <w:rFonts w:ascii="Arial" w:hAnsi="Arial" w:cs="Arial"/>
          <w:sz w:val="24"/>
          <w:szCs w:val="24"/>
          <w:lang w:val="en-US"/>
        </w:rPr>
        <w:t xml:space="preserve">dapat didasarkan pada tujuan pengukuran (misalnya, waktu untuk menyelesaikan suatu tugas) atau penilaian </w:t>
      </w:r>
      <w:r w:rsidR="00C74EB3">
        <w:rPr>
          <w:rFonts w:ascii="Arial" w:hAnsi="Arial" w:cs="Arial"/>
          <w:sz w:val="24"/>
          <w:szCs w:val="24"/>
          <w:lang w:val="en-US"/>
        </w:rPr>
        <w:t>kualitatif yang ditetapka</w:t>
      </w:r>
      <w:r w:rsidR="000D575A">
        <w:rPr>
          <w:rFonts w:ascii="Arial" w:hAnsi="Arial" w:cs="Arial"/>
          <w:sz w:val="24"/>
          <w:szCs w:val="24"/>
          <w:lang w:val="en-US"/>
        </w:rPr>
        <w:t>n</w:t>
      </w:r>
      <w:r w:rsidR="00C74EB3">
        <w:rPr>
          <w:rFonts w:ascii="Arial" w:hAnsi="Arial" w:cs="Arial"/>
          <w:sz w:val="24"/>
          <w:szCs w:val="24"/>
          <w:lang w:val="en-US"/>
        </w:rPr>
        <w:t xml:space="preserve"> </w:t>
      </w:r>
      <w:r w:rsidRPr="00D15FD9">
        <w:rPr>
          <w:rFonts w:ascii="Arial" w:hAnsi="Arial" w:cs="Arial"/>
          <w:sz w:val="24"/>
          <w:szCs w:val="24"/>
          <w:lang w:val="en-US"/>
        </w:rPr>
        <w:t>(misalnya,</w:t>
      </w:r>
      <w:r w:rsidR="00C74EB3">
        <w:rPr>
          <w:rFonts w:ascii="Arial" w:hAnsi="Arial" w:cs="Arial"/>
          <w:sz w:val="24"/>
          <w:szCs w:val="24"/>
          <w:lang w:val="en-US"/>
        </w:rPr>
        <w:t xml:space="preserve"> melakukan mekanika normal atau abnormal pada </w:t>
      </w:r>
      <w:r w:rsidRPr="00D15FD9">
        <w:rPr>
          <w:rFonts w:ascii="Arial" w:hAnsi="Arial" w:cs="Arial"/>
          <w:sz w:val="24"/>
          <w:szCs w:val="24"/>
          <w:lang w:val="en-US"/>
        </w:rPr>
        <w:t>untuk suatu tugas).</w:t>
      </w:r>
    </w:p>
    <w:p w:rsidR="00A23B16" w:rsidRDefault="00225232" w:rsidP="00F72A8B">
      <w:pPr>
        <w:pStyle w:val="ListParagraph"/>
        <w:spacing w:after="0" w:line="240" w:lineRule="auto"/>
        <w:ind w:left="360" w:firstLine="1080"/>
        <w:jc w:val="both"/>
        <w:rPr>
          <w:rFonts w:ascii="Arial" w:hAnsi="Arial" w:cs="Arial"/>
          <w:sz w:val="24"/>
          <w:szCs w:val="24"/>
          <w:lang w:val="en-US"/>
        </w:rPr>
      </w:pPr>
      <w:r w:rsidRPr="00225232">
        <w:rPr>
          <w:rFonts w:ascii="Arial" w:hAnsi="Arial" w:cs="Arial"/>
          <w:sz w:val="24"/>
          <w:szCs w:val="24"/>
          <w:lang w:val="en-US"/>
        </w:rPr>
        <w:t xml:space="preserve">Dua </w:t>
      </w:r>
      <w:r w:rsidR="00D54296">
        <w:rPr>
          <w:rFonts w:ascii="Arial" w:hAnsi="Arial" w:cs="Arial"/>
          <w:sz w:val="24"/>
          <w:szCs w:val="24"/>
          <w:lang w:val="en-US"/>
        </w:rPr>
        <w:t xml:space="preserve">outcome pengukuran yang </w:t>
      </w:r>
      <w:r w:rsidRPr="00225232">
        <w:rPr>
          <w:rFonts w:ascii="Arial" w:hAnsi="Arial" w:cs="Arial"/>
          <w:sz w:val="24"/>
          <w:szCs w:val="24"/>
          <w:lang w:val="en-US"/>
        </w:rPr>
        <w:t xml:space="preserve">umum digunakan </w:t>
      </w:r>
      <w:r w:rsidR="00D54296" w:rsidRPr="00D54296">
        <w:rPr>
          <w:rFonts w:ascii="Arial" w:hAnsi="Arial" w:cs="Arial"/>
          <w:sz w:val="24"/>
          <w:szCs w:val="24"/>
          <w:lang w:val="en-US"/>
        </w:rPr>
        <w:t xml:space="preserve">modified Oswestry Disability Questionnaire </w:t>
      </w:r>
      <w:r w:rsidR="00D54296">
        <w:rPr>
          <w:rFonts w:ascii="Arial" w:hAnsi="Arial" w:cs="Arial"/>
          <w:sz w:val="24"/>
          <w:szCs w:val="24"/>
          <w:lang w:val="en-US"/>
        </w:rPr>
        <w:t xml:space="preserve">dengan </w:t>
      </w:r>
      <w:r w:rsidRPr="00225232">
        <w:rPr>
          <w:rFonts w:ascii="Arial" w:hAnsi="Arial" w:cs="Arial"/>
          <w:sz w:val="24"/>
          <w:szCs w:val="24"/>
          <w:lang w:val="en-US"/>
        </w:rPr>
        <w:t xml:space="preserve">menggunakan serangkaian pertanyaan untuk mengukur </w:t>
      </w:r>
      <w:r w:rsidR="00D54296">
        <w:rPr>
          <w:rFonts w:ascii="Arial" w:hAnsi="Arial" w:cs="Arial"/>
          <w:sz w:val="24"/>
          <w:szCs w:val="24"/>
          <w:lang w:val="en-US"/>
        </w:rPr>
        <w:t>disabalitas yang berhubungan dengan nyeri punggung bawah</w:t>
      </w:r>
      <w:r w:rsidR="00A23B16">
        <w:rPr>
          <w:rFonts w:ascii="Arial" w:hAnsi="Arial" w:cs="Arial"/>
          <w:sz w:val="24"/>
          <w:szCs w:val="24"/>
          <w:lang w:val="en-US"/>
        </w:rPr>
        <w:t xml:space="preserve"> pada gambar 1 berikut ini</w:t>
      </w:r>
      <w:r w:rsidRPr="00225232">
        <w:rPr>
          <w:rFonts w:ascii="Arial" w:hAnsi="Arial" w:cs="Arial"/>
          <w:sz w:val="24"/>
          <w:szCs w:val="24"/>
          <w:lang w:val="en-US"/>
        </w:rPr>
        <w:t xml:space="preserve">. </w:t>
      </w:r>
    </w:p>
    <w:p w:rsidR="00A23B16" w:rsidRDefault="00A23B16" w:rsidP="00A23B16">
      <w:pPr>
        <w:pStyle w:val="ListParagraph"/>
        <w:spacing w:after="0" w:line="240" w:lineRule="auto"/>
        <w:ind w:left="360"/>
        <w:jc w:val="center"/>
        <w:rPr>
          <w:rFonts w:ascii="Arial" w:hAnsi="Arial" w:cs="Arial"/>
          <w:sz w:val="24"/>
          <w:szCs w:val="24"/>
          <w:lang w:val="en-US"/>
        </w:rPr>
      </w:pPr>
    </w:p>
    <w:p w:rsidR="00A23B16" w:rsidRDefault="00A23B16" w:rsidP="00A23B16">
      <w:pPr>
        <w:pStyle w:val="ListParagraph"/>
        <w:spacing w:after="0" w:line="240" w:lineRule="auto"/>
        <w:ind w:left="360"/>
        <w:jc w:val="center"/>
        <w:rPr>
          <w:rFonts w:ascii="Arial" w:hAnsi="Arial" w:cs="Arial"/>
          <w:sz w:val="24"/>
          <w:szCs w:val="24"/>
          <w:lang w:val="en-US"/>
        </w:rPr>
      </w:pPr>
    </w:p>
    <w:p w:rsidR="00A23B16" w:rsidRDefault="00A23B16" w:rsidP="00A23B16">
      <w:pPr>
        <w:pStyle w:val="ListParagraph"/>
        <w:spacing w:after="0" w:line="240" w:lineRule="auto"/>
        <w:ind w:left="360"/>
        <w:jc w:val="center"/>
        <w:rPr>
          <w:rFonts w:ascii="Arial" w:hAnsi="Arial" w:cs="Arial"/>
          <w:sz w:val="24"/>
          <w:szCs w:val="24"/>
          <w:lang w:val="en-US"/>
        </w:rPr>
      </w:pPr>
    </w:p>
    <w:p w:rsidR="00A23B16" w:rsidRDefault="00A23B16" w:rsidP="00A23B16">
      <w:pPr>
        <w:pStyle w:val="ListParagraph"/>
        <w:spacing w:after="0" w:line="240" w:lineRule="auto"/>
        <w:ind w:left="360"/>
        <w:jc w:val="center"/>
        <w:rPr>
          <w:rFonts w:ascii="Arial" w:hAnsi="Arial" w:cs="Arial"/>
          <w:sz w:val="24"/>
          <w:szCs w:val="24"/>
          <w:lang w:val="en-US"/>
        </w:rPr>
      </w:pPr>
      <w:r>
        <w:rPr>
          <w:rFonts w:ascii="Arial" w:hAnsi="Arial" w:cs="Arial"/>
          <w:noProof/>
          <w:sz w:val="24"/>
          <w:szCs w:val="24"/>
          <w:lang w:eastAsia="en-GB"/>
        </w:rPr>
        <w:drawing>
          <wp:inline distT="0" distB="0" distL="0" distR="0" wp14:anchorId="1180B9E2">
            <wp:extent cx="4706620" cy="4681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4681855"/>
                    </a:xfrm>
                    <a:prstGeom prst="rect">
                      <a:avLst/>
                    </a:prstGeom>
                    <a:noFill/>
                  </pic:spPr>
                </pic:pic>
              </a:graphicData>
            </a:graphic>
          </wp:inline>
        </w:drawing>
      </w:r>
    </w:p>
    <w:p w:rsidR="00A23B16" w:rsidRDefault="00A23B16" w:rsidP="00A23B16">
      <w:pPr>
        <w:pStyle w:val="ListParagraph"/>
        <w:spacing w:after="0" w:line="240" w:lineRule="auto"/>
        <w:ind w:left="360"/>
        <w:jc w:val="center"/>
        <w:rPr>
          <w:rFonts w:ascii="Arial" w:hAnsi="Arial" w:cs="Arial"/>
          <w:sz w:val="24"/>
          <w:szCs w:val="24"/>
          <w:lang w:val="en-US"/>
        </w:rPr>
      </w:pPr>
    </w:p>
    <w:p w:rsidR="00A23B16" w:rsidRDefault="00A23B16" w:rsidP="00A23B16">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Gambar 1. Modified Low Back Pain Disability Questionnaire</w:t>
      </w:r>
    </w:p>
    <w:p w:rsidR="00A23B16" w:rsidRDefault="00A23B16" w:rsidP="00A23B16">
      <w:pPr>
        <w:pStyle w:val="ListParagraph"/>
        <w:spacing w:after="0" w:line="240" w:lineRule="auto"/>
        <w:ind w:left="360"/>
        <w:jc w:val="center"/>
        <w:rPr>
          <w:rFonts w:ascii="Arial" w:hAnsi="Arial" w:cs="Arial"/>
          <w:sz w:val="24"/>
          <w:szCs w:val="24"/>
          <w:lang w:val="en-US"/>
        </w:rPr>
      </w:pPr>
    </w:p>
    <w:p w:rsidR="00225232" w:rsidRDefault="00D54296"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Berg Balance Scale</w:t>
      </w:r>
      <w:r w:rsidRPr="00D54296">
        <w:rPr>
          <w:rFonts w:ascii="Arial" w:hAnsi="Arial" w:cs="Arial"/>
          <w:sz w:val="24"/>
          <w:szCs w:val="24"/>
          <w:lang w:val="en-US"/>
        </w:rPr>
        <w:t xml:space="preserve"> </w:t>
      </w:r>
      <w:r w:rsidR="00225232" w:rsidRPr="00225232">
        <w:rPr>
          <w:rFonts w:ascii="Arial" w:hAnsi="Arial" w:cs="Arial"/>
          <w:sz w:val="24"/>
          <w:szCs w:val="24"/>
          <w:lang w:val="en-US"/>
        </w:rPr>
        <w:t xml:space="preserve">adalah </w:t>
      </w:r>
      <w:r>
        <w:rPr>
          <w:rFonts w:ascii="Arial" w:hAnsi="Arial" w:cs="Arial"/>
          <w:sz w:val="24"/>
          <w:szCs w:val="24"/>
          <w:lang w:val="en-US"/>
        </w:rPr>
        <w:t xml:space="preserve">suatu bentuk </w:t>
      </w:r>
      <w:r w:rsidRPr="00D54296">
        <w:rPr>
          <w:rFonts w:ascii="Arial" w:hAnsi="Arial" w:cs="Arial"/>
          <w:sz w:val="24"/>
          <w:szCs w:val="24"/>
          <w:lang w:val="en-US"/>
        </w:rPr>
        <w:t xml:space="preserve">performance-based measure </w:t>
      </w:r>
      <w:r>
        <w:rPr>
          <w:rFonts w:ascii="Arial" w:hAnsi="Arial" w:cs="Arial"/>
          <w:sz w:val="24"/>
          <w:szCs w:val="24"/>
          <w:lang w:val="en-US"/>
        </w:rPr>
        <w:t xml:space="preserve">untuk mengukur </w:t>
      </w:r>
      <w:r w:rsidR="00225232" w:rsidRPr="00225232">
        <w:rPr>
          <w:rFonts w:ascii="Arial" w:hAnsi="Arial" w:cs="Arial"/>
          <w:sz w:val="24"/>
          <w:szCs w:val="24"/>
          <w:lang w:val="en-US"/>
        </w:rPr>
        <w:t>keseimbangan</w:t>
      </w:r>
      <w:r w:rsidR="00A23B16">
        <w:rPr>
          <w:rFonts w:ascii="Arial" w:hAnsi="Arial" w:cs="Arial"/>
          <w:sz w:val="24"/>
          <w:szCs w:val="24"/>
          <w:lang w:val="en-US"/>
        </w:rPr>
        <w:t xml:space="preserve"> pada gambar 2</w:t>
      </w:r>
      <w:r w:rsidR="00225232" w:rsidRPr="00225232">
        <w:rPr>
          <w:rFonts w:ascii="Arial" w:hAnsi="Arial" w:cs="Arial"/>
          <w:sz w:val="24"/>
          <w:szCs w:val="24"/>
          <w:lang w:val="en-US"/>
        </w:rPr>
        <w:t xml:space="preserve">. Perhatikan bahwa </w:t>
      </w:r>
      <w:r w:rsidRPr="00D54296">
        <w:rPr>
          <w:rFonts w:ascii="Arial" w:hAnsi="Arial" w:cs="Arial"/>
          <w:sz w:val="24"/>
          <w:szCs w:val="24"/>
          <w:lang w:val="en-US"/>
        </w:rPr>
        <w:t xml:space="preserve">Oswestry Disability Questionnaire </w:t>
      </w:r>
      <w:r>
        <w:rPr>
          <w:rFonts w:ascii="Arial" w:hAnsi="Arial" w:cs="Arial"/>
          <w:sz w:val="24"/>
          <w:szCs w:val="24"/>
          <w:lang w:val="en-US"/>
        </w:rPr>
        <w:t xml:space="preserve">merupakan </w:t>
      </w:r>
      <w:r w:rsidR="00225232" w:rsidRPr="00225232">
        <w:rPr>
          <w:rFonts w:ascii="Arial" w:hAnsi="Arial" w:cs="Arial"/>
          <w:sz w:val="24"/>
          <w:szCs w:val="24"/>
          <w:lang w:val="en-US"/>
        </w:rPr>
        <w:t xml:space="preserve">serangkaian pertanyaan yang dijawab oleh pasien, sedangkan </w:t>
      </w:r>
      <w:r w:rsidRPr="00E44F49">
        <w:rPr>
          <w:rFonts w:ascii="Arial" w:hAnsi="Arial" w:cs="Arial"/>
          <w:sz w:val="24"/>
          <w:szCs w:val="24"/>
          <w:lang w:val="en-US"/>
        </w:rPr>
        <w:t xml:space="preserve">Berg Balance Scale </w:t>
      </w:r>
      <w:r w:rsidR="00225232" w:rsidRPr="00225232">
        <w:rPr>
          <w:rFonts w:ascii="Arial" w:hAnsi="Arial" w:cs="Arial"/>
          <w:sz w:val="24"/>
          <w:szCs w:val="24"/>
          <w:lang w:val="en-US"/>
        </w:rPr>
        <w:t xml:space="preserve">memerlukan pasien untuk secara fisik melakukan serangkaian tugas yang kemudian dicirikan oleh </w:t>
      </w:r>
      <w:r>
        <w:rPr>
          <w:rFonts w:ascii="Arial" w:hAnsi="Arial" w:cs="Arial"/>
          <w:sz w:val="24"/>
          <w:szCs w:val="24"/>
          <w:lang w:val="en-US"/>
        </w:rPr>
        <w:t>fisio</w:t>
      </w:r>
      <w:r w:rsidR="00225232" w:rsidRPr="00225232">
        <w:rPr>
          <w:rFonts w:ascii="Arial" w:hAnsi="Arial" w:cs="Arial"/>
          <w:sz w:val="24"/>
          <w:szCs w:val="24"/>
          <w:lang w:val="en-US"/>
        </w:rPr>
        <w:t>terapis.</w:t>
      </w:r>
    </w:p>
    <w:p w:rsidR="00A23B16" w:rsidRDefault="00A23B16" w:rsidP="00A23B16">
      <w:pPr>
        <w:pStyle w:val="ListParagraph"/>
        <w:spacing w:after="0" w:line="240" w:lineRule="auto"/>
        <w:ind w:left="360"/>
        <w:jc w:val="center"/>
        <w:rPr>
          <w:rFonts w:ascii="Arial" w:hAnsi="Arial" w:cs="Arial"/>
          <w:sz w:val="24"/>
          <w:szCs w:val="24"/>
          <w:lang w:val="en-US"/>
        </w:rPr>
      </w:pPr>
      <w:r>
        <w:rPr>
          <w:rFonts w:ascii="Arial" w:hAnsi="Arial" w:cs="Arial"/>
          <w:noProof/>
          <w:sz w:val="24"/>
          <w:szCs w:val="24"/>
          <w:lang w:eastAsia="en-GB"/>
        </w:rPr>
        <w:lastRenderedPageBreak/>
        <w:drawing>
          <wp:inline distT="0" distB="0" distL="0" distR="0" wp14:anchorId="39C6B65E">
            <wp:extent cx="4664075" cy="64255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075" cy="6425565"/>
                    </a:xfrm>
                    <a:prstGeom prst="rect">
                      <a:avLst/>
                    </a:prstGeom>
                    <a:noFill/>
                  </pic:spPr>
                </pic:pic>
              </a:graphicData>
            </a:graphic>
          </wp:inline>
        </w:drawing>
      </w:r>
    </w:p>
    <w:p w:rsidR="00A23B16" w:rsidRDefault="00A23B16" w:rsidP="00E44F49">
      <w:pPr>
        <w:pStyle w:val="ListParagraph"/>
        <w:spacing w:after="0" w:line="240" w:lineRule="auto"/>
        <w:ind w:left="360"/>
        <w:jc w:val="both"/>
        <w:rPr>
          <w:rFonts w:ascii="Arial" w:hAnsi="Arial" w:cs="Arial"/>
          <w:sz w:val="24"/>
          <w:szCs w:val="24"/>
          <w:lang w:val="en-US"/>
        </w:rPr>
      </w:pPr>
    </w:p>
    <w:p w:rsidR="00A23B16" w:rsidRDefault="00A23B16" w:rsidP="00A23B16">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Gambar 2. Berg Balance Scale</w:t>
      </w:r>
    </w:p>
    <w:p w:rsidR="00E44F49" w:rsidRPr="000D575A" w:rsidRDefault="00E44F49" w:rsidP="000D575A">
      <w:pPr>
        <w:spacing w:after="0" w:line="240" w:lineRule="auto"/>
        <w:jc w:val="both"/>
        <w:rPr>
          <w:rFonts w:ascii="Arial" w:hAnsi="Arial" w:cs="Arial"/>
          <w:sz w:val="24"/>
          <w:szCs w:val="24"/>
          <w:lang w:val="en-US"/>
        </w:rPr>
      </w:pPr>
    </w:p>
    <w:p w:rsidR="0066237C" w:rsidRDefault="0066237C" w:rsidP="00834396">
      <w:pPr>
        <w:pStyle w:val="ListParagraph"/>
        <w:spacing w:after="0" w:line="240" w:lineRule="auto"/>
        <w:ind w:left="360"/>
        <w:jc w:val="both"/>
        <w:rPr>
          <w:rFonts w:ascii="Arial" w:hAnsi="Arial" w:cs="Arial"/>
          <w:sz w:val="24"/>
          <w:szCs w:val="24"/>
          <w:lang w:val="en-US"/>
        </w:rPr>
      </w:pPr>
    </w:p>
    <w:p w:rsidR="0066237C" w:rsidRDefault="0066237C" w:rsidP="00834396">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Terkait konsep ICF pada berbagai level, dapat dilihat pada tabel 1 berikut ini:</w:t>
      </w:r>
    </w:p>
    <w:p w:rsidR="0066237C" w:rsidRDefault="0066237C" w:rsidP="0066237C">
      <w:pPr>
        <w:pStyle w:val="ListParagraph"/>
        <w:spacing w:after="0" w:line="240" w:lineRule="auto"/>
        <w:ind w:left="360"/>
        <w:jc w:val="center"/>
        <w:rPr>
          <w:rFonts w:ascii="Arial" w:hAnsi="Arial" w:cs="Arial"/>
          <w:sz w:val="24"/>
          <w:szCs w:val="24"/>
          <w:lang w:val="en-US"/>
        </w:rPr>
      </w:pPr>
      <w:r>
        <w:rPr>
          <w:noProof/>
          <w:lang w:eastAsia="en-GB"/>
        </w:rPr>
        <w:lastRenderedPageBreak/>
        <w:drawing>
          <wp:inline distT="0" distB="0" distL="0" distR="0" wp14:anchorId="55262E5F" wp14:editId="5265B4F4">
            <wp:extent cx="5362575" cy="3257550"/>
            <wp:effectExtent l="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5362575" cy="3257550"/>
                    </a:xfrm>
                    <a:prstGeom prst="rect">
                      <a:avLst/>
                    </a:prstGeom>
                  </pic:spPr>
                </pic:pic>
              </a:graphicData>
            </a:graphic>
          </wp:inline>
        </w:drawing>
      </w:r>
    </w:p>
    <w:p w:rsidR="0066237C" w:rsidRDefault="0066237C" w:rsidP="0066237C">
      <w:pPr>
        <w:pStyle w:val="ListParagraph"/>
        <w:spacing w:after="0" w:line="240" w:lineRule="auto"/>
        <w:ind w:left="360"/>
        <w:jc w:val="center"/>
        <w:rPr>
          <w:rFonts w:ascii="Arial" w:hAnsi="Arial" w:cs="Arial"/>
          <w:sz w:val="24"/>
          <w:szCs w:val="24"/>
          <w:lang w:val="en-US"/>
        </w:rPr>
      </w:pPr>
    </w:p>
    <w:p w:rsidR="0066237C" w:rsidRDefault="0066237C" w:rsidP="0066237C">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Tabel 1. Level Pengukuran Outcome</w:t>
      </w:r>
    </w:p>
    <w:p w:rsidR="0066237C" w:rsidRDefault="0066237C" w:rsidP="0066237C">
      <w:pPr>
        <w:pStyle w:val="ListParagraph"/>
        <w:spacing w:after="0" w:line="240" w:lineRule="auto"/>
        <w:ind w:left="360"/>
        <w:jc w:val="center"/>
        <w:rPr>
          <w:rFonts w:ascii="Arial" w:hAnsi="Arial" w:cs="Arial"/>
          <w:sz w:val="24"/>
          <w:szCs w:val="24"/>
          <w:lang w:val="en-US"/>
        </w:rPr>
      </w:pPr>
    </w:p>
    <w:p w:rsidR="000D575A" w:rsidRDefault="000D575A" w:rsidP="00834396">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Apa Yang Membuat Suatu Pengukuran Bermanfaat di Klinis?</w:t>
      </w:r>
    </w:p>
    <w:p w:rsidR="004675CA" w:rsidRPr="00185CC2" w:rsidRDefault="000D575A"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 xml:space="preserve">Agar dapat bermanfaat secara klinis, harus dapat menunjukkan </w:t>
      </w:r>
      <w:r w:rsidRPr="000D575A">
        <w:rPr>
          <w:rFonts w:ascii="Arial" w:hAnsi="Arial" w:cs="Arial"/>
          <w:sz w:val="24"/>
          <w:szCs w:val="24"/>
          <w:lang w:val="en-US"/>
        </w:rPr>
        <w:t xml:space="preserve">psychometric properties </w:t>
      </w:r>
      <w:r w:rsidR="0046483B">
        <w:rPr>
          <w:rFonts w:ascii="Arial" w:hAnsi="Arial" w:cs="Arial"/>
          <w:sz w:val="24"/>
          <w:szCs w:val="24"/>
          <w:lang w:val="en-US"/>
        </w:rPr>
        <w:t xml:space="preserve">berkualitas tinggi. Sebagai contoh terkait aspek </w:t>
      </w:r>
      <w:r w:rsidR="0046483B" w:rsidRPr="00834396">
        <w:rPr>
          <w:rFonts w:ascii="Arial" w:hAnsi="Arial" w:cs="Arial"/>
          <w:sz w:val="24"/>
          <w:szCs w:val="24"/>
          <w:lang w:val="en-US"/>
        </w:rPr>
        <w:t>reliability,</w:t>
      </w:r>
      <w:r w:rsidR="0046483B">
        <w:rPr>
          <w:rFonts w:ascii="Arial" w:hAnsi="Arial" w:cs="Arial"/>
          <w:sz w:val="24"/>
          <w:szCs w:val="24"/>
          <w:lang w:val="en-US"/>
        </w:rPr>
        <w:t xml:space="preserve"> </w:t>
      </w:r>
      <w:r w:rsidR="0046483B" w:rsidRPr="00834396">
        <w:rPr>
          <w:rFonts w:ascii="Arial" w:hAnsi="Arial" w:cs="Arial"/>
          <w:sz w:val="24"/>
          <w:szCs w:val="24"/>
          <w:lang w:val="en-US"/>
        </w:rPr>
        <w:t xml:space="preserve">validity, and </w:t>
      </w:r>
      <w:r w:rsidR="0046483B">
        <w:rPr>
          <w:rFonts w:ascii="Arial" w:hAnsi="Arial" w:cs="Arial"/>
          <w:sz w:val="24"/>
          <w:szCs w:val="24"/>
          <w:lang w:val="en-US"/>
        </w:rPr>
        <w:t>kemaknaaan klinis sebagai berikut:</w:t>
      </w:r>
    </w:p>
    <w:p w:rsidR="00CD6B87" w:rsidRDefault="0046483B" w:rsidP="00CD6B87">
      <w:pPr>
        <w:pStyle w:val="ListParagraph"/>
        <w:numPr>
          <w:ilvl w:val="0"/>
          <w:numId w:val="31"/>
        </w:numPr>
        <w:spacing w:after="0" w:line="240" w:lineRule="auto"/>
        <w:jc w:val="both"/>
        <w:rPr>
          <w:rFonts w:ascii="Arial" w:hAnsi="Arial" w:cs="Arial"/>
          <w:sz w:val="24"/>
          <w:szCs w:val="24"/>
          <w:lang w:val="en-US"/>
        </w:rPr>
      </w:pPr>
      <w:r>
        <w:rPr>
          <w:rFonts w:ascii="Arial" w:hAnsi="Arial" w:cs="Arial"/>
          <w:sz w:val="24"/>
          <w:szCs w:val="24"/>
          <w:lang w:val="en-US"/>
        </w:rPr>
        <w:t>Reliability</w:t>
      </w:r>
      <w:r w:rsidR="00CD6B87" w:rsidRPr="00CD6B87">
        <w:rPr>
          <w:rFonts w:ascii="Arial" w:hAnsi="Arial" w:cs="Arial"/>
          <w:sz w:val="24"/>
          <w:szCs w:val="24"/>
          <w:lang w:val="en-US"/>
        </w:rPr>
        <w:t xml:space="preserve"> merujuk kepada konsistensi </w:t>
      </w:r>
      <w:r>
        <w:rPr>
          <w:rFonts w:ascii="Arial" w:hAnsi="Arial" w:cs="Arial"/>
          <w:sz w:val="24"/>
          <w:szCs w:val="24"/>
          <w:lang w:val="en-US"/>
        </w:rPr>
        <w:t>hasil p</w:t>
      </w:r>
      <w:r w:rsidR="00CD6B87" w:rsidRPr="00CD6B87">
        <w:rPr>
          <w:rFonts w:ascii="Arial" w:hAnsi="Arial" w:cs="Arial"/>
          <w:sz w:val="24"/>
          <w:szCs w:val="24"/>
          <w:lang w:val="en-US"/>
        </w:rPr>
        <w:t>engukur</w:t>
      </w:r>
      <w:r>
        <w:rPr>
          <w:rFonts w:ascii="Arial" w:hAnsi="Arial" w:cs="Arial"/>
          <w:sz w:val="24"/>
          <w:szCs w:val="24"/>
          <w:lang w:val="en-US"/>
        </w:rPr>
        <w:t>an</w:t>
      </w:r>
      <w:r w:rsidR="00CD6B87" w:rsidRPr="00CD6B87">
        <w:rPr>
          <w:rFonts w:ascii="Arial" w:hAnsi="Arial" w:cs="Arial"/>
          <w:sz w:val="24"/>
          <w:szCs w:val="24"/>
          <w:lang w:val="en-US"/>
        </w:rPr>
        <w:t xml:space="preserve">. Misalnya, jika </w:t>
      </w:r>
      <w:r w:rsidR="00185CC2">
        <w:rPr>
          <w:rFonts w:ascii="Arial" w:hAnsi="Arial" w:cs="Arial"/>
          <w:sz w:val="24"/>
          <w:szCs w:val="24"/>
          <w:lang w:val="en-US"/>
        </w:rPr>
        <w:t xml:space="preserve">kita </w:t>
      </w:r>
      <w:r w:rsidR="00CD6B87" w:rsidRPr="00CD6B87">
        <w:rPr>
          <w:rFonts w:ascii="Arial" w:hAnsi="Arial" w:cs="Arial"/>
          <w:sz w:val="24"/>
          <w:szCs w:val="24"/>
          <w:lang w:val="en-US"/>
        </w:rPr>
        <w:t>meng</w:t>
      </w:r>
      <w:r w:rsidR="00185CC2">
        <w:rPr>
          <w:rFonts w:ascii="Arial" w:hAnsi="Arial" w:cs="Arial"/>
          <w:sz w:val="24"/>
          <w:szCs w:val="24"/>
          <w:lang w:val="en-US"/>
        </w:rPr>
        <w:t xml:space="preserve">gunakan </w:t>
      </w:r>
      <w:r w:rsidR="00185CC2" w:rsidRPr="00834396">
        <w:rPr>
          <w:rFonts w:ascii="Arial" w:hAnsi="Arial" w:cs="Arial"/>
          <w:sz w:val="24"/>
          <w:szCs w:val="24"/>
          <w:lang w:val="en-US"/>
        </w:rPr>
        <w:t>Berg Balance Scale</w:t>
      </w:r>
      <w:r w:rsidR="00185CC2" w:rsidRPr="00CD6B87">
        <w:rPr>
          <w:rFonts w:ascii="Arial" w:hAnsi="Arial" w:cs="Arial"/>
          <w:sz w:val="24"/>
          <w:szCs w:val="24"/>
          <w:lang w:val="en-US"/>
        </w:rPr>
        <w:t xml:space="preserve"> </w:t>
      </w:r>
      <w:r w:rsidR="00CD6B87" w:rsidRPr="00CD6B87">
        <w:rPr>
          <w:rFonts w:ascii="Arial" w:hAnsi="Arial" w:cs="Arial"/>
          <w:sz w:val="24"/>
          <w:szCs w:val="24"/>
          <w:lang w:val="en-US"/>
        </w:rPr>
        <w:t>bagi pasien sama pad</w:t>
      </w:r>
      <w:r w:rsidR="00185CC2">
        <w:rPr>
          <w:rFonts w:ascii="Arial" w:hAnsi="Arial" w:cs="Arial"/>
          <w:sz w:val="24"/>
          <w:szCs w:val="24"/>
          <w:lang w:val="en-US"/>
        </w:rPr>
        <w:t>a hari yang sama, kita harudapatkan s</w:t>
      </w:r>
      <w:r w:rsidR="00CD6B87" w:rsidRPr="00CD6B87">
        <w:rPr>
          <w:rFonts w:ascii="Arial" w:hAnsi="Arial" w:cs="Arial"/>
          <w:sz w:val="24"/>
          <w:szCs w:val="24"/>
          <w:lang w:val="en-US"/>
        </w:rPr>
        <w:t>kor yan</w:t>
      </w:r>
      <w:r w:rsidR="00185CC2">
        <w:rPr>
          <w:rFonts w:ascii="Arial" w:hAnsi="Arial" w:cs="Arial"/>
          <w:sz w:val="24"/>
          <w:szCs w:val="24"/>
          <w:lang w:val="en-US"/>
        </w:rPr>
        <w:t>g serupa. Ini adalah contoh inte</w:t>
      </w:r>
      <w:r w:rsidR="00CD6B87" w:rsidRPr="00CD6B87">
        <w:rPr>
          <w:rFonts w:ascii="Arial" w:hAnsi="Arial" w:cs="Arial"/>
          <w:sz w:val="24"/>
          <w:szCs w:val="24"/>
          <w:lang w:val="en-US"/>
        </w:rPr>
        <w:t xml:space="preserve">r tester </w:t>
      </w:r>
      <w:r w:rsidR="00185CC2">
        <w:rPr>
          <w:rFonts w:ascii="Arial" w:hAnsi="Arial" w:cs="Arial"/>
          <w:sz w:val="24"/>
          <w:szCs w:val="24"/>
          <w:lang w:val="en-US"/>
        </w:rPr>
        <w:t>reliability</w:t>
      </w:r>
      <w:r w:rsidR="00CD6B87" w:rsidRPr="00CD6B87">
        <w:rPr>
          <w:rFonts w:ascii="Arial" w:hAnsi="Arial" w:cs="Arial"/>
          <w:sz w:val="24"/>
          <w:szCs w:val="24"/>
          <w:lang w:val="en-US"/>
        </w:rPr>
        <w:t>.</w:t>
      </w:r>
    </w:p>
    <w:p w:rsidR="00CD6B87" w:rsidRPr="00933028" w:rsidRDefault="001010A0" w:rsidP="00933028">
      <w:pPr>
        <w:pStyle w:val="ListParagraph"/>
        <w:numPr>
          <w:ilvl w:val="0"/>
          <w:numId w:val="31"/>
        </w:numPr>
        <w:spacing w:after="0" w:line="240" w:lineRule="auto"/>
        <w:jc w:val="both"/>
        <w:rPr>
          <w:rFonts w:ascii="Arial" w:hAnsi="Arial" w:cs="Arial"/>
          <w:sz w:val="24"/>
          <w:szCs w:val="24"/>
          <w:lang w:val="en-US"/>
        </w:rPr>
      </w:pPr>
      <w:r>
        <w:rPr>
          <w:rFonts w:ascii="Arial" w:hAnsi="Arial" w:cs="Arial"/>
          <w:sz w:val="24"/>
          <w:szCs w:val="24"/>
          <w:lang w:val="en-US"/>
        </w:rPr>
        <w:t>Validity</w:t>
      </w:r>
      <w:r w:rsidR="00CD6B87" w:rsidRPr="00CD6B87">
        <w:rPr>
          <w:rFonts w:ascii="Arial" w:hAnsi="Arial" w:cs="Arial"/>
          <w:sz w:val="24"/>
          <w:szCs w:val="24"/>
          <w:lang w:val="en-US"/>
        </w:rPr>
        <w:t xml:space="preserve"> merujuk kepada hasil mengukur kemampuan untuk mengukur k</w:t>
      </w:r>
      <w:r w:rsidR="000E11C3">
        <w:rPr>
          <w:rFonts w:ascii="Arial" w:hAnsi="Arial" w:cs="Arial"/>
          <w:sz w:val="24"/>
          <w:szCs w:val="24"/>
          <w:lang w:val="en-US"/>
        </w:rPr>
        <w:t>arakteristik atau fitur yang akan diukur. Misalnya, jika kita</w:t>
      </w:r>
      <w:r w:rsidR="00CD6B87" w:rsidRPr="00CD6B87">
        <w:rPr>
          <w:rFonts w:ascii="Arial" w:hAnsi="Arial" w:cs="Arial"/>
          <w:sz w:val="24"/>
          <w:szCs w:val="24"/>
          <w:lang w:val="en-US"/>
        </w:rPr>
        <w:t xml:space="preserve"> memilih </w:t>
      </w:r>
      <w:r w:rsidR="000E11C3">
        <w:rPr>
          <w:rFonts w:ascii="Arial" w:hAnsi="Arial" w:cs="Arial"/>
          <w:sz w:val="24"/>
          <w:szCs w:val="24"/>
          <w:lang w:val="en-US"/>
        </w:rPr>
        <w:t>neck d</w:t>
      </w:r>
      <w:r w:rsidR="000E11C3" w:rsidRPr="00834396">
        <w:rPr>
          <w:rFonts w:ascii="Arial" w:hAnsi="Arial" w:cs="Arial"/>
          <w:sz w:val="24"/>
          <w:szCs w:val="24"/>
          <w:lang w:val="en-US"/>
        </w:rPr>
        <w:t>isability</w:t>
      </w:r>
      <w:r w:rsidR="000E11C3">
        <w:rPr>
          <w:rFonts w:ascii="Arial" w:hAnsi="Arial" w:cs="Arial"/>
          <w:sz w:val="24"/>
          <w:szCs w:val="24"/>
          <w:lang w:val="en-US"/>
        </w:rPr>
        <w:t xml:space="preserve"> </w:t>
      </w:r>
      <w:r w:rsidR="000E11C3">
        <w:rPr>
          <w:rFonts w:ascii="Arial" w:hAnsi="Arial" w:cs="Arial"/>
          <w:sz w:val="24"/>
          <w:szCs w:val="24"/>
          <w:lang w:val="en-US"/>
        </w:rPr>
        <w:t>i</w:t>
      </w:r>
      <w:r w:rsidR="000E11C3" w:rsidRPr="00834396">
        <w:rPr>
          <w:rFonts w:ascii="Arial" w:hAnsi="Arial" w:cs="Arial"/>
          <w:sz w:val="24"/>
          <w:szCs w:val="24"/>
          <w:lang w:val="en-US"/>
        </w:rPr>
        <w:t>ndex</w:t>
      </w:r>
      <w:r w:rsidR="00CD6B87" w:rsidRPr="00CD6B87">
        <w:rPr>
          <w:rFonts w:ascii="Arial" w:hAnsi="Arial" w:cs="Arial"/>
          <w:sz w:val="24"/>
          <w:szCs w:val="24"/>
          <w:lang w:val="en-US"/>
        </w:rPr>
        <w:t xml:space="preserve"> untuk mengukur dampak sakit leher pada kemampuan </w:t>
      </w:r>
      <w:r w:rsidR="00434EFF" w:rsidRPr="00CD6B87">
        <w:rPr>
          <w:rFonts w:ascii="Arial" w:hAnsi="Arial" w:cs="Arial"/>
          <w:sz w:val="24"/>
          <w:szCs w:val="24"/>
          <w:lang w:val="en-US"/>
        </w:rPr>
        <w:t>pasien</w:t>
      </w:r>
      <w:r w:rsidR="00434EFF" w:rsidRPr="00CD6B87">
        <w:rPr>
          <w:rFonts w:ascii="Arial" w:hAnsi="Arial" w:cs="Arial"/>
          <w:sz w:val="24"/>
          <w:szCs w:val="24"/>
          <w:lang w:val="en-US"/>
        </w:rPr>
        <w:t xml:space="preserve"> </w:t>
      </w:r>
      <w:r w:rsidR="00CD6B87" w:rsidRPr="00CD6B87">
        <w:rPr>
          <w:rFonts w:ascii="Arial" w:hAnsi="Arial" w:cs="Arial"/>
          <w:sz w:val="24"/>
          <w:szCs w:val="24"/>
          <w:lang w:val="en-US"/>
        </w:rPr>
        <w:t xml:space="preserve">untuk berpartisipasi dalam </w:t>
      </w:r>
      <w:r w:rsidR="00434EFF" w:rsidRPr="00CD6B87">
        <w:rPr>
          <w:rFonts w:ascii="Arial" w:hAnsi="Arial" w:cs="Arial"/>
          <w:sz w:val="24"/>
          <w:szCs w:val="24"/>
          <w:lang w:val="en-US"/>
        </w:rPr>
        <w:t>peran</w:t>
      </w:r>
      <w:r w:rsidR="00434EFF" w:rsidRPr="00CD6B87">
        <w:rPr>
          <w:rFonts w:ascii="Arial" w:hAnsi="Arial" w:cs="Arial"/>
          <w:sz w:val="24"/>
          <w:szCs w:val="24"/>
          <w:lang w:val="en-US"/>
        </w:rPr>
        <w:t xml:space="preserve"> </w:t>
      </w:r>
      <w:r w:rsidR="00CD6B87" w:rsidRPr="00CD6B87">
        <w:rPr>
          <w:rFonts w:ascii="Arial" w:hAnsi="Arial" w:cs="Arial"/>
          <w:sz w:val="24"/>
          <w:szCs w:val="24"/>
          <w:lang w:val="en-US"/>
        </w:rPr>
        <w:t xml:space="preserve">kehidupan peran, sangat penting untuk mengetahui apakah </w:t>
      </w:r>
      <w:r w:rsidR="00434EFF">
        <w:rPr>
          <w:rFonts w:ascii="Arial" w:hAnsi="Arial" w:cs="Arial"/>
          <w:sz w:val="24"/>
          <w:szCs w:val="24"/>
          <w:lang w:val="en-US"/>
        </w:rPr>
        <w:t>neck d</w:t>
      </w:r>
      <w:r w:rsidR="00434EFF" w:rsidRPr="00834396">
        <w:rPr>
          <w:rFonts w:ascii="Arial" w:hAnsi="Arial" w:cs="Arial"/>
          <w:sz w:val="24"/>
          <w:szCs w:val="24"/>
          <w:lang w:val="en-US"/>
        </w:rPr>
        <w:t>isability</w:t>
      </w:r>
      <w:r w:rsidR="00434EFF">
        <w:rPr>
          <w:rFonts w:ascii="Arial" w:hAnsi="Arial" w:cs="Arial"/>
          <w:sz w:val="24"/>
          <w:szCs w:val="24"/>
          <w:lang w:val="en-US"/>
        </w:rPr>
        <w:t xml:space="preserve"> i</w:t>
      </w:r>
      <w:r w:rsidR="00434EFF" w:rsidRPr="00834396">
        <w:rPr>
          <w:rFonts w:ascii="Arial" w:hAnsi="Arial" w:cs="Arial"/>
          <w:sz w:val="24"/>
          <w:szCs w:val="24"/>
          <w:lang w:val="en-US"/>
        </w:rPr>
        <w:t>ndex</w:t>
      </w:r>
      <w:r w:rsidR="00CD6B87" w:rsidRPr="00CD6B87">
        <w:rPr>
          <w:rFonts w:ascii="Arial" w:hAnsi="Arial" w:cs="Arial"/>
          <w:sz w:val="24"/>
          <w:szCs w:val="24"/>
          <w:lang w:val="en-US"/>
        </w:rPr>
        <w:t xml:space="preserve"> benar-benar mengukur dampak sakit leher pada partisipasi dalam </w:t>
      </w:r>
      <w:r w:rsidR="00434EFF" w:rsidRPr="00CD6B87">
        <w:rPr>
          <w:rFonts w:ascii="Arial" w:hAnsi="Arial" w:cs="Arial"/>
          <w:sz w:val="24"/>
          <w:szCs w:val="24"/>
          <w:lang w:val="en-US"/>
        </w:rPr>
        <w:t>peran</w:t>
      </w:r>
      <w:r w:rsidR="00434EFF" w:rsidRPr="00CD6B87">
        <w:rPr>
          <w:rFonts w:ascii="Arial" w:hAnsi="Arial" w:cs="Arial"/>
          <w:sz w:val="24"/>
          <w:szCs w:val="24"/>
          <w:lang w:val="en-US"/>
        </w:rPr>
        <w:t xml:space="preserve"> </w:t>
      </w:r>
      <w:r w:rsidR="00434EFF">
        <w:rPr>
          <w:rFonts w:ascii="Arial" w:hAnsi="Arial" w:cs="Arial"/>
          <w:sz w:val="24"/>
          <w:szCs w:val="24"/>
          <w:lang w:val="en-US"/>
        </w:rPr>
        <w:t>kehidupan</w:t>
      </w:r>
      <w:r w:rsidR="00CD6B87" w:rsidRPr="00CD6B87">
        <w:rPr>
          <w:rFonts w:ascii="Arial" w:hAnsi="Arial" w:cs="Arial"/>
          <w:sz w:val="24"/>
          <w:szCs w:val="24"/>
          <w:lang w:val="en-US"/>
        </w:rPr>
        <w:t xml:space="preserve">. Ini adalah contoh dari </w:t>
      </w:r>
      <w:r w:rsidR="00434EFF" w:rsidRPr="00834396">
        <w:rPr>
          <w:rFonts w:ascii="Arial" w:hAnsi="Arial" w:cs="Arial"/>
          <w:sz w:val="24"/>
          <w:szCs w:val="24"/>
          <w:lang w:val="en-US"/>
        </w:rPr>
        <w:t>content validity</w:t>
      </w:r>
      <w:r w:rsidR="00CD6B87" w:rsidRPr="00CD6B87">
        <w:rPr>
          <w:rFonts w:ascii="Arial" w:hAnsi="Arial" w:cs="Arial"/>
          <w:sz w:val="24"/>
          <w:szCs w:val="24"/>
          <w:lang w:val="en-US"/>
        </w:rPr>
        <w:t>.</w:t>
      </w:r>
    </w:p>
    <w:p w:rsidR="00CD6B87" w:rsidRPr="00600D06" w:rsidRDefault="00CD6B87" w:rsidP="007B0C8D">
      <w:pPr>
        <w:pStyle w:val="ListParagraph"/>
        <w:numPr>
          <w:ilvl w:val="0"/>
          <w:numId w:val="31"/>
        </w:numPr>
        <w:spacing w:after="0" w:line="240" w:lineRule="auto"/>
        <w:jc w:val="both"/>
        <w:rPr>
          <w:rFonts w:ascii="Arial" w:hAnsi="Arial" w:cs="Arial"/>
          <w:sz w:val="24"/>
          <w:szCs w:val="24"/>
          <w:lang w:val="en-US"/>
        </w:rPr>
      </w:pPr>
      <w:r w:rsidRPr="00600D06">
        <w:rPr>
          <w:rFonts w:ascii="Arial" w:hAnsi="Arial" w:cs="Arial"/>
          <w:sz w:val="24"/>
          <w:szCs w:val="24"/>
          <w:lang w:val="en-US"/>
        </w:rPr>
        <w:t>K</w:t>
      </w:r>
      <w:r w:rsidR="00B37CDA" w:rsidRPr="00600D06">
        <w:rPr>
          <w:rFonts w:ascii="Arial" w:hAnsi="Arial" w:cs="Arial"/>
          <w:sz w:val="24"/>
          <w:szCs w:val="24"/>
          <w:lang w:val="en-US"/>
        </w:rPr>
        <w:t>emaknaan klinis mengacu pada kemampuan hasil p</w:t>
      </w:r>
      <w:r w:rsidRPr="00600D06">
        <w:rPr>
          <w:rFonts w:ascii="Arial" w:hAnsi="Arial" w:cs="Arial"/>
          <w:sz w:val="24"/>
          <w:szCs w:val="24"/>
          <w:lang w:val="en-US"/>
        </w:rPr>
        <w:t>engukur</w:t>
      </w:r>
      <w:r w:rsidR="00B37CDA" w:rsidRPr="00600D06">
        <w:rPr>
          <w:rFonts w:ascii="Arial" w:hAnsi="Arial" w:cs="Arial"/>
          <w:sz w:val="24"/>
          <w:szCs w:val="24"/>
          <w:lang w:val="en-US"/>
        </w:rPr>
        <w:t>an</w:t>
      </w:r>
      <w:r w:rsidRPr="00600D06">
        <w:rPr>
          <w:rFonts w:ascii="Arial" w:hAnsi="Arial" w:cs="Arial"/>
          <w:sz w:val="24"/>
          <w:szCs w:val="24"/>
          <w:lang w:val="en-US"/>
        </w:rPr>
        <w:t xml:space="preserve"> untuk </w:t>
      </w:r>
      <w:r w:rsidR="00B37CDA" w:rsidRPr="00600D06">
        <w:rPr>
          <w:rFonts w:ascii="Arial" w:hAnsi="Arial" w:cs="Arial"/>
          <w:sz w:val="24"/>
          <w:szCs w:val="24"/>
          <w:lang w:val="en-US"/>
        </w:rPr>
        <w:t>memberikan informasi kepada klinisi</w:t>
      </w:r>
      <w:r w:rsidRPr="00600D06">
        <w:rPr>
          <w:rFonts w:ascii="Arial" w:hAnsi="Arial" w:cs="Arial"/>
          <w:sz w:val="24"/>
          <w:szCs w:val="24"/>
          <w:lang w:val="en-US"/>
        </w:rPr>
        <w:t xml:space="preserve"> dan pasien dengan informasi konsekuensial. Misal</w:t>
      </w:r>
      <w:r w:rsidR="00B37CDA" w:rsidRPr="00600D06">
        <w:rPr>
          <w:rFonts w:ascii="Arial" w:hAnsi="Arial" w:cs="Arial"/>
          <w:sz w:val="24"/>
          <w:szCs w:val="24"/>
          <w:lang w:val="en-US"/>
        </w:rPr>
        <w:t>nya, jika kita</w:t>
      </w:r>
      <w:r w:rsidRPr="00600D06">
        <w:rPr>
          <w:rFonts w:ascii="Arial" w:hAnsi="Arial" w:cs="Arial"/>
          <w:sz w:val="24"/>
          <w:szCs w:val="24"/>
          <w:lang w:val="en-US"/>
        </w:rPr>
        <w:t xml:space="preserve"> menggunakan berjalan </w:t>
      </w:r>
      <w:r w:rsidR="00B37CDA" w:rsidRPr="00600D06">
        <w:rPr>
          <w:rFonts w:ascii="Arial" w:hAnsi="Arial" w:cs="Arial"/>
          <w:sz w:val="24"/>
          <w:szCs w:val="24"/>
          <w:lang w:val="en-US"/>
        </w:rPr>
        <w:t xml:space="preserve">tes </w:t>
      </w:r>
      <w:r w:rsidRPr="00600D06">
        <w:rPr>
          <w:rFonts w:ascii="Arial" w:hAnsi="Arial" w:cs="Arial"/>
          <w:sz w:val="24"/>
          <w:szCs w:val="24"/>
          <w:lang w:val="en-US"/>
        </w:rPr>
        <w:t xml:space="preserve">10 meter untuk mengukur kecepatan berjalan pasien </w:t>
      </w:r>
      <w:r w:rsidR="00B37CDA" w:rsidRPr="00600D06">
        <w:rPr>
          <w:rFonts w:ascii="Arial" w:hAnsi="Arial" w:cs="Arial"/>
          <w:sz w:val="24"/>
          <w:szCs w:val="24"/>
          <w:lang w:val="en-US"/>
        </w:rPr>
        <w:t>sebelum dan setelah terapi, kita</w:t>
      </w:r>
      <w:r w:rsidRPr="00600D06">
        <w:rPr>
          <w:rFonts w:ascii="Arial" w:hAnsi="Arial" w:cs="Arial"/>
          <w:sz w:val="24"/>
          <w:szCs w:val="24"/>
          <w:lang w:val="en-US"/>
        </w:rPr>
        <w:t xml:space="preserve"> mungkin mempertanyakan hubungan antara peningkatan berjalan kecepa</w:t>
      </w:r>
      <w:r w:rsidR="00C8532B">
        <w:rPr>
          <w:rFonts w:ascii="Arial" w:hAnsi="Arial" w:cs="Arial"/>
          <w:sz w:val="24"/>
          <w:szCs w:val="24"/>
          <w:lang w:val="en-US"/>
        </w:rPr>
        <w:t>tan dan kemampuan pasien terhadap</w:t>
      </w:r>
      <w:r w:rsidRPr="00600D06">
        <w:rPr>
          <w:rFonts w:ascii="Arial" w:hAnsi="Arial" w:cs="Arial"/>
          <w:sz w:val="24"/>
          <w:szCs w:val="24"/>
          <w:lang w:val="en-US"/>
        </w:rPr>
        <w:t xml:space="preserve"> fungsi dalam kehidupan sehari-hari. </w:t>
      </w:r>
    </w:p>
    <w:p w:rsidR="00834396" w:rsidRDefault="00834396" w:rsidP="004675CA">
      <w:pPr>
        <w:pStyle w:val="ListParagraph"/>
        <w:spacing w:after="0" w:line="240" w:lineRule="auto"/>
        <w:ind w:left="360"/>
        <w:rPr>
          <w:rFonts w:ascii="Arial" w:hAnsi="Arial" w:cs="Arial"/>
          <w:sz w:val="24"/>
          <w:szCs w:val="24"/>
          <w:lang w:val="en-US"/>
        </w:rPr>
      </w:pPr>
    </w:p>
    <w:p w:rsidR="00834396" w:rsidRPr="00C8532B" w:rsidRDefault="00CD6B87" w:rsidP="00C8532B">
      <w:pPr>
        <w:pStyle w:val="ListParagraph"/>
        <w:spacing w:after="0" w:line="240" w:lineRule="auto"/>
        <w:ind w:left="360"/>
        <w:rPr>
          <w:rFonts w:ascii="Arial" w:hAnsi="Arial" w:cs="Arial"/>
          <w:sz w:val="24"/>
          <w:szCs w:val="24"/>
          <w:lang w:val="en-US"/>
        </w:rPr>
      </w:pPr>
      <w:r w:rsidRPr="00CD6B87">
        <w:rPr>
          <w:rFonts w:ascii="Arial" w:hAnsi="Arial" w:cs="Arial"/>
          <w:sz w:val="24"/>
          <w:szCs w:val="24"/>
          <w:lang w:val="en-US"/>
        </w:rPr>
        <w:t xml:space="preserve">Studi </w:t>
      </w:r>
      <w:r w:rsidR="00C8532B">
        <w:rPr>
          <w:rFonts w:ascii="Arial" w:hAnsi="Arial" w:cs="Arial"/>
          <w:sz w:val="24"/>
          <w:szCs w:val="24"/>
          <w:lang w:val="en-US"/>
        </w:rPr>
        <w:t xml:space="preserve">Asesmen </w:t>
      </w:r>
      <w:r w:rsidR="00C8532B">
        <w:rPr>
          <w:rFonts w:ascii="Arial" w:hAnsi="Arial" w:cs="Arial"/>
          <w:sz w:val="24"/>
          <w:szCs w:val="24"/>
          <w:lang w:val="en-US"/>
        </w:rPr>
        <w:t xml:space="preserve">Outcome </w:t>
      </w:r>
      <w:r w:rsidR="00C8532B" w:rsidRPr="00834396">
        <w:rPr>
          <w:rFonts w:ascii="Arial" w:hAnsi="Arial" w:cs="Arial"/>
          <w:sz w:val="24"/>
          <w:szCs w:val="24"/>
          <w:lang w:val="en-US"/>
        </w:rPr>
        <w:t>Measure Reliability</w:t>
      </w:r>
    </w:p>
    <w:p w:rsidR="00CD6B87" w:rsidRPr="00834396" w:rsidRDefault="00CD6B87" w:rsidP="00726298">
      <w:pPr>
        <w:pStyle w:val="ListParagraph"/>
        <w:spacing w:after="0" w:line="240" w:lineRule="auto"/>
        <w:ind w:left="360" w:firstLine="1170"/>
        <w:jc w:val="both"/>
        <w:rPr>
          <w:rFonts w:ascii="Arial" w:hAnsi="Arial" w:cs="Arial"/>
          <w:sz w:val="24"/>
          <w:szCs w:val="24"/>
          <w:lang w:val="en-US"/>
        </w:rPr>
      </w:pPr>
      <w:r w:rsidRPr="00CD6B87">
        <w:rPr>
          <w:rFonts w:ascii="Arial" w:hAnsi="Arial" w:cs="Arial"/>
          <w:sz w:val="24"/>
          <w:szCs w:val="24"/>
          <w:lang w:val="en-US"/>
        </w:rPr>
        <w:t>Berbagai studi desain digunakan untuk mengeksplorasi keandalan mengukur hasil. Kami membahas empat jenis keandalan dan desain studi yang digunakan untuk menilai mer</w:t>
      </w:r>
      <w:r w:rsidR="00310AA0">
        <w:rPr>
          <w:rFonts w:ascii="Arial" w:hAnsi="Arial" w:cs="Arial"/>
          <w:sz w:val="24"/>
          <w:szCs w:val="24"/>
          <w:lang w:val="en-US"/>
        </w:rPr>
        <w:t>eka. Pertama</w:t>
      </w:r>
      <w:r w:rsidRPr="00CD6B87">
        <w:rPr>
          <w:rFonts w:ascii="Arial" w:hAnsi="Arial" w:cs="Arial"/>
          <w:sz w:val="24"/>
          <w:szCs w:val="24"/>
          <w:lang w:val="en-US"/>
        </w:rPr>
        <w:t xml:space="preserve">, </w:t>
      </w:r>
      <w:r w:rsidR="00310AA0" w:rsidRPr="00834396">
        <w:rPr>
          <w:rFonts w:ascii="Arial" w:hAnsi="Arial" w:cs="Arial"/>
          <w:sz w:val="24"/>
          <w:szCs w:val="24"/>
          <w:lang w:val="en-US"/>
        </w:rPr>
        <w:t>inter</w:t>
      </w:r>
      <w:r w:rsidR="00310AA0">
        <w:rPr>
          <w:rFonts w:ascii="Arial" w:hAnsi="Arial" w:cs="Arial"/>
          <w:sz w:val="24"/>
          <w:szCs w:val="24"/>
          <w:lang w:val="en-US"/>
        </w:rPr>
        <w:t>nal consistency dan</w:t>
      </w:r>
      <w:r w:rsidR="00310AA0">
        <w:rPr>
          <w:rFonts w:ascii="Arial" w:hAnsi="Arial" w:cs="Arial"/>
          <w:sz w:val="24"/>
          <w:szCs w:val="24"/>
          <w:lang w:val="en-US"/>
        </w:rPr>
        <w:t xml:space="preserve"> test-retes </w:t>
      </w:r>
      <w:r w:rsidR="00310AA0" w:rsidRPr="00834396">
        <w:rPr>
          <w:rFonts w:ascii="Arial" w:hAnsi="Arial" w:cs="Arial"/>
          <w:sz w:val="24"/>
          <w:szCs w:val="24"/>
          <w:lang w:val="en-US"/>
        </w:rPr>
        <w:t>reliability</w:t>
      </w:r>
      <w:r w:rsidRPr="00CD6B87">
        <w:rPr>
          <w:rFonts w:ascii="Arial" w:hAnsi="Arial" w:cs="Arial"/>
          <w:sz w:val="24"/>
          <w:szCs w:val="24"/>
          <w:lang w:val="en-US"/>
        </w:rPr>
        <w:t>, mengukur konsistensi ukuran it</w:t>
      </w:r>
      <w:r w:rsidR="00310AA0">
        <w:rPr>
          <w:rFonts w:ascii="Arial" w:hAnsi="Arial" w:cs="Arial"/>
          <w:sz w:val="24"/>
          <w:szCs w:val="24"/>
          <w:lang w:val="en-US"/>
        </w:rPr>
        <w:t>u sendiri, sedangkan kedua dua</w:t>
      </w:r>
      <w:r w:rsidRPr="00CD6B87">
        <w:rPr>
          <w:rFonts w:ascii="Arial" w:hAnsi="Arial" w:cs="Arial"/>
          <w:sz w:val="24"/>
          <w:szCs w:val="24"/>
          <w:lang w:val="en-US"/>
        </w:rPr>
        <w:t>, mengukur konsiste</w:t>
      </w:r>
      <w:r w:rsidR="00310AA0">
        <w:rPr>
          <w:rFonts w:ascii="Arial" w:hAnsi="Arial" w:cs="Arial"/>
          <w:sz w:val="24"/>
          <w:szCs w:val="24"/>
          <w:lang w:val="en-US"/>
        </w:rPr>
        <w:t>nsi penilai yang melakukan test</w:t>
      </w:r>
      <w:r w:rsidRPr="00CD6B87">
        <w:rPr>
          <w:rFonts w:ascii="Arial" w:hAnsi="Arial" w:cs="Arial"/>
          <w:sz w:val="24"/>
          <w:szCs w:val="24"/>
          <w:lang w:val="en-US"/>
        </w:rPr>
        <w:t>.</w:t>
      </w:r>
    </w:p>
    <w:p w:rsidR="00834396" w:rsidRDefault="00834396" w:rsidP="00834396">
      <w:pPr>
        <w:pStyle w:val="ListParagraph"/>
        <w:spacing w:after="0" w:line="240" w:lineRule="auto"/>
        <w:ind w:left="360"/>
        <w:jc w:val="both"/>
        <w:rPr>
          <w:rFonts w:ascii="Arial" w:hAnsi="Arial" w:cs="Arial"/>
          <w:sz w:val="24"/>
          <w:szCs w:val="24"/>
          <w:lang w:val="en-US"/>
        </w:rPr>
      </w:pPr>
    </w:p>
    <w:p w:rsidR="004675CA" w:rsidRPr="004675CA" w:rsidRDefault="004675CA" w:rsidP="004675CA">
      <w:pPr>
        <w:pStyle w:val="ListParagraph"/>
        <w:spacing w:after="0" w:line="240" w:lineRule="auto"/>
        <w:ind w:left="360"/>
        <w:rPr>
          <w:rFonts w:ascii="Arial" w:hAnsi="Arial" w:cs="Arial"/>
          <w:sz w:val="24"/>
          <w:szCs w:val="24"/>
          <w:lang w:val="en-US"/>
        </w:rPr>
      </w:pPr>
      <w:r w:rsidRPr="004675CA">
        <w:rPr>
          <w:rFonts w:ascii="Arial" w:hAnsi="Arial" w:cs="Arial"/>
          <w:sz w:val="24"/>
          <w:szCs w:val="24"/>
          <w:lang w:val="en-US"/>
        </w:rPr>
        <w:lastRenderedPageBreak/>
        <w:t>Internal Consistency</w:t>
      </w:r>
    </w:p>
    <w:p w:rsidR="00726298" w:rsidRDefault="00F72CAD"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Internal c</w:t>
      </w:r>
      <w:r w:rsidRPr="004675CA">
        <w:rPr>
          <w:rFonts w:ascii="Arial" w:hAnsi="Arial" w:cs="Arial"/>
          <w:sz w:val="24"/>
          <w:szCs w:val="24"/>
          <w:lang w:val="en-US"/>
        </w:rPr>
        <w:t>onsistency</w:t>
      </w:r>
      <w:r>
        <w:rPr>
          <w:rFonts w:ascii="Arial" w:hAnsi="Arial" w:cs="Arial"/>
          <w:sz w:val="24"/>
          <w:szCs w:val="24"/>
          <w:lang w:val="en-US"/>
        </w:rPr>
        <w:t xml:space="preserve"> </w:t>
      </w:r>
      <w:r w:rsidR="00CD6B87" w:rsidRPr="00F72CAD">
        <w:rPr>
          <w:rFonts w:ascii="Arial" w:hAnsi="Arial" w:cs="Arial"/>
          <w:sz w:val="24"/>
          <w:szCs w:val="24"/>
          <w:lang w:val="en-US"/>
        </w:rPr>
        <w:t>menetapkan sejauh mana beberapa item dalam mengukur hasil (misal</w:t>
      </w:r>
      <w:r w:rsidR="00ED1758">
        <w:rPr>
          <w:rFonts w:ascii="Arial" w:hAnsi="Arial" w:cs="Arial"/>
          <w:sz w:val="24"/>
          <w:szCs w:val="24"/>
          <w:lang w:val="en-US"/>
        </w:rPr>
        <w:t xml:space="preserve">nya, item 14 </w:t>
      </w:r>
      <w:r w:rsidR="00CD6B87" w:rsidRPr="00F72CAD">
        <w:rPr>
          <w:rFonts w:ascii="Arial" w:hAnsi="Arial" w:cs="Arial"/>
          <w:sz w:val="24"/>
          <w:szCs w:val="24"/>
          <w:lang w:val="en-US"/>
        </w:rPr>
        <w:t>Berg</w:t>
      </w:r>
      <w:r w:rsidR="00ED1758">
        <w:rPr>
          <w:rFonts w:ascii="Arial" w:hAnsi="Arial" w:cs="Arial"/>
          <w:sz w:val="24"/>
          <w:szCs w:val="24"/>
          <w:lang w:val="en-US"/>
        </w:rPr>
        <w:t xml:space="preserve"> balance scale</w:t>
      </w:r>
      <w:r w:rsidR="00CD6B87" w:rsidRPr="00F72CAD">
        <w:rPr>
          <w:rFonts w:ascii="Arial" w:hAnsi="Arial" w:cs="Arial"/>
          <w:sz w:val="24"/>
          <w:szCs w:val="24"/>
          <w:lang w:val="en-US"/>
        </w:rPr>
        <w:t xml:space="preserve">) mencerminkan konstruksi yang sama. Sebagai contoh, </w:t>
      </w:r>
      <w:r w:rsidR="00ED1758" w:rsidRPr="00F72CAD">
        <w:rPr>
          <w:rFonts w:ascii="Arial" w:hAnsi="Arial" w:cs="Arial"/>
          <w:sz w:val="24"/>
          <w:szCs w:val="24"/>
          <w:lang w:val="en-US"/>
        </w:rPr>
        <w:t>Berg</w:t>
      </w:r>
      <w:r w:rsidR="00ED1758">
        <w:rPr>
          <w:rFonts w:ascii="Arial" w:hAnsi="Arial" w:cs="Arial"/>
          <w:sz w:val="24"/>
          <w:szCs w:val="24"/>
          <w:lang w:val="en-US"/>
        </w:rPr>
        <w:t xml:space="preserve"> balance scale</w:t>
      </w:r>
      <w:r w:rsidR="00ED1758" w:rsidRPr="00F72CAD">
        <w:rPr>
          <w:rFonts w:ascii="Arial" w:hAnsi="Arial" w:cs="Arial"/>
          <w:sz w:val="24"/>
          <w:szCs w:val="24"/>
          <w:lang w:val="en-US"/>
        </w:rPr>
        <w:t xml:space="preserve"> </w:t>
      </w:r>
      <w:r w:rsidR="00CD6B87" w:rsidRPr="00F72CAD">
        <w:rPr>
          <w:rFonts w:ascii="Arial" w:hAnsi="Arial" w:cs="Arial"/>
          <w:sz w:val="24"/>
          <w:szCs w:val="24"/>
          <w:lang w:val="en-US"/>
        </w:rPr>
        <w:t>ini bertujuan</w:t>
      </w:r>
      <w:r w:rsidR="00ED1758">
        <w:rPr>
          <w:rFonts w:ascii="Arial" w:hAnsi="Arial" w:cs="Arial"/>
          <w:sz w:val="24"/>
          <w:szCs w:val="24"/>
          <w:lang w:val="en-US"/>
        </w:rPr>
        <w:t xml:space="preserve"> untuk mengukur </w:t>
      </w:r>
      <w:r w:rsidR="00CD6B87" w:rsidRPr="00F72CAD">
        <w:rPr>
          <w:rFonts w:ascii="Arial" w:hAnsi="Arial" w:cs="Arial"/>
          <w:sz w:val="24"/>
          <w:szCs w:val="24"/>
          <w:lang w:val="en-US"/>
        </w:rPr>
        <w:t xml:space="preserve">keseimbangan. Untuk menentukan internal konsistensi skala, barang antar korelasi umumnya dinilai </w:t>
      </w:r>
      <w:r w:rsidR="00EF2D80">
        <w:rPr>
          <w:rFonts w:ascii="Arial" w:hAnsi="Arial" w:cs="Arial"/>
          <w:sz w:val="24"/>
          <w:szCs w:val="24"/>
          <w:lang w:val="en-US"/>
        </w:rPr>
        <w:t xml:space="preserve">menggunakan uji statistik </w:t>
      </w:r>
      <w:r w:rsidR="00CD6B87" w:rsidRPr="00F72CAD">
        <w:rPr>
          <w:rFonts w:ascii="Arial" w:hAnsi="Arial" w:cs="Arial"/>
          <w:sz w:val="24"/>
          <w:szCs w:val="24"/>
          <w:lang w:val="en-US"/>
        </w:rPr>
        <w:t>Cronbach</w:t>
      </w:r>
      <w:r w:rsidR="00EF2D80">
        <w:rPr>
          <w:rFonts w:ascii="Arial" w:hAnsi="Arial" w:cs="Arial"/>
          <w:sz w:val="24"/>
          <w:szCs w:val="24"/>
          <w:lang w:val="en-US"/>
        </w:rPr>
        <w:t xml:space="preserve"> </w:t>
      </w:r>
      <w:r w:rsidR="00EF2D80" w:rsidRPr="00F72CAD">
        <w:rPr>
          <w:rFonts w:ascii="Arial" w:hAnsi="Arial" w:cs="Arial"/>
          <w:sz w:val="24"/>
          <w:szCs w:val="24"/>
          <w:lang w:val="en-US"/>
        </w:rPr>
        <w:t>alpha</w:t>
      </w:r>
      <w:r w:rsidR="00EF2D80">
        <w:rPr>
          <w:rFonts w:ascii="Arial" w:hAnsi="Arial" w:cs="Arial"/>
          <w:sz w:val="24"/>
          <w:szCs w:val="24"/>
          <w:lang w:val="en-US"/>
        </w:rPr>
        <w:t xml:space="preserve"> yang </w:t>
      </w:r>
      <w:r w:rsidR="00B00E7C">
        <w:rPr>
          <w:rFonts w:ascii="Arial" w:hAnsi="Arial" w:cs="Arial"/>
          <w:sz w:val="24"/>
          <w:szCs w:val="24"/>
          <w:lang w:val="en-US"/>
        </w:rPr>
        <w:t>berkisar dari 0 ke 1. Nilai</w:t>
      </w:r>
      <w:r w:rsidR="00CD6B87" w:rsidRPr="00F72CAD">
        <w:rPr>
          <w:rFonts w:ascii="Arial" w:hAnsi="Arial" w:cs="Arial"/>
          <w:sz w:val="24"/>
          <w:szCs w:val="24"/>
          <w:lang w:val="en-US"/>
        </w:rPr>
        <w:t xml:space="preserve"> mendekati 0 menunjukkan bahwa setiap item ukuran tidak berkore</w:t>
      </w:r>
      <w:r w:rsidR="00B00E7C">
        <w:rPr>
          <w:rFonts w:ascii="Arial" w:hAnsi="Arial" w:cs="Arial"/>
          <w:sz w:val="24"/>
          <w:szCs w:val="24"/>
          <w:lang w:val="en-US"/>
        </w:rPr>
        <w:t>lasi dengan satu sama lain. Sementara nilai</w:t>
      </w:r>
      <w:r w:rsidR="00CD6B87" w:rsidRPr="00F72CAD">
        <w:rPr>
          <w:rFonts w:ascii="Arial" w:hAnsi="Arial" w:cs="Arial"/>
          <w:sz w:val="24"/>
          <w:szCs w:val="24"/>
          <w:lang w:val="en-US"/>
        </w:rPr>
        <w:t xml:space="preserve"> </w:t>
      </w:r>
      <w:r w:rsidR="00B00E7C">
        <w:rPr>
          <w:rFonts w:ascii="Arial" w:hAnsi="Arial" w:cs="Arial"/>
          <w:sz w:val="24"/>
          <w:szCs w:val="24"/>
          <w:lang w:val="en-US"/>
        </w:rPr>
        <w:t>men</w:t>
      </w:r>
      <w:r w:rsidR="00CD6B87" w:rsidRPr="00F72CAD">
        <w:rPr>
          <w:rFonts w:ascii="Arial" w:hAnsi="Arial" w:cs="Arial"/>
          <w:sz w:val="24"/>
          <w:szCs w:val="24"/>
          <w:lang w:val="en-US"/>
        </w:rPr>
        <w:t>dekat</w:t>
      </w:r>
      <w:r w:rsidR="00B00E7C">
        <w:rPr>
          <w:rFonts w:ascii="Arial" w:hAnsi="Arial" w:cs="Arial"/>
          <w:sz w:val="24"/>
          <w:szCs w:val="24"/>
          <w:lang w:val="en-US"/>
        </w:rPr>
        <w:t>i</w:t>
      </w:r>
      <w:r w:rsidR="00CD6B87" w:rsidRPr="00F72CAD">
        <w:rPr>
          <w:rFonts w:ascii="Arial" w:hAnsi="Arial" w:cs="Arial"/>
          <w:sz w:val="24"/>
          <w:szCs w:val="24"/>
          <w:lang w:val="en-US"/>
        </w:rPr>
        <w:t xml:space="preserve"> 1 menunjukkan bahwa setiap item memiliki korelasi yang kuat. </w:t>
      </w:r>
    </w:p>
    <w:p w:rsidR="00D77270" w:rsidRPr="00356C5C" w:rsidRDefault="00B00E7C"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 xml:space="preserve">Secara praktis </w:t>
      </w:r>
      <w:r w:rsidR="00CD6B87" w:rsidRPr="00F72CAD">
        <w:rPr>
          <w:rFonts w:ascii="Arial" w:hAnsi="Arial" w:cs="Arial"/>
          <w:sz w:val="24"/>
          <w:szCs w:val="24"/>
          <w:lang w:val="en-US"/>
        </w:rPr>
        <w:t xml:space="preserve">nilai Cronbach </w:t>
      </w:r>
      <w:r w:rsidRPr="00F72CAD">
        <w:rPr>
          <w:rFonts w:ascii="Arial" w:hAnsi="Arial" w:cs="Arial"/>
          <w:sz w:val="24"/>
          <w:szCs w:val="24"/>
          <w:lang w:val="en-US"/>
        </w:rPr>
        <w:t>alpha</w:t>
      </w:r>
      <w:r w:rsidRPr="00F72CAD">
        <w:rPr>
          <w:rFonts w:ascii="Arial" w:hAnsi="Arial" w:cs="Arial"/>
          <w:sz w:val="24"/>
          <w:szCs w:val="24"/>
          <w:lang w:val="en-US"/>
        </w:rPr>
        <w:t xml:space="preserve"> </w:t>
      </w:r>
      <w:r w:rsidR="00CD6B87" w:rsidRPr="00F72CAD">
        <w:rPr>
          <w:rFonts w:ascii="Arial" w:hAnsi="Arial" w:cs="Arial"/>
          <w:sz w:val="24"/>
          <w:szCs w:val="24"/>
          <w:lang w:val="en-US"/>
        </w:rPr>
        <w:t>harus lebih besar dari 0,70 dan kurang 0.90. Nilai-nilai yang lebih besar daripada 0,90 menyarankan</w:t>
      </w:r>
      <w:r w:rsidR="006F0958">
        <w:rPr>
          <w:rFonts w:ascii="Arial" w:hAnsi="Arial" w:cs="Arial"/>
          <w:sz w:val="24"/>
          <w:szCs w:val="24"/>
          <w:lang w:val="en-US"/>
        </w:rPr>
        <w:t xml:space="preserve"> pengulangan (</w:t>
      </w:r>
      <w:r w:rsidR="00CD6B87" w:rsidRPr="00F72CAD">
        <w:rPr>
          <w:rFonts w:ascii="Arial" w:hAnsi="Arial" w:cs="Arial"/>
          <w:sz w:val="24"/>
          <w:szCs w:val="24"/>
          <w:lang w:val="en-US"/>
        </w:rPr>
        <w:t>korelasi</w:t>
      </w:r>
      <w:r w:rsidR="006F0958">
        <w:rPr>
          <w:rFonts w:ascii="Arial" w:hAnsi="Arial" w:cs="Arial"/>
          <w:sz w:val="24"/>
          <w:szCs w:val="24"/>
          <w:lang w:val="en-US"/>
        </w:rPr>
        <w:t xml:space="preserve"> berlebihan</w:t>
      </w:r>
      <w:r w:rsidR="00CD6B87" w:rsidRPr="00F72CAD">
        <w:rPr>
          <w:rFonts w:ascii="Arial" w:hAnsi="Arial" w:cs="Arial"/>
          <w:sz w:val="24"/>
          <w:szCs w:val="24"/>
          <w:lang w:val="en-US"/>
        </w:rPr>
        <w:t>) a</w:t>
      </w:r>
      <w:r w:rsidR="006F0958">
        <w:rPr>
          <w:rFonts w:ascii="Arial" w:hAnsi="Arial" w:cs="Arial"/>
          <w:sz w:val="24"/>
          <w:szCs w:val="24"/>
          <w:lang w:val="en-US"/>
        </w:rPr>
        <w:t>ntara item dalam pengukuran outcome</w:t>
      </w:r>
      <w:r w:rsidR="00356C5C">
        <w:rPr>
          <w:rFonts w:ascii="Arial" w:hAnsi="Arial" w:cs="Arial"/>
          <w:sz w:val="24"/>
          <w:szCs w:val="24"/>
          <w:lang w:val="en-US"/>
        </w:rPr>
        <w:t xml:space="preserve">. </w:t>
      </w:r>
      <w:r w:rsidR="00B45008" w:rsidRPr="00356C5C">
        <w:rPr>
          <w:rFonts w:ascii="Arial" w:hAnsi="Arial" w:cs="Arial"/>
          <w:sz w:val="24"/>
          <w:szCs w:val="24"/>
          <w:lang w:val="en-US"/>
        </w:rPr>
        <w:t xml:space="preserve">Berg Balance Scale </w:t>
      </w:r>
      <w:r w:rsidR="00D77270" w:rsidRPr="00356C5C">
        <w:rPr>
          <w:rFonts w:ascii="Arial" w:hAnsi="Arial" w:cs="Arial"/>
          <w:sz w:val="24"/>
          <w:szCs w:val="24"/>
          <w:lang w:val="en-US"/>
        </w:rPr>
        <w:t xml:space="preserve">menunjukkan internal konsistensi </w:t>
      </w:r>
      <w:r w:rsidR="00B45008" w:rsidRPr="00356C5C">
        <w:rPr>
          <w:rFonts w:ascii="Arial" w:hAnsi="Arial" w:cs="Arial"/>
          <w:sz w:val="24"/>
          <w:szCs w:val="24"/>
          <w:lang w:val="en-US"/>
        </w:rPr>
        <w:t>tinggi</w:t>
      </w:r>
      <w:r w:rsidR="00B45008" w:rsidRPr="00356C5C">
        <w:rPr>
          <w:rFonts w:ascii="Arial" w:hAnsi="Arial" w:cs="Arial"/>
          <w:sz w:val="24"/>
          <w:szCs w:val="24"/>
          <w:lang w:val="en-US"/>
        </w:rPr>
        <w:t xml:space="preserve"> </w:t>
      </w:r>
      <w:r w:rsidR="00D77270" w:rsidRPr="00356C5C">
        <w:rPr>
          <w:rFonts w:ascii="Arial" w:hAnsi="Arial" w:cs="Arial"/>
          <w:sz w:val="24"/>
          <w:szCs w:val="24"/>
          <w:lang w:val="en-US"/>
        </w:rPr>
        <w:t>antara orang dengan nilai alpha Cronbach 0.83 dan untuk orang dengan stroke dengan nilai Cronbach</w:t>
      </w:r>
      <w:r w:rsidR="00B45008" w:rsidRPr="00356C5C">
        <w:rPr>
          <w:rFonts w:ascii="Arial" w:hAnsi="Arial" w:cs="Arial"/>
          <w:sz w:val="24"/>
          <w:szCs w:val="24"/>
          <w:lang w:val="en-US"/>
        </w:rPr>
        <w:t xml:space="preserve"> alpha</w:t>
      </w:r>
      <w:r w:rsidR="00D77270" w:rsidRPr="00356C5C">
        <w:rPr>
          <w:rFonts w:ascii="Arial" w:hAnsi="Arial" w:cs="Arial"/>
          <w:sz w:val="24"/>
          <w:szCs w:val="24"/>
          <w:lang w:val="en-US"/>
        </w:rPr>
        <w:t xml:space="preserve"> 0.97.7 nilai ini menunjukkan bahwa 14 item </w:t>
      </w:r>
      <w:r w:rsidR="00B45008" w:rsidRPr="00356C5C">
        <w:rPr>
          <w:rFonts w:ascii="Arial" w:hAnsi="Arial" w:cs="Arial"/>
          <w:sz w:val="24"/>
          <w:szCs w:val="24"/>
          <w:lang w:val="en-US"/>
        </w:rPr>
        <w:t>mempunyai konstruksi yang sama</w:t>
      </w:r>
      <w:r w:rsidR="00D77270" w:rsidRPr="00356C5C">
        <w:rPr>
          <w:rFonts w:ascii="Arial" w:hAnsi="Arial" w:cs="Arial"/>
          <w:sz w:val="24"/>
          <w:szCs w:val="24"/>
          <w:lang w:val="en-US"/>
        </w:rPr>
        <w:t xml:space="preserve">. </w:t>
      </w:r>
    </w:p>
    <w:p w:rsidR="00D77270" w:rsidRPr="006345ED" w:rsidRDefault="00D77270" w:rsidP="006345ED">
      <w:pPr>
        <w:spacing w:after="0" w:line="240" w:lineRule="auto"/>
        <w:rPr>
          <w:rFonts w:ascii="Arial" w:hAnsi="Arial" w:cs="Arial"/>
          <w:sz w:val="24"/>
          <w:szCs w:val="24"/>
          <w:lang w:val="en-US"/>
        </w:rPr>
      </w:pPr>
    </w:p>
    <w:p w:rsidR="00B04AB3" w:rsidRPr="00B04AB3" w:rsidRDefault="00B04AB3" w:rsidP="00B04AB3">
      <w:pPr>
        <w:pStyle w:val="ListParagraph"/>
        <w:spacing w:after="0" w:line="240" w:lineRule="auto"/>
        <w:ind w:left="360"/>
        <w:rPr>
          <w:rFonts w:ascii="Arial" w:hAnsi="Arial" w:cs="Arial"/>
          <w:sz w:val="24"/>
          <w:szCs w:val="24"/>
          <w:lang w:val="en-US"/>
        </w:rPr>
      </w:pPr>
      <w:r w:rsidRPr="00B04AB3">
        <w:rPr>
          <w:rFonts w:ascii="Arial" w:hAnsi="Arial" w:cs="Arial"/>
          <w:sz w:val="24"/>
          <w:szCs w:val="24"/>
          <w:lang w:val="en-US"/>
        </w:rPr>
        <w:t>Test-Retest Reliability</w:t>
      </w:r>
    </w:p>
    <w:p w:rsidR="00726298" w:rsidRDefault="004C0BA4" w:rsidP="00726298">
      <w:pPr>
        <w:pStyle w:val="ListParagraph"/>
        <w:spacing w:after="0" w:line="240" w:lineRule="auto"/>
        <w:ind w:left="360" w:firstLine="1260"/>
        <w:jc w:val="both"/>
        <w:rPr>
          <w:rFonts w:ascii="Arial" w:hAnsi="Arial" w:cs="Arial"/>
          <w:sz w:val="24"/>
          <w:szCs w:val="24"/>
          <w:lang w:val="en-US"/>
        </w:rPr>
      </w:pPr>
      <w:r w:rsidRPr="00B04AB3">
        <w:rPr>
          <w:rFonts w:ascii="Arial" w:hAnsi="Arial" w:cs="Arial"/>
          <w:sz w:val="24"/>
          <w:szCs w:val="24"/>
          <w:lang w:val="en-US"/>
        </w:rPr>
        <w:t xml:space="preserve">Test-retest reliability </w:t>
      </w:r>
      <w:r w:rsidR="004B5F75" w:rsidRPr="004B5F75">
        <w:rPr>
          <w:rFonts w:ascii="Arial" w:hAnsi="Arial" w:cs="Arial"/>
          <w:sz w:val="24"/>
          <w:szCs w:val="24"/>
          <w:lang w:val="en-US"/>
        </w:rPr>
        <w:t xml:space="preserve">menetapkan sejauh yang mengukur hasil menghasilkan hasil yang sama ketika berulang kali diterapkan pada pasien yang tidak mengalami perubahan dalam ciri-ciri yang diukur. Misalnya, jika keseimbangan </w:t>
      </w:r>
      <w:r w:rsidRPr="004B5F75">
        <w:rPr>
          <w:rFonts w:ascii="Arial" w:hAnsi="Arial" w:cs="Arial"/>
          <w:sz w:val="24"/>
          <w:szCs w:val="24"/>
          <w:lang w:val="en-US"/>
        </w:rPr>
        <w:t xml:space="preserve">pasien </w:t>
      </w:r>
      <w:r w:rsidR="004B5F75" w:rsidRPr="004B5F75">
        <w:rPr>
          <w:rFonts w:ascii="Arial" w:hAnsi="Arial" w:cs="Arial"/>
          <w:sz w:val="24"/>
          <w:szCs w:val="24"/>
          <w:lang w:val="en-US"/>
        </w:rPr>
        <w:t>tidak berubah antara hari Sen</w:t>
      </w:r>
      <w:r>
        <w:rPr>
          <w:rFonts w:ascii="Arial" w:hAnsi="Arial" w:cs="Arial"/>
          <w:sz w:val="24"/>
          <w:szCs w:val="24"/>
          <w:lang w:val="en-US"/>
        </w:rPr>
        <w:t>in dan Jumat minggu yang sama, s</w:t>
      </w:r>
      <w:r w:rsidR="004B5F75" w:rsidRPr="004B5F75">
        <w:rPr>
          <w:rFonts w:ascii="Arial" w:hAnsi="Arial" w:cs="Arial"/>
          <w:sz w:val="24"/>
          <w:szCs w:val="24"/>
          <w:lang w:val="en-US"/>
        </w:rPr>
        <w:t>kor pasien pada ukuran keseimbangan harus pada dasarny</w:t>
      </w:r>
      <w:r>
        <w:rPr>
          <w:rFonts w:ascii="Arial" w:hAnsi="Arial" w:cs="Arial"/>
          <w:sz w:val="24"/>
          <w:szCs w:val="24"/>
          <w:lang w:val="en-US"/>
        </w:rPr>
        <w:t xml:space="preserve">a sama pada hari Senin dan </w:t>
      </w:r>
      <w:r w:rsidR="004B5F75" w:rsidRPr="004B5F75">
        <w:rPr>
          <w:rFonts w:ascii="Arial" w:hAnsi="Arial" w:cs="Arial"/>
          <w:sz w:val="24"/>
          <w:szCs w:val="24"/>
          <w:lang w:val="en-US"/>
        </w:rPr>
        <w:t xml:space="preserve">pada hari Jumat. </w:t>
      </w:r>
    </w:p>
    <w:p w:rsidR="004B5F75" w:rsidRDefault="004B5F75" w:rsidP="00726298">
      <w:pPr>
        <w:pStyle w:val="ListParagraph"/>
        <w:spacing w:after="0" w:line="240" w:lineRule="auto"/>
        <w:ind w:left="360" w:firstLine="1260"/>
        <w:jc w:val="both"/>
        <w:rPr>
          <w:rFonts w:ascii="Arial" w:hAnsi="Arial" w:cs="Arial"/>
          <w:sz w:val="24"/>
          <w:szCs w:val="24"/>
          <w:lang w:val="en-US"/>
        </w:rPr>
      </w:pPr>
      <w:r w:rsidRPr="004B5F75">
        <w:rPr>
          <w:rFonts w:ascii="Arial" w:hAnsi="Arial" w:cs="Arial"/>
          <w:sz w:val="24"/>
          <w:szCs w:val="24"/>
          <w:lang w:val="en-US"/>
        </w:rPr>
        <w:t>Dalam tes tes ulang studi, rating satu ukuran peserta sama dua atau lebih kali, biasanya selama beberapa hari. Peserta dipilih untuk studi harus diharapkan untuk tetap sama atau serupa dalam ciri-ciri yang diukur.</w:t>
      </w:r>
    </w:p>
    <w:p w:rsidR="004F50C6" w:rsidRDefault="004F50C6" w:rsidP="00B04AB3">
      <w:pPr>
        <w:pStyle w:val="ListParagraph"/>
        <w:spacing w:after="0" w:line="240" w:lineRule="auto"/>
        <w:ind w:left="360"/>
        <w:rPr>
          <w:rFonts w:ascii="Arial" w:hAnsi="Arial" w:cs="Arial"/>
          <w:sz w:val="24"/>
          <w:szCs w:val="24"/>
          <w:lang w:val="en-US"/>
        </w:rPr>
      </w:pPr>
    </w:p>
    <w:p w:rsidR="00B04AB3" w:rsidRPr="00B04AB3" w:rsidRDefault="00B04AB3" w:rsidP="00B04AB3">
      <w:pPr>
        <w:pStyle w:val="ListParagraph"/>
        <w:spacing w:after="0" w:line="240" w:lineRule="auto"/>
        <w:ind w:left="360"/>
        <w:rPr>
          <w:rFonts w:ascii="Arial" w:hAnsi="Arial" w:cs="Arial"/>
          <w:sz w:val="24"/>
          <w:szCs w:val="24"/>
          <w:lang w:val="en-US"/>
        </w:rPr>
      </w:pPr>
      <w:r w:rsidRPr="00B04AB3">
        <w:rPr>
          <w:rFonts w:ascii="Arial" w:hAnsi="Arial" w:cs="Arial"/>
          <w:sz w:val="24"/>
          <w:szCs w:val="24"/>
          <w:lang w:val="en-US"/>
        </w:rPr>
        <w:t>Intra-Rater Reliability</w:t>
      </w:r>
    </w:p>
    <w:p w:rsidR="00726298" w:rsidRDefault="00A73B32" w:rsidP="00726298">
      <w:pPr>
        <w:pStyle w:val="ListParagraph"/>
        <w:spacing w:after="0" w:line="240" w:lineRule="auto"/>
        <w:ind w:left="360" w:firstLine="1260"/>
        <w:jc w:val="both"/>
        <w:rPr>
          <w:rFonts w:ascii="Arial" w:hAnsi="Arial" w:cs="Arial"/>
          <w:sz w:val="24"/>
          <w:szCs w:val="24"/>
          <w:lang w:val="en-US"/>
        </w:rPr>
      </w:pPr>
      <w:r w:rsidRPr="00B04AB3">
        <w:rPr>
          <w:rFonts w:ascii="Arial" w:hAnsi="Arial" w:cs="Arial"/>
          <w:sz w:val="24"/>
          <w:szCs w:val="24"/>
          <w:lang w:val="en-US"/>
        </w:rPr>
        <w:t xml:space="preserve">Intra-rater reliability </w:t>
      </w:r>
      <w:r w:rsidR="00D56AD9" w:rsidRPr="00D56AD9">
        <w:rPr>
          <w:rFonts w:ascii="Arial" w:hAnsi="Arial" w:cs="Arial"/>
          <w:sz w:val="24"/>
          <w:szCs w:val="24"/>
          <w:lang w:val="en-US"/>
        </w:rPr>
        <w:t>merujuk kepada konsistensi y</w:t>
      </w:r>
      <w:r>
        <w:rPr>
          <w:rFonts w:ascii="Arial" w:hAnsi="Arial" w:cs="Arial"/>
          <w:sz w:val="24"/>
          <w:szCs w:val="24"/>
          <w:lang w:val="en-US"/>
        </w:rPr>
        <w:t xml:space="preserve">ang mengukur hasil pengukuran </w:t>
      </w:r>
      <w:r w:rsidR="00D56AD9" w:rsidRPr="00D56AD9">
        <w:rPr>
          <w:rFonts w:ascii="Arial" w:hAnsi="Arial" w:cs="Arial"/>
          <w:sz w:val="24"/>
          <w:szCs w:val="24"/>
          <w:lang w:val="en-US"/>
        </w:rPr>
        <w:t xml:space="preserve">ketika digunakan oleh </w:t>
      </w:r>
      <w:r>
        <w:rPr>
          <w:rFonts w:ascii="Arial" w:hAnsi="Arial" w:cs="Arial"/>
          <w:sz w:val="24"/>
          <w:szCs w:val="24"/>
          <w:lang w:val="en-US"/>
        </w:rPr>
        <w:t>fisio</w:t>
      </w:r>
      <w:r w:rsidR="00D56AD9" w:rsidRPr="00D56AD9">
        <w:rPr>
          <w:rFonts w:ascii="Arial" w:hAnsi="Arial" w:cs="Arial"/>
          <w:sz w:val="24"/>
          <w:szCs w:val="24"/>
          <w:lang w:val="en-US"/>
        </w:rPr>
        <w:t xml:space="preserve">terapis sama pada pasien sama. </w:t>
      </w:r>
      <w:r w:rsidR="00CE5ED0" w:rsidRPr="00B04AB3">
        <w:rPr>
          <w:rFonts w:ascii="Arial" w:hAnsi="Arial" w:cs="Arial"/>
          <w:sz w:val="24"/>
          <w:szCs w:val="24"/>
          <w:lang w:val="en-US"/>
        </w:rPr>
        <w:t xml:space="preserve">Intra-rater reliability </w:t>
      </w:r>
      <w:r w:rsidR="00D56AD9" w:rsidRPr="00D56AD9">
        <w:rPr>
          <w:rFonts w:ascii="Arial" w:hAnsi="Arial" w:cs="Arial"/>
          <w:sz w:val="24"/>
          <w:szCs w:val="24"/>
          <w:lang w:val="en-US"/>
        </w:rPr>
        <w:t xml:space="preserve">penting dalam praktek klinis untuk membandingkan hasil </w:t>
      </w:r>
      <w:r w:rsidR="00BE2922">
        <w:rPr>
          <w:rFonts w:ascii="Arial" w:hAnsi="Arial" w:cs="Arial"/>
          <w:sz w:val="24"/>
          <w:szCs w:val="24"/>
          <w:lang w:val="en-US"/>
        </w:rPr>
        <w:t>yang dilakukan oleh rater</w:t>
      </w:r>
      <w:r w:rsidR="00D56AD9" w:rsidRPr="00D56AD9">
        <w:rPr>
          <w:rFonts w:ascii="Arial" w:hAnsi="Arial" w:cs="Arial"/>
          <w:sz w:val="24"/>
          <w:szCs w:val="24"/>
          <w:lang w:val="en-US"/>
        </w:rPr>
        <w:t xml:space="preserve"> yang sama dari waktu ke waktu, misa</w:t>
      </w:r>
      <w:r w:rsidR="00BE2922">
        <w:rPr>
          <w:rFonts w:ascii="Arial" w:hAnsi="Arial" w:cs="Arial"/>
          <w:sz w:val="24"/>
          <w:szCs w:val="24"/>
          <w:lang w:val="en-US"/>
        </w:rPr>
        <w:t>lnya, pada awal dan akhir</w:t>
      </w:r>
      <w:r w:rsidR="00D56AD9" w:rsidRPr="00D56AD9">
        <w:rPr>
          <w:rFonts w:ascii="Arial" w:hAnsi="Arial" w:cs="Arial"/>
          <w:sz w:val="24"/>
          <w:szCs w:val="24"/>
          <w:lang w:val="en-US"/>
        </w:rPr>
        <w:t xml:space="preserve"> terapi. Studi </w:t>
      </w:r>
      <w:r w:rsidR="00BE2922" w:rsidRPr="00B04AB3">
        <w:rPr>
          <w:rFonts w:ascii="Arial" w:hAnsi="Arial" w:cs="Arial"/>
          <w:sz w:val="24"/>
          <w:szCs w:val="24"/>
          <w:lang w:val="en-US"/>
        </w:rPr>
        <w:t xml:space="preserve">Intra-rater reliability </w:t>
      </w:r>
      <w:r w:rsidR="00D56AD9" w:rsidRPr="00D56AD9">
        <w:rPr>
          <w:rFonts w:ascii="Arial" w:hAnsi="Arial" w:cs="Arial"/>
          <w:sz w:val="24"/>
          <w:szCs w:val="24"/>
          <w:lang w:val="en-US"/>
        </w:rPr>
        <w:t xml:space="preserve">melibatkan </w:t>
      </w:r>
      <w:r w:rsidR="00BE2922">
        <w:rPr>
          <w:rFonts w:ascii="Arial" w:hAnsi="Arial" w:cs="Arial"/>
          <w:sz w:val="24"/>
          <w:szCs w:val="24"/>
          <w:lang w:val="en-US"/>
        </w:rPr>
        <w:t>penilai (misalnya, fisioterapis</w:t>
      </w:r>
      <w:r w:rsidR="00D56AD9" w:rsidRPr="00D56AD9">
        <w:rPr>
          <w:rFonts w:ascii="Arial" w:hAnsi="Arial" w:cs="Arial"/>
          <w:sz w:val="24"/>
          <w:szCs w:val="24"/>
          <w:lang w:val="en-US"/>
        </w:rPr>
        <w:t>) yang diminta</w:t>
      </w:r>
      <w:r w:rsidR="00BE2922">
        <w:rPr>
          <w:rFonts w:ascii="Arial" w:hAnsi="Arial" w:cs="Arial"/>
          <w:sz w:val="24"/>
          <w:szCs w:val="24"/>
          <w:lang w:val="en-US"/>
        </w:rPr>
        <w:t xml:space="preserve"> untuk melakukan mengukur </w:t>
      </w:r>
      <w:r w:rsidR="00D56AD9" w:rsidRPr="00D56AD9">
        <w:rPr>
          <w:rFonts w:ascii="Arial" w:hAnsi="Arial" w:cs="Arial"/>
          <w:sz w:val="24"/>
          <w:szCs w:val="24"/>
          <w:lang w:val="en-US"/>
        </w:rPr>
        <w:t xml:space="preserve">dua </w:t>
      </w:r>
      <w:r w:rsidR="00BE2922">
        <w:rPr>
          <w:rFonts w:ascii="Arial" w:hAnsi="Arial" w:cs="Arial"/>
          <w:sz w:val="24"/>
          <w:szCs w:val="24"/>
          <w:lang w:val="en-US"/>
        </w:rPr>
        <w:t>kali atau lebih</w:t>
      </w:r>
      <w:r w:rsidR="00D56AD9" w:rsidRPr="00D56AD9">
        <w:rPr>
          <w:rFonts w:ascii="Arial" w:hAnsi="Arial" w:cs="Arial"/>
          <w:sz w:val="24"/>
          <w:szCs w:val="24"/>
          <w:lang w:val="en-US"/>
        </w:rPr>
        <w:t xml:space="preserve"> pada </w:t>
      </w:r>
      <w:r w:rsidR="00BE2922" w:rsidRPr="00D56AD9">
        <w:rPr>
          <w:rFonts w:ascii="Arial" w:hAnsi="Arial" w:cs="Arial"/>
          <w:sz w:val="24"/>
          <w:szCs w:val="24"/>
          <w:lang w:val="en-US"/>
        </w:rPr>
        <w:t>individu</w:t>
      </w:r>
      <w:r w:rsidR="00BE2922" w:rsidRPr="00D56AD9">
        <w:rPr>
          <w:rFonts w:ascii="Arial" w:hAnsi="Arial" w:cs="Arial"/>
          <w:sz w:val="24"/>
          <w:szCs w:val="24"/>
          <w:lang w:val="en-US"/>
        </w:rPr>
        <w:t xml:space="preserve"> </w:t>
      </w:r>
      <w:r w:rsidR="00D8044D">
        <w:rPr>
          <w:rFonts w:ascii="Arial" w:hAnsi="Arial" w:cs="Arial"/>
          <w:sz w:val="24"/>
          <w:szCs w:val="24"/>
          <w:lang w:val="en-US"/>
        </w:rPr>
        <w:t>sama.</w:t>
      </w:r>
    </w:p>
    <w:p w:rsidR="00D56AD9" w:rsidRPr="00726298" w:rsidRDefault="00D56AD9" w:rsidP="00726298">
      <w:pPr>
        <w:pStyle w:val="ListParagraph"/>
        <w:spacing w:after="0" w:line="240" w:lineRule="auto"/>
        <w:ind w:left="360" w:firstLine="1260"/>
        <w:jc w:val="both"/>
        <w:rPr>
          <w:rFonts w:ascii="Arial" w:hAnsi="Arial" w:cs="Arial"/>
          <w:sz w:val="24"/>
          <w:szCs w:val="24"/>
          <w:lang w:val="en-US"/>
        </w:rPr>
      </w:pPr>
      <w:r w:rsidRPr="00726298">
        <w:rPr>
          <w:rFonts w:ascii="Arial" w:hAnsi="Arial" w:cs="Arial"/>
          <w:sz w:val="24"/>
          <w:szCs w:val="24"/>
          <w:lang w:val="en-US"/>
        </w:rPr>
        <w:t xml:space="preserve">Perbedaan antara dua sifat psikometrik adalah bahwa </w:t>
      </w:r>
      <w:r w:rsidR="00BE2922" w:rsidRPr="00726298">
        <w:rPr>
          <w:rFonts w:ascii="Arial" w:hAnsi="Arial" w:cs="Arial"/>
          <w:sz w:val="24"/>
          <w:szCs w:val="24"/>
          <w:lang w:val="en-US"/>
        </w:rPr>
        <w:t xml:space="preserve">test-retest reliability </w:t>
      </w:r>
      <w:r w:rsidR="00BE2922" w:rsidRPr="00726298">
        <w:rPr>
          <w:rFonts w:ascii="Arial" w:hAnsi="Arial" w:cs="Arial"/>
          <w:sz w:val="24"/>
          <w:szCs w:val="24"/>
          <w:lang w:val="en-US"/>
        </w:rPr>
        <w:t xml:space="preserve">mengacu pada </w:t>
      </w:r>
      <w:r w:rsidR="00BE2922" w:rsidRPr="00726298">
        <w:rPr>
          <w:rFonts w:ascii="Arial" w:hAnsi="Arial" w:cs="Arial"/>
          <w:sz w:val="24"/>
          <w:szCs w:val="24"/>
          <w:lang w:val="en-US"/>
        </w:rPr>
        <w:t xml:space="preserve">hasil </w:t>
      </w:r>
      <w:r w:rsidR="00BE2922" w:rsidRPr="00726298">
        <w:rPr>
          <w:rFonts w:ascii="Arial" w:hAnsi="Arial" w:cs="Arial"/>
          <w:sz w:val="24"/>
          <w:szCs w:val="24"/>
          <w:lang w:val="en-US"/>
        </w:rPr>
        <w:t>p</w:t>
      </w:r>
      <w:r w:rsidRPr="00726298">
        <w:rPr>
          <w:rFonts w:ascii="Arial" w:hAnsi="Arial" w:cs="Arial"/>
          <w:sz w:val="24"/>
          <w:szCs w:val="24"/>
          <w:lang w:val="en-US"/>
        </w:rPr>
        <w:t>engukur</w:t>
      </w:r>
      <w:r w:rsidR="00BE2922" w:rsidRPr="00726298">
        <w:rPr>
          <w:rFonts w:ascii="Arial" w:hAnsi="Arial" w:cs="Arial"/>
          <w:sz w:val="24"/>
          <w:szCs w:val="24"/>
          <w:lang w:val="en-US"/>
        </w:rPr>
        <w:t>an</w:t>
      </w:r>
      <w:r w:rsidRPr="00726298">
        <w:rPr>
          <w:rFonts w:ascii="Arial" w:hAnsi="Arial" w:cs="Arial"/>
          <w:sz w:val="24"/>
          <w:szCs w:val="24"/>
          <w:lang w:val="en-US"/>
        </w:rPr>
        <w:t xml:space="preserve"> itu sendiri, sedangkan </w:t>
      </w:r>
      <w:r w:rsidR="00D8044D" w:rsidRPr="00726298">
        <w:rPr>
          <w:rFonts w:ascii="Arial" w:hAnsi="Arial" w:cs="Arial"/>
          <w:sz w:val="24"/>
          <w:szCs w:val="24"/>
          <w:lang w:val="en-US"/>
        </w:rPr>
        <w:t xml:space="preserve">intra-rater reliability </w:t>
      </w:r>
      <w:r w:rsidR="00D8044D" w:rsidRPr="00726298">
        <w:rPr>
          <w:rFonts w:ascii="Arial" w:hAnsi="Arial" w:cs="Arial"/>
          <w:sz w:val="24"/>
          <w:szCs w:val="24"/>
          <w:lang w:val="en-US"/>
        </w:rPr>
        <w:t xml:space="preserve">mengacu pada </w:t>
      </w:r>
      <w:r w:rsidRPr="00726298">
        <w:rPr>
          <w:rFonts w:ascii="Arial" w:hAnsi="Arial" w:cs="Arial"/>
          <w:sz w:val="24"/>
          <w:szCs w:val="24"/>
          <w:lang w:val="en-US"/>
        </w:rPr>
        <w:t xml:space="preserve">keterampilan penilai melakukan tes. </w:t>
      </w:r>
    </w:p>
    <w:p w:rsidR="00BF1C5D" w:rsidRDefault="00BF1C5D" w:rsidP="00B04AB3">
      <w:pPr>
        <w:pStyle w:val="ListParagraph"/>
        <w:spacing w:after="0" w:line="240" w:lineRule="auto"/>
        <w:ind w:left="360"/>
        <w:rPr>
          <w:rFonts w:ascii="Arial" w:hAnsi="Arial" w:cs="Arial"/>
          <w:sz w:val="24"/>
          <w:szCs w:val="24"/>
          <w:lang w:val="en-US"/>
        </w:rPr>
      </w:pPr>
    </w:p>
    <w:p w:rsidR="00D56AD9" w:rsidRPr="00074808" w:rsidRDefault="00B04AB3" w:rsidP="00074808">
      <w:pPr>
        <w:pStyle w:val="ListParagraph"/>
        <w:spacing w:after="0" w:line="240" w:lineRule="auto"/>
        <w:ind w:left="360"/>
        <w:rPr>
          <w:rFonts w:ascii="Arial" w:hAnsi="Arial" w:cs="Arial"/>
          <w:sz w:val="24"/>
          <w:szCs w:val="24"/>
          <w:lang w:val="en-US"/>
        </w:rPr>
      </w:pPr>
      <w:r w:rsidRPr="00B04AB3">
        <w:rPr>
          <w:rFonts w:ascii="Arial" w:hAnsi="Arial" w:cs="Arial"/>
          <w:sz w:val="24"/>
          <w:szCs w:val="24"/>
          <w:lang w:val="en-US"/>
        </w:rPr>
        <w:t>Inter-Rater Reliability</w:t>
      </w:r>
    </w:p>
    <w:p w:rsidR="00726298" w:rsidRDefault="002926A8" w:rsidP="00726298">
      <w:pPr>
        <w:pStyle w:val="ListParagraph"/>
        <w:spacing w:after="0" w:line="240" w:lineRule="auto"/>
        <w:ind w:left="360" w:firstLine="1260"/>
        <w:jc w:val="both"/>
        <w:rPr>
          <w:rFonts w:ascii="Arial" w:hAnsi="Arial" w:cs="Arial"/>
          <w:sz w:val="24"/>
          <w:szCs w:val="24"/>
          <w:lang w:val="en-US"/>
        </w:rPr>
      </w:pPr>
      <w:r w:rsidRPr="00B04AB3">
        <w:rPr>
          <w:rFonts w:ascii="Arial" w:hAnsi="Arial" w:cs="Arial"/>
          <w:sz w:val="24"/>
          <w:szCs w:val="24"/>
          <w:lang w:val="en-US"/>
        </w:rPr>
        <w:t xml:space="preserve">Inter-rater reliability </w:t>
      </w:r>
      <w:r>
        <w:rPr>
          <w:rFonts w:ascii="Arial" w:hAnsi="Arial" w:cs="Arial"/>
          <w:sz w:val="24"/>
          <w:szCs w:val="24"/>
          <w:lang w:val="en-US"/>
        </w:rPr>
        <w:t>merujuk kepada konsistensi penilai berbeda yang menghasilkan skor yang sama pada</w:t>
      </w:r>
      <w:r w:rsidR="00D56AD9" w:rsidRPr="00D56AD9">
        <w:rPr>
          <w:rFonts w:ascii="Arial" w:hAnsi="Arial" w:cs="Arial"/>
          <w:sz w:val="24"/>
          <w:szCs w:val="24"/>
          <w:lang w:val="en-US"/>
        </w:rPr>
        <w:t xml:space="preserve"> pasien sama. </w:t>
      </w:r>
      <w:r>
        <w:rPr>
          <w:rFonts w:ascii="Arial" w:hAnsi="Arial" w:cs="Arial"/>
          <w:sz w:val="24"/>
          <w:szCs w:val="24"/>
          <w:lang w:val="en-US"/>
        </w:rPr>
        <w:t xml:space="preserve">Hal ini </w:t>
      </w:r>
      <w:r w:rsidR="00D56AD9" w:rsidRPr="00D56AD9">
        <w:rPr>
          <w:rFonts w:ascii="Arial" w:hAnsi="Arial" w:cs="Arial"/>
          <w:sz w:val="24"/>
          <w:szCs w:val="24"/>
          <w:lang w:val="en-US"/>
        </w:rPr>
        <w:t>penting dalam praktek klinis. Sebagai contoh, pertimban</w:t>
      </w:r>
      <w:r w:rsidR="00C13666">
        <w:rPr>
          <w:rFonts w:ascii="Arial" w:hAnsi="Arial" w:cs="Arial"/>
          <w:sz w:val="24"/>
          <w:szCs w:val="24"/>
          <w:lang w:val="en-US"/>
        </w:rPr>
        <w:t>gkan situasi di mana pasien</w:t>
      </w:r>
      <w:r w:rsidR="00D56AD9" w:rsidRPr="00D56AD9">
        <w:rPr>
          <w:rFonts w:ascii="Arial" w:hAnsi="Arial" w:cs="Arial"/>
          <w:sz w:val="24"/>
          <w:szCs w:val="24"/>
          <w:lang w:val="en-US"/>
        </w:rPr>
        <w:t xml:space="preserve"> dengan </w:t>
      </w:r>
      <w:r w:rsidR="00C13666" w:rsidRPr="00B04AB3">
        <w:rPr>
          <w:rFonts w:ascii="Arial" w:hAnsi="Arial" w:cs="Arial"/>
          <w:sz w:val="24"/>
          <w:szCs w:val="24"/>
          <w:lang w:val="en-US"/>
        </w:rPr>
        <w:t xml:space="preserve">total knee arthroplasty </w:t>
      </w:r>
      <w:r w:rsidR="00C13666">
        <w:rPr>
          <w:rFonts w:ascii="Arial" w:hAnsi="Arial" w:cs="Arial"/>
          <w:sz w:val="24"/>
          <w:szCs w:val="24"/>
          <w:lang w:val="en-US"/>
        </w:rPr>
        <w:t xml:space="preserve">jarak gerak sendi untuk gerakan fleksi sebesar </w:t>
      </w:r>
      <w:r w:rsidR="00D56AD9" w:rsidRPr="00D56AD9">
        <w:rPr>
          <w:rFonts w:ascii="Arial" w:hAnsi="Arial" w:cs="Arial"/>
          <w:sz w:val="24"/>
          <w:szCs w:val="24"/>
          <w:lang w:val="en-US"/>
        </w:rPr>
        <w:t>90 derajat setelah 1 ming</w:t>
      </w:r>
      <w:r w:rsidR="00C13666">
        <w:rPr>
          <w:rFonts w:ascii="Arial" w:hAnsi="Arial" w:cs="Arial"/>
          <w:sz w:val="24"/>
          <w:szCs w:val="24"/>
          <w:lang w:val="en-US"/>
        </w:rPr>
        <w:t>gu terapi. Namun, ketika rekan lain</w:t>
      </w:r>
      <w:r w:rsidR="00D56AD9" w:rsidRPr="00D56AD9">
        <w:rPr>
          <w:rFonts w:ascii="Arial" w:hAnsi="Arial" w:cs="Arial"/>
          <w:sz w:val="24"/>
          <w:szCs w:val="24"/>
          <w:lang w:val="en-US"/>
        </w:rPr>
        <w:t xml:space="preserve"> mengukur </w:t>
      </w:r>
      <w:r w:rsidR="00C13666">
        <w:rPr>
          <w:rFonts w:ascii="Arial" w:hAnsi="Arial" w:cs="Arial"/>
          <w:sz w:val="24"/>
          <w:szCs w:val="24"/>
          <w:lang w:val="en-US"/>
        </w:rPr>
        <w:t xml:space="preserve">pada </w:t>
      </w:r>
      <w:r w:rsidR="00D56AD9" w:rsidRPr="00D56AD9">
        <w:rPr>
          <w:rFonts w:ascii="Arial" w:hAnsi="Arial" w:cs="Arial"/>
          <w:sz w:val="24"/>
          <w:szCs w:val="24"/>
          <w:lang w:val="en-US"/>
        </w:rPr>
        <w:t>pasien</w:t>
      </w:r>
      <w:r w:rsidR="00C13666" w:rsidRPr="00C13666">
        <w:rPr>
          <w:rFonts w:ascii="Arial" w:hAnsi="Arial" w:cs="Arial"/>
          <w:sz w:val="24"/>
          <w:szCs w:val="24"/>
          <w:lang w:val="en-US"/>
        </w:rPr>
        <w:t xml:space="preserve"> </w:t>
      </w:r>
      <w:r w:rsidR="00C13666" w:rsidRPr="00D56AD9">
        <w:rPr>
          <w:rFonts w:ascii="Arial" w:hAnsi="Arial" w:cs="Arial"/>
          <w:sz w:val="24"/>
          <w:szCs w:val="24"/>
          <w:lang w:val="en-US"/>
        </w:rPr>
        <w:t>sama</w:t>
      </w:r>
      <w:r w:rsidR="00722AA9">
        <w:rPr>
          <w:rFonts w:ascii="Arial" w:hAnsi="Arial" w:cs="Arial"/>
          <w:sz w:val="24"/>
          <w:szCs w:val="24"/>
          <w:lang w:val="en-US"/>
        </w:rPr>
        <w:t>, mereka mendapatkan nilai 100 derajat</w:t>
      </w:r>
      <w:r w:rsidR="00D56AD9" w:rsidRPr="00D56AD9">
        <w:rPr>
          <w:rFonts w:ascii="Arial" w:hAnsi="Arial" w:cs="Arial"/>
          <w:sz w:val="24"/>
          <w:szCs w:val="24"/>
          <w:lang w:val="en-US"/>
        </w:rPr>
        <w:t>.</w:t>
      </w:r>
      <w:r w:rsidR="005557C3">
        <w:rPr>
          <w:rFonts w:ascii="Arial" w:hAnsi="Arial" w:cs="Arial"/>
          <w:sz w:val="24"/>
          <w:szCs w:val="24"/>
          <w:lang w:val="en-US"/>
        </w:rPr>
        <w:t xml:space="preserve"> </w:t>
      </w:r>
      <w:r w:rsidR="00D56AD9" w:rsidRPr="005557C3">
        <w:rPr>
          <w:rFonts w:ascii="Arial" w:hAnsi="Arial" w:cs="Arial"/>
          <w:sz w:val="24"/>
          <w:szCs w:val="24"/>
          <w:lang w:val="en-US"/>
        </w:rPr>
        <w:t xml:space="preserve">Selain meninjau </w:t>
      </w:r>
      <w:r w:rsidR="005557C3" w:rsidRPr="005557C3">
        <w:rPr>
          <w:rFonts w:ascii="Arial" w:hAnsi="Arial" w:cs="Arial"/>
          <w:sz w:val="24"/>
          <w:szCs w:val="24"/>
          <w:lang w:val="en-US"/>
        </w:rPr>
        <w:t>inter-rater reliability</w:t>
      </w:r>
      <w:r w:rsidR="005557C3" w:rsidRPr="005557C3">
        <w:rPr>
          <w:rFonts w:ascii="Arial" w:hAnsi="Arial" w:cs="Arial"/>
          <w:sz w:val="24"/>
          <w:szCs w:val="24"/>
          <w:lang w:val="en-US"/>
        </w:rPr>
        <w:t>, kita</w:t>
      </w:r>
      <w:r w:rsidR="00D56AD9" w:rsidRPr="005557C3">
        <w:rPr>
          <w:rFonts w:ascii="Arial" w:hAnsi="Arial" w:cs="Arial"/>
          <w:sz w:val="24"/>
          <w:szCs w:val="24"/>
          <w:lang w:val="en-US"/>
        </w:rPr>
        <w:t xml:space="preserve"> akan membandingkan teknik pengukuran untuk meningkatkan dalam </w:t>
      </w:r>
      <w:r w:rsidR="005557C3" w:rsidRPr="005557C3">
        <w:rPr>
          <w:rFonts w:ascii="Arial" w:hAnsi="Arial" w:cs="Arial"/>
          <w:sz w:val="24"/>
          <w:szCs w:val="24"/>
          <w:lang w:val="en-US"/>
        </w:rPr>
        <w:t>praktek klinik</w:t>
      </w:r>
      <w:r w:rsidR="00D56AD9" w:rsidRPr="005557C3">
        <w:rPr>
          <w:rFonts w:ascii="Arial" w:hAnsi="Arial" w:cs="Arial"/>
          <w:sz w:val="24"/>
          <w:szCs w:val="24"/>
          <w:lang w:val="en-US"/>
        </w:rPr>
        <w:t>.</w:t>
      </w:r>
    </w:p>
    <w:p w:rsidR="007B484F" w:rsidRPr="00726298" w:rsidRDefault="007B484F" w:rsidP="00726298">
      <w:pPr>
        <w:pStyle w:val="ListParagraph"/>
        <w:spacing w:after="0" w:line="240" w:lineRule="auto"/>
        <w:ind w:left="360" w:firstLine="1260"/>
        <w:jc w:val="both"/>
        <w:rPr>
          <w:rFonts w:ascii="Arial" w:hAnsi="Arial" w:cs="Arial"/>
          <w:sz w:val="24"/>
          <w:szCs w:val="24"/>
          <w:lang w:val="en-US"/>
        </w:rPr>
      </w:pPr>
      <w:r w:rsidRPr="00726298">
        <w:rPr>
          <w:rFonts w:ascii="Arial" w:hAnsi="Arial" w:cs="Arial"/>
          <w:sz w:val="24"/>
          <w:szCs w:val="24"/>
          <w:lang w:val="en-US"/>
        </w:rPr>
        <w:t xml:space="preserve">Studi </w:t>
      </w:r>
      <w:r w:rsidR="007D315A" w:rsidRPr="00726298">
        <w:rPr>
          <w:rFonts w:ascii="Arial" w:hAnsi="Arial" w:cs="Arial"/>
          <w:sz w:val="24"/>
          <w:szCs w:val="24"/>
          <w:lang w:val="en-US"/>
        </w:rPr>
        <w:t xml:space="preserve">inter-rater reliability </w:t>
      </w:r>
      <w:r w:rsidR="007D315A" w:rsidRPr="00726298">
        <w:rPr>
          <w:rFonts w:ascii="Arial" w:hAnsi="Arial" w:cs="Arial"/>
          <w:sz w:val="24"/>
          <w:szCs w:val="24"/>
          <w:lang w:val="en-US"/>
        </w:rPr>
        <w:t>membutuhkan</w:t>
      </w:r>
      <w:r w:rsidRPr="00726298">
        <w:rPr>
          <w:rFonts w:ascii="Arial" w:hAnsi="Arial" w:cs="Arial"/>
          <w:sz w:val="24"/>
          <w:szCs w:val="24"/>
          <w:lang w:val="en-US"/>
        </w:rPr>
        <w:t xml:space="preserve"> dua atau lebih penilai untuk menilai pasien sama. Studi harus mencakup pasien dengan nilai </w:t>
      </w:r>
      <w:r w:rsidR="007D315A" w:rsidRPr="00726298">
        <w:rPr>
          <w:rFonts w:ascii="Arial" w:hAnsi="Arial" w:cs="Arial"/>
          <w:sz w:val="24"/>
          <w:szCs w:val="24"/>
          <w:lang w:val="en-US"/>
        </w:rPr>
        <w:t>pada</w:t>
      </w:r>
      <w:r w:rsidRPr="00726298">
        <w:rPr>
          <w:rFonts w:ascii="Arial" w:hAnsi="Arial" w:cs="Arial"/>
          <w:sz w:val="24"/>
          <w:szCs w:val="24"/>
          <w:lang w:val="en-US"/>
        </w:rPr>
        <w:t xml:space="preserve"> berbagai kemungkinan </w:t>
      </w:r>
      <w:r w:rsidR="007D315A" w:rsidRPr="00726298">
        <w:rPr>
          <w:rFonts w:ascii="Arial" w:hAnsi="Arial" w:cs="Arial"/>
          <w:sz w:val="24"/>
          <w:szCs w:val="24"/>
          <w:lang w:val="en-US"/>
        </w:rPr>
        <w:t>sesuai</w:t>
      </w:r>
      <w:r w:rsidRPr="00726298">
        <w:rPr>
          <w:rFonts w:ascii="Arial" w:hAnsi="Arial" w:cs="Arial"/>
          <w:sz w:val="24"/>
          <w:szCs w:val="24"/>
          <w:lang w:val="en-US"/>
        </w:rPr>
        <w:t xml:space="preserve"> </w:t>
      </w:r>
      <w:r w:rsidR="007D315A" w:rsidRPr="00726298">
        <w:rPr>
          <w:rFonts w:ascii="Arial" w:hAnsi="Arial" w:cs="Arial"/>
          <w:sz w:val="24"/>
          <w:szCs w:val="24"/>
          <w:lang w:val="en-US"/>
        </w:rPr>
        <w:t>peng</w:t>
      </w:r>
      <w:r w:rsidRPr="00726298">
        <w:rPr>
          <w:rFonts w:ascii="Arial" w:hAnsi="Arial" w:cs="Arial"/>
          <w:sz w:val="24"/>
          <w:szCs w:val="24"/>
          <w:lang w:val="en-US"/>
        </w:rPr>
        <w:t xml:space="preserve">ukuran. Konsistensi nilai antara penilai dihitung untuk </w:t>
      </w:r>
      <w:r w:rsidRPr="00726298">
        <w:rPr>
          <w:rFonts w:ascii="Arial" w:hAnsi="Arial" w:cs="Arial"/>
          <w:sz w:val="24"/>
          <w:szCs w:val="24"/>
          <w:lang w:val="en-US"/>
        </w:rPr>
        <w:lastRenderedPageBreak/>
        <w:t xml:space="preserve">menentukan </w:t>
      </w:r>
      <w:r w:rsidR="007D315A" w:rsidRPr="00726298">
        <w:rPr>
          <w:rFonts w:ascii="Arial" w:hAnsi="Arial" w:cs="Arial"/>
          <w:sz w:val="24"/>
          <w:szCs w:val="24"/>
          <w:lang w:val="en-US"/>
        </w:rPr>
        <w:t>reliability</w:t>
      </w:r>
      <w:r w:rsidRPr="00726298">
        <w:rPr>
          <w:rFonts w:ascii="Arial" w:hAnsi="Arial" w:cs="Arial"/>
          <w:sz w:val="24"/>
          <w:szCs w:val="24"/>
          <w:lang w:val="en-US"/>
        </w:rPr>
        <w:t xml:space="preserve"> </w:t>
      </w:r>
      <w:r w:rsidRPr="00726298">
        <w:rPr>
          <w:rFonts w:ascii="Arial" w:hAnsi="Arial" w:cs="Arial"/>
          <w:sz w:val="24"/>
          <w:szCs w:val="24"/>
          <w:lang w:val="en-US"/>
        </w:rPr>
        <w:t xml:space="preserve">antara penilai. Ketika </w:t>
      </w:r>
      <w:r w:rsidR="007D315A" w:rsidRPr="00726298">
        <w:rPr>
          <w:rFonts w:ascii="Arial" w:hAnsi="Arial" w:cs="Arial"/>
          <w:sz w:val="24"/>
          <w:szCs w:val="24"/>
          <w:lang w:val="en-US"/>
        </w:rPr>
        <w:t xml:space="preserve">nilai </w:t>
      </w:r>
      <w:r w:rsidR="007D315A" w:rsidRPr="00726298">
        <w:rPr>
          <w:rFonts w:ascii="Arial" w:hAnsi="Arial" w:cs="Arial"/>
          <w:sz w:val="24"/>
          <w:szCs w:val="24"/>
          <w:lang w:val="en-US"/>
        </w:rPr>
        <w:t xml:space="preserve">inter-rater reliability </w:t>
      </w:r>
      <w:r w:rsidRPr="00726298">
        <w:rPr>
          <w:rFonts w:ascii="Arial" w:hAnsi="Arial" w:cs="Arial"/>
          <w:sz w:val="24"/>
          <w:szCs w:val="24"/>
          <w:lang w:val="en-US"/>
        </w:rPr>
        <w:t xml:space="preserve">rendah, ada berbagai variabilitas dalam nilai. Ketika </w:t>
      </w:r>
      <w:r w:rsidR="007D315A" w:rsidRPr="00726298">
        <w:rPr>
          <w:rFonts w:ascii="Arial" w:hAnsi="Arial" w:cs="Arial"/>
          <w:sz w:val="24"/>
          <w:szCs w:val="24"/>
          <w:lang w:val="en-US"/>
        </w:rPr>
        <w:t xml:space="preserve">nilai </w:t>
      </w:r>
      <w:r w:rsidR="007D315A" w:rsidRPr="00726298">
        <w:rPr>
          <w:rFonts w:ascii="Arial" w:hAnsi="Arial" w:cs="Arial"/>
          <w:sz w:val="24"/>
          <w:szCs w:val="24"/>
          <w:lang w:val="en-US"/>
        </w:rPr>
        <w:t xml:space="preserve">inter-rater reliability </w:t>
      </w:r>
      <w:r w:rsidRPr="00726298">
        <w:rPr>
          <w:rFonts w:ascii="Arial" w:hAnsi="Arial" w:cs="Arial"/>
          <w:sz w:val="24"/>
          <w:szCs w:val="24"/>
          <w:lang w:val="en-US"/>
        </w:rPr>
        <w:t xml:space="preserve">tinggi, ada sedikit variabilitas. </w:t>
      </w:r>
    </w:p>
    <w:p w:rsidR="007B484F" w:rsidRDefault="007B484F" w:rsidP="00B04AB3">
      <w:pPr>
        <w:pStyle w:val="ListParagraph"/>
        <w:spacing w:after="0" w:line="240" w:lineRule="auto"/>
        <w:ind w:left="360"/>
        <w:rPr>
          <w:rFonts w:ascii="Arial" w:hAnsi="Arial" w:cs="Arial"/>
          <w:sz w:val="24"/>
          <w:szCs w:val="24"/>
          <w:lang w:val="en-US"/>
        </w:rPr>
      </w:pPr>
    </w:p>
    <w:p w:rsidR="00B04AB3" w:rsidRDefault="00046D86" w:rsidP="00046D86">
      <w:pPr>
        <w:pStyle w:val="ListParagraph"/>
        <w:spacing w:after="0" w:line="240" w:lineRule="auto"/>
        <w:ind w:left="360"/>
        <w:rPr>
          <w:rFonts w:ascii="Arial" w:hAnsi="Arial" w:cs="Arial"/>
          <w:sz w:val="24"/>
          <w:szCs w:val="24"/>
          <w:lang w:val="en-US"/>
        </w:rPr>
      </w:pPr>
      <w:r>
        <w:rPr>
          <w:rFonts w:ascii="Arial" w:hAnsi="Arial" w:cs="Arial"/>
          <w:sz w:val="24"/>
          <w:szCs w:val="24"/>
          <w:lang w:val="en-US"/>
        </w:rPr>
        <w:t xml:space="preserve">Penilaian Kualitas Studi Reliabilitas Pengukuran </w:t>
      </w:r>
      <w:r w:rsidR="00B04AB3" w:rsidRPr="00BF1C5D">
        <w:rPr>
          <w:rFonts w:ascii="Arial" w:hAnsi="Arial" w:cs="Arial"/>
          <w:sz w:val="24"/>
          <w:szCs w:val="24"/>
          <w:lang w:val="en-US"/>
        </w:rPr>
        <w:t>Outcome</w:t>
      </w:r>
      <w:r w:rsidR="00BF1C5D">
        <w:rPr>
          <w:rFonts w:ascii="Arial" w:hAnsi="Arial" w:cs="Arial"/>
          <w:sz w:val="24"/>
          <w:szCs w:val="24"/>
          <w:lang w:val="en-US"/>
        </w:rPr>
        <w:t xml:space="preserve"> </w:t>
      </w:r>
    </w:p>
    <w:p w:rsidR="00062760" w:rsidRDefault="00062760" w:rsidP="00964275">
      <w:pPr>
        <w:pStyle w:val="ListParagraph"/>
        <w:spacing w:after="0" w:line="240" w:lineRule="auto"/>
        <w:ind w:left="360"/>
        <w:jc w:val="both"/>
        <w:rPr>
          <w:rFonts w:ascii="Arial" w:hAnsi="Arial" w:cs="Arial"/>
          <w:sz w:val="24"/>
          <w:szCs w:val="24"/>
          <w:lang w:val="en-US"/>
        </w:rPr>
      </w:pPr>
    </w:p>
    <w:p w:rsidR="005F1BD0" w:rsidRDefault="005F1BD0" w:rsidP="00964275">
      <w:pPr>
        <w:pStyle w:val="ListParagraph"/>
        <w:spacing w:after="0" w:line="240" w:lineRule="auto"/>
        <w:ind w:left="360"/>
        <w:jc w:val="both"/>
        <w:rPr>
          <w:rFonts w:ascii="Arial" w:hAnsi="Arial" w:cs="Arial"/>
          <w:sz w:val="24"/>
          <w:szCs w:val="24"/>
          <w:lang w:val="en-US"/>
        </w:rPr>
      </w:pPr>
      <w:r w:rsidRPr="005F1BD0">
        <w:rPr>
          <w:rFonts w:ascii="Arial" w:hAnsi="Arial" w:cs="Arial"/>
          <w:sz w:val="24"/>
          <w:szCs w:val="24"/>
          <w:lang w:val="en-US"/>
        </w:rPr>
        <w:t xml:space="preserve">Bagian A: menentukan penerapan </w:t>
      </w:r>
      <w:r w:rsidR="00027742">
        <w:rPr>
          <w:rFonts w:ascii="Arial" w:hAnsi="Arial" w:cs="Arial"/>
          <w:sz w:val="24"/>
          <w:szCs w:val="24"/>
          <w:lang w:val="en-US"/>
        </w:rPr>
        <w:t>studi reliability</w:t>
      </w:r>
      <w:r w:rsidRPr="005F1BD0">
        <w:rPr>
          <w:rFonts w:ascii="Arial" w:hAnsi="Arial" w:cs="Arial"/>
          <w:sz w:val="24"/>
          <w:szCs w:val="24"/>
          <w:lang w:val="en-US"/>
        </w:rPr>
        <w:t xml:space="preserve"> </w:t>
      </w:r>
      <w:r w:rsidR="00027742">
        <w:rPr>
          <w:rFonts w:ascii="Arial" w:hAnsi="Arial" w:cs="Arial"/>
          <w:sz w:val="24"/>
          <w:szCs w:val="24"/>
          <w:lang w:val="en-US"/>
        </w:rPr>
        <w:t xml:space="preserve">sama </w:t>
      </w:r>
      <w:r w:rsidRPr="005F1BD0">
        <w:rPr>
          <w:rFonts w:ascii="Arial" w:hAnsi="Arial" w:cs="Arial"/>
          <w:sz w:val="24"/>
          <w:szCs w:val="24"/>
          <w:lang w:val="en-US"/>
        </w:rPr>
        <w:t xml:space="preserve">dengan penentuan untuk jenis studi lain. </w:t>
      </w:r>
    </w:p>
    <w:p w:rsidR="005F1BD0" w:rsidRDefault="005F1BD0" w:rsidP="00B04AB3">
      <w:pPr>
        <w:pStyle w:val="ListParagraph"/>
        <w:spacing w:after="0" w:line="240" w:lineRule="auto"/>
        <w:ind w:left="360"/>
        <w:rPr>
          <w:rFonts w:ascii="Arial" w:hAnsi="Arial" w:cs="Arial"/>
          <w:sz w:val="24"/>
          <w:szCs w:val="24"/>
          <w:lang w:val="en-US"/>
        </w:rPr>
      </w:pPr>
    </w:p>
    <w:p w:rsidR="00B04AB3" w:rsidRDefault="005F1BD0" w:rsidP="00964275">
      <w:pPr>
        <w:pStyle w:val="ListParagraph"/>
        <w:spacing w:after="0" w:line="240" w:lineRule="auto"/>
        <w:ind w:left="360"/>
        <w:jc w:val="both"/>
        <w:rPr>
          <w:rFonts w:ascii="Arial" w:hAnsi="Arial" w:cs="Arial"/>
          <w:sz w:val="24"/>
          <w:szCs w:val="24"/>
          <w:lang w:val="en-US"/>
        </w:rPr>
      </w:pPr>
      <w:r w:rsidRPr="005F1BD0">
        <w:rPr>
          <w:rFonts w:ascii="Arial" w:hAnsi="Arial" w:cs="Arial"/>
          <w:sz w:val="24"/>
          <w:szCs w:val="24"/>
          <w:lang w:val="en-US"/>
        </w:rPr>
        <w:t xml:space="preserve">Bagian B: menentukan kualitas </w:t>
      </w:r>
      <w:r w:rsidR="00027742">
        <w:rPr>
          <w:rFonts w:ascii="Arial" w:hAnsi="Arial" w:cs="Arial"/>
          <w:sz w:val="24"/>
          <w:szCs w:val="24"/>
          <w:lang w:val="en-US"/>
        </w:rPr>
        <w:t>reliability</w:t>
      </w:r>
      <w:r w:rsidRPr="005F1BD0">
        <w:rPr>
          <w:rFonts w:ascii="Arial" w:hAnsi="Arial" w:cs="Arial"/>
          <w:sz w:val="24"/>
          <w:szCs w:val="24"/>
          <w:lang w:val="en-US"/>
        </w:rPr>
        <w:t xml:space="preserve"> yang mempelajari pertanyaan-pertanyaan penting untuk bertanya tentang kualitas untuk studi </w:t>
      </w:r>
      <w:r w:rsidR="00027742">
        <w:rPr>
          <w:rFonts w:ascii="Arial" w:hAnsi="Arial" w:cs="Arial"/>
          <w:sz w:val="24"/>
          <w:szCs w:val="24"/>
          <w:lang w:val="en-US"/>
        </w:rPr>
        <w:t>reliability</w:t>
      </w:r>
      <w:r w:rsidRPr="005F1BD0">
        <w:rPr>
          <w:rFonts w:ascii="Arial" w:hAnsi="Arial" w:cs="Arial"/>
          <w:sz w:val="24"/>
          <w:szCs w:val="24"/>
          <w:lang w:val="en-US"/>
        </w:rPr>
        <w:t xml:space="preserve">. </w:t>
      </w:r>
    </w:p>
    <w:p w:rsidR="00B04AB3" w:rsidRPr="00644D41" w:rsidRDefault="00B04AB3" w:rsidP="00644D41">
      <w:pPr>
        <w:spacing w:after="0" w:line="240" w:lineRule="auto"/>
        <w:rPr>
          <w:rFonts w:ascii="Arial" w:hAnsi="Arial" w:cs="Arial"/>
          <w:sz w:val="24"/>
          <w:szCs w:val="24"/>
          <w:lang w:val="en-US"/>
        </w:rPr>
      </w:pPr>
    </w:p>
    <w:p w:rsidR="00964275" w:rsidRDefault="00964275" w:rsidP="00964275">
      <w:pPr>
        <w:pStyle w:val="ListParagraph"/>
        <w:spacing w:after="0" w:line="240" w:lineRule="auto"/>
        <w:ind w:left="360"/>
        <w:jc w:val="both"/>
        <w:rPr>
          <w:rFonts w:ascii="Arial" w:hAnsi="Arial" w:cs="Arial"/>
          <w:sz w:val="24"/>
          <w:szCs w:val="24"/>
          <w:lang w:val="en-US"/>
        </w:rPr>
      </w:pPr>
      <w:r w:rsidRPr="00964275">
        <w:rPr>
          <w:rFonts w:ascii="Arial" w:hAnsi="Arial" w:cs="Arial"/>
          <w:sz w:val="24"/>
          <w:szCs w:val="24"/>
          <w:lang w:val="en-US"/>
        </w:rPr>
        <w:t>B</w:t>
      </w:r>
      <w:r w:rsidR="00644D41">
        <w:rPr>
          <w:rFonts w:ascii="Arial" w:hAnsi="Arial" w:cs="Arial"/>
          <w:sz w:val="24"/>
          <w:szCs w:val="24"/>
          <w:lang w:val="en-US"/>
        </w:rPr>
        <w:t>agian C: Interpretasi</w:t>
      </w:r>
      <w:r w:rsidRPr="00964275">
        <w:rPr>
          <w:rFonts w:ascii="Arial" w:hAnsi="Arial" w:cs="Arial"/>
          <w:sz w:val="24"/>
          <w:szCs w:val="24"/>
          <w:lang w:val="en-US"/>
        </w:rPr>
        <w:t xml:space="preserve"> hasil studi </w:t>
      </w:r>
      <w:r w:rsidR="00644D41">
        <w:rPr>
          <w:rFonts w:ascii="Arial" w:hAnsi="Arial" w:cs="Arial"/>
          <w:sz w:val="24"/>
          <w:szCs w:val="24"/>
          <w:lang w:val="en-US"/>
        </w:rPr>
        <w:t>reliability menggunakan</w:t>
      </w:r>
      <w:r w:rsidRPr="00964275">
        <w:rPr>
          <w:rFonts w:ascii="Arial" w:hAnsi="Arial" w:cs="Arial"/>
          <w:sz w:val="24"/>
          <w:szCs w:val="24"/>
          <w:lang w:val="en-US"/>
        </w:rPr>
        <w:t xml:space="preserve"> beberapa metode statistik umum yang dapat digunakan untuk membuat perbandingan tes</w:t>
      </w:r>
      <w:r w:rsidR="00644D41">
        <w:rPr>
          <w:rFonts w:ascii="Arial" w:hAnsi="Arial" w:cs="Arial"/>
          <w:sz w:val="24"/>
          <w:szCs w:val="24"/>
          <w:lang w:val="en-US"/>
        </w:rPr>
        <w:t>t</w:t>
      </w:r>
      <w:r w:rsidRPr="00964275">
        <w:rPr>
          <w:rFonts w:ascii="Arial" w:hAnsi="Arial" w:cs="Arial"/>
          <w:sz w:val="24"/>
          <w:szCs w:val="24"/>
          <w:lang w:val="en-US"/>
        </w:rPr>
        <w:t>-</w:t>
      </w:r>
      <w:r w:rsidR="00644D41">
        <w:rPr>
          <w:rFonts w:ascii="Arial" w:hAnsi="Arial" w:cs="Arial"/>
          <w:sz w:val="24"/>
          <w:szCs w:val="24"/>
          <w:lang w:val="en-US"/>
        </w:rPr>
        <w:t xml:space="preserve">retest </w:t>
      </w:r>
      <w:r w:rsidR="00644D41">
        <w:rPr>
          <w:rFonts w:ascii="Arial" w:hAnsi="Arial" w:cs="Arial"/>
          <w:sz w:val="24"/>
          <w:szCs w:val="24"/>
          <w:lang w:val="en-US"/>
        </w:rPr>
        <w:t>reliability</w:t>
      </w:r>
      <w:r w:rsidRPr="00964275">
        <w:rPr>
          <w:rFonts w:ascii="Arial" w:hAnsi="Arial" w:cs="Arial"/>
          <w:sz w:val="24"/>
          <w:szCs w:val="24"/>
          <w:lang w:val="en-US"/>
        </w:rPr>
        <w:t>, intra-</w:t>
      </w:r>
      <w:r w:rsidR="00644D41">
        <w:rPr>
          <w:rFonts w:ascii="Arial" w:hAnsi="Arial" w:cs="Arial"/>
          <w:sz w:val="24"/>
          <w:szCs w:val="24"/>
          <w:lang w:val="en-US"/>
        </w:rPr>
        <w:t xml:space="preserve">rater </w:t>
      </w:r>
      <w:r w:rsidR="00644D41">
        <w:rPr>
          <w:rFonts w:ascii="Arial" w:hAnsi="Arial" w:cs="Arial"/>
          <w:sz w:val="24"/>
          <w:szCs w:val="24"/>
          <w:lang w:val="en-US"/>
        </w:rPr>
        <w:t>reliability</w:t>
      </w:r>
      <w:r w:rsidR="00644D41">
        <w:rPr>
          <w:rFonts w:ascii="Arial" w:hAnsi="Arial" w:cs="Arial"/>
          <w:sz w:val="24"/>
          <w:szCs w:val="24"/>
          <w:lang w:val="en-US"/>
        </w:rPr>
        <w:t xml:space="preserve"> dan </w:t>
      </w:r>
      <w:r w:rsidRPr="00964275">
        <w:rPr>
          <w:rFonts w:ascii="Arial" w:hAnsi="Arial" w:cs="Arial"/>
          <w:sz w:val="24"/>
          <w:szCs w:val="24"/>
          <w:lang w:val="en-US"/>
        </w:rPr>
        <w:t>interrater</w:t>
      </w:r>
      <w:r w:rsidR="00644D41">
        <w:rPr>
          <w:rFonts w:ascii="Arial" w:hAnsi="Arial" w:cs="Arial"/>
          <w:sz w:val="24"/>
          <w:szCs w:val="24"/>
          <w:lang w:val="en-US"/>
        </w:rPr>
        <w:t xml:space="preserve"> </w:t>
      </w:r>
      <w:r w:rsidR="00644D41">
        <w:rPr>
          <w:rFonts w:ascii="Arial" w:hAnsi="Arial" w:cs="Arial"/>
          <w:sz w:val="24"/>
          <w:szCs w:val="24"/>
          <w:lang w:val="en-US"/>
        </w:rPr>
        <w:t>reliability</w:t>
      </w:r>
      <w:r w:rsidRPr="00964275">
        <w:rPr>
          <w:rFonts w:ascii="Arial" w:hAnsi="Arial" w:cs="Arial"/>
          <w:sz w:val="24"/>
          <w:szCs w:val="24"/>
          <w:lang w:val="en-US"/>
        </w:rPr>
        <w:t xml:space="preserve"> (misalnya, intraclass korelasi koefisien [ICC], </w:t>
      </w:r>
    </w:p>
    <w:p w:rsidR="00062760" w:rsidRDefault="00062760" w:rsidP="00964275">
      <w:pPr>
        <w:pStyle w:val="ListParagraph"/>
        <w:spacing w:after="0" w:line="240" w:lineRule="auto"/>
        <w:ind w:left="360"/>
        <w:jc w:val="both"/>
        <w:rPr>
          <w:rFonts w:ascii="Arial" w:hAnsi="Arial" w:cs="Arial"/>
          <w:sz w:val="24"/>
          <w:szCs w:val="24"/>
          <w:lang w:val="en-US"/>
        </w:rPr>
      </w:pPr>
    </w:p>
    <w:p w:rsidR="00062760" w:rsidRDefault="005F1BD0" w:rsidP="00964275">
      <w:pPr>
        <w:pStyle w:val="ListParagraph"/>
        <w:spacing w:after="0" w:line="240" w:lineRule="auto"/>
        <w:ind w:left="360"/>
        <w:jc w:val="both"/>
        <w:rPr>
          <w:rFonts w:ascii="Arial" w:hAnsi="Arial" w:cs="Arial"/>
          <w:sz w:val="24"/>
          <w:szCs w:val="24"/>
          <w:lang w:val="en-US"/>
        </w:rPr>
      </w:pPr>
      <w:r w:rsidRPr="005F1BD0">
        <w:rPr>
          <w:rFonts w:ascii="Arial" w:hAnsi="Arial" w:cs="Arial"/>
          <w:sz w:val="24"/>
          <w:szCs w:val="24"/>
          <w:lang w:val="en-US"/>
        </w:rPr>
        <w:t xml:space="preserve">Bagian D: </w:t>
      </w:r>
      <w:r w:rsidR="00062760">
        <w:rPr>
          <w:rFonts w:ascii="Arial" w:hAnsi="Arial" w:cs="Arial"/>
          <w:sz w:val="24"/>
          <w:szCs w:val="24"/>
          <w:lang w:val="en-US"/>
        </w:rPr>
        <w:t>Clinical</w:t>
      </w:r>
      <w:r w:rsidRPr="005F1BD0">
        <w:rPr>
          <w:rFonts w:ascii="Arial" w:hAnsi="Arial" w:cs="Arial"/>
          <w:sz w:val="24"/>
          <w:szCs w:val="24"/>
          <w:lang w:val="en-US"/>
        </w:rPr>
        <w:t xml:space="preserve"> Bottom Line </w:t>
      </w:r>
    </w:p>
    <w:p w:rsidR="001A7A35" w:rsidRDefault="00062760"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Clinical</w:t>
      </w:r>
      <w:r>
        <w:rPr>
          <w:rFonts w:ascii="Arial" w:hAnsi="Arial" w:cs="Arial"/>
          <w:sz w:val="24"/>
          <w:szCs w:val="24"/>
          <w:lang w:val="en-US"/>
        </w:rPr>
        <w:t xml:space="preserve"> bottom l</w:t>
      </w:r>
      <w:r w:rsidRPr="005F1BD0">
        <w:rPr>
          <w:rFonts w:ascii="Arial" w:hAnsi="Arial" w:cs="Arial"/>
          <w:sz w:val="24"/>
          <w:szCs w:val="24"/>
          <w:lang w:val="en-US"/>
        </w:rPr>
        <w:t xml:space="preserve">ine </w:t>
      </w:r>
      <w:r w:rsidR="005F1BD0" w:rsidRPr="005F1BD0">
        <w:rPr>
          <w:rFonts w:ascii="Arial" w:hAnsi="Arial" w:cs="Arial"/>
          <w:sz w:val="24"/>
          <w:szCs w:val="24"/>
          <w:lang w:val="en-US"/>
        </w:rPr>
        <w:t xml:space="preserve">akan menginformasikan apakah ukuran cukup handal untuk digunakan dalam praktek klinis. Selain itu, penelitian tentang hasil tindakan harus memberikan rincian tentang metode yang digunakan untuk melakukan ukuran. Replikasi protokol yang digunakan dalam studi berkualitas tinggi dapat meningkatkan kehandalan Anda dengan ukuran. Itu tidak mungkin persis menduplikasi protokol </w:t>
      </w:r>
      <w:r w:rsidR="00726298">
        <w:rPr>
          <w:rFonts w:ascii="Arial" w:hAnsi="Arial" w:cs="Arial"/>
          <w:sz w:val="24"/>
          <w:szCs w:val="24"/>
          <w:lang w:val="en-US"/>
        </w:rPr>
        <w:t>studi dalam praktek klinis. Kita</w:t>
      </w:r>
      <w:r w:rsidR="005F1BD0" w:rsidRPr="005F1BD0">
        <w:rPr>
          <w:rFonts w:ascii="Arial" w:hAnsi="Arial" w:cs="Arial"/>
          <w:sz w:val="24"/>
          <w:szCs w:val="24"/>
          <w:lang w:val="en-US"/>
        </w:rPr>
        <w:t xml:space="preserve"> ha</w:t>
      </w:r>
      <w:r w:rsidR="00726298">
        <w:rPr>
          <w:rFonts w:ascii="Arial" w:hAnsi="Arial" w:cs="Arial"/>
          <w:sz w:val="24"/>
          <w:szCs w:val="24"/>
          <w:lang w:val="en-US"/>
        </w:rPr>
        <w:t>rus mengharapkan bahwa reliability</w:t>
      </w:r>
      <w:r w:rsidR="005F1BD0" w:rsidRPr="005F1BD0">
        <w:rPr>
          <w:rFonts w:ascii="Arial" w:hAnsi="Arial" w:cs="Arial"/>
          <w:sz w:val="24"/>
          <w:szCs w:val="24"/>
          <w:lang w:val="en-US"/>
        </w:rPr>
        <w:t xml:space="preserve"> ukuran yang dapat menurunkan hasil modifikasi dilaksanakan.</w:t>
      </w:r>
    </w:p>
    <w:p w:rsidR="00292B3A" w:rsidRDefault="00292B3A" w:rsidP="00964275">
      <w:pPr>
        <w:pStyle w:val="ListParagraph"/>
        <w:spacing w:after="0" w:line="240" w:lineRule="auto"/>
        <w:ind w:left="360"/>
        <w:jc w:val="both"/>
        <w:rPr>
          <w:rFonts w:ascii="Arial" w:hAnsi="Arial" w:cs="Arial"/>
          <w:sz w:val="24"/>
          <w:szCs w:val="24"/>
          <w:lang w:val="en-US"/>
        </w:rPr>
      </w:pPr>
    </w:p>
    <w:p w:rsidR="00292B3A" w:rsidRDefault="00292B3A" w:rsidP="00964275">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Pertanyaan-pertanyaan yang dapat diajukan untuk menilai studi terkait reliability dapat dilihat pada tabel 2 berikut ini:</w:t>
      </w:r>
    </w:p>
    <w:p w:rsidR="00292B3A" w:rsidRDefault="00292B3A" w:rsidP="00964275">
      <w:pPr>
        <w:pStyle w:val="ListParagraph"/>
        <w:spacing w:after="0" w:line="240" w:lineRule="auto"/>
        <w:ind w:left="360"/>
        <w:jc w:val="both"/>
        <w:rPr>
          <w:rFonts w:ascii="Arial" w:hAnsi="Arial" w:cs="Arial"/>
          <w:sz w:val="24"/>
          <w:szCs w:val="24"/>
          <w:lang w:val="en-US"/>
        </w:rPr>
      </w:pPr>
    </w:p>
    <w:p w:rsidR="00292B3A" w:rsidRPr="00726298" w:rsidRDefault="00292B3A" w:rsidP="00726298">
      <w:pPr>
        <w:pStyle w:val="ListParagraph"/>
        <w:spacing w:after="0" w:line="240" w:lineRule="auto"/>
        <w:ind w:left="360"/>
        <w:jc w:val="center"/>
        <w:rPr>
          <w:rFonts w:ascii="Arial" w:hAnsi="Arial" w:cs="Arial"/>
          <w:sz w:val="24"/>
          <w:szCs w:val="24"/>
          <w:lang w:val="en-US"/>
        </w:rPr>
      </w:pPr>
      <w:r>
        <w:rPr>
          <w:noProof/>
          <w:lang w:eastAsia="en-GB"/>
        </w:rPr>
        <w:lastRenderedPageBreak/>
        <w:drawing>
          <wp:inline distT="0" distB="0" distL="0" distR="0" wp14:anchorId="53C2615A" wp14:editId="5B3459D3">
            <wp:extent cx="5448300" cy="484822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5448300" cy="4848225"/>
                    </a:xfrm>
                    <a:prstGeom prst="rect">
                      <a:avLst/>
                    </a:prstGeom>
                  </pic:spPr>
                </pic:pic>
              </a:graphicData>
            </a:graphic>
          </wp:inline>
        </w:drawing>
      </w:r>
    </w:p>
    <w:p w:rsidR="00062760" w:rsidRPr="00393D4B" w:rsidRDefault="00062760" w:rsidP="00393D4B">
      <w:pPr>
        <w:spacing w:after="0" w:line="240" w:lineRule="auto"/>
        <w:jc w:val="both"/>
        <w:rPr>
          <w:rFonts w:ascii="Arial" w:hAnsi="Arial" w:cs="Arial"/>
          <w:sz w:val="24"/>
          <w:szCs w:val="24"/>
          <w:lang w:val="en-US"/>
        </w:rPr>
      </w:pPr>
    </w:p>
    <w:p w:rsidR="00292B3A" w:rsidRDefault="00292B3A" w:rsidP="00292B3A">
      <w:pPr>
        <w:pStyle w:val="ListParagraph"/>
        <w:spacing w:after="0" w:line="240" w:lineRule="auto"/>
        <w:ind w:left="360"/>
        <w:jc w:val="center"/>
        <w:rPr>
          <w:rFonts w:ascii="Arial" w:hAnsi="Arial" w:cs="Arial"/>
          <w:sz w:val="24"/>
          <w:szCs w:val="24"/>
          <w:lang w:val="en-US"/>
        </w:rPr>
      </w:pPr>
      <w:r w:rsidRPr="00292B3A">
        <w:rPr>
          <w:rFonts w:ascii="Arial" w:hAnsi="Arial" w:cs="Arial"/>
          <w:sz w:val="24"/>
          <w:szCs w:val="24"/>
        </w:rPr>
        <w:drawing>
          <wp:inline distT="0" distB="0" distL="0" distR="0" wp14:anchorId="13C3CEBF" wp14:editId="59DF42C9">
            <wp:extent cx="5553075" cy="3276600"/>
            <wp:effectExtent l="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5553075" cy="3276600"/>
                    </a:xfrm>
                    <a:prstGeom prst="rect">
                      <a:avLst/>
                    </a:prstGeom>
                  </pic:spPr>
                </pic:pic>
              </a:graphicData>
            </a:graphic>
          </wp:inline>
        </w:drawing>
      </w:r>
    </w:p>
    <w:p w:rsidR="00292B3A" w:rsidRDefault="00292B3A" w:rsidP="00292B3A">
      <w:pPr>
        <w:pStyle w:val="ListParagraph"/>
        <w:spacing w:after="0" w:line="240" w:lineRule="auto"/>
        <w:ind w:left="360"/>
        <w:jc w:val="center"/>
        <w:rPr>
          <w:rFonts w:ascii="Arial" w:hAnsi="Arial" w:cs="Arial"/>
          <w:sz w:val="24"/>
          <w:szCs w:val="24"/>
          <w:lang w:val="en-US"/>
        </w:rPr>
      </w:pPr>
    </w:p>
    <w:p w:rsidR="00292B3A" w:rsidRDefault="00292B3A" w:rsidP="00292B3A">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Tabel 2. Pertanyaan-Pertanyaan Penilaian Kualitas</w:t>
      </w:r>
      <w:r w:rsidR="006B7BCB">
        <w:rPr>
          <w:rFonts w:ascii="Arial" w:hAnsi="Arial" w:cs="Arial"/>
          <w:sz w:val="24"/>
          <w:szCs w:val="24"/>
          <w:lang w:val="en-US"/>
        </w:rPr>
        <w:t xml:space="preserve"> Reliability</w:t>
      </w:r>
    </w:p>
    <w:p w:rsidR="00292B3A" w:rsidRPr="00726298" w:rsidRDefault="00292B3A" w:rsidP="00726298">
      <w:pPr>
        <w:spacing w:after="0" w:line="240" w:lineRule="auto"/>
        <w:jc w:val="both"/>
        <w:rPr>
          <w:rFonts w:ascii="Arial" w:hAnsi="Arial" w:cs="Arial"/>
          <w:sz w:val="24"/>
          <w:szCs w:val="24"/>
          <w:lang w:val="en-US"/>
        </w:rPr>
      </w:pPr>
    </w:p>
    <w:p w:rsidR="00062760" w:rsidRDefault="00062760" w:rsidP="00964275">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lastRenderedPageBreak/>
        <w:t>Jenis Validity</w:t>
      </w:r>
    </w:p>
    <w:p w:rsidR="00726298" w:rsidRDefault="00062760"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V</w:t>
      </w:r>
      <w:r w:rsidR="005F1BD0" w:rsidRPr="005F1BD0">
        <w:rPr>
          <w:rFonts w:ascii="Arial" w:hAnsi="Arial" w:cs="Arial"/>
          <w:sz w:val="24"/>
          <w:szCs w:val="24"/>
          <w:lang w:val="en-US"/>
        </w:rPr>
        <w:t>aliditas ukuran hasil yang mengacu pada ukuran relevansi untuk membangun dasar yang dimaksudkan untuk mengukur. Misalnya, jika Anda memilih ukuran hasil untuk layar untuk depresi pada orang dewasa yang lebih tua, Anda mungkin mengid</w:t>
      </w:r>
      <w:r w:rsidR="006B7BCB">
        <w:rPr>
          <w:rFonts w:ascii="Arial" w:hAnsi="Arial" w:cs="Arial"/>
          <w:sz w:val="24"/>
          <w:szCs w:val="24"/>
          <w:lang w:val="en-US"/>
        </w:rPr>
        <w:t>entifikasi geriatric</w:t>
      </w:r>
      <w:r w:rsidR="005F1BD0" w:rsidRPr="005F1BD0">
        <w:rPr>
          <w:rFonts w:ascii="Arial" w:hAnsi="Arial" w:cs="Arial"/>
          <w:sz w:val="24"/>
          <w:szCs w:val="24"/>
          <w:lang w:val="en-US"/>
        </w:rPr>
        <w:t xml:space="preserve"> depres</w:t>
      </w:r>
      <w:r w:rsidR="006B7BCB">
        <w:rPr>
          <w:rFonts w:ascii="Arial" w:hAnsi="Arial" w:cs="Arial"/>
          <w:sz w:val="24"/>
          <w:szCs w:val="24"/>
          <w:lang w:val="en-US"/>
        </w:rPr>
        <w:t>s</w:t>
      </w:r>
      <w:r w:rsidR="005F1BD0" w:rsidRPr="005F1BD0">
        <w:rPr>
          <w:rFonts w:ascii="Arial" w:hAnsi="Arial" w:cs="Arial"/>
          <w:sz w:val="24"/>
          <w:szCs w:val="24"/>
          <w:lang w:val="en-US"/>
        </w:rPr>
        <w:t>i</w:t>
      </w:r>
      <w:r w:rsidR="006B7BCB">
        <w:rPr>
          <w:rFonts w:ascii="Arial" w:hAnsi="Arial" w:cs="Arial"/>
          <w:sz w:val="24"/>
          <w:szCs w:val="24"/>
          <w:lang w:val="en-US"/>
        </w:rPr>
        <w:t>on scale. S</w:t>
      </w:r>
      <w:r w:rsidR="005F1BD0" w:rsidRPr="005F1BD0">
        <w:rPr>
          <w:rFonts w:ascii="Arial" w:hAnsi="Arial" w:cs="Arial"/>
          <w:sz w:val="24"/>
          <w:szCs w:val="24"/>
          <w:lang w:val="en-US"/>
        </w:rPr>
        <w:t xml:space="preserve">ebelum menggunakan ukuran ini untuk menentukan jika pasien geriatri Anda berisiko untuk depresi, Anda perlu tahu jika ini ukuran adalah ukuran berlaku depresi. Apakah itu benar-benar mengidentifikasi depresi dalam older orang dewasa? Sebuah studi validasi skala depresi geriatrik akan membantu Anda menjawab pertanyaan ini. </w:t>
      </w:r>
    </w:p>
    <w:p w:rsidR="00726298" w:rsidRDefault="00393D4B"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 xml:space="preserve">Konten </w:t>
      </w:r>
      <w:r w:rsidR="005F1BD0" w:rsidRPr="00726298">
        <w:rPr>
          <w:rFonts w:ascii="Arial" w:hAnsi="Arial" w:cs="Arial"/>
          <w:sz w:val="24"/>
          <w:szCs w:val="24"/>
          <w:lang w:val="en-US"/>
        </w:rPr>
        <w:t>validitas menetapkan bahwa ukuran hasil yang mencakup semua karakteristik yang dimaksudkan untuk mengukur. Misalnya, jika ukuran hasil yang menilai keterbatasan aktivitas yang berhubungan dengan nyeri punggung rendah, studi tentang keabsahan konten akan berusaha untuk menetapkan bahwa semua aspek kegiatan yang mungkin terkena sakit punggung rendah disertakan. Sebuah panel ahli subjektif menetapkan validitas konten. Masing-masing ahli menentukan apakah ukuran hasil mencakup semua aspek karakteristik yang dimaksudkan untuk mengukur. Para ahli juga mencari elemen-elemen ukuran yang dimasukan karakteristik yang menarik. Informasi ini kemudian digunakan untuk mengubah ukuran sampai panel dan pengembang percaya bahwa validitas konten memuaskan telah dicapai.</w:t>
      </w:r>
      <w:r w:rsidR="00B04AB3" w:rsidRPr="00726298">
        <w:rPr>
          <w:rFonts w:ascii="Arial" w:hAnsi="Arial" w:cs="Arial"/>
          <w:sz w:val="24"/>
          <w:szCs w:val="24"/>
          <w:lang w:val="en-US"/>
        </w:rPr>
        <w:t xml:space="preserve"> </w:t>
      </w:r>
    </w:p>
    <w:p w:rsidR="00B04AB3" w:rsidRPr="00726298" w:rsidRDefault="005F1BD0"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Evaluasi validitas konten yang kurang formal disebut sebagai wajah validitas. Wajah validitas didasarkan pada evaluasi informal oleh ahli yang ukuran muncul untuk mengukur apa yang dimaksudkan untuk mengukur. Jika Anda memutuskan untuk mengukur kepuasan pasien di klinik Anda, Anda mungkin mengembangkan kuesioner yang meminta pasien tentang kepuasan dengan terapi. Jika Anda dan orang lain yang bekerja di klinik Anda percaya bahwa sur</w:t>
      </w:r>
      <w:r w:rsidR="00726298">
        <w:rPr>
          <w:rFonts w:ascii="Arial" w:hAnsi="Arial" w:cs="Arial"/>
          <w:sz w:val="24"/>
          <w:szCs w:val="24"/>
          <w:lang w:val="en-US"/>
        </w:rPr>
        <w:t>vei alamat kepuasan pasien, kita</w:t>
      </w:r>
      <w:r w:rsidRPr="00726298">
        <w:rPr>
          <w:rFonts w:ascii="Arial" w:hAnsi="Arial" w:cs="Arial"/>
          <w:sz w:val="24"/>
          <w:szCs w:val="24"/>
          <w:lang w:val="en-US"/>
        </w:rPr>
        <w:t xml:space="preserve"> dapat mempertimbangkan survei untuk memiliki wajah validitas. Anda bisa, bagaimanapun, meningkatkan keabsahannya wajah dengan meminta saat ini dan mantan pasien jika mereka percaya bahwa kuesioner cukup mengeksplorasi kepuasan pasien.</w:t>
      </w:r>
    </w:p>
    <w:p w:rsidR="005F1BD0" w:rsidRDefault="005F1BD0" w:rsidP="00B04AB3">
      <w:pPr>
        <w:pStyle w:val="ListParagraph"/>
        <w:spacing w:after="0" w:line="240" w:lineRule="auto"/>
        <w:ind w:left="360"/>
        <w:rPr>
          <w:rFonts w:ascii="Arial" w:hAnsi="Arial" w:cs="Arial"/>
          <w:sz w:val="24"/>
          <w:szCs w:val="24"/>
          <w:lang w:val="en-US"/>
        </w:rPr>
      </w:pPr>
    </w:p>
    <w:p w:rsidR="00393D4B" w:rsidRDefault="00393D4B" w:rsidP="00964275">
      <w:pPr>
        <w:pStyle w:val="ListParagraph"/>
        <w:tabs>
          <w:tab w:val="left" w:pos="2520"/>
        </w:tabs>
        <w:spacing w:after="0" w:line="240" w:lineRule="auto"/>
        <w:ind w:left="360"/>
        <w:jc w:val="both"/>
        <w:rPr>
          <w:rFonts w:ascii="Arial" w:hAnsi="Arial" w:cs="Arial"/>
          <w:sz w:val="24"/>
          <w:szCs w:val="24"/>
          <w:lang w:val="en-US"/>
        </w:rPr>
      </w:pPr>
      <w:r>
        <w:rPr>
          <w:rFonts w:ascii="Arial" w:hAnsi="Arial" w:cs="Arial"/>
          <w:sz w:val="24"/>
          <w:szCs w:val="24"/>
          <w:lang w:val="en-US"/>
        </w:rPr>
        <w:t>Criterion validity</w:t>
      </w:r>
    </w:p>
    <w:p w:rsidR="00726298" w:rsidRDefault="00393D4B"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K</w:t>
      </w:r>
      <w:r w:rsidR="005F1BD0" w:rsidRPr="005F1BD0">
        <w:rPr>
          <w:rFonts w:ascii="Arial" w:hAnsi="Arial" w:cs="Arial"/>
          <w:sz w:val="24"/>
          <w:szCs w:val="24"/>
          <w:lang w:val="en-US"/>
        </w:rPr>
        <w:t xml:space="preserve">riteria validitas menetapkan </w:t>
      </w:r>
      <w:r w:rsidRPr="005F1BD0">
        <w:rPr>
          <w:rFonts w:ascii="Arial" w:hAnsi="Arial" w:cs="Arial"/>
          <w:sz w:val="24"/>
          <w:szCs w:val="24"/>
          <w:lang w:val="en-US"/>
        </w:rPr>
        <w:t>hasil</w:t>
      </w:r>
      <w:r w:rsidRPr="005F1BD0">
        <w:rPr>
          <w:rFonts w:ascii="Arial" w:hAnsi="Arial" w:cs="Arial"/>
          <w:sz w:val="24"/>
          <w:szCs w:val="24"/>
          <w:lang w:val="en-US"/>
        </w:rPr>
        <w:t xml:space="preserve"> </w:t>
      </w:r>
      <w:r>
        <w:rPr>
          <w:rFonts w:ascii="Arial" w:hAnsi="Arial" w:cs="Arial"/>
          <w:sz w:val="24"/>
          <w:szCs w:val="24"/>
          <w:lang w:val="en-US"/>
        </w:rPr>
        <w:t>p</w:t>
      </w:r>
      <w:r w:rsidR="005F1BD0" w:rsidRPr="005F1BD0">
        <w:rPr>
          <w:rFonts w:ascii="Arial" w:hAnsi="Arial" w:cs="Arial"/>
          <w:sz w:val="24"/>
          <w:szCs w:val="24"/>
          <w:lang w:val="en-US"/>
        </w:rPr>
        <w:t>engukur</w:t>
      </w:r>
      <w:r>
        <w:rPr>
          <w:rFonts w:ascii="Arial" w:hAnsi="Arial" w:cs="Arial"/>
          <w:sz w:val="24"/>
          <w:szCs w:val="24"/>
          <w:lang w:val="en-US"/>
        </w:rPr>
        <w:t>an</w:t>
      </w:r>
      <w:r w:rsidR="005F1BD0" w:rsidRPr="005F1BD0">
        <w:rPr>
          <w:rFonts w:ascii="Arial" w:hAnsi="Arial" w:cs="Arial"/>
          <w:sz w:val="24"/>
          <w:szCs w:val="24"/>
          <w:lang w:val="en-US"/>
        </w:rPr>
        <w:t xml:space="preserve"> </w:t>
      </w:r>
      <w:r w:rsidRPr="005F1BD0">
        <w:rPr>
          <w:rFonts w:ascii="Arial" w:hAnsi="Arial" w:cs="Arial"/>
          <w:sz w:val="24"/>
          <w:szCs w:val="24"/>
          <w:lang w:val="en-US"/>
        </w:rPr>
        <w:t>validitas</w:t>
      </w:r>
      <w:r w:rsidRPr="005F1BD0">
        <w:rPr>
          <w:rFonts w:ascii="Arial" w:hAnsi="Arial" w:cs="Arial"/>
          <w:sz w:val="24"/>
          <w:szCs w:val="24"/>
          <w:lang w:val="en-US"/>
        </w:rPr>
        <w:t xml:space="preserve"> </w:t>
      </w:r>
      <w:r w:rsidR="005F1BD0" w:rsidRPr="005F1BD0">
        <w:rPr>
          <w:rFonts w:ascii="Arial" w:hAnsi="Arial" w:cs="Arial"/>
          <w:sz w:val="24"/>
          <w:szCs w:val="24"/>
          <w:lang w:val="en-US"/>
        </w:rPr>
        <w:t xml:space="preserve">dengan membandingkan </w:t>
      </w:r>
      <w:r w:rsidR="00B33838">
        <w:rPr>
          <w:rFonts w:ascii="Arial" w:hAnsi="Arial" w:cs="Arial"/>
          <w:sz w:val="24"/>
          <w:szCs w:val="24"/>
          <w:lang w:val="en-US"/>
        </w:rPr>
        <w:t>ke yang lain, lebih mapan me</w:t>
      </w:r>
      <w:r w:rsidR="005F1BD0" w:rsidRPr="005F1BD0">
        <w:rPr>
          <w:rFonts w:ascii="Arial" w:hAnsi="Arial" w:cs="Arial"/>
          <w:sz w:val="24"/>
          <w:szCs w:val="24"/>
          <w:lang w:val="en-US"/>
        </w:rPr>
        <w:t>yakin. Ukuran yang digunakan untuk pe</w:t>
      </w:r>
      <w:r w:rsidR="002B27FB">
        <w:rPr>
          <w:rFonts w:ascii="Arial" w:hAnsi="Arial" w:cs="Arial"/>
          <w:sz w:val="24"/>
          <w:szCs w:val="24"/>
          <w:lang w:val="en-US"/>
        </w:rPr>
        <w:t>rbandingan, kriteria pengukuran</w:t>
      </w:r>
      <w:r w:rsidR="005F1BD0" w:rsidRPr="005F1BD0">
        <w:rPr>
          <w:rFonts w:ascii="Arial" w:hAnsi="Arial" w:cs="Arial"/>
          <w:sz w:val="24"/>
          <w:szCs w:val="24"/>
          <w:lang w:val="en-US"/>
        </w:rPr>
        <w:t xml:space="preserve"> saja, dapat ditetapkan sebagai standar emas atau standar referensi. Ukuran kriteria standar emas memiliki validitas hampir tak terbantahkan untuk mengukur karakteristik yang menarik. Sebagai contoh, visualisasi persendian lutut akan dianggap sebagai kriteria standar emas untuk penilaian untuk </w:t>
      </w:r>
      <w:r w:rsidR="002B27FB">
        <w:rPr>
          <w:rFonts w:ascii="Arial" w:hAnsi="Arial" w:cs="Arial"/>
          <w:sz w:val="24"/>
          <w:szCs w:val="24"/>
          <w:lang w:val="en-US"/>
        </w:rPr>
        <w:t>ACL tear</w:t>
      </w:r>
      <w:r w:rsidR="005F1BD0" w:rsidRPr="005F1BD0">
        <w:rPr>
          <w:rFonts w:ascii="Arial" w:hAnsi="Arial" w:cs="Arial"/>
          <w:sz w:val="24"/>
          <w:szCs w:val="24"/>
          <w:lang w:val="en-US"/>
        </w:rPr>
        <w:t xml:space="preserve">. Demikian juga, Berg </w:t>
      </w:r>
      <w:r w:rsidR="002B27FB">
        <w:rPr>
          <w:rFonts w:ascii="Arial" w:hAnsi="Arial" w:cs="Arial"/>
          <w:sz w:val="24"/>
          <w:szCs w:val="24"/>
          <w:lang w:val="en-US"/>
        </w:rPr>
        <w:t xml:space="preserve">balance </w:t>
      </w:r>
      <w:r w:rsidR="005F1BD0" w:rsidRPr="005F1BD0">
        <w:rPr>
          <w:rFonts w:ascii="Arial" w:hAnsi="Arial" w:cs="Arial"/>
          <w:sz w:val="24"/>
          <w:szCs w:val="24"/>
          <w:lang w:val="en-US"/>
        </w:rPr>
        <w:t xml:space="preserve">telah dipelajari jadi secara ekstensif sebagai ukuran keseimbangan </w:t>
      </w:r>
      <w:r w:rsidR="002B27FB">
        <w:rPr>
          <w:rFonts w:ascii="Arial" w:hAnsi="Arial" w:cs="Arial"/>
          <w:sz w:val="24"/>
          <w:szCs w:val="24"/>
          <w:lang w:val="en-US"/>
        </w:rPr>
        <w:t xml:space="preserve">dan </w:t>
      </w:r>
      <w:r w:rsidR="005F1BD0" w:rsidRPr="005F1BD0">
        <w:rPr>
          <w:rFonts w:ascii="Arial" w:hAnsi="Arial" w:cs="Arial"/>
          <w:sz w:val="24"/>
          <w:szCs w:val="24"/>
          <w:lang w:val="en-US"/>
        </w:rPr>
        <w:t>ebagai kriter</w:t>
      </w:r>
      <w:r w:rsidR="002B27FB">
        <w:rPr>
          <w:rFonts w:ascii="Arial" w:hAnsi="Arial" w:cs="Arial"/>
          <w:sz w:val="24"/>
          <w:szCs w:val="24"/>
          <w:lang w:val="en-US"/>
        </w:rPr>
        <w:t>ia standar emas.</w:t>
      </w:r>
    </w:p>
    <w:p w:rsidR="005F1BD0" w:rsidRPr="00726298" w:rsidRDefault="005F1BD0"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 xml:space="preserve">Ketika kriteria </w:t>
      </w:r>
      <w:r w:rsidR="00726298">
        <w:rPr>
          <w:rFonts w:ascii="Arial" w:hAnsi="Arial" w:cs="Arial"/>
          <w:sz w:val="24"/>
          <w:szCs w:val="24"/>
          <w:lang w:val="en-US"/>
        </w:rPr>
        <w:t>gold standard</w:t>
      </w:r>
      <w:r w:rsidRPr="00726298">
        <w:rPr>
          <w:rFonts w:ascii="Arial" w:hAnsi="Arial" w:cs="Arial"/>
          <w:sz w:val="24"/>
          <w:szCs w:val="24"/>
          <w:lang w:val="en-US"/>
        </w:rPr>
        <w:t xml:space="preserve"> tidak ada untuk karakteristik tertentu, kriteria standar referensi digunakan. Standar referensi kurang tak terbantahkan dari </w:t>
      </w:r>
      <w:r w:rsidR="00726298">
        <w:rPr>
          <w:rFonts w:ascii="Arial" w:hAnsi="Arial" w:cs="Arial"/>
          <w:sz w:val="24"/>
          <w:szCs w:val="24"/>
          <w:lang w:val="en-US"/>
        </w:rPr>
        <w:t>gold standard</w:t>
      </w:r>
      <w:r w:rsidRPr="00726298">
        <w:rPr>
          <w:rFonts w:ascii="Arial" w:hAnsi="Arial" w:cs="Arial"/>
          <w:sz w:val="24"/>
          <w:szCs w:val="24"/>
          <w:lang w:val="en-US"/>
        </w:rPr>
        <w:t xml:space="preserve"> tetapi dianggap wajar perbandingan untuk </w:t>
      </w:r>
      <w:r w:rsidR="00DD1055" w:rsidRPr="00726298">
        <w:rPr>
          <w:rFonts w:ascii="Arial" w:hAnsi="Arial" w:cs="Arial"/>
          <w:sz w:val="24"/>
          <w:szCs w:val="24"/>
          <w:lang w:val="en-US"/>
        </w:rPr>
        <w:t>p</w:t>
      </w:r>
      <w:r w:rsidRPr="00726298">
        <w:rPr>
          <w:rFonts w:ascii="Arial" w:hAnsi="Arial" w:cs="Arial"/>
          <w:sz w:val="24"/>
          <w:szCs w:val="24"/>
          <w:lang w:val="en-US"/>
        </w:rPr>
        <w:t>engukur</w:t>
      </w:r>
      <w:r w:rsidR="00DD1055" w:rsidRPr="00726298">
        <w:rPr>
          <w:rFonts w:ascii="Arial" w:hAnsi="Arial" w:cs="Arial"/>
          <w:sz w:val="24"/>
          <w:szCs w:val="24"/>
          <w:lang w:val="en-US"/>
        </w:rPr>
        <w:t>an hasil</w:t>
      </w:r>
      <w:r w:rsidRPr="00726298">
        <w:rPr>
          <w:rFonts w:ascii="Arial" w:hAnsi="Arial" w:cs="Arial"/>
          <w:sz w:val="24"/>
          <w:szCs w:val="24"/>
          <w:lang w:val="en-US"/>
        </w:rPr>
        <w:t xml:space="preserve">. </w:t>
      </w:r>
    </w:p>
    <w:p w:rsidR="005F1BD0" w:rsidRPr="009D55DA" w:rsidRDefault="005F1BD0" w:rsidP="009D55DA">
      <w:pPr>
        <w:spacing w:after="0" w:line="240" w:lineRule="auto"/>
        <w:rPr>
          <w:rFonts w:ascii="Arial" w:hAnsi="Arial" w:cs="Arial"/>
          <w:sz w:val="24"/>
          <w:szCs w:val="24"/>
          <w:lang w:val="en-US"/>
        </w:rPr>
      </w:pPr>
    </w:p>
    <w:p w:rsidR="00B04AB3" w:rsidRPr="00B04AB3" w:rsidRDefault="00B04AB3" w:rsidP="00B04AB3">
      <w:pPr>
        <w:pStyle w:val="ListParagraph"/>
        <w:spacing w:after="0" w:line="240" w:lineRule="auto"/>
        <w:ind w:left="360"/>
        <w:rPr>
          <w:rFonts w:ascii="Arial" w:hAnsi="Arial" w:cs="Arial"/>
          <w:sz w:val="24"/>
          <w:szCs w:val="24"/>
          <w:lang w:val="en-US"/>
        </w:rPr>
      </w:pPr>
      <w:r w:rsidRPr="00B04AB3">
        <w:rPr>
          <w:rFonts w:ascii="Arial" w:hAnsi="Arial" w:cs="Arial"/>
          <w:sz w:val="24"/>
          <w:szCs w:val="24"/>
          <w:lang w:val="en-US"/>
        </w:rPr>
        <w:t>Construct Validity</w:t>
      </w:r>
    </w:p>
    <w:p w:rsidR="00726298" w:rsidRDefault="002D7FA0"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Construct validity</w:t>
      </w:r>
      <w:r w:rsidR="00CB1D5F" w:rsidRPr="00CB1D5F">
        <w:rPr>
          <w:rFonts w:ascii="Arial" w:hAnsi="Arial" w:cs="Arial"/>
          <w:sz w:val="24"/>
          <w:szCs w:val="24"/>
          <w:lang w:val="en-US"/>
        </w:rPr>
        <w:t xml:space="preserve"> </w:t>
      </w:r>
      <w:r>
        <w:rPr>
          <w:rFonts w:ascii="Arial" w:hAnsi="Arial" w:cs="Arial"/>
          <w:sz w:val="24"/>
          <w:szCs w:val="24"/>
          <w:lang w:val="en-US"/>
        </w:rPr>
        <w:t>adalah</w:t>
      </w:r>
      <w:r w:rsidR="00CB1D5F" w:rsidRPr="00CB1D5F">
        <w:rPr>
          <w:rFonts w:ascii="Arial" w:hAnsi="Arial" w:cs="Arial"/>
          <w:sz w:val="24"/>
          <w:szCs w:val="24"/>
          <w:lang w:val="en-US"/>
        </w:rPr>
        <w:t xml:space="preserve"> kemampuan </w:t>
      </w:r>
      <w:r>
        <w:rPr>
          <w:rFonts w:ascii="Arial" w:hAnsi="Arial" w:cs="Arial"/>
          <w:sz w:val="24"/>
          <w:szCs w:val="24"/>
          <w:lang w:val="en-US"/>
        </w:rPr>
        <w:t>hasil</w:t>
      </w:r>
      <w:r>
        <w:rPr>
          <w:rFonts w:ascii="Arial" w:hAnsi="Arial" w:cs="Arial"/>
          <w:sz w:val="24"/>
          <w:szCs w:val="24"/>
          <w:lang w:val="en-US"/>
        </w:rPr>
        <w:t xml:space="preserve"> pengukuran </w:t>
      </w:r>
      <w:r w:rsidR="00CB1D5F" w:rsidRPr="00CB1D5F">
        <w:rPr>
          <w:rFonts w:ascii="Arial" w:hAnsi="Arial" w:cs="Arial"/>
          <w:sz w:val="24"/>
          <w:szCs w:val="24"/>
          <w:lang w:val="en-US"/>
        </w:rPr>
        <w:t xml:space="preserve">untuk menilai karakteristik abstrak atau konsep. Ini adalah bentuk paling kompleks validitas untuk membangun. Untuk menetapkan validitas, hasil ukuran pengembang harus </w:t>
      </w:r>
      <w:r w:rsidR="00CB1D5F" w:rsidRPr="00CB1D5F">
        <w:rPr>
          <w:rFonts w:ascii="Arial" w:hAnsi="Arial" w:cs="Arial"/>
          <w:sz w:val="24"/>
          <w:szCs w:val="24"/>
          <w:lang w:val="en-US"/>
        </w:rPr>
        <w:lastRenderedPageBreak/>
        <w:t xml:space="preserve">terlebih dahulu memberikan model teoritis yang menjelaskan konstruksi yang dinilai. Setelah itu, serangkaian studi dilakukan untuk menetapkan apakah ukuran sebenarnya menilai konstruksi tersebut. </w:t>
      </w:r>
    </w:p>
    <w:p w:rsidR="00726298" w:rsidRDefault="00CB1D5F"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Tiga metode umum untuk menetapkan validitas yang dikenal-kelompok, konvergen, dan validitas diskriminan. Validitas dikenal-kelompok men</w:t>
      </w:r>
      <w:r w:rsidR="002D7FA0" w:rsidRPr="00726298">
        <w:rPr>
          <w:rFonts w:ascii="Arial" w:hAnsi="Arial" w:cs="Arial"/>
          <w:sz w:val="24"/>
          <w:szCs w:val="24"/>
          <w:lang w:val="en-US"/>
        </w:rPr>
        <w:t xml:space="preserve">etapkan bahwa hasil pengukuran </w:t>
      </w:r>
      <w:r w:rsidRPr="00726298">
        <w:rPr>
          <w:rFonts w:ascii="Arial" w:hAnsi="Arial" w:cs="Arial"/>
          <w:sz w:val="24"/>
          <w:szCs w:val="24"/>
          <w:lang w:val="en-US"/>
        </w:rPr>
        <w:t xml:space="preserve">menghasilkan </w:t>
      </w:r>
      <w:r w:rsidR="002D7FA0" w:rsidRPr="00726298">
        <w:rPr>
          <w:rFonts w:ascii="Arial" w:hAnsi="Arial" w:cs="Arial"/>
          <w:sz w:val="24"/>
          <w:szCs w:val="24"/>
          <w:lang w:val="en-US"/>
        </w:rPr>
        <w:t xml:space="preserve">nilai berbeda </w:t>
      </w:r>
      <w:r w:rsidRPr="00726298">
        <w:rPr>
          <w:rFonts w:ascii="Arial" w:hAnsi="Arial" w:cs="Arial"/>
          <w:sz w:val="24"/>
          <w:szCs w:val="24"/>
          <w:lang w:val="en-US"/>
        </w:rPr>
        <w:t>untuk kelompok dengan perbedaan-perbedaan yang dikenal pada ciri yang diukur.</w:t>
      </w:r>
      <w:r w:rsidR="00CF496C" w:rsidRPr="00726298">
        <w:rPr>
          <w:rFonts w:ascii="Arial" w:hAnsi="Arial" w:cs="Arial"/>
          <w:sz w:val="24"/>
          <w:szCs w:val="24"/>
          <w:lang w:val="en-US"/>
        </w:rPr>
        <w:t xml:space="preserve"> </w:t>
      </w:r>
      <w:r w:rsidRPr="00726298">
        <w:rPr>
          <w:rFonts w:ascii="Arial" w:hAnsi="Arial" w:cs="Arial"/>
          <w:sz w:val="24"/>
          <w:szCs w:val="24"/>
          <w:lang w:val="en-US"/>
        </w:rPr>
        <w:t>Misalnya, ukuran hasil yang didirikan untuk menilai stabilitas lutut akan diharapkan untuk menghasilkan nilai yang berbeda untuk orang-orang dengan dan tanpa cedera ACL.</w:t>
      </w:r>
    </w:p>
    <w:p w:rsidR="00CB1D5F" w:rsidRPr="00726298" w:rsidRDefault="005E124C"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 xml:space="preserve">Known-groups validity </w:t>
      </w:r>
      <w:r w:rsidR="00CB1D5F" w:rsidRPr="00726298">
        <w:rPr>
          <w:rFonts w:ascii="Arial" w:hAnsi="Arial" w:cs="Arial"/>
          <w:sz w:val="24"/>
          <w:szCs w:val="24"/>
          <w:lang w:val="en-US"/>
        </w:rPr>
        <w:t>akan ditetapkan jika ukuran jelas digambarkan antara lutut dengan dan tanpa cedera ACL. Validitas konvergen menetapkan bahwa ukuran baru berkorelasi dengan pikiran untuk mengukur serupa lain karakteristik atau konsep. Sebaliknya, keabsahan diskriminan menetapkan bahwa ukuran tidak berkorelasi dengan ukuran berpikir untuk menilai karakteristik yang berbeda atau konsep. Misalnya, ukuran kekuatan fisik tidak akan diharapkan untuk memiliki korelasi tinggi dengan ukuran ketahanan fisik. Validitas diskriminan akan ditetapkan jika ukuran kekuatan fisik yang baru didirikan rendah korelasi dengan ukuran ketahanan fisik.</w:t>
      </w:r>
    </w:p>
    <w:p w:rsidR="00583A38" w:rsidRDefault="00583A38" w:rsidP="005E124C">
      <w:pPr>
        <w:pStyle w:val="ListParagraph"/>
        <w:spacing w:after="0" w:line="240" w:lineRule="auto"/>
        <w:ind w:left="360"/>
        <w:jc w:val="both"/>
        <w:rPr>
          <w:rFonts w:ascii="Arial" w:hAnsi="Arial" w:cs="Arial"/>
          <w:sz w:val="24"/>
          <w:szCs w:val="24"/>
          <w:lang w:val="en-US"/>
        </w:rPr>
      </w:pPr>
    </w:p>
    <w:p w:rsidR="00583A38" w:rsidRPr="005E124C" w:rsidRDefault="00583A38" w:rsidP="005E124C">
      <w:pPr>
        <w:pStyle w:val="ListParagraph"/>
        <w:spacing w:after="0" w:line="240" w:lineRule="auto"/>
        <w:ind w:left="360"/>
        <w:jc w:val="both"/>
        <w:rPr>
          <w:rFonts w:ascii="Arial" w:hAnsi="Arial" w:cs="Arial"/>
          <w:sz w:val="24"/>
          <w:szCs w:val="24"/>
          <w:lang w:val="en-US"/>
        </w:rPr>
      </w:pPr>
      <w:r>
        <w:rPr>
          <w:noProof/>
          <w:lang w:eastAsia="en-GB"/>
        </w:rPr>
        <w:drawing>
          <wp:inline distT="0" distB="0" distL="0" distR="0" wp14:anchorId="5F7152CF" wp14:editId="23D3DBFB">
            <wp:extent cx="5731510" cy="3649980"/>
            <wp:effectExtent l="0" t="0" r="254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731510" cy="3649980"/>
                    </a:xfrm>
                    <a:prstGeom prst="rect">
                      <a:avLst/>
                    </a:prstGeom>
                  </pic:spPr>
                </pic:pic>
              </a:graphicData>
            </a:graphic>
          </wp:inline>
        </w:drawing>
      </w:r>
    </w:p>
    <w:p w:rsidR="00C91B51" w:rsidRDefault="00C91B51" w:rsidP="00C91B51">
      <w:pPr>
        <w:pStyle w:val="ListParagraph"/>
        <w:spacing w:after="0" w:line="240" w:lineRule="auto"/>
        <w:ind w:left="360"/>
        <w:rPr>
          <w:rFonts w:ascii="Arial" w:hAnsi="Arial" w:cs="Arial"/>
          <w:sz w:val="24"/>
          <w:szCs w:val="24"/>
          <w:lang w:val="en-US"/>
        </w:rPr>
      </w:pPr>
    </w:p>
    <w:p w:rsidR="00CB1D5F" w:rsidRDefault="005E124C" w:rsidP="00C91B51">
      <w:pPr>
        <w:pStyle w:val="ListParagraph"/>
        <w:spacing w:after="0" w:line="240" w:lineRule="auto"/>
        <w:ind w:left="360"/>
        <w:rPr>
          <w:rFonts w:ascii="Arial" w:hAnsi="Arial" w:cs="Arial"/>
          <w:sz w:val="24"/>
          <w:szCs w:val="24"/>
          <w:lang w:val="en-US"/>
        </w:rPr>
      </w:pPr>
      <w:r>
        <w:rPr>
          <w:rFonts w:ascii="Arial" w:hAnsi="Arial" w:cs="Arial"/>
          <w:sz w:val="24"/>
          <w:szCs w:val="24"/>
          <w:lang w:val="en-US"/>
        </w:rPr>
        <w:t>P</w:t>
      </w:r>
      <w:r w:rsidR="00CB1D5F" w:rsidRPr="00CB1D5F">
        <w:rPr>
          <w:rFonts w:ascii="Arial" w:hAnsi="Arial" w:cs="Arial"/>
          <w:sz w:val="24"/>
          <w:szCs w:val="24"/>
          <w:lang w:val="en-US"/>
        </w:rPr>
        <w:t>enilai</w:t>
      </w:r>
      <w:r>
        <w:rPr>
          <w:rFonts w:ascii="Arial" w:hAnsi="Arial" w:cs="Arial"/>
          <w:sz w:val="24"/>
          <w:szCs w:val="24"/>
          <w:lang w:val="en-US"/>
        </w:rPr>
        <w:t>an penerapan studi hasil p</w:t>
      </w:r>
      <w:r w:rsidR="00CB1D5F" w:rsidRPr="00CB1D5F">
        <w:rPr>
          <w:rFonts w:ascii="Arial" w:hAnsi="Arial" w:cs="Arial"/>
          <w:sz w:val="24"/>
          <w:szCs w:val="24"/>
          <w:lang w:val="en-US"/>
        </w:rPr>
        <w:t>engukur</w:t>
      </w:r>
      <w:r>
        <w:rPr>
          <w:rFonts w:ascii="Arial" w:hAnsi="Arial" w:cs="Arial"/>
          <w:sz w:val="24"/>
          <w:szCs w:val="24"/>
          <w:lang w:val="en-US"/>
        </w:rPr>
        <w:t>an</w:t>
      </w:r>
      <w:r w:rsidR="00CB1D5F" w:rsidRPr="00CB1D5F">
        <w:rPr>
          <w:rFonts w:ascii="Arial" w:hAnsi="Arial" w:cs="Arial"/>
          <w:sz w:val="24"/>
          <w:szCs w:val="24"/>
          <w:lang w:val="en-US"/>
        </w:rPr>
        <w:t xml:space="preserve"> validitas</w:t>
      </w:r>
      <w:r>
        <w:rPr>
          <w:rFonts w:ascii="Arial" w:hAnsi="Arial" w:cs="Arial"/>
          <w:sz w:val="24"/>
          <w:szCs w:val="24"/>
          <w:lang w:val="en-US"/>
        </w:rPr>
        <w:t xml:space="preserve"> outcome</w:t>
      </w:r>
    </w:p>
    <w:p w:rsidR="00CB1D5F" w:rsidRDefault="00CB1D5F" w:rsidP="00C91B51">
      <w:pPr>
        <w:pStyle w:val="ListParagraph"/>
        <w:spacing w:after="0" w:line="240" w:lineRule="auto"/>
        <w:ind w:left="360"/>
        <w:rPr>
          <w:rFonts w:ascii="Arial" w:hAnsi="Arial" w:cs="Arial"/>
          <w:sz w:val="24"/>
          <w:szCs w:val="24"/>
          <w:lang w:val="en-US"/>
        </w:rPr>
      </w:pPr>
    </w:p>
    <w:p w:rsidR="00CB1D5F" w:rsidRDefault="00CB1D5F" w:rsidP="0032410C">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Bagian A: menentukan penerapan validitas studi ini termasuk pertanyaan yang sama dijelaskan sebelumnya stud</w:t>
      </w:r>
      <w:r w:rsidR="00A971B2">
        <w:rPr>
          <w:rFonts w:ascii="Arial" w:hAnsi="Arial" w:cs="Arial"/>
          <w:sz w:val="24"/>
          <w:szCs w:val="24"/>
          <w:lang w:val="en-US"/>
        </w:rPr>
        <w:t>i reliability</w:t>
      </w:r>
      <w:r w:rsidRPr="00CB1D5F">
        <w:rPr>
          <w:rFonts w:ascii="Arial" w:hAnsi="Arial" w:cs="Arial"/>
          <w:sz w:val="24"/>
          <w:szCs w:val="24"/>
          <w:lang w:val="en-US"/>
        </w:rPr>
        <w:t xml:space="preserve">. </w:t>
      </w:r>
    </w:p>
    <w:p w:rsidR="00907E09" w:rsidRDefault="00907E09" w:rsidP="00907E09">
      <w:pPr>
        <w:pStyle w:val="ListParagraph"/>
        <w:spacing w:after="0" w:line="240" w:lineRule="auto"/>
        <w:ind w:left="360"/>
        <w:rPr>
          <w:rFonts w:ascii="Arial" w:hAnsi="Arial" w:cs="Arial"/>
          <w:sz w:val="24"/>
          <w:szCs w:val="24"/>
          <w:lang w:val="en-US"/>
        </w:rPr>
      </w:pPr>
    </w:p>
    <w:p w:rsidR="001A7A35" w:rsidRDefault="00CB1D5F" w:rsidP="0032410C">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 xml:space="preserve">Bagian B: menentukan kualitas studi validitas pertanyaan yang paling penting untuk bertanya tentang kualitas tergantung pada jenis berlaku di bawah penyelidikan dan metode yang digunakan. </w:t>
      </w:r>
    </w:p>
    <w:p w:rsidR="00CB1D5F" w:rsidRDefault="00CB1D5F" w:rsidP="00F475AE">
      <w:pPr>
        <w:pStyle w:val="ListParagraph"/>
        <w:spacing w:after="0" w:line="240" w:lineRule="auto"/>
        <w:ind w:left="360"/>
        <w:rPr>
          <w:rFonts w:ascii="Arial" w:hAnsi="Arial" w:cs="Arial"/>
          <w:sz w:val="24"/>
          <w:szCs w:val="24"/>
          <w:lang w:val="en-US"/>
        </w:rPr>
      </w:pPr>
    </w:p>
    <w:p w:rsidR="001A7A35" w:rsidRPr="00726298" w:rsidRDefault="00CB1D5F" w:rsidP="00726298">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Bagian C: Interpreting hasil validitas studi satu metode statistik yang paling umum digunakan dalam studi hasil mengukur validitas adalah Penombak dinaikkan di rho korelasi (r). Studi kriteria validitas, penulis laporan korelasi antara hasil mengukur minat dan emas atau referensi standar. Untuk prediksi keabsahan, korelasi dengan ukuran kriteria yang dinilai setelah waktu telah berlalu.</w:t>
      </w:r>
      <w:r w:rsidR="00726298">
        <w:rPr>
          <w:rFonts w:ascii="Arial" w:hAnsi="Arial" w:cs="Arial"/>
          <w:sz w:val="24"/>
          <w:szCs w:val="24"/>
          <w:lang w:val="en-US"/>
        </w:rPr>
        <w:t xml:space="preserve"> </w:t>
      </w:r>
      <w:r w:rsidRPr="00726298">
        <w:rPr>
          <w:rFonts w:ascii="Arial" w:hAnsi="Arial" w:cs="Arial"/>
          <w:sz w:val="24"/>
          <w:szCs w:val="24"/>
          <w:lang w:val="en-US"/>
        </w:rPr>
        <w:t>Studi validitas konvergen dan diskriminan, subtipe validitas, juga menghasilkan hasil yang menilai korelasi antara ukuran hasil bunga dan lain didirikan ukuran. Untuk konvergen validitas Anda akan mengharapkan untuk melihat korelasi positif; untuk diskriminan validitas Anda akan mengharapkan untuk melihat korelasi negatif antara dua ukuran. Akhirnya, dikenal-kelompok studi subtipe dari validitas menggunakan statistik inferential, paling sering analisis varians untuk menilai perbedaan nilai antara kelompok-kelompok yang dikenal. Misalnya, para peneliti bisa menggunakan dikenal-kelompok studi desain untuk menetapkan bahwa penilaian fungsi pernapasan menghasilkan nilai yang berbeda untuk orang yang terbaring di tempat t</w:t>
      </w:r>
      <w:r w:rsidR="00A971B2" w:rsidRPr="00726298">
        <w:rPr>
          <w:rFonts w:ascii="Arial" w:hAnsi="Arial" w:cs="Arial"/>
          <w:sz w:val="24"/>
          <w:szCs w:val="24"/>
          <w:lang w:val="en-US"/>
        </w:rPr>
        <w:t>idur, kursi roda terikat, atau ambulasi</w:t>
      </w:r>
      <w:r w:rsidRPr="00726298">
        <w:rPr>
          <w:rFonts w:ascii="Arial" w:hAnsi="Arial" w:cs="Arial"/>
          <w:sz w:val="24"/>
          <w:szCs w:val="24"/>
          <w:lang w:val="en-US"/>
        </w:rPr>
        <w:t>. Jika hasil studi menunjukkan bahwa ada perbedaan yang signifikan secara statistik (sering p &lt; 0.05) antara tiga kelompok itu akan mendukung pembentukan validitas.</w:t>
      </w:r>
    </w:p>
    <w:p w:rsidR="00CB1D5F" w:rsidRDefault="00CB1D5F" w:rsidP="00F475AE">
      <w:pPr>
        <w:pStyle w:val="ListParagraph"/>
        <w:spacing w:after="0" w:line="240" w:lineRule="auto"/>
        <w:ind w:left="360"/>
        <w:rPr>
          <w:rFonts w:ascii="Arial" w:hAnsi="Arial" w:cs="Arial"/>
          <w:sz w:val="24"/>
          <w:szCs w:val="24"/>
          <w:lang w:val="en-US"/>
        </w:rPr>
      </w:pPr>
    </w:p>
    <w:p w:rsidR="00B23480" w:rsidRDefault="00583A38" w:rsidP="0032410C">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Bagian D: Ringkasan</w:t>
      </w:r>
      <w:r w:rsidR="00CB1D5F" w:rsidRPr="00CB1D5F">
        <w:rPr>
          <w:rFonts w:ascii="Arial" w:hAnsi="Arial" w:cs="Arial"/>
          <w:sz w:val="24"/>
          <w:szCs w:val="24"/>
          <w:lang w:val="en-US"/>
        </w:rPr>
        <w:t xml:space="preserve"> klinis Bottom Line </w:t>
      </w:r>
    </w:p>
    <w:p w:rsidR="00812492" w:rsidRPr="00812492" w:rsidRDefault="00B23480" w:rsidP="00812492">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P</w:t>
      </w:r>
      <w:r w:rsidR="00CB1D5F" w:rsidRPr="00CB1D5F">
        <w:rPr>
          <w:rFonts w:ascii="Arial" w:hAnsi="Arial" w:cs="Arial"/>
          <w:sz w:val="24"/>
          <w:szCs w:val="24"/>
          <w:lang w:val="en-US"/>
        </w:rPr>
        <w:t xml:space="preserve">ada akhirnya, garis bawah dari studi tentang </w:t>
      </w:r>
      <w:r w:rsidR="00583A38">
        <w:rPr>
          <w:rFonts w:ascii="Arial" w:hAnsi="Arial" w:cs="Arial"/>
          <w:sz w:val="24"/>
          <w:szCs w:val="24"/>
          <w:lang w:val="en-US"/>
        </w:rPr>
        <w:t>reliability</w:t>
      </w:r>
      <w:r w:rsidR="00CB1D5F" w:rsidRPr="00CB1D5F">
        <w:rPr>
          <w:rFonts w:ascii="Arial" w:hAnsi="Arial" w:cs="Arial"/>
          <w:sz w:val="24"/>
          <w:szCs w:val="24"/>
          <w:lang w:val="en-US"/>
        </w:rPr>
        <w:t xml:space="preserve"> yang memberitahu apakah ukuran ini cukup berlaku untuk digunakan dalam praktek klinis. Dengan kata lain, studi mengatakan kepada kita Apakah kita harus memiliki keyakinan bahwa ukuran sebenarnya mengukur apa bertujuan untuk mengukur. Sebelum kita dapat mendasarkan penafsiran kita tentang status pasien atau kemajuan pada hasil mengukur hasil, kita perlu memiliki keyakinan dalam ukuran itu sendiri.</w:t>
      </w:r>
    </w:p>
    <w:p w:rsidR="00CB1D5F" w:rsidRDefault="00CB1D5F" w:rsidP="00F475AE">
      <w:pPr>
        <w:pStyle w:val="ListParagraph"/>
        <w:spacing w:after="0" w:line="240" w:lineRule="auto"/>
        <w:ind w:left="360"/>
        <w:rPr>
          <w:rFonts w:ascii="Arial" w:hAnsi="Arial" w:cs="Arial"/>
          <w:sz w:val="24"/>
          <w:szCs w:val="24"/>
          <w:lang w:val="en-US"/>
        </w:rPr>
      </w:pPr>
    </w:p>
    <w:p w:rsidR="00971EBA" w:rsidRPr="00971EBA" w:rsidRDefault="00971EBA" w:rsidP="00971EBA">
      <w:pPr>
        <w:pStyle w:val="ListParagraph"/>
        <w:spacing w:after="0" w:line="240" w:lineRule="auto"/>
        <w:ind w:left="360"/>
        <w:rPr>
          <w:rFonts w:ascii="Arial" w:hAnsi="Arial" w:cs="Arial"/>
          <w:sz w:val="24"/>
          <w:szCs w:val="24"/>
          <w:lang w:val="en-US"/>
        </w:rPr>
      </w:pPr>
      <w:r>
        <w:rPr>
          <w:rFonts w:ascii="Arial" w:hAnsi="Arial" w:cs="Arial"/>
          <w:sz w:val="24"/>
          <w:szCs w:val="24"/>
          <w:lang w:val="en-US"/>
        </w:rPr>
        <w:t>Stud</w:t>
      </w:r>
      <w:r w:rsidR="00B23480">
        <w:rPr>
          <w:rFonts w:ascii="Arial" w:hAnsi="Arial" w:cs="Arial"/>
          <w:sz w:val="24"/>
          <w:szCs w:val="24"/>
          <w:lang w:val="en-US"/>
        </w:rPr>
        <w:t>i Asesmen Pengukuran Kemaknaan Klinis Pengukuran Outcome</w:t>
      </w:r>
    </w:p>
    <w:p w:rsidR="00CB1D5F" w:rsidRPr="00971EBA" w:rsidRDefault="00CB1D5F" w:rsidP="00B23480">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 xml:space="preserve">Studi yang menilai mengukur hasil klinis kebermaknaan jenis dari kebermaknaan hasil klinis langkah-langkah harus sah dan handal dan membantu kami dalam menafsirkan perubahan pasien kami memiliki makna klinis. Dalam bagian ini, kami menjelaskan konsep yang terkait dengan klinis kebermaknaan, termasuk </w:t>
      </w:r>
      <w:r w:rsidR="00B23480">
        <w:rPr>
          <w:rFonts w:ascii="Arial" w:hAnsi="Arial" w:cs="Arial"/>
          <w:sz w:val="24"/>
          <w:szCs w:val="24"/>
          <w:lang w:val="en-US"/>
        </w:rPr>
        <w:t>floor and ceiling effect</w:t>
      </w:r>
      <w:r w:rsidRPr="00CB1D5F">
        <w:rPr>
          <w:rFonts w:ascii="Arial" w:hAnsi="Arial" w:cs="Arial"/>
          <w:sz w:val="24"/>
          <w:szCs w:val="24"/>
          <w:lang w:val="en-US"/>
        </w:rPr>
        <w:t xml:space="preserve">, minimal </w:t>
      </w:r>
      <w:r w:rsidR="00B23480">
        <w:rPr>
          <w:rFonts w:ascii="Arial" w:hAnsi="Arial" w:cs="Arial"/>
          <w:sz w:val="24"/>
          <w:szCs w:val="24"/>
          <w:lang w:val="en-US"/>
        </w:rPr>
        <w:t>detectible change, responsiveness</w:t>
      </w:r>
      <w:r w:rsidRPr="00CB1D5F">
        <w:rPr>
          <w:rFonts w:ascii="Arial" w:hAnsi="Arial" w:cs="Arial"/>
          <w:sz w:val="24"/>
          <w:szCs w:val="24"/>
          <w:lang w:val="en-US"/>
        </w:rPr>
        <w:t xml:space="preserve">, dan </w:t>
      </w:r>
      <w:r w:rsidR="00B23480">
        <w:rPr>
          <w:rFonts w:ascii="Arial" w:hAnsi="Arial" w:cs="Arial"/>
          <w:sz w:val="24"/>
          <w:szCs w:val="24"/>
          <w:lang w:val="en-US"/>
        </w:rPr>
        <w:t>minimal clinically i</w:t>
      </w:r>
      <w:r w:rsidR="00B23480">
        <w:rPr>
          <w:rFonts w:ascii="Arial" w:hAnsi="Arial" w:cs="Arial"/>
          <w:sz w:val="24"/>
          <w:szCs w:val="24"/>
          <w:lang w:val="en-US"/>
        </w:rPr>
        <w:t xml:space="preserve">mportant </w:t>
      </w:r>
      <w:r w:rsidR="00B23480">
        <w:rPr>
          <w:rFonts w:ascii="Arial" w:hAnsi="Arial" w:cs="Arial"/>
          <w:sz w:val="24"/>
          <w:szCs w:val="24"/>
          <w:lang w:val="en-US"/>
        </w:rPr>
        <w:t>d</w:t>
      </w:r>
      <w:r w:rsidR="00B23480" w:rsidRPr="005A148E">
        <w:rPr>
          <w:rFonts w:ascii="Arial" w:hAnsi="Arial" w:cs="Arial"/>
          <w:sz w:val="24"/>
          <w:szCs w:val="24"/>
          <w:lang w:val="en-US"/>
        </w:rPr>
        <w:t>ifference</w:t>
      </w:r>
    </w:p>
    <w:p w:rsidR="00B23480" w:rsidRDefault="00B23480" w:rsidP="00971EBA">
      <w:pPr>
        <w:pStyle w:val="ListParagraph"/>
        <w:spacing w:after="0" w:line="240" w:lineRule="auto"/>
        <w:ind w:left="360"/>
        <w:rPr>
          <w:rFonts w:ascii="Arial" w:hAnsi="Arial" w:cs="Arial"/>
          <w:sz w:val="24"/>
          <w:szCs w:val="24"/>
          <w:lang w:val="en-US"/>
        </w:rPr>
      </w:pPr>
    </w:p>
    <w:p w:rsidR="00812492" w:rsidRDefault="00812492" w:rsidP="00971EBA">
      <w:pPr>
        <w:pStyle w:val="ListParagraph"/>
        <w:spacing w:after="0" w:line="240" w:lineRule="auto"/>
        <w:ind w:left="360"/>
        <w:rPr>
          <w:rFonts w:ascii="Arial" w:hAnsi="Arial" w:cs="Arial"/>
          <w:sz w:val="24"/>
          <w:szCs w:val="24"/>
          <w:lang w:val="en-US"/>
        </w:rPr>
      </w:pPr>
    </w:p>
    <w:p w:rsidR="00583A38" w:rsidRDefault="00583A38" w:rsidP="00971EBA">
      <w:pPr>
        <w:pStyle w:val="ListParagraph"/>
        <w:spacing w:after="0" w:line="240" w:lineRule="auto"/>
        <w:ind w:left="360"/>
        <w:rPr>
          <w:rFonts w:ascii="Arial" w:hAnsi="Arial" w:cs="Arial"/>
          <w:sz w:val="24"/>
          <w:szCs w:val="24"/>
          <w:lang w:val="en-US"/>
        </w:rPr>
      </w:pPr>
    </w:p>
    <w:p w:rsidR="00971EBA" w:rsidRPr="00971EBA" w:rsidRDefault="00971EBA" w:rsidP="00971EBA">
      <w:pPr>
        <w:pStyle w:val="ListParagraph"/>
        <w:spacing w:after="0" w:line="240" w:lineRule="auto"/>
        <w:ind w:left="360"/>
        <w:rPr>
          <w:rFonts w:ascii="Arial" w:hAnsi="Arial" w:cs="Arial"/>
          <w:sz w:val="24"/>
          <w:szCs w:val="24"/>
          <w:lang w:val="en-US"/>
        </w:rPr>
      </w:pPr>
      <w:r w:rsidRPr="00971EBA">
        <w:rPr>
          <w:rFonts w:ascii="Arial" w:hAnsi="Arial" w:cs="Arial"/>
          <w:sz w:val="24"/>
          <w:szCs w:val="24"/>
          <w:lang w:val="en-US"/>
        </w:rPr>
        <w:t>Floor and Ceiling Effects</w:t>
      </w:r>
    </w:p>
    <w:p w:rsidR="00B23480" w:rsidRDefault="00B23480" w:rsidP="0032410C">
      <w:pPr>
        <w:pStyle w:val="ListParagraph"/>
        <w:spacing w:after="0" w:line="240" w:lineRule="auto"/>
        <w:ind w:left="360"/>
        <w:jc w:val="both"/>
        <w:rPr>
          <w:rFonts w:ascii="Arial" w:hAnsi="Arial" w:cs="Arial"/>
          <w:sz w:val="24"/>
          <w:szCs w:val="24"/>
          <w:lang w:val="en-US"/>
        </w:rPr>
      </w:pPr>
      <w:r w:rsidRPr="00971EBA">
        <w:rPr>
          <w:rFonts w:ascii="Arial" w:hAnsi="Arial" w:cs="Arial"/>
          <w:sz w:val="24"/>
          <w:szCs w:val="24"/>
          <w:lang w:val="en-US"/>
        </w:rPr>
        <w:t xml:space="preserve">Floor and ceiling effects </w:t>
      </w:r>
      <w:r w:rsidR="00CB1D5F" w:rsidRPr="00CB1D5F">
        <w:rPr>
          <w:rFonts w:ascii="Arial" w:hAnsi="Arial" w:cs="Arial"/>
          <w:sz w:val="24"/>
          <w:szCs w:val="24"/>
          <w:lang w:val="en-US"/>
        </w:rPr>
        <w:t xml:space="preserve">mencerminkan kurangnya cukup kisaran dalam ukuran untuk sepenuhnya ciri kelompok pasien. Sebagai contoh, mempertimbangkan ukuran hasil yang dirancang untuk mengukur dewasa </w:t>
      </w:r>
      <w:r>
        <w:rPr>
          <w:rFonts w:ascii="Arial" w:hAnsi="Arial" w:cs="Arial"/>
          <w:sz w:val="24"/>
          <w:szCs w:val="24"/>
          <w:lang w:val="en-US"/>
        </w:rPr>
        <w:t>kontrol motorik halus. Mungkin s</w:t>
      </w:r>
      <w:r w:rsidR="00CB1D5F" w:rsidRPr="00CB1D5F">
        <w:rPr>
          <w:rFonts w:ascii="Arial" w:hAnsi="Arial" w:cs="Arial"/>
          <w:sz w:val="24"/>
          <w:szCs w:val="24"/>
          <w:lang w:val="en-US"/>
        </w:rPr>
        <w:t>kor pada ini hipotetis ukuran berkisar dari 0 hingga 10, dengan nilai yang lebih tinggi menunjukka</w:t>
      </w:r>
      <w:r>
        <w:rPr>
          <w:rFonts w:ascii="Arial" w:hAnsi="Arial" w:cs="Arial"/>
          <w:sz w:val="24"/>
          <w:szCs w:val="24"/>
          <w:lang w:val="en-US"/>
        </w:rPr>
        <w:t>n kinerja yang lebih baik. MIsalnya pada gambaran tiga kelompok berbeda</w:t>
      </w:r>
      <w:r w:rsidR="00CB1D5F" w:rsidRPr="00CB1D5F">
        <w:rPr>
          <w:rFonts w:ascii="Arial" w:hAnsi="Arial" w:cs="Arial"/>
          <w:sz w:val="24"/>
          <w:szCs w:val="24"/>
          <w:lang w:val="en-US"/>
        </w:rPr>
        <w:t xml:space="preserve">: </w:t>
      </w:r>
    </w:p>
    <w:p w:rsidR="00B23480" w:rsidRDefault="00B23480" w:rsidP="0032410C">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1. Pasien</w:t>
      </w:r>
      <w:r w:rsidR="00CB1D5F" w:rsidRPr="00CB1D5F">
        <w:rPr>
          <w:rFonts w:ascii="Arial" w:hAnsi="Arial" w:cs="Arial"/>
          <w:sz w:val="24"/>
          <w:szCs w:val="24"/>
          <w:lang w:val="en-US"/>
        </w:rPr>
        <w:t xml:space="preserve"> stroke </w:t>
      </w:r>
    </w:p>
    <w:p w:rsidR="00B23480" w:rsidRDefault="00CB1D5F" w:rsidP="0032410C">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 xml:space="preserve">2. Pekerja konstruksi </w:t>
      </w:r>
    </w:p>
    <w:p w:rsidR="00CB1D5F" w:rsidRDefault="00CB1D5F" w:rsidP="0032410C">
      <w:pPr>
        <w:pStyle w:val="ListParagraph"/>
        <w:spacing w:after="0" w:line="240" w:lineRule="auto"/>
        <w:ind w:left="360"/>
        <w:jc w:val="both"/>
        <w:rPr>
          <w:rFonts w:ascii="Arial" w:hAnsi="Arial" w:cs="Arial"/>
          <w:sz w:val="24"/>
          <w:szCs w:val="24"/>
          <w:lang w:val="en-US"/>
        </w:rPr>
      </w:pPr>
      <w:r w:rsidRPr="00CB1D5F">
        <w:rPr>
          <w:rFonts w:ascii="Arial" w:hAnsi="Arial" w:cs="Arial"/>
          <w:sz w:val="24"/>
          <w:szCs w:val="24"/>
          <w:lang w:val="en-US"/>
        </w:rPr>
        <w:t>3. Musisi</w:t>
      </w:r>
    </w:p>
    <w:p w:rsidR="00AB58F8" w:rsidRDefault="00AB58F8" w:rsidP="0032410C">
      <w:pPr>
        <w:pStyle w:val="ListParagraph"/>
        <w:spacing w:after="0" w:line="240" w:lineRule="auto"/>
        <w:ind w:left="360"/>
        <w:jc w:val="both"/>
        <w:rPr>
          <w:rFonts w:ascii="Arial" w:hAnsi="Arial" w:cs="Arial"/>
          <w:sz w:val="24"/>
          <w:szCs w:val="24"/>
          <w:lang w:val="en-US"/>
        </w:rPr>
      </w:pPr>
    </w:p>
    <w:p w:rsidR="00CB1D5F" w:rsidRDefault="00AB58F8" w:rsidP="00AB58F8">
      <w:pPr>
        <w:pStyle w:val="ListParagraph"/>
        <w:spacing w:after="0" w:line="240" w:lineRule="auto"/>
        <w:ind w:left="360"/>
        <w:jc w:val="center"/>
        <w:rPr>
          <w:rFonts w:ascii="Arial" w:hAnsi="Arial" w:cs="Arial"/>
          <w:sz w:val="24"/>
          <w:szCs w:val="24"/>
          <w:lang w:val="en-US"/>
        </w:rPr>
      </w:pPr>
      <w:r>
        <w:rPr>
          <w:noProof/>
          <w:lang w:eastAsia="en-GB"/>
        </w:rPr>
        <w:lastRenderedPageBreak/>
        <w:drawing>
          <wp:inline distT="0" distB="0" distL="0" distR="0" wp14:anchorId="77C3E7CA" wp14:editId="31A02319">
            <wp:extent cx="3886200" cy="32385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3886200" cy="3238500"/>
                    </a:xfrm>
                    <a:prstGeom prst="rect">
                      <a:avLst/>
                    </a:prstGeom>
                  </pic:spPr>
                </pic:pic>
              </a:graphicData>
            </a:graphic>
          </wp:inline>
        </w:drawing>
      </w:r>
    </w:p>
    <w:p w:rsidR="00AB58F8" w:rsidRDefault="00AB58F8" w:rsidP="00AB58F8">
      <w:pPr>
        <w:pStyle w:val="ListParagraph"/>
        <w:spacing w:after="0" w:line="240" w:lineRule="auto"/>
        <w:ind w:left="360"/>
        <w:jc w:val="center"/>
        <w:rPr>
          <w:rFonts w:ascii="Arial" w:hAnsi="Arial" w:cs="Arial"/>
          <w:sz w:val="24"/>
          <w:szCs w:val="24"/>
          <w:lang w:val="en-US"/>
        </w:rPr>
      </w:pPr>
    </w:p>
    <w:p w:rsidR="00AB58F8" w:rsidRPr="00971EBA" w:rsidRDefault="00AB58F8" w:rsidP="00AB58F8">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 xml:space="preserve">Gambar 3. </w:t>
      </w:r>
      <w:r w:rsidRPr="00971EBA">
        <w:rPr>
          <w:rFonts w:ascii="Arial" w:hAnsi="Arial" w:cs="Arial"/>
          <w:sz w:val="24"/>
          <w:szCs w:val="24"/>
          <w:lang w:val="en-US"/>
        </w:rPr>
        <w:t>Floor and Ceiling Effects</w:t>
      </w:r>
    </w:p>
    <w:p w:rsidR="00AB58F8" w:rsidRDefault="00AB58F8" w:rsidP="00AB58F8">
      <w:pPr>
        <w:pStyle w:val="ListParagraph"/>
        <w:spacing w:after="0" w:line="240" w:lineRule="auto"/>
        <w:ind w:left="360"/>
        <w:jc w:val="center"/>
        <w:rPr>
          <w:rFonts w:ascii="Arial" w:hAnsi="Arial" w:cs="Arial"/>
          <w:sz w:val="24"/>
          <w:szCs w:val="24"/>
          <w:lang w:val="en-US"/>
        </w:rPr>
      </w:pPr>
    </w:p>
    <w:p w:rsidR="00AB58F8" w:rsidRDefault="00AB58F8" w:rsidP="0032410C">
      <w:pPr>
        <w:pStyle w:val="ListParagraph"/>
        <w:spacing w:after="0" w:line="240" w:lineRule="auto"/>
        <w:ind w:left="360"/>
        <w:jc w:val="both"/>
        <w:rPr>
          <w:rFonts w:ascii="Arial" w:hAnsi="Arial" w:cs="Arial"/>
          <w:sz w:val="24"/>
          <w:szCs w:val="24"/>
          <w:lang w:val="en-US"/>
        </w:rPr>
      </w:pPr>
    </w:p>
    <w:p w:rsidR="00726298" w:rsidRDefault="00D8172D" w:rsidP="00726298">
      <w:pPr>
        <w:pStyle w:val="ListParagraph"/>
        <w:spacing w:after="0" w:line="240" w:lineRule="auto"/>
        <w:ind w:left="360" w:firstLine="1170"/>
        <w:jc w:val="both"/>
        <w:rPr>
          <w:rFonts w:ascii="Arial" w:hAnsi="Arial" w:cs="Arial"/>
          <w:sz w:val="24"/>
          <w:szCs w:val="24"/>
          <w:lang w:val="en-US"/>
        </w:rPr>
      </w:pPr>
      <w:r>
        <w:rPr>
          <w:rFonts w:ascii="Arial" w:hAnsi="Arial" w:cs="Arial"/>
          <w:sz w:val="24"/>
          <w:szCs w:val="24"/>
          <w:lang w:val="en-US"/>
        </w:rPr>
        <w:t>Nilai pada pasien</w:t>
      </w:r>
      <w:r w:rsidR="00CB1D5F" w:rsidRPr="00CB1D5F">
        <w:rPr>
          <w:rFonts w:ascii="Arial" w:hAnsi="Arial" w:cs="Arial"/>
          <w:sz w:val="24"/>
          <w:szCs w:val="24"/>
          <w:lang w:val="en-US"/>
        </w:rPr>
        <w:t xml:space="preserve"> stroke tersusun di bagian bawah skala, dengan banyak mendapatkan skor minimum (0). Ini adalah contoh dari </w:t>
      </w:r>
      <w:r>
        <w:rPr>
          <w:rFonts w:ascii="Arial" w:hAnsi="Arial" w:cs="Arial"/>
          <w:sz w:val="24"/>
          <w:szCs w:val="24"/>
          <w:lang w:val="en-US"/>
        </w:rPr>
        <w:t>floor effect</w:t>
      </w:r>
      <w:r w:rsidR="00CB1D5F" w:rsidRPr="00CB1D5F">
        <w:rPr>
          <w:rFonts w:ascii="Arial" w:hAnsi="Arial" w:cs="Arial"/>
          <w:sz w:val="24"/>
          <w:szCs w:val="24"/>
          <w:lang w:val="en-US"/>
        </w:rPr>
        <w:t>. Partitur untuk musisi berkumpul di bagian atas skala, dengan banyak mendapatkan skor maksimum (10). Ini adala</w:t>
      </w:r>
      <w:r>
        <w:rPr>
          <w:rFonts w:ascii="Arial" w:hAnsi="Arial" w:cs="Arial"/>
          <w:sz w:val="24"/>
          <w:szCs w:val="24"/>
          <w:lang w:val="en-US"/>
        </w:rPr>
        <w:t>h contoh ceiling effect</w:t>
      </w:r>
      <w:r w:rsidR="00CB1D5F" w:rsidRPr="00CB1D5F">
        <w:rPr>
          <w:rFonts w:ascii="Arial" w:hAnsi="Arial" w:cs="Arial"/>
          <w:sz w:val="24"/>
          <w:szCs w:val="24"/>
          <w:lang w:val="en-US"/>
        </w:rPr>
        <w:t xml:space="preserve">. </w:t>
      </w:r>
      <w:r w:rsidR="007807FE">
        <w:rPr>
          <w:rFonts w:ascii="Arial" w:hAnsi="Arial" w:cs="Arial"/>
          <w:sz w:val="24"/>
          <w:szCs w:val="24"/>
          <w:lang w:val="en-US"/>
        </w:rPr>
        <w:t>Nilai</w:t>
      </w:r>
      <w:r w:rsidR="00CB1D5F" w:rsidRPr="00CB1D5F">
        <w:rPr>
          <w:rFonts w:ascii="Arial" w:hAnsi="Arial" w:cs="Arial"/>
          <w:sz w:val="24"/>
          <w:szCs w:val="24"/>
          <w:lang w:val="en-US"/>
        </w:rPr>
        <w:t xml:space="preserve"> untuk pekerja konstruksi yang tersebar di berbagai, dan sangat sedikit mendapatkan maksimum (10) atau Skor minimum (0). Untuk populasi pekerja konstruksi, ukuran ini tidak memiliki </w:t>
      </w:r>
      <w:r w:rsidR="007807FE" w:rsidRPr="00971EBA">
        <w:rPr>
          <w:rFonts w:ascii="Arial" w:hAnsi="Arial" w:cs="Arial"/>
          <w:sz w:val="24"/>
          <w:szCs w:val="24"/>
          <w:lang w:val="en-US"/>
        </w:rPr>
        <w:t>Floor and ceiling effects</w:t>
      </w:r>
      <w:r w:rsidR="00CB1D5F" w:rsidRPr="00CB1D5F">
        <w:rPr>
          <w:rFonts w:ascii="Arial" w:hAnsi="Arial" w:cs="Arial"/>
          <w:sz w:val="24"/>
          <w:szCs w:val="24"/>
          <w:lang w:val="en-US"/>
        </w:rPr>
        <w:t>.</w:t>
      </w:r>
      <w:r w:rsidR="00CB1D5F" w:rsidRPr="00CB1D5F">
        <w:rPr>
          <w:rFonts w:ascii="Arial" w:hAnsi="Arial" w:cs="Arial"/>
          <w:sz w:val="24"/>
          <w:szCs w:val="24"/>
          <w:lang w:val="en-US"/>
        </w:rPr>
        <w:t xml:space="preserve"> Oleh karena itu, ukuran sesuai untuk digunakan di kalangan pekerja konstruksi tetapi terbatas berarti untuk orang dengan stroke dan musisi.</w:t>
      </w:r>
    </w:p>
    <w:p w:rsidR="008B55F5" w:rsidRPr="00726298" w:rsidRDefault="00CB1D5F"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 xml:space="preserve">Itu tidak biasa untuk melihat sebuah studi yang khusus dirancang untuk mempelajari </w:t>
      </w:r>
      <w:r w:rsidR="005274B0" w:rsidRPr="00726298">
        <w:rPr>
          <w:rFonts w:ascii="Arial" w:hAnsi="Arial" w:cs="Arial"/>
          <w:sz w:val="24"/>
          <w:szCs w:val="24"/>
          <w:lang w:val="en-US"/>
        </w:rPr>
        <w:t>f</w:t>
      </w:r>
      <w:r w:rsidR="005274B0" w:rsidRPr="00726298">
        <w:rPr>
          <w:rFonts w:ascii="Arial" w:hAnsi="Arial" w:cs="Arial"/>
          <w:sz w:val="24"/>
          <w:szCs w:val="24"/>
          <w:lang w:val="en-US"/>
        </w:rPr>
        <w:t>loor and ceiling effects</w:t>
      </w:r>
      <w:r w:rsidRPr="00726298">
        <w:rPr>
          <w:rFonts w:ascii="Arial" w:hAnsi="Arial" w:cs="Arial"/>
          <w:sz w:val="24"/>
          <w:szCs w:val="24"/>
          <w:lang w:val="en-US"/>
        </w:rPr>
        <w:t>,</w:t>
      </w:r>
      <w:r w:rsidRPr="00726298">
        <w:rPr>
          <w:rFonts w:ascii="Arial" w:hAnsi="Arial" w:cs="Arial"/>
          <w:sz w:val="24"/>
          <w:szCs w:val="24"/>
          <w:lang w:val="en-US"/>
        </w:rPr>
        <w:t xml:space="preserve"> tetapi itu umum untuk menghadapi studi yang menemukan efek ini sebagai bagian dari sebuah studi besar. Periksa untuk </w:t>
      </w:r>
      <w:r w:rsidR="005274B0" w:rsidRPr="00726298">
        <w:rPr>
          <w:rFonts w:ascii="Arial" w:hAnsi="Arial" w:cs="Arial"/>
          <w:sz w:val="24"/>
          <w:szCs w:val="24"/>
          <w:lang w:val="en-US"/>
        </w:rPr>
        <w:t>f</w:t>
      </w:r>
      <w:r w:rsidR="005274B0" w:rsidRPr="00726298">
        <w:rPr>
          <w:rFonts w:ascii="Arial" w:hAnsi="Arial" w:cs="Arial"/>
          <w:sz w:val="24"/>
          <w:szCs w:val="24"/>
          <w:lang w:val="en-US"/>
        </w:rPr>
        <w:t xml:space="preserve">loor and ceiling effects </w:t>
      </w:r>
      <w:r w:rsidRPr="00726298">
        <w:rPr>
          <w:rFonts w:ascii="Arial" w:hAnsi="Arial" w:cs="Arial"/>
          <w:sz w:val="24"/>
          <w:szCs w:val="24"/>
          <w:lang w:val="en-US"/>
        </w:rPr>
        <w:t xml:space="preserve">ketika menilai studi oleh visual memeriksa distribusi </w:t>
      </w:r>
      <w:r w:rsidR="004B7816" w:rsidRPr="00726298">
        <w:rPr>
          <w:rFonts w:ascii="Arial" w:hAnsi="Arial" w:cs="Arial"/>
          <w:sz w:val="24"/>
          <w:szCs w:val="24"/>
          <w:lang w:val="en-US"/>
        </w:rPr>
        <w:t xml:space="preserve">nilai </w:t>
      </w:r>
      <w:r w:rsidRPr="00726298">
        <w:rPr>
          <w:rFonts w:ascii="Arial" w:hAnsi="Arial" w:cs="Arial"/>
          <w:sz w:val="24"/>
          <w:szCs w:val="24"/>
          <w:lang w:val="en-US"/>
        </w:rPr>
        <w:t xml:space="preserve">peserta pada </w:t>
      </w:r>
      <w:r w:rsidR="004B7816" w:rsidRPr="00726298">
        <w:rPr>
          <w:rFonts w:ascii="Arial" w:hAnsi="Arial" w:cs="Arial"/>
          <w:sz w:val="24"/>
          <w:szCs w:val="24"/>
          <w:lang w:val="en-US"/>
        </w:rPr>
        <w:t>hasil</w:t>
      </w:r>
      <w:r w:rsidR="004B7816" w:rsidRPr="00726298">
        <w:rPr>
          <w:rFonts w:ascii="Arial" w:hAnsi="Arial" w:cs="Arial"/>
          <w:sz w:val="24"/>
          <w:szCs w:val="24"/>
          <w:lang w:val="en-US"/>
        </w:rPr>
        <w:t xml:space="preserve"> </w:t>
      </w:r>
      <w:r w:rsidRPr="00726298">
        <w:rPr>
          <w:rFonts w:ascii="Arial" w:hAnsi="Arial" w:cs="Arial"/>
          <w:sz w:val="24"/>
          <w:szCs w:val="24"/>
          <w:lang w:val="en-US"/>
        </w:rPr>
        <w:t xml:space="preserve">ukuran. Kegunaan dari ukuran berkurang dengan adanya </w:t>
      </w:r>
      <w:r w:rsidR="004B7816" w:rsidRPr="00726298">
        <w:rPr>
          <w:rFonts w:ascii="Arial" w:hAnsi="Arial" w:cs="Arial"/>
          <w:sz w:val="24"/>
          <w:szCs w:val="24"/>
          <w:lang w:val="en-US"/>
        </w:rPr>
        <w:t>floor and ceiling effects</w:t>
      </w:r>
      <w:r w:rsidRPr="00726298">
        <w:rPr>
          <w:rFonts w:ascii="Arial" w:hAnsi="Arial" w:cs="Arial"/>
          <w:sz w:val="24"/>
          <w:szCs w:val="24"/>
          <w:lang w:val="en-US"/>
        </w:rPr>
        <w:t>.</w:t>
      </w:r>
    </w:p>
    <w:p w:rsidR="00CB1D5F" w:rsidRDefault="00CB1D5F" w:rsidP="00971EBA">
      <w:pPr>
        <w:pStyle w:val="ListParagraph"/>
        <w:spacing w:after="0" w:line="240" w:lineRule="auto"/>
        <w:ind w:left="360"/>
        <w:rPr>
          <w:rFonts w:ascii="Arial" w:hAnsi="Arial" w:cs="Arial"/>
          <w:sz w:val="24"/>
          <w:szCs w:val="24"/>
          <w:lang w:val="en-US"/>
        </w:rPr>
      </w:pPr>
    </w:p>
    <w:p w:rsidR="00971EBA" w:rsidRPr="00971EBA" w:rsidRDefault="00971EBA" w:rsidP="00971EBA">
      <w:pPr>
        <w:pStyle w:val="ListParagraph"/>
        <w:spacing w:after="0" w:line="240" w:lineRule="auto"/>
        <w:ind w:left="360"/>
        <w:rPr>
          <w:rFonts w:ascii="Arial" w:hAnsi="Arial" w:cs="Arial"/>
          <w:sz w:val="24"/>
          <w:szCs w:val="24"/>
          <w:lang w:val="en-US"/>
        </w:rPr>
      </w:pPr>
      <w:r w:rsidRPr="00971EBA">
        <w:rPr>
          <w:rFonts w:ascii="Arial" w:hAnsi="Arial" w:cs="Arial"/>
          <w:sz w:val="24"/>
          <w:szCs w:val="24"/>
          <w:lang w:val="en-US"/>
        </w:rPr>
        <w:t>Minimal Detectible Change</w:t>
      </w:r>
    </w:p>
    <w:p w:rsidR="00726298" w:rsidRDefault="00E33324" w:rsidP="00726298">
      <w:pPr>
        <w:pStyle w:val="ListParagraph"/>
        <w:spacing w:after="0" w:line="240" w:lineRule="auto"/>
        <w:ind w:left="360" w:firstLine="1170"/>
        <w:jc w:val="both"/>
        <w:rPr>
          <w:rFonts w:ascii="Arial" w:hAnsi="Arial" w:cs="Arial"/>
          <w:sz w:val="24"/>
          <w:szCs w:val="24"/>
          <w:lang w:val="en-US"/>
        </w:rPr>
      </w:pPr>
      <w:r w:rsidRPr="00971EBA">
        <w:rPr>
          <w:rFonts w:ascii="Arial" w:hAnsi="Arial" w:cs="Arial"/>
          <w:sz w:val="24"/>
          <w:szCs w:val="24"/>
          <w:lang w:val="en-US"/>
        </w:rPr>
        <w:t xml:space="preserve">Minimal detectible change (MDC) </w:t>
      </w:r>
      <w:r w:rsidR="00CB1D5F" w:rsidRPr="00CB1D5F">
        <w:rPr>
          <w:rFonts w:ascii="Arial" w:hAnsi="Arial" w:cs="Arial"/>
          <w:sz w:val="24"/>
          <w:szCs w:val="24"/>
          <w:lang w:val="en-US"/>
        </w:rPr>
        <w:t>adalah jumlah minimum peruba</w:t>
      </w:r>
      <w:r>
        <w:rPr>
          <w:rFonts w:ascii="Arial" w:hAnsi="Arial" w:cs="Arial"/>
          <w:sz w:val="24"/>
          <w:szCs w:val="24"/>
          <w:lang w:val="en-US"/>
        </w:rPr>
        <w:t xml:space="preserve">han yang diperlukan pada </w:t>
      </w:r>
      <w:r w:rsidR="00CB1D5F" w:rsidRPr="00CB1D5F">
        <w:rPr>
          <w:rFonts w:ascii="Arial" w:hAnsi="Arial" w:cs="Arial"/>
          <w:sz w:val="24"/>
          <w:szCs w:val="24"/>
          <w:lang w:val="en-US"/>
        </w:rPr>
        <w:t xml:space="preserve">hasil </w:t>
      </w:r>
      <w:r w:rsidRPr="00CB1D5F">
        <w:rPr>
          <w:rFonts w:ascii="Arial" w:hAnsi="Arial" w:cs="Arial"/>
          <w:sz w:val="24"/>
          <w:szCs w:val="24"/>
          <w:lang w:val="en-US"/>
        </w:rPr>
        <w:t xml:space="preserve">pengukuran </w:t>
      </w:r>
      <w:r>
        <w:rPr>
          <w:rFonts w:ascii="Arial" w:hAnsi="Arial" w:cs="Arial"/>
          <w:sz w:val="24"/>
          <w:szCs w:val="24"/>
          <w:lang w:val="en-US"/>
        </w:rPr>
        <w:t>untuk</w:t>
      </w:r>
      <w:r w:rsidR="00CB1D5F" w:rsidRPr="00CB1D5F">
        <w:rPr>
          <w:rFonts w:ascii="Arial" w:hAnsi="Arial" w:cs="Arial"/>
          <w:sz w:val="24"/>
          <w:szCs w:val="24"/>
          <w:lang w:val="en-US"/>
        </w:rPr>
        <w:t xml:space="preserve"> </w:t>
      </w:r>
      <w:r>
        <w:rPr>
          <w:rFonts w:ascii="Arial" w:hAnsi="Arial" w:cs="Arial"/>
          <w:sz w:val="24"/>
          <w:szCs w:val="24"/>
          <w:lang w:val="en-US"/>
        </w:rPr>
        <w:t>meng</w:t>
      </w:r>
      <w:r w:rsidR="00CB1D5F" w:rsidRPr="00CB1D5F">
        <w:rPr>
          <w:rFonts w:ascii="Arial" w:hAnsi="Arial" w:cs="Arial"/>
          <w:sz w:val="24"/>
          <w:szCs w:val="24"/>
          <w:lang w:val="en-US"/>
        </w:rPr>
        <w:t xml:space="preserve">antisipasi </w:t>
      </w:r>
      <w:r>
        <w:rPr>
          <w:rFonts w:ascii="Arial" w:hAnsi="Arial" w:cs="Arial"/>
          <w:sz w:val="24"/>
          <w:szCs w:val="24"/>
          <w:lang w:val="en-US"/>
        </w:rPr>
        <w:t>kesalahan dan variabilitas. S</w:t>
      </w:r>
      <w:r w:rsidR="00CB1D5F" w:rsidRPr="00CB1D5F">
        <w:rPr>
          <w:rFonts w:ascii="Arial" w:hAnsi="Arial" w:cs="Arial"/>
          <w:sz w:val="24"/>
          <w:szCs w:val="24"/>
          <w:lang w:val="en-US"/>
        </w:rPr>
        <w:t>ebagai</w:t>
      </w:r>
      <w:r>
        <w:rPr>
          <w:rFonts w:ascii="Arial" w:hAnsi="Arial" w:cs="Arial"/>
          <w:sz w:val="24"/>
          <w:szCs w:val="24"/>
          <w:lang w:val="en-US"/>
        </w:rPr>
        <w:t xml:space="preserve"> contoh, pengukuran </w:t>
      </w:r>
      <w:r w:rsidR="00CB1D5F" w:rsidRPr="00CB1D5F">
        <w:rPr>
          <w:rFonts w:ascii="Arial" w:hAnsi="Arial" w:cs="Arial"/>
          <w:sz w:val="24"/>
          <w:szCs w:val="24"/>
          <w:lang w:val="en-US"/>
        </w:rPr>
        <w:t xml:space="preserve">ketahanan </w:t>
      </w:r>
      <w:r>
        <w:rPr>
          <w:rFonts w:ascii="Arial" w:hAnsi="Arial" w:cs="Arial"/>
          <w:sz w:val="24"/>
          <w:szCs w:val="24"/>
          <w:lang w:val="en-US"/>
        </w:rPr>
        <w:t xml:space="preserve">berjalan </w:t>
      </w:r>
      <w:r w:rsidRPr="00CB1D5F">
        <w:rPr>
          <w:rFonts w:ascii="Arial" w:hAnsi="Arial" w:cs="Arial"/>
          <w:sz w:val="24"/>
          <w:szCs w:val="24"/>
          <w:lang w:val="en-US"/>
        </w:rPr>
        <w:t xml:space="preserve">pasien </w:t>
      </w:r>
      <w:r w:rsidR="00CB1D5F" w:rsidRPr="00CB1D5F">
        <w:rPr>
          <w:rFonts w:ascii="Arial" w:hAnsi="Arial" w:cs="Arial"/>
          <w:sz w:val="24"/>
          <w:szCs w:val="24"/>
          <w:lang w:val="en-US"/>
        </w:rPr>
        <w:t xml:space="preserve">menggunakan </w:t>
      </w:r>
      <w:r w:rsidRPr="005A148E">
        <w:rPr>
          <w:rFonts w:ascii="Arial" w:hAnsi="Arial" w:cs="Arial"/>
          <w:sz w:val="24"/>
          <w:szCs w:val="24"/>
          <w:lang w:val="en-US"/>
        </w:rPr>
        <w:t>Six-Minute Walk</w:t>
      </w:r>
      <w:r>
        <w:rPr>
          <w:rFonts w:ascii="Arial" w:hAnsi="Arial" w:cs="Arial"/>
          <w:sz w:val="24"/>
          <w:szCs w:val="24"/>
          <w:lang w:val="en-US"/>
        </w:rPr>
        <w:t xml:space="preserve"> </w:t>
      </w:r>
      <w:r w:rsidRPr="00E33324">
        <w:rPr>
          <w:rFonts w:ascii="Arial" w:hAnsi="Arial" w:cs="Arial"/>
          <w:sz w:val="24"/>
          <w:szCs w:val="24"/>
          <w:lang w:val="en-US"/>
        </w:rPr>
        <w:t xml:space="preserve">Test </w:t>
      </w:r>
      <w:r w:rsidR="00F34CFD">
        <w:rPr>
          <w:rFonts w:ascii="Arial" w:hAnsi="Arial" w:cs="Arial"/>
          <w:sz w:val="24"/>
          <w:szCs w:val="24"/>
          <w:lang w:val="en-US"/>
        </w:rPr>
        <w:t>setiap hari selama 5 hari, kit</w:t>
      </w:r>
      <w:r w:rsidR="00CB1D5F" w:rsidRPr="00E33324">
        <w:rPr>
          <w:rFonts w:ascii="Arial" w:hAnsi="Arial" w:cs="Arial"/>
          <w:sz w:val="24"/>
          <w:szCs w:val="24"/>
          <w:lang w:val="en-US"/>
        </w:rPr>
        <w:t xml:space="preserve">a akan mengharapkan beberapa variabilitas dalam jarak yang pasien berjalan setiap hari (misalnya, hari 1 = 149 meter (m), hari 2 = 160 m, hari 3 = 155 m, hari 4 = 149 m, hari 5 = 152 m). Anda perlu tahu MDC untuk </w:t>
      </w:r>
      <w:r w:rsidR="00F34CFD" w:rsidRPr="005A148E">
        <w:rPr>
          <w:rFonts w:ascii="Arial" w:hAnsi="Arial" w:cs="Arial"/>
          <w:sz w:val="24"/>
          <w:szCs w:val="24"/>
          <w:lang w:val="en-US"/>
        </w:rPr>
        <w:t>Six-Minute Walk</w:t>
      </w:r>
      <w:r w:rsidR="00F34CFD">
        <w:rPr>
          <w:rFonts w:ascii="Arial" w:hAnsi="Arial" w:cs="Arial"/>
          <w:sz w:val="24"/>
          <w:szCs w:val="24"/>
          <w:lang w:val="en-US"/>
        </w:rPr>
        <w:t xml:space="preserve"> </w:t>
      </w:r>
      <w:r w:rsidR="00F34CFD" w:rsidRPr="00E33324">
        <w:rPr>
          <w:rFonts w:ascii="Arial" w:hAnsi="Arial" w:cs="Arial"/>
          <w:sz w:val="24"/>
          <w:szCs w:val="24"/>
          <w:lang w:val="en-US"/>
        </w:rPr>
        <w:t xml:space="preserve">Test </w:t>
      </w:r>
      <w:r w:rsidR="00F34CFD">
        <w:rPr>
          <w:rFonts w:ascii="Arial" w:hAnsi="Arial" w:cs="Arial"/>
          <w:sz w:val="24"/>
          <w:szCs w:val="24"/>
          <w:lang w:val="en-US"/>
        </w:rPr>
        <w:t>dalam</w:t>
      </w:r>
      <w:r w:rsidR="00CB1D5F" w:rsidRPr="00E33324">
        <w:rPr>
          <w:rFonts w:ascii="Arial" w:hAnsi="Arial" w:cs="Arial"/>
          <w:sz w:val="24"/>
          <w:szCs w:val="24"/>
          <w:lang w:val="en-US"/>
        </w:rPr>
        <w:t xml:space="preserve"> menentukan seberapa banyak perubahan yang diperlukan untuk melebihi varia</w:t>
      </w:r>
      <w:r w:rsidR="00F34CFD">
        <w:rPr>
          <w:rFonts w:ascii="Arial" w:hAnsi="Arial" w:cs="Arial"/>
          <w:sz w:val="24"/>
          <w:szCs w:val="24"/>
          <w:lang w:val="en-US"/>
        </w:rPr>
        <w:t xml:space="preserve">si alami ini dan mewakili </w:t>
      </w:r>
      <w:r w:rsidR="00CB1D5F" w:rsidRPr="00E33324">
        <w:rPr>
          <w:rFonts w:ascii="Arial" w:hAnsi="Arial" w:cs="Arial"/>
          <w:sz w:val="24"/>
          <w:szCs w:val="24"/>
          <w:lang w:val="en-US"/>
        </w:rPr>
        <w:t>perubahan status pasien.</w:t>
      </w:r>
      <w:r w:rsidR="005A148E" w:rsidRPr="00902DAD">
        <w:rPr>
          <w:rFonts w:ascii="Arial" w:hAnsi="Arial" w:cs="Arial"/>
          <w:sz w:val="24"/>
          <w:szCs w:val="24"/>
          <w:lang w:val="en-US"/>
        </w:rPr>
        <w:t xml:space="preserve"> </w:t>
      </w:r>
    </w:p>
    <w:p w:rsidR="00726298" w:rsidRDefault="007C5AA0"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 xml:space="preserve">Minimal detectible change </w:t>
      </w:r>
      <w:r w:rsidR="00CB1D5F" w:rsidRPr="00726298">
        <w:rPr>
          <w:rFonts w:ascii="Arial" w:hAnsi="Arial" w:cs="Arial"/>
          <w:sz w:val="24"/>
          <w:szCs w:val="24"/>
          <w:lang w:val="en-US"/>
        </w:rPr>
        <w:t xml:space="preserve">berasal </w:t>
      </w:r>
      <w:r w:rsidRPr="00726298">
        <w:rPr>
          <w:rFonts w:ascii="Arial" w:hAnsi="Arial" w:cs="Arial"/>
          <w:sz w:val="24"/>
          <w:szCs w:val="24"/>
          <w:lang w:val="en-US"/>
        </w:rPr>
        <w:t xml:space="preserve">dari penggunaan pengukuran outcome </w:t>
      </w:r>
      <w:r w:rsidR="00CB1D5F" w:rsidRPr="00726298">
        <w:rPr>
          <w:rFonts w:ascii="Arial" w:hAnsi="Arial" w:cs="Arial"/>
          <w:sz w:val="24"/>
          <w:szCs w:val="24"/>
          <w:lang w:val="en-US"/>
        </w:rPr>
        <w:t xml:space="preserve">menggunakan ukuran hasil </w:t>
      </w:r>
      <w:r w:rsidRPr="00726298">
        <w:rPr>
          <w:rFonts w:ascii="Arial" w:hAnsi="Arial" w:cs="Arial"/>
          <w:sz w:val="24"/>
          <w:szCs w:val="24"/>
          <w:lang w:val="en-US"/>
        </w:rPr>
        <w:t xml:space="preserve">test-retest reliability </w:t>
      </w:r>
      <w:r w:rsidR="00CB1D5F" w:rsidRPr="00726298">
        <w:rPr>
          <w:rFonts w:ascii="Arial" w:hAnsi="Arial" w:cs="Arial"/>
          <w:sz w:val="24"/>
          <w:szCs w:val="24"/>
          <w:lang w:val="en-US"/>
        </w:rPr>
        <w:t xml:space="preserve">dan dalam subjek </w:t>
      </w:r>
      <w:r w:rsidR="00CB1D5F" w:rsidRPr="00726298">
        <w:rPr>
          <w:rFonts w:ascii="Arial" w:hAnsi="Arial" w:cs="Arial"/>
          <w:sz w:val="24"/>
          <w:szCs w:val="24"/>
          <w:lang w:val="en-US"/>
        </w:rPr>
        <w:lastRenderedPageBreak/>
        <w:t xml:space="preserve">deviasi standar untuk pengukuran yang berulang-ulang. </w:t>
      </w:r>
      <w:r w:rsidR="00747531" w:rsidRPr="00726298">
        <w:rPr>
          <w:rFonts w:ascii="Arial" w:hAnsi="Arial" w:cs="Arial"/>
          <w:sz w:val="24"/>
          <w:szCs w:val="24"/>
          <w:lang w:val="en-US"/>
        </w:rPr>
        <w:t xml:space="preserve">Dasarnya untuk itu </w:t>
      </w:r>
      <w:r w:rsidR="00CB1D5F" w:rsidRPr="00726298">
        <w:rPr>
          <w:rFonts w:ascii="Arial" w:hAnsi="Arial" w:cs="Arial"/>
          <w:sz w:val="24"/>
          <w:szCs w:val="24"/>
          <w:lang w:val="en-US"/>
        </w:rPr>
        <w:t xml:space="preserve">adalah studi </w:t>
      </w:r>
      <w:r w:rsidR="00747531" w:rsidRPr="00726298">
        <w:rPr>
          <w:rFonts w:ascii="Arial" w:hAnsi="Arial" w:cs="Arial"/>
          <w:sz w:val="24"/>
          <w:szCs w:val="24"/>
          <w:lang w:val="en-US"/>
        </w:rPr>
        <w:t>test-retest reliability</w:t>
      </w:r>
      <w:r w:rsidR="00747531" w:rsidRPr="00726298">
        <w:rPr>
          <w:rFonts w:ascii="Arial" w:hAnsi="Arial" w:cs="Arial"/>
          <w:sz w:val="24"/>
          <w:szCs w:val="24"/>
          <w:lang w:val="en-US"/>
        </w:rPr>
        <w:t xml:space="preserve"> berkualitas tinggi</w:t>
      </w:r>
      <w:r w:rsidR="00CB1D5F" w:rsidRPr="00726298">
        <w:rPr>
          <w:rFonts w:ascii="Arial" w:hAnsi="Arial" w:cs="Arial"/>
          <w:sz w:val="24"/>
          <w:szCs w:val="24"/>
          <w:lang w:val="en-US"/>
        </w:rPr>
        <w:t xml:space="preserve">. Karena </w:t>
      </w:r>
      <w:r w:rsidR="00902DAD" w:rsidRPr="00726298">
        <w:rPr>
          <w:rFonts w:ascii="Arial" w:hAnsi="Arial" w:cs="Arial"/>
          <w:sz w:val="24"/>
          <w:szCs w:val="24"/>
          <w:lang w:val="en-US"/>
        </w:rPr>
        <w:t xml:space="preserve">test-retest reliability </w:t>
      </w:r>
      <w:r w:rsidR="00CB1D5F" w:rsidRPr="00726298">
        <w:rPr>
          <w:rFonts w:ascii="Arial" w:hAnsi="Arial" w:cs="Arial"/>
          <w:sz w:val="24"/>
          <w:szCs w:val="24"/>
          <w:lang w:val="en-US"/>
        </w:rPr>
        <w:t xml:space="preserve">dan variabilitas yang berbeda untuk populasi pasien berbeda, MDC untuk mengukur hasil harus ditentukan untuk populasi yang berbeda. Sebagai contoh, MDC </w:t>
      </w:r>
      <w:r w:rsidR="00902DAD" w:rsidRPr="00726298">
        <w:rPr>
          <w:rFonts w:ascii="Arial" w:hAnsi="Arial" w:cs="Arial"/>
          <w:sz w:val="24"/>
          <w:szCs w:val="24"/>
          <w:lang w:val="en-US"/>
        </w:rPr>
        <w:t xml:space="preserve">Six-Minute Walk Test </w:t>
      </w:r>
      <w:r w:rsidR="00902DAD" w:rsidRPr="00726298">
        <w:rPr>
          <w:rFonts w:ascii="Arial" w:hAnsi="Arial" w:cs="Arial"/>
          <w:sz w:val="24"/>
          <w:szCs w:val="24"/>
          <w:lang w:val="en-US"/>
        </w:rPr>
        <w:t>telah dilaporkan</w:t>
      </w:r>
      <w:r w:rsidR="00CB1D5F" w:rsidRPr="00726298">
        <w:rPr>
          <w:rFonts w:ascii="Arial" w:hAnsi="Arial" w:cs="Arial"/>
          <w:sz w:val="24"/>
          <w:szCs w:val="24"/>
          <w:lang w:val="en-US"/>
        </w:rPr>
        <w:t xml:space="preserve"> 36 m untuk oran</w:t>
      </w:r>
      <w:r w:rsidR="00902DAD" w:rsidRPr="00726298">
        <w:rPr>
          <w:rFonts w:ascii="Arial" w:hAnsi="Arial" w:cs="Arial"/>
          <w:sz w:val="24"/>
          <w:szCs w:val="24"/>
          <w:lang w:val="en-US"/>
        </w:rPr>
        <w:t>g dengan penyakit Alzheimer, 19</w:t>
      </w:r>
      <w:r w:rsidR="00CB1D5F" w:rsidRPr="00726298">
        <w:rPr>
          <w:rFonts w:ascii="Arial" w:hAnsi="Arial" w:cs="Arial"/>
          <w:sz w:val="24"/>
          <w:szCs w:val="24"/>
          <w:lang w:val="en-US"/>
        </w:rPr>
        <w:t>27 m untuk orang dengan penyakit Parkinson, 20 dan 53 m untuk orang dengan penyakit paru obstruktif kronik</w:t>
      </w:r>
      <w:r w:rsidR="00902DAD" w:rsidRPr="00726298">
        <w:rPr>
          <w:rFonts w:ascii="Arial" w:hAnsi="Arial" w:cs="Arial"/>
          <w:sz w:val="24"/>
          <w:szCs w:val="24"/>
          <w:lang w:val="en-US"/>
        </w:rPr>
        <w:t xml:space="preserve"> (PPOK).</w:t>
      </w:r>
    </w:p>
    <w:p w:rsidR="005A148E" w:rsidRPr="00726298" w:rsidRDefault="00CB1D5F"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Oleh karena itu, jika seorang pasien dengan penyakit Parkinson mengalami peningkatan 40-m, perubahan akan dianggap luar variabilitas alami (27 m) untuk penduduk. Sebaliknya, jika seorang pasien PPOK mengalami peningkatan 40-m sama, perubahan gagal melebihi MDC (53 m) untuk penduduk ini dan akan dianggap variasi alami</w:t>
      </w:r>
      <w:r w:rsidR="00F16C45" w:rsidRPr="00726298">
        <w:rPr>
          <w:rFonts w:ascii="Arial" w:hAnsi="Arial" w:cs="Arial"/>
          <w:sz w:val="24"/>
          <w:szCs w:val="24"/>
          <w:lang w:val="en-US"/>
        </w:rPr>
        <w:t xml:space="preserve"> daripada perubahan seharusnya</w:t>
      </w:r>
      <w:r w:rsidRPr="00726298">
        <w:rPr>
          <w:rFonts w:ascii="Arial" w:hAnsi="Arial" w:cs="Arial"/>
          <w:sz w:val="24"/>
          <w:szCs w:val="24"/>
          <w:lang w:val="en-US"/>
        </w:rPr>
        <w:t>.</w:t>
      </w:r>
    </w:p>
    <w:p w:rsidR="00CB1D5F" w:rsidRDefault="00CB1D5F" w:rsidP="005A148E">
      <w:pPr>
        <w:pStyle w:val="ListParagraph"/>
        <w:spacing w:after="0" w:line="240" w:lineRule="auto"/>
        <w:ind w:left="360"/>
        <w:rPr>
          <w:rFonts w:ascii="Arial" w:hAnsi="Arial" w:cs="Arial"/>
          <w:sz w:val="24"/>
          <w:szCs w:val="24"/>
          <w:lang w:val="en-US"/>
        </w:rPr>
      </w:pPr>
    </w:p>
    <w:p w:rsidR="005A148E" w:rsidRPr="005A148E" w:rsidRDefault="005A148E" w:rsidP="005A148E">
      <w:pPr>
        <w:pStyle w:val="ListParagraph"/>
        <w:spacing w:after="0" w:line="240" w:lineRule="auto"/>
        <w:ind w:left="360"/>
        <w:rPr>
          <w:rFonts w:ascii="Arial" w:hAnsi="Arial" w:cs="Arial"/>
          <w:sz w:val="24"/>
          <w:szCs w:val="24"/>
          <w:lang w:val="en-US"/>
        </w:rPr>
      </w:pPr>
      <w:r w:rsidRPr="005A148E">
        <w:rPr>
          <w:rFonts w:ascii="Arial" w:hAnsi="Arial" w:cs="Arial"/>
          <w:sz w:val="24"/>
          <w:szCs w:val="24"/>
          <w:lang w:val="en-US"/>
        </w:rPr>
        <w:t>Responsiveness a</w:t>
      </w:r>
      <w:r>
        <w:rPr>
          <w:rFonts w:ascii="Arial" w:hAnsi="Arial" w:cs="Arial"/>
          <w:sz w:val="24"/>
          <w:szCs w:val="24"/>
          <w:lang w:val="en-US"/>
        </w:rPr>
        <w:t xml:space="preserve">nd Minimal Clinically Important </w:t>
      </w:r>
      <w:r w:rsidRPr="005A148E">
        <w:rPr>
          <w:rFonts w:ascii="Arial" w:hAnsi="Arial" w:cs="Arial"/>
          <w:sz w:val="24"/>
          <w:szCs w:val="24"/>
          <w:lang w:val="en-US"/>
        </w:rPr>
        <w:t>Difference</w:t>
      </w:r>
    </w:p>
    <w:p w:rsidR="00726298" w:rsidRDefault="00F16C45" w:rsidP="00726298">
      <w:pPr>
        <w:pStyle w:val="ListParagraph"/>
        <w:spacing w:after="0" w:line="240" w:lineRule="auto"/>
        <w:ind w:left="360" w:firstLine="1170"/>
        <w:jc w:val="both"/>
        <w:rPr>
          <w:rFonts w:ascii="Arial" w:hAnsi="Arial" w:cs="Arial"/>
          <w:sz w:val="24"/>
          <w:szCs w:val="24"/>
          <w:lang w:val="en-US"/>
        </w:rPr>
      </w:pPr>
      <w:r w:rsidRPr="005A148E">
        <w:rPr>
          <w:rFonts w:ascii="Arial" w:hAnsi="Arial" w:cs="Arial"/>
          <w:sz w:val="24"/>
          <w:szCs w:val="24"/>
          <w:lang w:val="en-US"/>
        </w:rPr>
        <w:t>Responsiveness</w:t>
      </w:r>
      <w:r w:rsidRPr="00CB1D5F">
        <w:rPr>
          <w:rFonts w:ascii="Arial" w:hAnsi="Arial" w:cs="Arial"/>
          <w:sz w:val="24"/>
          <w:szCs w:val="24"/>
          <w:lang w:val="en-US"/>
        </w:rPr>
        <w:t xml:space="preserve"> </w:t>
      </w:r>
      <w:r>
        <w:rPr>
          <w:rFonts w:ascii="Arial" w:hAnsi="Arial" w:cs="Arial"/>
          <w:sz w:val="24"/>
          <w:szCs w:val="24"/>
          <w:lang w:val="en-US"/>
        </w:rPr>
        <w:t xml:space="preserve">mencerminkan </w:t>
      </w:r>
      <w:r w:rsidRPr="00CB1D5F">
        <w:rPr>
          <w:rFonts w:ascii="Arial" w:hAnsi="Arial" w:cs="Arial"/>
          <w:sz w:val="24"/>
          <w:szCs w:val="24"/>
          <w:lang w:val="en-US"/>
        </w:rPr>
        <w:t>kemampuan</w:t>
      </w:r>
      <w:r>
        <w:rPr>
          <w:rFonts w:ascii="Arial" w:hAnsi="Arial" w:cs="Arial"/>
          <w:sz w:val="24"/>
          <w:szCs w:val="24"/>
          <w:lang w:val="en-US"/>
        </w:rPr>
        <w:t xml:space="preserve"> p</w:t>
      </w:r>
      <w:r w:rsidR="00CB1D5F" w:rsidRPr="00CB1D5F">
        <w:rPr>
          <w:rFonts w:ascii="Arial" w:hAnsi="Arial" w:cs="Arial"/>
          <w:sz w:val="24"/>
          <w:szCs w:val="24"/>
          <w:lang w:val="en-US"/>
        </w:rPr>
        <w:t>engukur</w:t>
      </w:r>
      <w:r>
        <w:rPr>
          <w:rFonts w:ascii="Arial" w:hAnsi="Arial" w:cs="Arial"/>
          <w:sz w:val="24"/>
          <w:szCs w:val="24"/>
          <w:lang w:val="en-US"/>
        </w:rPr>
        <w:t>an outcome</w:t>
      </w:r>
      <w:r w:rsidR="00CB1D5F" w:rsidRPr="00CB1D5F">
        <w:rPr>
          <w:rFonts w:ascii="Arial" w:hAnsi="Arial" w:cs="Arial"/>
          <w:sz w:val="24"/>
          <w:szCs w:val="24"/>
          <w:lang w:val="en-US"/>
        </w:rPr>
        <w:t xml:space="preserve"> untuk mendeteksi perubahan dari waktu ke waktu. Jika </w:t>
      </w:r>
      <w:r>
        <w:rPr>
          <w:rFonts w:ascii="Arial" w:hAnsi="Arial" w:cs="Arial"/>
          <w:sz w:val="24"/>
          <w:szCs w:val="24"/>
          <w:lang w:val="en-US"/>
        </w:rPr>
        <w:t xml:space="preserve">terjadi peningkatan pasien </w:t>
      </w:r>
      <w:r w:rsidR="00CB1D5F" w:rsidRPr="00CB1D5F">
        <w:rPr>
          <w:rFonts w:ascii="Arial" w:hAnsi="Arial" w:cs="Arial"/>
          <w:sz w:val="24"/>
          <w:szCs w:val="24"/>
          <w:lang w:val="en-US"/>
        </w:rPr>
        <w:t>dal</w:t>
      </w:r>
      <w:r>
        <w:rPr>
          <w:rFonts w:ascii="Arial" w:hAnsi="Arial" w:cs="Arial"/>
          <w:sz w:val="24"/>
          <w:szCs w:val="24"/>
          <w:lang w:val="en-US"/>
        </w:rPr>
        <w:t xml:space="preserve">am karakteristik tertentu, kita </w:t>
      </w:r>
      <w:r w:rsidR="00CB1D5F" w:rsidRPr="00CB1D5F">
        <w:rPr>
          <w:rFonts w:ascii="Arial" w:hAnsi="Arial" w:cs="Arial"/>
          <w:sz w:val="24"/>
          <w:szCs w:val="24"/>
          <w:lang w:val="en-US"/>
        </w:rPr>
        <w:t>ingin tahu</w:t>
      </w:r>
      <w:r>
        <w:rPr>
          <w:rFonts w:ascii="Arial" w:hAnsi="Arial" w:cs="Arial"/>
          <w:sz w:val="24"/>
          <w:szCs w:val="24"/>
          <w:lang w:val="en-US"/>
        </w:rPr>
        <w:t xml:space="preserve"> bahwa </w:t>
      </w:r>
      <w:r w:rsidR="00CB1D5F" w:rsidRPr="00CB1D5F">
        <w:rPr>
          <w:rFonts w:ascii="Arial" w:hAnsi="Arial" w:cs="Arial"/>
          <w:sz w:val="24"/>
          <w:szCs w:val="24"/>
          <w:lang w:val="en-US"/>
        </w:rPr>
        <w:t>menggunakan ukuran akan mendeteksi, atau menanggapi, perubahan itu. Studi respon</w:t>
      </w:r>
      <w:r w:rsidR="001A1EE9">
        <w:rPr>
          <w:rFonts w:ascii="Arial" w:hAnsi="Arial" w:cs="Arial"/>
          <w:sz w:val="24"/>
          <w:szCs w:val="24"/>
          <w:lang w:val="en-US"/>
        </w:rPr>
        <w:t>siveness</w:t>
      </w:r>
      <w:r w:rsidR="00CB1D5F" w:rsidRPr="00CB1D5F">
        <w:rPr>
          <w:rFonts w:ascii="Arial" w:hAnsi="Arial" w:cs="Arial"/>
          <w:sz w:val="24"/>
          <w:szCs w:val="24"/>
          <w:lang w:val="en-US"/>
        </w:rPr>
        <w:t xml:space="preserve"> </w:t>
      </w:r>
      <w:r w:rsidR="001A1EE9">
        <w:rPr>
          <w:rFonts w:ascii="Arial" w:hAnsi="Arial" w:cs="Arial"/>
          <w:sz w:val="24"/>
          <w:szCs w:val="24"/>
          <w:lang w:val="en-US"/>
        </w:rPr>
        <w:t xml:space="preserve">bersifat longitudinal </w:t>
      </w:r>
      <w:r w:rsidR="00CB1D5F" w:rsidRPr="00CB1D5F">
        <w:rPr>
          <w:rFonts w:ascii="Arial" w:hAnsi="Arial" w:cs="Arial"/>
          <w:sz w:val="24"/>
          <w:szCs w:val="24"/>
          <w:lang w:val="en-US"/>
        </w:rPr>
        <w:t xml:space="preserve">dan mengukur </w:t>
      </w:r>
      <w:r w:rsidR="001A1EE9">
        <w:rPr>
          <w:rFonts w:ascii="Arial" w:hAnsi="Arial" w:cs="Arial"/>
          <w:sz w:val="24"/>
          <w:szCs w:val="24"/>
          <w:lang w:val="en-US"/>
        </w:rPr>
        <w:t>perubahan yang diharapkan pada subjek terkait dengan p</w:t>
      </w:r>
      <w:r w:rsidR="00CB1D5F" w:rsidRPr="00CB1D5F">
        <w:rPr>
          <w:rFonts w:ascii="Arial" w:hAnsi="Arial" w:cs="Arial"/>
          <w:sz w:val="24"/>
          <w:szCs w:val="24"/>
          <w:lang w:val="en-US"/>
        </w:rPr>
        <w:t>erubah</w:t>
      </w:r>
      <w:r w:rsidR="001A1EE9">
        <w:rPr>
          <w:rFonts w:ascii="Arial" w:hAnsi="Arial" w:cs="Arial"/>
          <w:sz w:val="24"/>
          <w:szCs w:val="24"/>
          <w:lang w:val="en-US"/>
        </w:rPr>
        <w:t>an</w:t>
      </w:r>
      <w:r w:rsidR="00CB1D5F" w:rsidRPr="00CB1D5F">
        <w:rPr>
          <w:rFonts w:ascii="Arial" w:hAnsi="Arial" w:cs="Arial"/>
          <w:sz w:val="24"/>
          <w:szCs w:val="24"/>
          <w:lang w:val="en-US"/>
        </w:rPr>
        <w:t xml:space="preserve"> waktu. Salah satu ukuran responsif adalah </w:t>
      </w:r>
      <w:r w:rsidR="001A1EE9" w:rsidRPr="005A148E">
        <w:rPr>
          <w:rFonts w:ascii="Arial" w:hAnsi="Arial" w:cs="Arial"/>
          <w:sz w:val="24"/>
          <w:szCs w:val="24"/>
          <w:lang w:val="en-US"/>
        </w:rPr>
        <w:t>minimal</w:t>
      </w:r>
      <w:r w:rsidR="001A1EE9">
        <w:rPr>
          <w:rFonts w:ascii="Arial" w:hAnsi="Arial" w:cs="Arial"/>
          <w:sz w:val="24"/>
          <w:szCs w:val="24"/>
          <w:lang w:val="en-US"/>
        </w:rPr>
        <w:t xml:space="preserve"> clinically important differenc </w:t>
      </w:r>
      <w:r w:rsidR="00CB1D5F" w:rsidRPr="00CB1D5F">
        <w:rPr>
          <w:rFonts w:ascii="Arial" w:hAnsi="Arial" w:cs="Arial"/>
          <w:sz w:val="24"/>
          <w:szCs w:val="24"/>
          <w:lang w:val="en-US"/>
        </w:rPr>
        <w:t xml:space="preserve">(MCID), juga disebut sebagai </w:t>
      </w:r>
      <w:r w:rsidR="001A1EE9" w:rsidRPr="005A148E">
        <w:rPr>
          <w:rFonts w:ascii="Arial" w:hAnsi="Arial" w:cs="Arial"/>
          <w:sz w:val="24"/>
          <w:szCs w:val="24"/>
          <w:lang w:val="en-US"/>
        </w:rPr>
        <w:t>minimal important difference</w:t>
      </w:r>
      <w:r w:rsidR="001A1EE9" w:rsidRPr="00CB1D5F">
        <w:rPr>
          <w:rFonts w:ascii="Arial" w:hAnsi="Arial" w:cs="Arial"/>
          <w:sz w:val="24"/>
          <w:szCs w:val="24"/>
          <w:lang w:val="en-US"/>
        </w:rPr>
        <w:t xml:space="preserve"> </w:t>
      </w:r>
      <w:r w:rsidR="00CB1D5F" w:rsidRPr="00CB1D5F">
        <w:rPr>
          <w:rFonts w:ascii="Arial" w:hAnsi="Arial" w:cs="Arial"/>
          <w:sz w:val="24"/>
          <w:szCs w:val="24"/>
          <w:lang w:val="en-US"/>
        </w:rPr>
        <w:t xml:space="preserve">(MID). MCID mewakili jumlah minimum perubahan pada ukuran hasil yang pasien menganggap sebagai menguntungkan dan yang akan membenarkan </w:t>
      </w:r>
      <w:r w:rsidR="001A1EE9">
        <w:rPr>
          <w:rFonts w:ascii="Arial" w:hAnsi="Arial" w:cs="Arial"/>
          <w:sz w:val="24"/>
          <w:szCs w:val="24"/>
          <w:lang w:val="en-US"/>
        </w:rPr>
        <w:t xml:space="preserve">perubahan. </w:t>
      </w:r>
      <w:r w:rsidR="00CB1D5F" w:rsidRPr="00CB1D5F">
        <w:rPr>
          <w:rFonts w:ascii="Arial" w:hAnsi="Arial" w:cs="Arial"/>
          <w:sz w:val="24"/>
          <w:szCs w:val="24"/>
          <w:lang w:val="en-US"/>
        </w:rPr>
        <w:t>MCID</w:t>
      </w:r>
      <w:r w:rsidR="001A1EE9">
        <w:rPr>
          <w:rFonts w:ascii="Arial" w:hAnsi="Arial" w:cs="Arial"/>
          <w:sz w:val="24"/>
          <w:szCs w:val="24"/>
          <w:lang w:val="en-US"/>
        </w:rPr>
        <w:t xml:space="preserve"> akan menjawab</w:t>
      </w:r>
      <w:r w:rsidR="00CB1D5F" w:rsidRPr="00CB1D5F">
        <w:rPr>
          <w:rFonts w:ascii="Arial" w:hAnsi="Arial" w:cs="Arial"/>
          <w:sz w:val="24"/>
          <w:szCs w:val="24"/>
          <w:lang w:val="en-US"/>
        </w:rPr>
        <w:t xml:space="preserve"> pertanyaan, "berapa banyak perubahan pada ukuran hasil yang cukup untuk menjadi bermakna?"</w:t>
      </w:r>
    </w:p>
    <w:p w:rsidR="00726298" w:rsidRDefault="00557475"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Studi MCID memb</w:t>
      </w:r>
      <w:r w:rsidR="00491B1A" w:rsidRPr="00726298">
        <w:rPr>
          <w:rFonts w:ascii="Arial" w:hAnsi="Arial" w:cs="Arial"/>
          <w:sz w:val="24"/>
          <w:szCs w:val="24"/>
          <w:lang w:val="en-US"/>
        </w:rPr>
        <w:t xml:space="preserve">andingkan </w:t>
      </w:r>
      <w:r w:rsidRPr="00726298">
        <w:rPr>
          <w:rFonts w:ascii="Arial" w:hAnsi="Arial" w:cs="Arial"/>
          <w:sz w:val="24"/>
          <w:szCs w:val="24"/>
          <w:lang w:val="en-US"/>
        </w:rPr>
        <w:t>gold standard</w:t>
      </w:r>
      <w:r w:rsidR="00491B1A" w:rsidRPr="00726298">
        <w:rPr>
          <w:rFonts w:ascii="Arial" w:hAnsi="Arial" w:cs="Arial"/>
          <w:sz w:val="24"/>
          <w:szCs w:val="24"/>
          <w:lang w:val="en-US"/>
        </w:rPr>
        <w:t xml:space="preserve"> seperti </w:t>
      </w:r>
      <w:r w:rsidRPr="00726298">
        <w:rPr>
          <w:rFonts w:ascii="Arial" w:hAnsi="Arial" w:cs="Arial"/>
          <w:sz w:val="24"/>
          <w:szCs w:val="24"/>
          <w:lang w:val="en-US"/>
        </w:rPr>
        <w:t>pada studi validitas. Pada s</w:t>
      </w:r>
      <w:r w:rsidR="00491B1A" w:rsidRPr="00726298">
        <w:rPr>
          <w:rFonts w:ascii="Arial" w:hAnsi="Arial" w:cs="Arial"/>
          <w:sz w:val="24"/>
          <w:szCs w:val="24"/>
          <w:lang w:val="en-US"/>
        </w:rPr>
        <w:t xml:space="preserve">tudi MCID, </w:t>
      </w:r>
      <w:r w:rsidRPr="00726298">
        <w:rPr>
          <w:rFonts w:ascii="Arial" w:hAnsi="Arial" w:cs="Arial"/>
          <w:sz w:val="24"/>
          <w:szCs w:val="24"/>
          <w:lang w:val="en-US"/>
        </w:rPr>
        <w:t xml:space="preserve">gold standard </w:t>
      </w:r>
      <w:r w:rsidR="00491B1A" w:rsidRPr="00726298">
        <w:rPr>
          <w:rFonts w:ascii="Arial" w:hAnsi="Arial" w:cs="Arial"/>
          <w:sz w:val="24"/>
          <w:szCs w:val="24"/>
          <w:lang w:val="en-US"/>
        </w:rPr>
        <w:t>adalah ukuran dikenal untuk mendeteksi perubahan bermakna, bila mung</w:t>
      </w:r>
      <w:r w:rsidR="00726298">
        <w:rPr>
          <w:rFonts w:ascii="Arial" w:hAnsi="Arial" w:cs="Arial"/>
          <w:sz w:val="24"/>
          <w:szCs w:val="24"/>
          <w:lang w:val="en-US"/>
        </w:rPr>
        <w:t>kin, dari sudut pandang pasien.</w:t>
      </w:r>
    </w:p>
    <w:p w:rsidR="00726298" w:rsidRDefault="00491B1A"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Metode statistik yang digunakan untuk menentukan apa yang berubah pada ukuran hasil menarik terbaik berkor</w:t>
      </w:r>
      <w:r w:rsidR="00557475" w:rsidRPr="00726298">
        <w:rPr>
          <w:rFonts w:ascii="Arial" w:hAnsi="Arial" w:cs="Arial"/>
          <w:sz w:val="24"/>
          <w:szCs w:val="24"/>
          <w:lang w:val="en-US"/>
        </w:rPr>
        <w:t xml:space="preserve">elasi dengan perspektif pasien. </w:t>
      </w:r>
      <w:r w:rsidRPr="00726298">
        <w:rPr>
          <w:rFonts w:ascii="Arial" w:hAnsi="Arial" w:cs="Arial"/>
          <w:sz w:val="24"/>
          <w:szCs w:val="24"/>
          <w:lang w:val="en-US"/>
        </w:rPr>
        <w:t xml:space="preserve">Kadang-kadang </w:t>
      </w:r>
      <w:r w:rsidR="00557475" w:rsidRPr="00726298">
        <w:rPr>
          <w:rFonts w:ascii="Arial" w:hAnsi="Arial" w:cs="Arial"/>
          <w:sz w:val="24"/>
          <w:szCs w:val="24"/>
          <w:lang w:val="en-US"/>
        </w:rPr>
        <w:t>perspektif</w:t>
      </w:r>
      <w:r w:rsidR="00557475" w:rsidRPr="00726298">
        <w:rPr>
          <w:rFonts w:ascii="Arial" w:hAnsi="Arial" w:cs="Arial"/>
          <w:sz w:val="24"/>
          <w:szCs w:val="24"/>
          <w:lang w:val="en-US"/>
        </w:rPr>
        <w:t xml:space="preserve"> </w:t>
      </w:r>
      <w:r w:rsidRPr="00726298">
        <w:rPr>
          <w:rFonts w:ascii="Arial" w:hAnsi="Arial" w:cs="Arial"/>
          <w:sz w:val="24"/>
          <w:szCs w:val="24"/>
          <w:lang w:val="en-US"/>
        </w:rPr>
        <w:t xml:space="preserve">pasien tidak dapat dikumpulkan untuk studi MCID. Dalam kasus ini, sangat tepat, tapi kurang ideal, menggunakan perbandingan </w:t>
      </w:r>
      <w:r w:rsidR="00557475" w:rsidRPr="00726298">
        <w:rPr>
          <w:rFonts w:ascii="Arial" w:hAnsi="Arial" w:cs="Arial"/>
          <w:sz w:val="24"/>
          <w:szCs w:val="24"/>
          <w:lang w:val="en-US"/>
        </w:rPr>
        <w:t>gold standard</w:t>
      </w:r>
      <w:r w:rsidRPr="00726298">
        <w:rPr>
          <w:rFonts w:ascii="Arial" w:hAnsi="Arial" w:cs="Arial"/>
          <w:sz w:val="24"/>
          <w:szCs w:val="24"/>
          <w:lang w:val="en-US"/>
        </w:rPr>
        <w:t xml:space="preserve"> yang didasarkan pada sudut pandang </w:t>
      </w:r>
      <w:r w:rsidR="00557475" w:rsidRPr="00726298">
        <w:rPr>
          <w:rFonts w:ascii="Arial" w:hAnsi="Arial" w:cs="Arial"/>
          <w:sz w:val="24"/>
          <w:szCs w:val="24"/>
          <w:lang w:val="en-US"/>
        </w:rPr>
        <w:t>fisioterapis</w:t>
      </w:r>
      <w:r w:rsidRPr="00726298">
        <w:rPr>
          <w:rFonts w:ascii="Arial" w:hAnsi="Arial" w:cs="Arial"/>
          <w:sz w:val="24"/>
          <w:szCs w:val="24"/>
          <w:lang w:val="en-US"/>
        </w:rPr>
        <w:t xml:space="preserve">, anggota keluarga atau pengasuh. </w:t>
      </w:r>
      <w:r w:rsidR="00557475" w:rsidRPr="00726298">
        <w:rPr>
          <w:rFonts w:ascii="Arial" w:hAnsi="Arial" w:cs="Arial"/>
          <w:sz w:val="24"/>
          <w:szCs w:val="24"/>
          <w:lang w:val="en-US"/>
        </w:rPr>
        <w:t>S</w:t>
      </w:r>
      <w:r w:rsidRPr="00726298">
        <w:rPr>
          <w:rFonts w:ascii="Arial" w:hAnsi="Arial" w:cs="Arial"/>
          <w:sz w:val="24"/>
          <w:szCs w:val="24"/>
          <w:lang w:val="en-US"/>
        </w:rPr>
        <w:t xml:space="preserve">tudi MCID perlu dipertimbangkan dalam konteks. Penerapan merupakan komponen penting dari penilaian untuk studi pelaporan MCID. </w:t>
      </w:r>
    </w:p>
    <w:p w:rsidR="00491B1A" w:rsidRPr="00726298" w:rsidRDefault="00491B1A" w:rsidP="00726298">
      <w:pPr>
        <w:pStyle w:val="ListParagraph"/>
        <w:spacing w:after="0" w:line="240" w:lineRule="auto"/>
        <w:ind w:left="360" w:firstLine="1170"/>
        <w:jc w:val="both"/>
        <w:rPr>
          <w:rFonts w:ascii="Arial" w:hAnsi="Arial" w:cs="Arial"/>
          <w:sz w:val="24"/>
          <w:szCs w:val="24"/>
          <w:lang w:val="en-US"/>
        </w:rPr>
      </w:pPr>
      <w:r w:rsidRPr="00726298">
        <w:rPr>
          <w:rFonts w:ascii="Arial" w:hAnsi="Arial" w:cs="Arial"/>
          <w:sz w:val="24"/>
          <w:szCs w:val="24"/>
          <w:lang w:val="en-US"/>
        </w:rPr>
        <w:t>Untuk ukuran tertentu hasil, MCID khusus untuk populasi pasien tertentu, dengan mempertimbangkan, misalnya, diagnosis, usia, atau tingkat keparahan kondisi.</w:t>
      </w:r>
      <w:r w:rsidR="00726298">
        <w:rPr>
          <w:rFonts w:ascii="Arial" w:hAnsi="Arial" w:cs="Arial"/>
          <w:sz w:val="24"/>
          <w:szCs w:val="24"/>
          <w:lang w:val="en-US"/>
        </w:rPr>
        <w:t xml:space="preserve"> </w:t>
      </w:r>
      <w:r w:rsidRPr="00726298">
        <w:rPr>
          <w:rFonts w:ascii="Arial" w:hAnsi="Arial" w:cs="Arial"/>
          <w:sz w:val="24"/>
          <w:szCs w:val="24"/>
          <w:lang w:val="en-US"/>
        </w:rPr>
        <w:t xml:space="preserve">Akhirnya, ketika menafsirkan studi MCID penting untuk mempertimbangkan MDC. MDC berdasarkan antisipasi kesalahan dan variabilitas, dan MCID yang lebih kecil daripada MDC </w:t>
      </w:r>
      <w:r w:rsidR="00832075" w:rsidRPr="00726298">
        <w:rPr>
          <w:rFonts w:ascii="Arial" w:hAnsi="Arial" w:cs="Arial"/>
          <w:sz w:val="24"/>
          <w:szCs w:val="24"/>
          <w:lang w:val="en-US"/>
        </w:rPr>
        <w:t>penggunaannya lebih sedikit</w:t>
      </w:r>
      <w:r w:rsidRPr="00726298">
        <w:rPr>
          <w:rFonts w:ascii="Arial" w:hAnsi="Arial" w:cs="Arial"/>
          <w:sz w:val="24"/>
          <w:szCs w:val="24"/>
          <w:lang w:val="en-US"/>
        </w:rPr>
        <w:t xml:space="preserve">. Sebagai contoh, MCID </w:t>
      </w:r>
      <w:r w:rsidR="00832075" w:rsidRPr="00726298">
        <w:rPr>
          <w:rFonts w:ascii="Arial" w:hAnsi="Arial" w:cs="Arial"/>
          <w:sz w:val="24"/>
          <w:szCs w:val="24"/>
          <w:lang w:val="en-US"/>
        </w:rPr>
        <w:t xml:space="preserve">Six-Minute Walk Test </w:t>
      </w:r>
      <w:r w:rsidRPr="00726298">
        <w:rPr>
          <w:rFonts w:ascii="Arial" w:hAnsi="Arial" w:cs="Arial"/>
          <w:sz w:val="24"/>
          <w:szCs w:val="24"/>
          <w:lang w:val="en-US"/>
        </w:rPr>
        <w:t xml:space="preserve">telah dilaporkan sebagai 54 m untuk </w:t>
      </w:r>
      <w:r w:rsidR="00832075" w:rsidRPr="00726298">
        <w:rPr>
          <w:rFonts w:ascii="Arial" w:hAnsi="Arial" w:cs="Arial"/>
          <w:sz w:val="24"/>
          <w:szCs w:val="24"/>
          <w:lang w:val="en-US"/>
        </w:rPr>
        <w:t>orang-orang dengan orang COPD.</w:t>
      </w:r>
      <w:r w:rsidRPr="00726298">
        <w:rPr>
          <w:rFonts w:ascii="Arial" w:hAnsi="Arial" w:cs="Arial"/>
          <w:sz w:val="24"/>
          <w:szCs w:val="24"/>
          <w:lang w:val="en-US"/>
        </w:rPr>
        <w:t xml:space="preserve"> Sangat penting bahwa nilai ini (54 m) menjadi lebih besar dari nilai MDC 53 m berasal dari pekerjaan oleh Brooks et al. MCID jika tidak lebih besar dari MDC, variabilitas alami ukuran (53 m) akan mengaburkan kemampuan untuk mendeteksi perubahan secara bermakna (54 m). </w:t>
      </w:r>
      <w:r w:rsidR="00726298">
        <w:rPr>
          <w:rFonts w:ascii="Arial" w:hAnsi="Arial" w:cs="Arial"/>
          <w:sz w:val="24"/>
          <w:szCs w:val="24"/>
          <w:lang w:val="en-US"/>
        </w:rPr>
        <w:t xml:space="preserve"> </w:t>
      </w:r>
      <w:r w:rsidRPr="00726298">
        <w:rPr>
          <w:rFonts w:ascii="Arial" w:hAnsi="Arial" w:cs="Arial"/>
          <w:sz w:val="24"/>
          <w:szCs w:val="24"/>
          <w:lang w:val="en-US"/>
        </w:rPr>
        <w:t xml:space="preserve">Perbedaan signifikan secara statistik berbeda dari konsep MCID. </w:t>
      </w:r>
      <w:r w:rsidR="00832075" w:rsidRPr="00726298">
        <w:rPr>
          <w:rFonts w:ascii="Arial" w:hAnsi="Arial" w:cs="Arial"/>
          <w:sz w:val="24"/>
          <w:szCs w:val="24"/>
          <w:lang w:val="en-US"/>
        </w:rPr>
        <w:t>Signifikansi s</w:t>
      </w:r>
      <w:r w:rsidRPr="00726298">
        <w:rPr>
          <w:rFonts w:ascii="Arial" w:hAnsi="Arial" w:cs="Arial"/>
          <w:sz w:val="24"/>
          <w:szCs w:val="24"/>
          <w:lang w:val="en-US"/>
        </w:rPr>
        <w:t xml:space="preserve">tatistik dipengaruhi oleh ukuran dan variabilitas (misalnya, standar deviasi) sampel dibandingkan. </w:t>
      </w:r>
    </w:p>
    <w:p w:rsidR="0032410C" w:rsidRPr="00AB2E57" w:rsidRDefault="0032410C" w:rsidP="00AB2E57">
      <w:pPr>
        <w:spacing w:after="0" w:line="240" w:lineRule="auto"/>
        <w:rPr>
          <w:rFonts w:ascii="Arial" w:hAnsi="Arial" w:cs="Arial"/>
          <w:sz w:val="24"/>
          <w:szCs w:val="24"/>
          <w:lang w:val="en-US"/>
        </w:rPr>
      </w:pPr>
    </w:p>
    <w:p w:rsidR="00726298" w:rsidRDefault="00726298" w:rsidP="006D3995">
      <w:pPr>
        <w:pStyle w:val="ListParagraph"/>
        <w:spacing w:after="0" w:line="240" w:lineRule="auto"/>
        <w:ind w:left="360"/>
        <w:rPr>
          <w:rFonts w:ascii="Arial" w:hAnsi="Arial" w:cs="Arial"/>
          <w:sz w:val="24"/>
          <w:szCs w:val="24"/>
          <w:lang w:val="en-US"/>
        </w:rPr>
      </w:pPr>
    </w:p>
    <w:p w:rsidR="008B55F5" w:rsidRDefault="006D3995" w:rsidP="006D3995">
      <w:pPr>
        <w:pStyle w:val="ListParagraph"/>
        <w:spacing w:after="0" w:line="240" w:lineRule="auto"/>
        <w:ind w:left="360"/>
        <w:rPr>
          <w:rFonts w:ascii="Arial" w:hAnsi="Arial" w:cs="Arial"/>
          <w:sz w:val="24"/>
          <w:szCs w:val="24"/>
          <w:lang w:val="en-US"/>
        </w:rPr>
      </w:pPr>
      <w:r>
        <w:rPr>
          <w:rFonts w:ascii="Arial" w:hAnsi="Arial" w:cs="Arial"/>
          <w:sz w:val="24"/>
          <w:szCs w:val="24"/>
          <w:lang w:val="en-US"/>
        </w:rPr>
        <w:lastRenderedPageBreak/>
        <w:t>Penilaian studi asesmen kemaknaan klinis pengukuran outcome</w:t>
      </w:r>
    </w:p>
    <w:p w:rsidR="000E2C0A" w:rsidRDefault="000E2C0A" w:rsidP="004357C8">
      <w:pPr>
        <w:pStyle w:val="ListParagraph"/>
        <w:spacing w:after="0" w:line="240" w:lineRule="auto"/>
        <w:ind w:left="360"/>
        <w:rPr>
          <w:rFonts w:ascii="Arial" w:hAnsi="Arial" w:cs="Arial"/>
          <w:sz w:val="24"/>
          <w:szCs w:val="24"/>
          <w:lang w:val="en-US"/>
        </w:rPr>
      </w:pPr>
    </w:p>
    <w:p w:rsidR="008B55F5" w:rsidRDefault="000E2C0A" w:rsidP="00583A38">
      <w:pPr>
        <w:pStyle w:val="ListParagraph"/>
        <w:spacing w:after="0" w:line="240" w:lineRule="auto"/>
        <w:ind w:left="360"/>
        <w:rPr>
          <w:rFonts w:ascii="Arial" w:hAnsi="Arial" w:cs="Arial"/>
          <w:sz w:val="24"/>
          <w:szCs w:val="24"/>
          <w:lang w:val="en-US"/>
        </w:rPr>
      </w:pPr>
      <w:bookmarkStart w:id="0" w:name="_GoBack"/>
      <w:bookmarkEnd w:id="0"/>
      <w:r w:rsidRPr="000E2C0A">
        <w:rPr>
          <w:rFonts w:ascii="Arial" w:hAnsi="Arial" w:cs="Arial"/>
          <w:sz w:val="24"/>
          <w:szCs w:val="24"/>
          <w:lang w:val="en-US"/>
        </w:rPr>
        <w:t>Bagian A: menentukan penerapan klinis kebermaknaan studi penerapan untuk studi klinis kebermaknaan memerlukan kesamaan kuat antara populasi pasien yang ditel</w:t>
      </w:r>
      <w:r w:rsidR="006D3995">
        <w:rPr>
          <w:rFonts w:ascii="Arial" w:hAnsi="Arial" w:cs="Arial"/>
          <w:sz w:val="24"/>
          <w:szCs w:val="24"/>
          <w:lang w:val="en-US"/>
        </w:rPr>
        <w:t>iti dan pasien kepada siapa kita ingin menerapkan hasil. Ke</w:t>
      </w:r>
      <w:r w:rsidRPr="000E2C0A">
        <w:rPr>
          <w:rFonts w:ascii="Arial" w:hAnsi="Arial" w:cs="Arial"/>
          <w:sz w:val="24"/>
          <w:szCs w:val="24"/>
          <w:lang w:val="en-US"/>
        </w:rPr>
        <w:t>maknaan didefinisikan dari sud</w:t>
      </w:r>
      <w:r w:rsidR="00030073">
        <w:rPr>
          <w:rFonts w:ascii="Arial" w:hAnsi="Arial" w:cs="Arial"/>
          <w:sz w:val="24"/>
          <w:szCs w:val="24"/>
          <w:lang w:val="en-US"/>
        </w:rPr>
        <w:t>ut pandang pasien. Dan pasien akan me</w:t>
      </w:r>
      <w:r w:rsidRPr="000E2C0A">
        <w:rPr>
          <w:rFonts w:ascii="Arial" w:hAnsi="Arial" w:cs="Arial"/>
          <w:sz w:val="24"/>
          <w:szCs w:val="24"/>
          <w:lang w:val="en-US"/>
        </w:rPr>
        <w:t xml:space="preserve">miliki </w:t>
      </w:r>
      <w:r w:rsidR="00030073">
        <w:rPr>
          <w:rFonts w:ascii="Arial" w:hAnsi="Arial" w:cs="Arial"/>
          <w:sz w:val="24"/>
          <w:szCs w:val="24"/>
          <w:lang w:val="en-US"/>
        </w:rPr>
        <w:t>kemiripan perspektif</w:t>
      </w:r>
      <w:r w:rsidRPr="000E2C0A">
        <w:rPr>
          <w:rFonts w:ascii="Arial" w:hAnsi="Arial" w:cs="Arial"/>
          <w:sz w:val="24"/>
          <w:szCs w:val="24"/>
          <w:lang w:val="en-US"/>
        </w:rPr>
        <w:t xml:space="preserve">. </w:t>
      </w:r>
    </w:p>
    <w:p w:rsidR="004357C8" w:rsidRPr="00030073" w:rsidRDefault="004357C8" w:rsidP="00030073">
      <w:pPr>
        <w:spacing w:after="0" w:line="240" w:lineRule="auto"/>
        <w:rPr>
          <w:rFonts w:ascii="Arial" w:hAnsi="Arial" w:cs="Arial"/>
          <w:sz w:val="24"/>
          <w:szCs w:val="24"/>
          <w:lang w:val="en-US"/>
        </w:rPr>
      </w:pPr>
    </w:p>
    <w:p w:rsidR="008B55F5" w:rsidRDefault="000E2C0A" w:rsidP="00AB2E57">
      <w:pPr>
        <w:pStyle w:val="ListParagraph"/>
        <w:spacing w:after="0" w:line="240" w:lineRule="auto"/>
        <w:ind w:left="360"/>
        <w:jc w:val="both"/>
        <w:rPr>
          <w:rFonts w:ascii="Arial" w:hAnsi="Arial" w:cs="Arial"/>
          <w:sz w:val="24"/>
          <w:szCs w:val="24"/>
          <w:lang w:val="en-US"/>
        </w:rPr>
      </w:pPr>
      <w:r w:rsidRPr="000E2C0A">
        <w:rPr>
          <w:rFonts w:ascii="Arial" w:hAnsi="Arial" w:cs="Arial"/>
          <w:sz w:val="24"/>
          <w:szCs w:val="24"/>
          <w:lang w:val="en-US"/>
        </w:rPr>
        <w:t xml:space="preserve">Bagian B: menentukan kualitas klinis kebermaknaan belajar karena desain studi (selain analisis statistik) adalah sama untuk studi </w:t>
      </w:r>
      <w:r w:rsidR="00DE5574" w:rsidRPr="004357C8">
        <w:rPr>
          <w:rFonts w:ascii="Arial" w:hAnsi="Arial" w:cs="Arial"/>
          <w:sz w:val="24"/>
          <w:szCs w:val="24"/>
          <w:lang w:val="en-US"/>
        </w:rPr>
        <w:t xml:space="preserve">test-retest reliability </w:t>
      </w:r>
      <w:r w:rsidRPr="000E2C0A">
        <w:rPr>
          <w:rFonts w:ascii="Arial" w:hAnsi="Arial" w:cs="Arial"/>
          <w:sz w:val="24"/>
          <w:szCs w:val="24"/>
          <w:lang w:val="en-US"/>
        </w:rPr>
        <w:t xml:space="preserve">dan studi MDC, pertanyaan untuk studi </w:t>
      </w:r>
      <w:r w:rsidR="00030073" w:rsidRPr="004357C8">
        <w:rPr>
          <w:rFonts w:ascii="Arial" w:hAnsi="Arial" w:cs="Arial"/>
          <w:sz w:val="24"/>
          <w:szCs w:val="24"/>
          <w:lang w:val="en-US"/>
        </w:rPr>
        <w:t>reliability</w:t>
      </w:r>
      <w:r w:rsidRPr="000E2C0A">
        <w:rPr>
          <w:rFonts w:ascii="Arial" w:hAnsi="Arial" w:cs="Arial"/>
          <w:sz w:val="24"/>
          <w:szCs w:val="24"/>
          <w:lang w:val="en-US"/>
        </w:rPr>
        <w:t>.</w:t>
      </w:r>
      <w:r w:rsidRPr="000E2C0A">
        <w:rPr>
          <w:rFonts w:ascii="Arial" w:hAnsi="Arial" w:cs="Arial"/>
          <w:sz w:val="24"/>
          <w:szCs w:val="24"/>
          <w:lang w:val="en-US"/>
        </w:rPr>
        <w:t xml:space="preserve"> </w:t>
      </w:r>
    </w:p>
    <w:p w:rsidR="000E2C0A" w:rsidRDefault="000E2C0A" w:rsidP="004357C8">
      <w:pPr>
        <w:pStyle w:val="ListParagraph"/>
        <w:spacing w:after="0" w:line="240" w:lineRule="auto"/>
        <w:ind w:left="360"/>
        <w:rPr>
          <w:rFonts w:ascii="Arial" w:hAnsi="Arial" w:cs="Arial"/>
          <w:sz w:val="24"/>
          <w:szCs w:val="24"/>
          <w:lang w:val="en-US"/>
        </w:rPr>
      </w:pPr>
    </w:p>
    <w:p w:rsidR="00C23191" w:rsidRDefault="000E2C0A" w:rsidP="00C23191">
      <w:pPr>
        <w:pStyle w:val="ListParagraph"/>
        <w:spacing w:after="0" w:line="240" w:lineRule="auto"/>
        <w:ind w:left="360"/>
        <w:jc w:val="both"/>
        <w:rPr>
          <w:rFonts w:ascii="Arial" w:hAnsi="Arial" w:cs="Arial"/>
          <w:sz w:val="24"/>
          <w:szCs w:val="24"/>
          <w:lang w:val="en-US"/>
        </w:rPr>
      </w:pPr>
      <w:r w:rsidRPr="000E2C0A">
        <w:rPr>
          <w:rFonts w:ascii="Arial" w:hAnsi="Arial" w:cs="Arial"/>
          <w:sz w:val="24"/>
          <w:szCs w:val="24"/>
          <w:lang w:val="en-US"/>
        </w:rPr>
        <w:t xml:space="preserve">Bagian </w:t>
      </w:r>
      <w:r w:rsidR="00030073">
        <w:rPr>
          <w:rFonts w:ascii="Arial" w:hAnsi="Arial" w:cs="Arial"/>
          <w:sz w:val="24"/>
          <w:szCs w:val="24"/>
          <w:lang w:val="en-US"/>
        </w:rPr>
        <w:t>C: Menafsirkan hasil studi ke</w:t>
      </w:r>
      <w:r w:rsidRPr="000E2C0A">
        <w:rPr>
          <w:rFonts w:ascii="Arial" w:hAnsi="Arial" w:cs="Arial"/>
          <w:sz w:val="24"/>
          <w:szCs w:val="24"/>
          <w:lang w:val="en-US"/>
        </w:rPr>
        <w:t xml:space="preserve">maknaan klinis hasil dari studi yang mencakup penilaian dari </w:t>
      </w:r>
      <w:r w:rsidR="00030073">
        <w:rPr>
          <w:rFonts w:ascii="Arial" w:hAnsi="Arial" w:cs="Arial"/>
          <w:sz w:val="24"/>
          <w:szCs w:val="24"/>
          <w:lang w:val="en-US"/>
        </w:rPr>
        <w:t>ceiling and floor effects</w:t>
      </w:r>
      <w:r w:rsidRPr="000E2C0A">
        <w:rPr>
          <w:rFonts w:ascii="Arial" w:hAnsi="Arial" w:cs="Arial"/>
          <w:sz w:val="24"/>
          <w:szCs w:val="24"/>
          <w:lang w:val="en-US"/>
        </w:rPr>
        <w:t xml:space="preserve"> akan menyediakan proporsi (persentase) dari orang-orang yang mengalami </w:t>
      </w:r>
      <w:r w:rsidR="00030073">
        <w:rPr>
          <w:rFonts w:ascii="Arial" w:hAnsi="Arial" w:cs="Arial"/>
          <w:sz w:val="24"/>
          <w:szCs w:val="24"/>
          <w:lang w:val="en-US"/>
        </w:rPr>
        <w:t>floor effects</w:t>
      </w:r>
      <w:r w:rsidR="00030073" w:rsidRPr="000E2C0A">
        <w:rPr>
          <w:rFonts w:ascii="Arial" w:hAnsi="Arial" w:cs="Arial"/>
          <w:sz w:val="24"/>
          <w:szCs w:val="24"/>
          <w:lang w:val="en-US"/>
        </w:rPr>
        <w:t xml:space="preserve"> </w:t>
      </w:r>
      <w:r w:rsidRPr="000E2C0A">
        <w:rPr>
          <w:rFonts w:ascii="Arial" w:hAnsi="Arial" w:cs="Arial"/>
          <w:sz w:val="24"/>
          <w:szCs w:val="24"/>
          <w:lang w:val="en-US"/>
        </w:rPr>
        <w:t>(</w:t>
      </w:r>
      <w:r w:rsidR="00030073">
        <w:rPr>
          <w:rFonts w:ascii="Arial" w:hAnsi="Arial" w:cs="Arial"/>
          <w:sz w:val="24"/>
          <w:szCs w:val="24"/>
          <w:lang w:val="en-US"/>
        </w:rPr>
        <w:t>skor terendah</w:t>
      </w:r>
      <w:r w:rsidRPr="000E2C0A">
        <w:rPr>
          <w:rFonts w:ascii="Arial" w:hAnsi="Arial" w:cs="Arial"/>
          <w:sz w:val="24"/>
          <w:szCs w:val="24"/>
          <w:lang w:val="en-US"/>
        </w:rPr>
        <w:t xml:space="preserve">) dan </w:t>
      </w:r>
      <w:r w:rsidR="00030073">
        <w:rPr>
          <w:rFonts w:ascii="Arial" w:hAnsi="Arial" w:cs="Arial"/>
          <w:sz w:val="24"/>
          <w:szCs w:val="24"/>
          <w:lang w:val="en-US"/>
        </w:rPr>
        <w:t>ceiling effects</w:t>
      </w:r>
      <w:r w:rsidR="00030073" w:rsidRPr="000E2C0A">
        <w:rPr>
          <w:rFonts w:ascii="Arial" w:hAnsi="Arial" w:cs="Arial"/>
          <w:sz w:val="24"/>
          <w:szCs w:val="24"/>
          <w:lang w:val="en-US"/>
        </w:rPr>
        <w:t xml:space="preserve"> </w:t>
      </w:r>
      <w:r w:rsidRPr="000E2C0A">
        <w:rPr>
          <w:rFonts w:ascii="Arial" w:hAnsi="Arial" w:cs="Arial"/>
          <w:sz w:val="24"/>
          <w:szCs w:val="24"/>
          <w:lang w:val="en-US"/>
        </w:rPr>
        <w:t>(nilai tertinggi). Studi yang menilai MDC akan melaporkan perubahan nilai yang mewakili MDC dan juga harus mencakup interval keyakinan untuk MDC. Sebagai contoh, sebuah studi mungkin laporan bahwa MDC pada ukuran hasil yang adalah 4 dari 100 poin dengan interval keyakinan 95% dalam 2 hingga 7. Ini akan memberitahu Anda bahwa perubahan hanya 4 atau lebih besar pada ukuran hasil (untuk pasien tertentu) harus dipertimbangkan perubahan sejati. Mengubah kurang dari 4 akan dianggap dalam variasi alami ukuran. Interval keyakinan mengatakan kepada kita bahwa kita adalah 95% yakin bahwa nilai MDC benar untuk populasi umum terletak di antara 2 dan 7.</w:t>
      </w:r>
    </w:p>
    <w:p w:rsidR="008B55F5" w:rsidRPr="00C23191" w:rsidRDefault="000E2C0A" w:rsidP="00C23191">
      <w:pPr>
        <w:pStyle w:val="ListParagraph"/>
        <w:spacing w:after="0" w:line="240" w:lineRule="auto"/>
        <w:ind w:left="360"/>
        <w:jc w:val="both"/>
        <w:rPr>
          <w:rFonts w:ascii="Arial" w:hAnsi="Arial" w:cs="Arial"/>
          <w:sz w:val="24"/>
          <w:szCs w:val="24"/>
          <w:lang w:val="en-US"/>
        </w:rPr>
      </w:pPr>
      <w:r w:rsidRPr="00C23191">
        <w:rPr>
          <w:rFonts w:ascii="Arial" w:hAnsi="Arial" w:cs="Arial"/>
          <w:sz w:val="24"/>
          <w:szCs w:val="24"/>
          <w:lang w:val="en-US"/>
        </w:rPr>
        <w:t>Studi MCID juga akan me</w:t>
      </w:r>
      <w:r w:rsidR="00C23191" w:rsidRPr="00C23191">
        <w:rPr>
          <w:rFonts w:ascii="Arial" w:hAnsi="Arial" w:cs="Arial"/>
          <w:sz w:val="24"/>
          <w:szCs w:val="24"/>
          <w:lang w:val="en-US"/>
        </w:rPr>
        <w:t>laporkan perubahan nilai untuk p</w:t>
      </w:r>
      <w:r w:rsidRPr="00C23191">
        <w:rPr>
          <w:rFonts w:ascii="Arial" w:hAnsi="Arial" w:cs="Arial"/>
          <w:sz w:val="24"/>
          <w:szCs w:val="24"/>
          <w:lang w:val="en-US"/>
        </w:rPr>
        <w:t>engukur</w:t>
      </w:r>
      <w:r w:rsidR="00C23191" w:rsidRPr="00C23191">
        <w:rPr>
          <w:rFonts w:ascii="Arial" w:hAnsi="Arial" w:cs="Arial"/>
          <w:sz w:val="24"/>
          <w:szCs w:val="24"/>
          <w:lang w:val="en-US"/>
        </w:rPr>
        <w:t>an hasil</w:t>
      </w:r>
      <w:r w:rsidRPr="00C23191">
        <w:rPr>
          <w:rFonts w:ascii="Arial" w:hAnsi="Arial" w:cs="Arial"/>
          <w:sz w:val="24"/>
          <w:szCs w:val="24"/>
          <w:lang w:val="en-US"/>
        </w:rPr>
        <w:t xml:space="preserve">. Berbeda dengan MDC, nilai perubahan ini mewakili jumlah minimum perubahan pada ukuran hasil yang mungkin mewakili perubahan yang berarti bagi pasien. Interpretasi dari nilai MCID harus menyertakan pertimbangan </w:t>
      </w:r>
      <w:r w:rsidR="00C23191" w:rsidRPr="00C23191">
        <w:rPr>
          <w:rFonts w:ascii="Arial" w:hAnsi="Arial" w:cs="Arial"/>
          <w:sz w:val="24"/>
          <w:szCs w:val="24"/>
          <w:lang w:val="en-US"/>
        </w:rPr>
        <w:t xml:space="preserve">gold </w:t>
      </w:r>
      <w:r w:rsidRPr="00C23191">
        <w:rPr>
          <w:rFonts w:ascii="Arial" w:hAnsi="Arial" w:cs="Arial"/>
          <w:sz w:val="24"/>
          <w:szCs w:val="24"/>
          <w:lang w:val="en-US"/>
        </w:rPr>
        <w:t>standar</w:t>
      </w:r>
      <w:r w:rsidR="00C23191" w:rsidRPr="00C23191">
        <w:rPr>
          <w:rFonts w:ascii="Arial" w:hAnsi="Arial" w:cs="Arial"/>
          <w:sz w:val="24"/>
          <w:szCs w:val="24"/>
          <w:lang w:val="en-US"/>
        </w:rPr>
        <w:t>d</w:t>
      </w:r>
      <w:r w:rsidRPr="00C23191">
        <w:rPr>
          <w:rFonts w:ascii="Arial" w:hAnsi="Arial" w:cs="Arial"/>
          <w:sz w:val="24"/>
          <w:szCs w:val="24"/>
          <w:lang w:val="en-US"/>
        </w:rPr>
        <w:t xml:space="preserve"> yang digunakan untuk menentukan perubahan yang berarti dalam populasi. </w:t>
      </w:r>
      <w:r w:rsidR="00C23191" w:rsidRPr="00C23191">
        <w:rPr>
          <w:rFonts w:ascii="Arial" w:hAnsi="Arial" w:cs="Arial"/>
          <w:sz w:val="24"/>
          <w:szCs w:val="24"/>
          <w:lang w:val="en-US"/>
        </w:rPr>
        <w:t xml:space="preserve">Hasil MCID </w:t>
      </w:r>
      <w:r w:rsidRPr="00C23191">
        <w:rPr>
          <w:rFonts w:ascii="Arial" w:hAnsi="Arial" w:cs="Arial"/>
          <w:sz w:val="24"/>
          <w:szCs w:val="24"/>
          <w:lang w:val="en-US"/>
        </w:rPr>
        <w:t xml:space="preserve">harus </w:t>
      </w:r>
      <w:r w:rsidR="00C23191" w:rsidRPr="00C23191">
        <w:rPr>
          <w:rFonts w:ascii="Arial" w:hAnsi="Arial" w:cs="Arial"/>
          <w:sz w:val="24"/>
          <w:szCs w:val="24"/>
          <w:lang w:val="en-US"/>
        </w:rPr>
        <w:t>mencakup interval keyakinan</w:t>
      </w:r>
    </w:p>
    <w:p w:rsidR="000E2C0A" w:rsidRDefault="000E2C0A" w:rsidP="004357C8">
      <w:pPr>
        <w:pStyle w:val="ListParagraph"/>
        <w:spacing w:after="0" w:line="240" w:lineRule="auto"/>
        <w:ind w:left="360"/>
        <w:rPr>
          <w:rFonts w:ascii="Arial" w:hAnsi="Arial" w:cs="Arial"/>
          <w:sz w:val="24"/>
          <w:szCs w:val="24"/>
          <w:lang w:val="en-US"/>
        </w:rPr>
      </w:pPr>
    </w:p>
    <w:p w:rsidR="00A65D23" w:rsidRDefault="00A109D0" w:rsidP="00AB2E57">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Bagian D: R</w:t>
      </w:r>
      <w:r w:rsidR="000E2C0A" w:rsidRPr="000E2C0A">
        <w:rPr>
          <w:rFonts w:ascii="Arial" w:hAnsi="Arial" w:cs="Arial"/>
          <w:sz w:val="24"/>
          <w:szCs w:val="24"/>
          <w:lang w:val="en-US"/>
        </w:rPr>
        <w:t>ingkas</w:t>
      </w:r>
      <w:r w:rsidR="00A65D23">
        <w:rPr>
          <w:rFonts w:ascii="Arial" w:hAnsi="Arial" w:cs="Arial"/>
          <w:sz w:val="24"/>
          <w:szCs w:val="24"/>
          <w:lang w:val="en-US"/>
        </w:rPr>
        <w:t>an clinical bottom l</w:t>
      </w:r>
      <w:r>
        <w:rPr>
          <w:rFonts w:ascii="Arial" w:hAnsi="Arial" w:cs="Arial"/>
          <w:sz w:val="24"/>
          <w:szCs w:val="24"/>
          <w:lang w:val="en-US"/>
        </w:rPr>
        <w:t>ine</w:t>
      </w:r>
      <w:r w:rsidR="000E2C0A" w:rsidRPr="000E2C0A">
        <w:rPr>
          <w:rFonts w:ascii="Arial" w:hAnsi="Arial" w:cs="Arial"/>
          <w:sz w:val="24"/>
          <w:szCs w:val="24"/>
          <w:lang w:val="en-US"/>
        </w:rPr>
        <w:t xml:space="preserve"> </w:t>
      </w:r>
      <w:r w:rsidR="00A65D23">
        <w:rPr>
          <w:rFonts w:ascii="Arial" w:hAnsi="Arial" w:cs="Arial"/>
          <w:sz w:val="24"/>
          <w:szCs w:val="24"/>
          <w:lang w:val="en-US"/>
        </w:rPr>
        <w:t xml:space="preserve">studi </w:t>
      </w:r>
      <w:r w:rsidR="000E2C0A" w:rsidRPr="000E2C0A">
        <w:rPr>
          <w:rFonts w:ascii="Arial" w:hAnsi="Arial" w:cs="Arial"/>
          <w:sz w:val="24"/>
          <w:szCs w:val="24"/>
          <w:lang w:val="en-US"/>
        </w:rPr>
        <w:t>k</w:t>
      </w:r>
      <w:r w:rsidR="00A65D23">
        <w:rPr>
          <w:rFonts w:ascii="Arial" w:hAnsi="Arial" w:cs="Arial"/>
          <w:sz w:val="24"/>
          <w:szCs w:val="24"/>
          <w:lang w:val="en-US"/>
        </w:rPr>
        <w:t>emaknaan k</w:t>
      </w:r>
      <w:r w:rsidR="000E2C0A" w:rsidRPr="000E2C0A">
        <w:rPr>
          <w:rFonts w:ascii="Arial" w:hAnsi="Arial" w:cs="Arial"/>
          <w:sz w:val="24"/>
          <w:szCs w:val="24"/>
          <w:lang w:val="en-US"/>
        </w:rPr>
        <w:t xml:space="preserve">linis </w:t>
      </w:r>
    </w:p>
    <w:p w:rsidR="00C60B77" w:rsidRDefault="00A65D23" w:rsidP="00AB2E57">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C</w:t>
      </w:r>
      <w:r>
        <w:rPr>
          <w:rFonts w:ascii="Arial" w:hAnsi="Arial" w:cs="Arial"/>
          <w:sz w:val="24"/>
          <w:szCs w:val="24"/>
          <w:lang w:val="en-US"/>
        </w:rPr>
        <w:t>linical bottom line</w:t>
      </w:r>
      <w:r w:rsidRPr="000E2C0A">
        <w:rPr>
          <w:rFonts w:ascii="Arial" w:hAnsi="Arial" w:cs="Arial"/>
          <w:sz w:val="24"/>
          <w:szCs w:val="24"/>
          <w:lang w:val="en-US"/>
        </w:rPr>
        <w:t xml:space="preserve"> </w:t>
      </w:r>
      <w:r w:rsidR="000E2C0A" w:rsidRPr="000E2C0A">
        <w:rPr>
          <w:rFonts w:ascii="Arial" w:hAnsi="Arial" w:cs="Arial"/>
          <w:sz w:val="24"/>
          <w:szCs w:val="24"/>
          <w:lang w:val="en-US"/>
        </w:rPr>
        <w:t xml:space="preserve">berkaitan </w:t>
      </w:r>
      <w:r>
        <w:rPr>
          <w:rFonts w:ascii="Arial" w:hAnsi="Arial" w:cs="Arial"/>
          <w:sz w:val="24"/>
          <w:szCs w:val="24"/>
          <w:lang w:val="en-US"/>
        </w:rPr>
        <w:t>dengan a</w:t>
      </w:r>
      <w:r w:rsidR="000E2C0A" w:rsidRPr="000E2C0A">
        <w:rPr>
          <w:rFonts w:ascii="Arial" w:hAnsi="Arial" w:cs="Arial"/>
          <w:sz w:val="24"/>
          <w:szCs w:val="24"/>
          <w:lang w:val="en-US"/>
        </w:rPr>
        <w:t xml:space="preserve">pakah ukuran tertentu hasil memberikan informasi yang berguna dalam lingkungan klinis. </w:t>
      </w:r>
      <w:r>
        <w:rPr>
          <w:rFonts w:ascii="Arial" w:hAnsi="Arial" w:cs="Arial"/>
          <w:sz w:val="24"/>
          <w:szCs w:val="24"/>
          <w:lang w:val="en-US"/>
        </w:rPr>
        <w:t>Terkait ceiling and floor effects</w:t>
      </w:r>
      <w:r w:rsidR="000E2C0A" w:rsidRPr="000E2C0A">
        <w:rPr>
          <w:rFonts w:ascii="Arial" w:hAnsi="Arial" w:cs="Arial"/>
          <w:sz w:val="24"/>
          <w:szCs w:val="24"/>
          <w:lang w:val="en-US"/>
        </w:rPr>
        <w:t xml:space="preserve">, kita </w:t>
      </w:r>
      <w:r>
        <w:rPr>
          <w:rFonts w:ascii="Arial" w:hAnsi="Arial" w:cs="Arial"/>
          <w:sz w:val="24"/>
          <w:szCs w:val="24"/>
          <w:lang w:val="en-US"/>
        </w:rPr>
        <w:t xml:space="preserve">melihat </w:t>
      </w:r>
      <w:r w:rsidR="000E2C0A" w:rsidRPr="000E2C0A">
        <w:rPr>
          <w:rFonts w:ascii="Arial" w:hAnsi="Arial" w:cs="Arial"/>
          <w:sz w:val="24"/>
          <w:szCs w:val="24"/>
          <w:lang w:val="en-US"/>
        </w:rPr>
        <w:t xml:space="preserve">rentang untuk menangkap perubahan pada pasien </w:t>
      </w:r>
      <w:r>
        <w:rPr>
          <w:rFonts w:ascii="Arial" w:hAnsi="Arial" w:cs="Arial"/>
          <w:sz w:val="24"/>
          <w:szCs w:val="24"/>
          <w:lang w:val="en-US"/>
        </w:rPr>
        <w:t>berdasarkan</w:t>
      </w:r>
      <w:r w:rsidR="000E2C0A" w:rsidRPr="000E2C0A">
        <w:rPr>
          <w:rFonts w:ascii="Arial" w:hAnsi="Arial" w:cs="Arial"/>
          <w:sz w:val="24"/>
          <w:szCs w:val="24"/>
          <w:lang w:val="en-US"/>
        </w:rPr>
        <w:t xml:space="preserve"> ciri-ciri ya</w:t>
      </w:r>
      <w:r>
        <w:rPr>
          <w:rFonts w:ascii="Arial" w:hAnsi="Arial" w:cs="Arial"/>
          <w:sz w:val="24"/>
          <w:szCs w:val="24"/>
          <w:lang w:val="en-US"/>
        </w:rPr>
        <w:t>ng diukur. Studi MDC menginformasikan</w:t>
      </w:r>
      <w:r w:rsidR="000E2C0A" w:rsidRPr="000E2C0A">
        <w:rPr>
          <w:rFonts w:ascii="Arial" w:hAnsi="Arial" w:cs="Arial"/>
          <w:sz w:val="24"/>
          <w:szCs w:val="24"/>
          <w:lang w:val="en-US"/>
        </w:rPr>
        <w:t xml:space="preserve"> kita kapan harus mempertimbangkan perubahan pada ukuran hasil yang melampaui variasi alami. Mungkin paling berguna dari kategori ini sifat psikometrik, studi MCID dapat membantu kita menilai apakah terapi yang mengakibatkan perubahan yang berarti bagi pasien kami. Nilai-nilai MCID dapat digunakan untuk menginformasikan pasien tujuan dan untuk membuktikan nilai Anda intervensi untuk semua stakeholder — pasien, pengasuh, </w:t>
      </w:r>
      <w:r>
        <w:rPr>
          <w:rFonts w:ascii="Arial" w:hAnsi="Arial" w:cs="Arial"/>
          <w:sz w:val="24"/>
          <w:szCs w:val="24"/>
          <w:lang w:val="en-US"/>
        </w:rPr>
        <w:t>pembayar, atasan</w:t>
      </w:r>
      <w:r w:rsidR="000E2C0A" w:rsidRPr="000E2C0A">
        <w:rPr>
          <w:rFonts w:ascii="Arial" w:hAnsi="Arial" w:cs="Arial"/>
          <w:sz w:val="24"/>
          <w:szCs w:val="24"/>
          <w:lang w:val="en-US"/>
        </w:rPr>
        <w:t>, dan bahkan diri sendiri.</w:t>
      </w:r>
    </w:p>
    <w:p w:rsidR="000E2C0A" w:rsidRDefault="000E2C0A" w:rsidP="004357C8">
      <w:pPr>
        <w:pStyle w:val="ListParagraph"/>
        <w:spacing w:after="0" w:line="240" w:lineRule="auto"/>
        <w:ind w:left="360"/>
        <w:rPr>
          <w:rFonts w:ascii="Arial" w:hAnsi="Arial" w:cs="Arial"/>
          <w:sz w:val="24"/>
          <w:szCs w:val="24"/>
          <w:lang w:val="en-US"/>
        </w:rPr>
      </w:pPr>
    </w:p>
    <w:p w:rsidR="000E2C0A" w:rsidRDefault="000E2C0A" w:rsidP="004357C8">
      <w:pPr>
        <w:pStyle w:val="ListParagraph"/>
        <w:spacing w:after="0" w:line="240" w:lineRule="auto"/>
        <w:ind w:left="360"/>
        <w:rPr>
          <w:rFonts w:ascii="Arial" w:hAnsi="Arial" w:cs="Arial"/>
          <w:sz w:val="24"/>
          <w:szCs w:val="24"/>
          <w:lang w:val="en-US"/>
        </w:rPr>
      </w:pPr>
    </w:p>
    <w:p w:rsidR="00C60B77" w:rsidRDefault="00C60B77" w:rsidP="004357C8">
      <w:pPr>
        <w:pStyle w:val="ListParagraph"/>
        <w:spacing w:after="0" w:line="240" w:lineRule="auto"/>
        <w:ind w:left="360"/>
        <w:rPr>
          <w:rFonts w:ascii="Arial" w:hAnsi="Arial" w:cs="Arial"/>
          <w:sz w:val="24"/>
          <w:szCs w:val="24"/>
          <w:lang w:val="en-US"/>
        </w:rPr>
      </w:pPr>
      <w:r>
        <w:rPr>
          <w:rFonts w:ascii="Arial" w:hAnsi="Arial" w:cs="Arial"/>
          <w:sz w:val="24"/>
          <w:szCs w:val="24"/>
          <w:lang w:val="en-US"/>
        </w:rPr>
        <w:t>Ringkasan</w:t>
      </w:r>
    </w:p>
    <w:p w:rsidR="000E2C0A" w:rsidRPr="00B534B0" w:rsidRDefault="00A65D23" w:rsidP="00B534B0">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Pengukuran outcome memungkinkan fisio</w:t>
      </w:r>
      <w:r w:rsidR="000E2C0A" w:rsidRPr="000E2C0A">
        <w:rPr>
          <w:rFonts w:ascii="Arial" w:hAnsi="Arial" w:cs="Arial"/>
          <w:sz w:val="24"/>
          <w:szCs w:val="24"/>
          <w:lang w:val="en-US"/>
        </w:rPr>
        <w:t>terapis fisik mengukur dan menganalisa perubahan yang p</w:t>
      </w:r>
      <w:r w:rsidR="00B534B0">
        <w:rPr>
          <w:rFonts w:ascii="Arial" w:hAnsi="Arial" w:cs="Arial"/>
          <w:sz w:val="24"/>
          <w:szCs w:val="24"/>
          <w:lang w:val="en-US"/>
        </w:rPr>
        <w:t>asien mengalami selama penanganan</w:t>
      </w:r>
      <w:r w:rsidR="000E2C0A" w:rsidRPr="000E2C0A">
        <w:rPr>
          <w:rFonts w:ascii="Arial" w:hAnsi="Arial" w:cs="Arial"/>
          <w:sz w:val="24"/>
          <w:szCs w:val="24"/>
          <w:lang w:val="en-US"/>
        </w:rPr>
        <w:t xml:space="preserve">. </w:t>
      </w:r>
      <w:r w:rsidR="00B534B0">
        <w:rPr>
          <w:rFonts w:ascii="Arial" w:hAnsi="Arial" w:cs="Arial"/>
          <w:sz w:val="24"/>
          <w:szCs w:val="24"/>
          <w:lang w:val="en-US"/>
        </w:rPr>
        <w:t>Outcome pengukuran</w:t>
      </w:r>
      <w:r w:rsidR="000E2C0A" w:rsidRPr="000E2C0A">
        <w:rPr>
          <w:rFonts w:ascii="Arial" w:hAnsi="Arial" w:cs="Arial"/>
          <w:sz w:val="24"/>
          <w:szCs w:val="24"/>
          <w:lang w:val="en-US"/>
        </w:rPr>
        <w:t xml:space="preserve"> juga alat utama yang digunakan dalam penelitian untuk mengukur perubahan dalam peserta dari waktu ke waktu. Oleh karena itu, kemampuan </w:t>
      </w:r>
      <w:r w:rsidR="000E2C0A" w:rsidRPr="000E2C0A">
        <w:rPr>
          <w:rFonts w:ascii="Arial" w:hAnsi="Arial" w:cs="Arial"/>
          <w:sz w:val="24"/>
          <w:szCs w:val="24"/>
          <w:lang w:val="en-US"/>
        </w:rPr>
        <w:lastRenderedPageBreak/>
        <w:t xml:space="preserve">untuk secara akurat menilai kualitas mengukur hasil adalah keterampilan dasar untuk terapis berbasis bukti. Sifat psikometrik digunakan untuk menggambarkan kualitas dari mengukur hasil. Dalam bab ini, kami menggambarkan jenis studi yang paling umum digunakan untuk menilai sifat psikometrik hasil tindakan. Keandalan studi menilai konsistensi mengukur hasil dan </w:t>
      </w:r>
      <w:r w:rsidR="00B534B0" w:rsidRPr="00C60B77">
        <w:rPr>
          <w:rFonts w:ascii="Arial" w:hAnsi="Arial" w:cs="Arial"/>
          <w:sz w:val="24"/>
          <w:szCs w:val="24"/>
          <w:lang w:val="en-US"/>
        </w:rPr>
        <w:t>internal consistency</w:t>
      </w:r>
      <w:r w:rsidR="00B534B0">
        <w:rPr>
          <w:rFonts w:ascii="Arial" w:hAnsi="Arial" w:cs="Arial"/>
          <w:sz w:val="24"/>
          <w:szCs w:val="24"/>
          <w:lang w:val="en-US"/>
        </w:rPr>
        <w:t xml:space="preserve"> </w:t>
      </w:r>
      <w:r w:rsidR="00B534B0" w:rsidRPr="00B534B0">
        <w:rPr>
          <w:rFonts w:ascii="Arial" w:hAnsi="Arial" w:cs="Arial"/>
          <w:sz w:val="24"/>
          <w:szCs w:val="24"/>
          <w:lang w:val="en-US"/>
        </w:rPr>
        <w:t>and test-retest, intra-rater, and inter-rater reliability</w:t>
      </w:r>
    </w:p>
    <w:p w:rsidR="000E2C0A" w:rsidRDefault="000E2C0A" w:rsidP="00AB2E57">
      <w:pPr>
        <w:pStyle w:val="ListParagraph"/>
        <w:spacing w:after="0" w:line="240" w:lineRule="auto"/>
        <w:ind w:left="360"/>
        <w:jc w:val="both"/>
        <w:rPr>
          <w:rFonts w:ascii="Arial" w:hAnsi="Arial" w:cs="Arial"/>
          <w:sz w:val="24"/>
          <w:szCs w:val="24"/>
          <w:lang w:val="en-US"/>
        </w:rPr>
      </w:pPr>
      <w:r w:rsidRPr="000E2C0A">
        <w:rPr>
          <w:rFonts w:ascii="Arial" w:hAnsi="Arial" w:cs="Arial"/>
          <w:sz w:val="24"/>
          <w:szCs w:val="24"/>
          <w:lang w:val="en-US"/>
        </w:rPr>
        <w:t>Studi validitas memberikan kita wawasan tentang apakah ukuran hasil yang benar-benar mengukur apa dimaksudkan untuk</w:t>
      </w:r>
      <w:r w:rsidR="00321ED6">
        <w:rPr>
          <w:rFonts w:ascii="Arial" w:hAnsi="Arial" w:cs="Arial"/>
          <w:sz w:val="24"/>
          <w:szCs w:val="24"/>
          <w:lang w:val="en-US"/>
        </w:rPr>
        <w:t xml:space="preserve"> diukur. Validity</w:t>
      </w:r>
      <w:r w:rsidRPr="000E2C0A">
        <w:rPr>
          <w:rFonts w:ascii="Arial" w:hAnsi="Arial" w:cs="Arial"/>
          <w:sz w:val="24"/>
          <w:szCs w:val="24"/>
          <w:lang w:val="en-US"/>
        </w:rPr>
        <w:t xml:space="preserve"> dapat dibagi </w:t>
      </w:r>
      <w:r w:rsidR="00321ED6" w:rsidRPr="00C60B77">
        <w:rPr>
          <w:rFonts w:ascii="Arial" w:hAnsi="Arial" w:cs="Arial"/>
          <w:sz w:val="24"/>
          <w:szCs w:val="24"/>
          <w:lang w:val="en-US"/>
        </w:rPr>
        <w:t>content, criterion, and</w:t>
      </w:r>
      <w:r w:rsidR="00321ED6">
        <w:rPr>
          <w:rFonts w:ascii="Arial" w:hAnsi="Arial" w:cs="Arial"/>
          <w:sz w:val="24"/>
          <w:szCs w:val="24"/>
          <w:lang w:val="en-US"/>
        </w:rPr>
        <w:t xml:space="preserve"> </w:t>
      </w:r>
      <w:r w:rsidR="00321ED6" w:rsidRPr="00C60B77">
        <w:rPr>
          <w:rFonts w:ascii="Arial" w:hAnsi="Arial" w:cs="Arial"/>
          <w:sz w:val="24"/>
          <w:szCs w:val="24"/>
          <w:lang w:val="en-US"/>
        </w:rPr>
        <w:t>context validity</w:t>
      </w:r>
      <w:r w:rsidRPr="000E2C0A">
        <w:rPr>
          <w:rFonts w:ascii="Arial" w:hAnsi="Arial" w:cs="Arial"/>
          <w:sz w:val="24"/>
          <w:szCs w:val="24"/>
          <w:lang w:val="en-US"/>
        </w:rPr>
        <w:t xml:space="preserve">. Akhirnya, mengukur hasil hanya dapat diterapkan dalam praktek jika kita memahami bagaimana menafsirkan kebermaknaan klinis. Studi klinis kebermaknaan menginformasikan kepada kami tentang keberadaan </w:t>
      </w:r>
      <w:r w:rsidR="003F0055">
        <w:rPr>
          <w:rFonts w:ascii="Arial" w:hAnsi="Arial" w:cs="Arial"/>
          <w:sz w:val="24"/>
          <w:szCs w:val="24"/>
          <w:lang w:val="en-US"/>
        </w:rPr>
        <w:t>ceiling and floor effect</w:t>
      </w:r>
      <w:r w:rsidRPr="000E2C0A">
        <w:rPr>
          <w:rFonts w:ascii="Arial" w:hAnsi="Arial" w:cs="Arial"/>
          <w:sz w:val="24"/>
          <w:szCs w:val="24"/>
          <w:lang w:val="en-US"/>
        </w:rPr>
        <w:t xml:space="preserve">, kemungkinan bahwa ukuran hasil yang akan berubah saat pasien mengalami perubahan (respon), perubahan apa pada ukuran mewakili perubahan </w:t>
      </w:r>
      <w:r w:rsidR="00321ED6">
        <w:rPr>
          <w:rFonts w:ascii="Arial" w:hAnsi="Arial" w:cs="Arial"/>
          <w:sz w:val="24"/>
          <w:szCs w:val="24"/>
          <w:lang w:val="en-US"/>
        </w:rPr>
        <w:t>seharusnya</w:t>
      </w:r>
      <w:r w:rsidRPr="000E2C0A">
        <w:rPr>
          <w:rFonts w:ascii="Arial" w:hAnsi="Arial" w:cs="Arial"/>
          <w:sz w:val="24"/>
          <w:szCs w:val="24"/>
          <w:lang w:val="en-US"/>
        </w:rPr>
        <w:t xml:space="preserve"> (MDC), dan jumlah perubahan yang akan dianggap bermakna untuk pasien (MCID).</w:t>
      </w:r>
    </w:p>
    <w:p w:rsidR="000E2C0A" w:rsidRDefault="000E2C0A" w:rsidP="00C60B77">
      <w:pPr>
        <w:pStyle w:val="ListParagraph"/>
        <w:spacing w:after="0" w:line="240" w:lineRule="auto"/>
        <w:ind w:left="360"/>
        <w:rPr>
          <w:rFonts w:ascii="Arial" w:hAnsi="Arial" w:cs="Arial"/>
          <w:sz w:val="24"/>
          <w:szCs w:val="24"/>
          <w:lang w:val="en-US"/>
        </w:rPr>
      </w:pPr>
    </w:p>
    <w:p w:rsidR="00907E09" w:rsidRDefault="00907E09" w:rsidP="00907E09">
      <w:pPr>
        <w:pStyle w:val="ListParagraph"/>
        <w:spacing w:after="0" w:line="240" w:lineRule="auto"/>
        <w:ind w:left="360"/>
        <w:rPr>
          <w:rFonts w:ascii="Arial" w:hAnsi="Arial" w:cs="Arial"/>
          <w:sz w:val="24"/>
          <w:szCs w:val="24"/>
          <w:lang w:val="en-US"/>
        </w:rPr>
      </w:pPr>
    </w:p>
    <w:p w:rsidR="004C00E4" w:rsidRPr="002C02BC" w:rsidRDefault="007A2F99" w:rsidP="00A82678">
      <w:pPr>
        <w:pStyle w:val="ListParagraph"/>
        <w:numPr>
          <w:ilvl w:val="0"/>
          <w:numId w:val="28"/>
        </w:numPr>
        <w:ind w:left="360"/>
        <w:jc w:val="both"/>
        <w:rPr>
          <w:rFonts w:ascii="Arial" w:hAnsi="Arial" w:cs="Arial"/>
          <w:sz w:val="24"/>
          <w:szCs w:val="24"/>
          <w:lang w:val="en-US"/>
        </w:rPr>
      </w:pPr>
      <w:r w:rsidRPr="00DB5777">
        <w:rPr>
          <w:rFonts w:ascii="Arial" w:hAnsi="Arial" w:cs="Arial"/>
          <w:sz w:val="24"/>
          <w:szCs w:val="24"/>
          <w:lang w:val="en-US"/>
        </w:rPr>
        <w:t>Daftar Pustaka</w:t>
      </w:r>
    </w:p>
    <w:p w:rsidR="00495D64" w:rsidRDefault="00495D64" w:rsidP="00262158">
      <w:pPr>
        <w:pStyle w:val="ListParagraph"/>
        <w:spacing w:after="0" w:line="240" w:lineRule="auto"/>
        <w:ind w:left="360"/>
        <w:jc w:val="both"/>
        <w:rPr>
          <w:rFonts w:ascii="Arial" w:hAnsi="Arial" w:cs="Arial"/>
          <w:color w:val="000000" w:themeColor="text1"/>
          <w:sz w:val="24"/>
          <w:szCs w:val="24"/>
          <w:lang w:val="sv-SE"/>
        </w:rPr>
      </w:pPr>
      <w:r w:rsidRPr="00495D64">
        <w:rPr>
          <w:rFonts w:ascii="Arial" w:hAnsi="Arial" w:cs="Arial"/>
          <w:color w:val="000000" w:themeColor="text1"/>
          <w:sz w:val="24"/>
          <w:szCs w:val="24"/>
          <w:lang w:val="sv-SE"/>
        </w:rPr>
        <w:t>Linda Fetters, Julie Tilson, Evidence Based Physical Therapy, F.A Davis Compa</w:t>
      </w:r>
      <w:r w:rsidR="000B6371">
        <w:rPr>
          <w:rFonts w:ascii="Arial" w:hAnsi="Arial" w:cs="Arial"/>
          <w:color w:val="000000" w:themeColor="text1"/>
          <w:sz w:val="24"/>
          <w:szCs w:val="24"/>
          <w:lang w:val="sv-SE"/>
        </w:rPr>
        <w:t xml:space="preserve">ny, Philadelphia, 2012), pp </w:t>
      </w:r>
      <w:r w:rsidRPr="00495D64">
        <w:rPr>
          <w:rFonts w:ascii="Arial" w:hAnsi="Arial" w:cs="Arial"/>
          <w:color w:val="000000" w:themeColor="text1"/>
          <w:sz w:val="24"/>
          <w:szCs w:val="24"/>
          <w:lang w:val="sv-SE"/>
        </w:rPr>
        <w:t>1</w:t>
      </w:r>
      <w:r w:rsidR="00907E09">
        <w:rPr>
          <w:rFonts w:ascii="Arial" w:hAnsi="Arial" w:cs="Arial"/>
          <w:color w:val="000000" w:themeColor="text1"/>
          <w:sz w:val="24"/>
          <w:szCs w:val="24"/>
          <w:lang w:val="sv-SE"/>
        </w:rPr>
        <w:t>25-144</w:t>
      </w:r>
    </w:p>
    <w:p w:rsidR="00583A38" w:rsidRDefault="00583A38" w:rsidP="00DB2A49">
      <w:pPr>
        <w:pStyle w:val="ListParagraph"/>
        <w:spacing w:after="0" w:line="240" w:lineRule="auto"/>
        <w:ind w:left="360"/>
        <w:jc w:val="both"/>
        <w:rPr>
          <w:rFonts w:ascii="Arial" w:hAnsi="Arial" w:cs="Arial"/>
          <w:color w:val="000000" w:themeColor="text1"/>
          <w:sz w:val="24"/>
          <w:szCs w:val="24"/>
          <w:lang w:val="sv-SE"/>
        </w:rPr>
      </w:pPr>
    </w:p>
    <w:p w:rsidR="00583A38" w:rsidRPr="00583A38" w:rsidRDefault="00583A38" w:rsidP="00583A38">
      <w:pPr>
        <w:rPr>
          <w:lang w:val="sv-SE"/>
        </w:rPr>
      </w:pPr>
    </w:p>
    <w:p w:rsidR="00583A38" w:rsidRDefault="00583A38" w:rsidP="00583A38">
      <w:pPr>
        <w:rPr>
          <w:lang w:val="sv-SE"/>
        </w:rPr>
      </w:pPr>
    </w:p>
    <w:p w:rsidR="00DB2A49" w:rsidRPr="00583A38" w:rsidRDefault="00583A38" w:rsidP="00583A38">
      <w:pPr>
        <w:tabs>
          <w:tab w:val="left" w:pos="1080"/>
        </w:tabs>
        <w:rPr>
          <w:lang w:val="sv-SE"/>
        </w:rPr>
      </w:pPr>
      <w:r>
        <w:rPr>
          <w:lang w:val="sv-SE"/>
        </w:rPr>
        <w:tab/>
      </w:r>
    </w:p>
    <w:sectPr w:rsidR="00DB2A49" w:rsidRPr="00583A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0A0" w:rsidRDefault="001010A0" w:rsidP="007B56E0">
      <w:pPr>
        <w:spacing w:after="0" w:line="240" w:lineRule="auto"/>
      </w:pPr>
      <w:r>
        <w:separator/>
      </w:r>
    </w:p>
  </w:endnote>
  <w:endnote w:type="continuationSeparator" w:id="0">
    <w:p w:rsidR="001010A0" w:rsidRDefault="001010A0" w:rsidP="007B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0A0" w:rsidRDefault="001010A0" w:rsidP="007B56E0">
      <w:pPr>
        <w:spacing w:after="0" w:line="240" w:lineRule="auto"/>
      </w:pPr>
      <w:r>
        <w:separator/>
      </w:r>
    </w:p>
  </w:footnote>
  <w:footnote w:type="continuationSeparator" w:id="0">
    <w:p w:rsidR="001010A0" w:rsidRDefault="001010A0" w:rsidP="007B5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8B40EFA"/>
    <w:lvl w:ilvl="0" w:tplc="D5407C9C">
      <w:start w:val="1"/>
      <w:numFmt w:val="decimal"/>
      <w:lvlText w:val="%1."/>
      <w:lvlJc w:val="left"/>
      <w:pPr>
        <w:ind w:left="4500" w:hanging="360"/>
      </w:pPr>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051C0"/>
    <w:multiLevelType w:val="hybridMultilevel"/>
    <w:tmpl w:val="A560C38A"/>
    <w:lvl w:ilvl="0" w:tplc="9662D16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D85D5E"/>
    <w:multiLevelType w:val="hybridMultilevel"/>
    <w:tmpl w:val="96FE39BC"/>
    <w:lvl w:ilvl="0" w:tplc="5DA4E970">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6E2DB0"/>
    <w:multiLevelType w:val="hybridMultilevel"/>
    <w:tmpl w:val="CEFC432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39C75D6"/>
    <w:multiLevelType w:val="hybridMultilevel"/>
    <w:tmpl w:val="BDC6CAE6"/>
    <w:lvl w:ilvl="0" w:tplc="971230F0">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5" w15:restartNumberingAfterBreak="0">
    <w:nsid w:val="1B141718"/>
    <w:multiLevelType w:val="hybridMultilevel"/>
    <w:tmpl w:val="75CA613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E751C9C"/>
    <w:multiLevelType w:val="hybridMultilevel"/>
    <w:tmpl w:val="75140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7005F3"/>
    <w:multiLevelType w:val="hybridMultilevel"/>
    <w:tmpl w:val="457AE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1B19D6"/>
    <w:multiLevelType w:val="hybridMultilevel"/>
    <w:tmpl w:val="2C44A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627350"/>
    <w:multiLevelType w:val="hybridMultilevel"/>
    <w:tmpl w:val="164817F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1B77C05"/>
    <w:multiLevelType w:val="hybridMultilevel"/>
    <w:tmpl w:val="0A8AC7A8"/>
    <w:lvl w:ilvl="0" w:tplc="2E4A4A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20C4010"/>
    <w:multiLevelType w:val="hybridMultilevel"/>
    <w:tmpl w:val="F956DAF8"/>
    <w:lvl w:ilvl="0" w:tplc="6212CA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1771B2"/>
    <w:multiLevelType w:val="hybridMultilevel"/>
    <w:tmpl w:val="F822B954"/>
    <w:lvl w:ilvl="0" w:tplc="9C38A6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C19E6"/>
    <w:multiLevelType w:val="hybridMultilevel"/>
    <w:tmpl w:val="B0AE91D8"/>
    <w:lvl w:ilvl="0" w:tplc="480435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2472EA"/>
    <w:multiLevelType w:val="hybridMultilevel"/>
    <w:tmpl w:val="AB3C9D5E"/>
    <w:lvl w:ilvl="0" w:tplc="7DF2348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963120"/>
    <w:multiLevelType w:val="hybridMultilevel"/>
    <w:tmpl w:val="B0401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B063EA"/>
    <w:multiLevelType w:val="hybridMultilevel"/>
    <w:tmpl w:val="12C090C2"/>
    <w:lvl w:ilvl="0" w:tplc="9DC633E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3AA231B"/>
    <w:multiLevelType w:val="hybridMultilevel"/>
    <w:tmpl w:val="55621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C67848"/>
    <w:multiLevelType w:val="hybridMultilevel"/>
    <w:tmpl w:val="EE34C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347658"/>
    <w:multiLevelType w:val="hybridMultilevel"/>
    <w:tmpl w:val="E57695E8"/>
    <w:lvl w:ilvl="0" w:tplc="88CEA7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CE46BC5"/>
    <w:multiLevelType w:val="hybridMultilevel"/>
    <w:tmpl w:val="74C2A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5109A1"/>
    <w:multiLevelType w:val="hybridMultilevel"/>
    <w:tmpl w:val="795428D2"/>
    <w:lvl w:ilvl="0" w:tplc="46B644D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0295600"/>
    <w:multiLevelType w:val="hybridMultilevel"/>
    <w:tmpl w:val="465C8D2A"/>
    <w:lvl w:ilvl="0" w:tplc="5DE6A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0B37407"/>
    <w:multiLevelType w:val="hybridMultilevel"/>
    <w:tmpl w:val="C3948DD4"/>
    <w:lvl w:ilvl="0" w:tplc="7DF234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21A23"/>
    <w:multiLevelType w:val="hybridMultilevel"/>
    <w:tmpl w:val="6E368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317E8F"/>
    <w:multiLevelType w:val="hybridMultilevel"/>
    <w:tmpl w:val="F7923DAA"/>
    <w:lvl w:ilvl="0" w:tplc="9C526D50">
      <w:start w:val="1"/>
      <w:numFmt w:val="decimal"/>
      <w:lvlText w:val="%1."/>
      <w:lvlJc w:val="left"/>
      <w:pPr>
        <w:ind w:left="384" w:hanging="360"/>
      </w:pPr>
      <w:rPr>
        <w:rFonts w:hint="default"/>
      </w:rPr>
    </w:lvl>
    <w:lvl w:ilvl="1" w:tplc="08090019" w:tentative="1">
      <w:start w:val="1"/>
      <w:numFmt w:val="lowerLetter"/>
      <w:lvlText w:val="%2."/>
      <w:lvlJc w:val="left"/>
      <w:pPr>
        <w:ind w:left="1104" w:hanging="360"/>
      </w:pPr>
    </w:lvl>
    <w:lvl w:ilvl="2" w:tplc="0809001B" w:tentative="1">
      <w:start w:val="1"/>
      <w:numFmt w:val="lowerRoman"/>
      <w:lvlText w:val="%3."/>
      <w:lvlJc w:val="right"/>
      <w:pPr>
        <w:ind w:left="1824" w:hanging="180"/>
      </w:pPr>
    </w:lvl>
    <w:lvl w:ilvl="3" w:tplc="0809000F" w:tentative="1">
      <w:start w:val="1"/>
      <w:numFmt w:val="decimal"/>
      <w:lvlText w:val="%4."/>
      <w:lvlJc w:val="left"/>
      <w:pPr>
        <w:ind w:left="2544" w:hanging="360"/>
      </w:pPr>
    </w:lvl>
    <w:lvl w:ilvl="4" w:tplc="08090019" w:tentative="1">
      <w:start w:val="1"/>
      <w:numFmt w:val="lowerLetter"/>
      <w:lvlText w:val="%5."/>
      <w:lvlJc w:val="left"/>
      <w:pPr>
        <w:ind w:left="3264" w:hanging="360"/>
      </w:pPr>
    </w:lvl>
    <w:lvl w:ilvl="5" w:tplc="0809001B" w:tentative="1">
      <w:start w:val="1"/>
      <w:numFmt w:val="lowerRoman"/>
      <w:lvlText w:val="%6."/>
      <w:lvlJc w:val="right"/>
      <w:pPr>
        <w:ind w:left="3984" w:hanging="180"/>
      </w:pPr>
    </w:lvl>
    <w:lvl w:ilvl="6" w:tplc="0809000F" w:tentative="1">
      <w:start w:val="1"/>
      <w:numFmt w:val="decimal"/>
      <w:lvlText w:val="%7."/>
      <w:lvlJc w:val="left"/>
      <w:pPr>
        <w:ind w:left="4704" w:hanging="360"/>
      </w:pPr>
    </w:lvl>
    <w:lvl w:ilvl="7" w:tplc="08090019" w:tentative="1">
      <w:start w:val="1"/>
      <w:numFmt w:val="lowerLetter"/>
      <w:lvlText w:val="%8."/>
      <w:lvlJc w:val="left"/>
      <w:pPr>
        <w:ind w:left="5424" w:hanging="360"/>
      </w:pPr>
    </w:lvl>
    <w:lvl w:ilvl="8" w:tplc="0809001B" w:tentative="1">
      <w:start w:val="1"/>
      <w:numFmt w:val="lowerRoman"/>
      <w:lvlText w:val="%9."/>
      <w:lvlJc w:val="right"/>
      <w:pPr>
        <w:ind w:left="6144" w:hanging="180"/>
      </w:pPr>
    </w:lvl>
  </w:abstractNum>
  <w:abstractNum w:abstractNumId="26" w15:restartNumberingAfterBreak="0">
    <w:nsid w:val="6EA7458B"/>
    <w:multiLevelType w:val="hybridMultilevel"/>
    <w:tmpl w:val="016E2D14"/>
    <w:lvl w:ilvl="0" w:tplc="BA2E1D3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780E0AAF"/>
    <w:multiLevelType w:val="hybridMultilevel"/>
    <w:tmpl w:val="5E24DEEE"/>
    <w:lvl w:ilvl="0" w:tplc="FEBAC1E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40C19"/>
    <w:multiLevelType w:val="hybridMultilevel"/>
    <w:tmpl w:val="A7469DA0"/>
    <w:lvl w:ilvl="0" w:tplc="DD5EF196">
      <w:start w:val="1"/>
      <w:numFmt w:val="decimal"/>
      <w:lvlText w:val="%1."/>
      <w:lvlJc w:val="left"/>
      <w:pPr>
        <w:ind w:left="1710" w:hanging="360"/>
      </w:pPr>
      <w:rPr>
        <w:rFonts w:hint="default"/>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9" w15:restartNumberingAfterBreak="0">
    <w:nsid w:val="7A817E0F"/>
    <w:multiLevelType w:val="hybridMultilevel"/>
    <w:tmpl w:val="5FDA8CFE"/>
    <w:lvl w:ilvl="0" w:tplc="B7501C56">
      <w:start w:val="5"/>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F901438"/>
    <w:multiLevelType w:val="hybridMultilevel"/>
    <w:tmpl w:val="8500B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5"/>
  </w:num>
  <w:num w:numId="4">
    <w:abstractNumId w:val="18"/>
  </w:num>
  <w:num w:numId="5">
    <w:abstractNumId w:val="20"/>
  </w:num>
  <w:num w:numId="6">
    <w:abstractNumId w:val="6"/>
  </w:num>
  <w:num w:numId="7">
    <w:abstractNumId w:val="30"/>
  </w:num>
  <w:num w:numId="8">
    <w:abstractNumId w:val="3"/>
  </w:num>
  <w:num w:numId="9">
    <w:abstractNumId w:val="9"/>
  </w:num>
  <w:num w:numId="10">
    <w:abstractNumId w:val="5"/>
  </w:num>
  <w:num w:numId="11">
    <w:abstractNumId w:val="19"/>
  </w:num>
  <w:num w:numId="12">
    <w:abstractNumId w:val="16"/>
  </w:num>
  <w:num w:numId="13">
    <w:abstractNumId w:val="26"/>
  </w:num>
  <w:num w:numId="14">
    <w:abstractNumId w:val="10"/>
  </w:num>
  <w:num w:numId="15">
    <w:abstractNumId w:val="28"/>
  </w:num>
  <w:num w:numId="16">
    <w:abstractNumId w:val="15"/>
  </w:num>
  <w:num w:numId="17">
    <w:abstractNumId w:val="4"/>
  </w:num>
  <w:num w:numId="18">
    <w:abstractNumId w:val="13"/>
  </w:num>
  <w:num w:numId="19">
    <w:abstractNumId w:val="7"/>
  </w:num>
  <w:num w:numId="20">
    <w:abstractNumId w:val="22"/>
  </w:num>
  <w:num w:numId="21">
    <w:abstractNumId w:val="8"/>
  </w:num>
  <w:num w:numId="22">
    <w:abstractNumId w:val="11"/>
  </w:num>
  <w:num w:numId="23">
    <w:abstractNumId w:val="17"/>
  </w:num>
  <w:num w:numId="24">
    <w:abstractNumId w:val="12"/>
  </w:num>
  <w:num w:numId="25">
    <w:abstractNumId w:val="23"/>
  </w:num>
  <w:num w:numId="26">
    <w:abstractNumId w:val="14"/>
  </w:num>
  <w:num w:numId="27">
    <w:abstractNumId w:val="2"/>
  </w:num>
  <w:num w:numId="28">
    <w:abstractNumId w:val="29"/>
  </w:num>
  <w:num w:numId="29">
    <w:abstractNumId w:val="24"/>
  </w:num>
  <w:num w:numId="30">
    <w:abstractNumId w:val="21"/>
  </w:num>
  <w:num w:numId="3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69"/>
    <w:rsid w:val="00000598"/>
    <w:rsid w:val="00003517"/>
    <w:rsid w:val="00010A90"/>
    <w:rsid w:val="0001100D"/>
    <w:rsid w:val="000129EC"/>
    <w:rsid w:val="00014A94"/>
    <w:rsid w:val="00014F96"/>
    <w:rsid w:val="00015DF4"/>
    <w:rsid w:val="00016242"/>
    <w:rsid w:val="00016804"/>
    <w:rsid w:val="00017029"/>
    <w:rsid w:val="000217EA"/>
    <w:rsid w:val="00021F45"/>
    <w:rsid w:val="000237F5"/>
    <w:rsid w:val="00025B02"/>
    <w:rsid w:val="00026993"/>
    <w:rsid w:val="00027742"/>
    <w:rsid w:val="00030073"/>
    <w:rsid w:val="00030F41"/>
    <w:rsid w:val="0003141D"/>
    <w:rsid w:val="00033A2D"/>
    <w:rsid w:val="00037B10"/>
    <w:rsid w:val="00040C8C"/>
    <w:rsid w:val="000422E0"/>
    <w:rsid w:val="0004276A"/>
    <w:rsid w:val="0004412C"/>
    <w:rsid w:val="00044547"/>
    <w:rsid w:val="00045FC0"/>
    <w:rsid w:val="00046D86"/>
    <w:rsid w:val="000505E3"/>
    <w:rsid w:val="0005242C"/>
    <w:rsid w:val="000546DC"/>
    <w:rsid w:val="00055631"/>
    <w:rsid w:val="00060661"/>
    <w:rsid w:val="00061FC1"/>
    <w:rsid w:val="0006236B"/>
    <w:rsid w:val="00062760"/>
    <w:rsid w:val="00064C6D"/>
    <w:rsid w:val="00065C2E"/>
    <w:rsid w:val="00065F1B"/>
    <w:rsid w:val="000661C2"/>
    <w:rsid w:val="0006633E"/>
    <w:rsid w:val="000669B5"/>
    <w:rsid w:val="00070163"/>
    <w:rsid w:val="0007108D"/>
    <w:rsid w:val="000739E7"/>
    <w:rsid w:val="00074808"/>
    <w:rsid w:val="00074A38"/>
    <w:rsid w:val="00075263"/>
    <w:rsid w:val="00091678"/>
    <w:rsid w:val="00091CE5"/>
    <w:rsid w:val="00092076"/>
    <w:rsid w:val="0009313B"/>
    <w:rsid w:val="000945E4"/>
    <w:rsid w:val="00096B93"/>
    <w:rsid w:val="00097B1B"/>
    <w:rsid w:val="000A0EBB"/>
    <w:rsid w:val="000B1CCC"/>
    <w:rsid w:val="000B4E1D"/>
    <w:rsid w:val="000B5D37"/>
    <w:rsid w:val="000B6371"/>
    <w:rsid w:val="000B70FB"/>
    <w:rsid w:val="000C0716"/>
    <w:rsid w:val="000C3306"/>
    <w:rsid w:val="000C3E0B"/>
    <w:rsid w:val="000C42A1"/>
    <w:rsid w:val="000C5ED0"/>
    <w:rsid w:val="000C645A"/>
    <w:rsid w:val="000C7155"/>
    <w:rsid w:val="000D39BF"/>
    <w:rsid w:val="000D3E2A"/>
    <w:rsid w:val="000D575A"/>
    <w:rsid w:val="000D747C"/>
    <w:rsid w:val="000E1065"/>
    <w:rsid w:val="000E11C3"/>
    <w:rsid w:val="000E16A0"/>
    <w:rsid w:val="000E1C28"/>
    <w:rsid w:val="000E2C0A"/>
    <w:rsid w:val="000E5F33"/>
    <w:rsid w:val="000E7415"/>
    <w:rsid w:val="000F0EC1"/>
    <w:rsid w:val="000F462B"/>
    <w:rsid w:val="000F7880"/>
    <w:rsid w:val="00100742"/>
    <w:rsid w:val="00100BA9"/>
    <w:rsid w:val="001010A0"/>
    <w:rsid w:val="00102EDF"/>
    <w:rsid w:val="00105DFF"/>
    <w:rsid w:val="00107948"/>
    <w:rsid w:val="00107E53"/>
    <w:rsid w:val="00114FAD"/>
    <w:rsid w:val="00116701"/>
    <w:rsid w:val="001178FF"/>
    <w:rsid w:val="00121E1C"/>
    <w:rsid w:val="00125B68"/>
    <w:rsid w:val="001272CC"/>
    <w:rsid w:val="00131347"/>
    <w:rsid w:val="0013674D"/>
    <w:rsid w:val="00140BEF"/>
    <w:rsid w:val="001472E8"/>
    <w:rsid w:val="001472F7"/>
    <w:rsid w:val="001516F5"/>
    <w:rsid w:val="00151B0F"/>
    <w:rsid w:val="0015304B"/>
    <w:rsid w:val="00162915"/>
    <w:rsid w:val="00162CE7"/>
    <w:rsid w:val="00164A3C"/>
    <w:rsid w:val="0016532A"/>
    <w:rsid w:val="0016600F"/>
    <w:rsid w:val="001671FD"/>
    <w:rsid w:val="00172395"/>
    <w:rsid w:val="001729E7"/>
    <w:rsid w:val="00172C8F"/>
    <w:rsid w:val="00176397"/>
    <w:rsid w:val="001763C3"/>
    <w:rsid w:val="00180D03"/>
    <w:rsid w:val="00181348"/>
    <w:rsid w:val="00181526"/>
    <w:rsid w:val="00182B04"/>
    <w:rsid w:val="00185CC2"/>
    <w:rsid w:val="00185FA3"/>
    <w:rsid w:val="00190B93"/>
    <w:rsid w:val="00191CAD"/>
    <w:rsid w:val="0019418B"/>
    <w:rsid w:val="00194C8D"/>
    <w:rsid w:val="001A1EE9"/>
    <w:rsid w:val="001A39F7"/>
    <w:rsid w:val="001A5770"/>
    <w:rsid w:val="001A665A"/>
    <w:rsid w:val="001A7A35"/>
    <w:rsid w:val="001A7B86"/>
    <w:rsid w:val="001B0274"/>
    <w:rsid w:val="001B127E"/>
    <w:rsid w:val="001B179B"/>
    <w:rsid w:val="001B1FDD"/>
    <w:rsid w:val="001B38B1"/>
    <w:rsid w:val="001B4374"/>
    <w:rsid w:val="001B4D0B"/>
    <w:rsid w:val="001B4E36"/>
    <w:rsid w:val="001B71C3"/>
    <w:rsid w:val="001C081E"/>
    <w:rsid w:val="001C2F98"/>
    <w:rsid w:val="001C3F87"/>
    <w:rsid w:val="001C5E4A"/>
    <w:rsid w:val="001C7386"/>
    <w:rsid w:val="001C77FE"/>
    <w:rsid w:val="001D1BCC"/>
    <w:rsid w:val="001D2B68"/>
    <w:rsid w:val="001E062D"/>
    <w:rsid w:val="001E0707"/>
    <w:rsid w:val="001E11FD"/>
    <w:rsid w:val="001E2B33"/>
    <w:rsid w:val="001F1BD9"/>
    <w:rsid w:val="001F1CDF"/>
    <w:rsid w:val="001F2644"/>
    <w:rsid w:val="001F388E"/>
    <w:rsid w:val="001F43A3"/>
    <w:rsid w:val="001F444E"/>
    <w:rsid w:val="001F53FE"/>
    <w:rsid w:val="001F5C9E"/>
    <w:rsid w:val="001F6EB8"/>
    <w:rsid w:val="00204812"/>
    <w:rsid w:val="0020585E"/>
    <w:rsid w:val="00206100"/>
    <w:rsid w:val="00210941"/>
    <w:rsid w:val="0021100A"/>
    <w:rsid w:val="0021139B"/>
    <w:rsid w:val="0021174E"/>
    <w:rsid w:val="00221C3B"/>
    <w:rsid w:val="0022289A"/>
    <w:rsid w:val="002240BA"/>
    <w:rsid w:val="00225232"/>
    <w:rsid w:val="00240FC6"/>
    <w:rsid w:val="00243640"/>
    <w:rsid w:val="0024487E"/>
    <w:rsid w:val="00246D18"/>
    <w:rsid w:val="00246D60"/>
    <w:rsid w:val="0025224E"/>
    <w:rsid w:val="00252DED"/>
    <w:rsid w:val="00253E35"/>
    <w:rsid w:val="0026186B"/>
    <w:rsid w:val="00262158"/>
    <w:rsid w:val="00264036"/>
    <w:rsid w:val="00265813"/>
    <w:rsid w:val="00265D56"/>
    <w:rsid w:val="00274410"/>
    <w:rsid w:val="002765DE"/>
    <w:rsid w:val="002815E3"/>
    <w:rsid w:val="00281999"/>
    <w:rsid w:val="00281E7D"/>
    <w:rsid w:val="00282476"/>
    <w:rsid w:val="002856B2"/>
    <w:rsid w:val="00286FF7"/>
    <w:rsid w:val="00291A06"/>
    <w:rsid w:val="00291BB3"/>
    <w:rsid w:val="00291D07"/>
    <w:rsid w:val="002926A8"/>
    <w:rsid w:val="00292977"/>
    <w:rsid w:val="00292B3A"/>
    <w:rsid w:val="002958C8"/>
    <w:rsid w:val="002A00CB"/>
    <w:rsid w:val="002A17F4"/>
    <w:rsid w:val="002A1935"/>
    <w:rsid w:val="002A23B1"/>
    <w:rsid w:val="002A4643"/>
    <w:rsid w:val="002A6252"/>
    <w:rsid w:val="002B06F5"/>
    <w:rsid w:val="002B1ED0"/>
    <w:rsid w:val="002B243C"/>
    <w:rsid w:val="002B27FB"/>
    <w:rsid w:val="002B4469"/>
    <w:rsid w:val="002C02BC"/>
    <w:rsid w:val="002C088A"/>
    <w:rsid w:val="002C36A7"/>
    <w:rsid w:val="002C4466"/>
    <w:rsid w:val="002C4A8E"/>
    <w:rsid w:val="002C50BC"/>
    <w:rsid w:val="002C7790"/>
    <w:rsid w:val="002D4AB6"/>
    <w:rsid w:val="002D7FA0"/>
    <w:rsid w:val="002E5817"/>
    <w:rsid w:val="002E5E9F"/>
    <w:rsid w:val="002F27D4"/>
    <w:rsid w:val="002F4B51"/>
    <w:rsid w:val="002F761A"/>
    <w:rsid w:val="0030043F"/>
    <w:rsid w:val="00300993"/>
    <w:rsid w:val="003054FE"/>
    <w:rsid w:val="003079A4"/>
    <w:rsid w:val="00307F92"/>
    <w:rsid w:val="00310833"/>
    <w:rsid w:val="00310AA0"/>
    <w:rsid w:val="003124E4"/>
    <w:rsid w:val="00312E2D"/>
    <w:rsid w:val="00316769"/>
    <w:rsid w:val="00321ED6"/>
    <w:rsid w:val="00323A41"/>
    <w:rsid w:val="00323BBD"/>
    <w:rsid w:val="0032410C"/>
    <w:rsid w:val="00325ED2"/>
    <w:rsid w:val="0032703E"/>
    <w:rsid w:val="003302E7"/>
    <w:rsid w:val="00330F73"/>
    <w:rsid w:val="0033261E"/>
    <w:rsid w:val="003326D2"/>
    <w:rsid w:val="00332A42"/>
    <w:rsid w:val="0033395D"/>
    <w:rsid w:val="00336351"/>
    <w:rsid w:val="00340127"/>
    <w:rsid w:val="00340DDB"/>
    <w:rsid w:val="00342B14"/>
    <w:rsid w:val="00344AEC"/>
    <w:rsid w:val="00346CA0"/>
    <w:rsid w:val="00347F29"/>
    <w:rsid w:val="00351C1B"/>
    <w:rsid w:val="00352D8D"/>
    <w:rsid w:val="0035351D"/>
    <w:rsid w:val="003540D0"/>
    <w:rsid w:val="00356B8C"/>
    <w:rsid w:val="00356C5C"/>
    <w:rsid w:val="0035723E"/>
    <w:rsid w:val="00360AC0"/>
    <w:rsid w:val="00361692"/>
    <w:rsid w:val="00361FC2"/>
    <w:rsid w:val="003632C0"/>
    <w:rsid w:val="00363489"/>
    <w:rsid w:val="00370952"/>
    <w:rsid w:val="00371D13"/>
    <w:rsid w:val="00375086"/>
    <w:rsid w:val="0037558B"/>
    <w:rsid w:val="00380591"/>
    <w:rsid w:val="0038138F"/>
    <w:rsid w:val="00381548"/>
    <w:rsid w:val="0038416C"/>
    <w:rsid w:val="003868A0"/>
    <w:rsid w:val="00386C60"/>
    <w:rsid w:val="00386F39"/>
    <w:rsid w:val="00391CFC"/>
    <w:rsid w:val="00393904"/>
    <w:rsid w:val="00393D4B"/>
    <w:rsid w:val="003A5785"/>
    <w:rsid w:val="003A60D2"/>
    <w:rsid w:val="003B012E"/>
    <w:rsid w:val="003B0AEE"/>
    <w:rsid w:val="003B2146"/>
    <w:rsid w:val="003B31B6"/>
    <w:rsid w:val="003B363B"/>
    <w:rsid w:val="003B5E86"/>
    <w:rsid w:val="003B762E"/>
    <w:rsid w:val="003B7D5B"/>
    <w:rsid w:val="003C2FCD"/>
    <w:rsid w:val="003C358F"/>
    <w:rsid w:val="003C61F3"/>
    <w:rsid w:val="003C7535"/>
    <w:rsid w:val="003D2343"/>
    <w:rsid w:val="003D793B"/>
    <w:rsid w:val="003E2627"/>
    <w:rsid w:val="003E4F65"/>
    <w:rsid w:val="003E5A12"/>
    <w:rsid w:val="003F0055"/>
    <w:rsid w:val="003F1B88"/>
    <w:rsid w:val="003F28E4"/>
    <w:rsid w:val="003F2A04"/>
    <w:rsid w:val="003F3292"/>
    <w:rsid w:val="003F3922"/>
    <w:rsid w:val="003F40D4"/>
    <w:rsid w:val="003F7C18"/>
    <w:rsid w:val="00400437"/>
    <w:rsid w:val="0040485E"/>
    <w:rsid w:val="004051C3"/>
    <w:rsid w:val="00406E3B"/>
    <w:rsid w:val="0041239A"/>
    <w:rsid w:val="004125E2"/>
    <w:rsid w:val="00414D4D"/>
    <w:rsid w:val="0041743B"/>
    <w:rsid w:val="00420FE6"/>
    <w:rsid w:val="0042249A"/>
    <w:rsid w:val="00426577"/>
    <w:rsid w:val="00426DB8"/>
    <w:rsid w:val="00434EFF"/>
    <w:rsid w:val="004357C8"/>
    <w:rsid w:val="00436DCC"/>
    <w:rsid w:val="00441546"/>
    <w:rsid w:val="00446514"/>
    <w:rsid w:val="004513A5"/>
    <w:rsid w:val="004518D8"/>
    <w:rsid w:val="00460457"/>
    <w:rsid w:val="00460AEE"/>
    <w:rsid w:val="00462EDF"/>
    <w:rsid w:val="0046483B"/>
    <w:rsid w:val="004656A3"/>
    <w:rsid w:val="00465C1F"/>
    <w:rsid w:val="00466C91"/>
    <w:rsid w:val="004675CA"/>
    <w:rsid w:val="0047111D"/>
    <w:rsid w:val="004724F0"/>
    <w:rsid w:val="00473779"/>
    <w:rsid w:val="0047646D"/>
    <w:rsid w:val="00477EA9"/>
    <w:rsid w:val="00482803"/>
    <w:rsid w:val="004851FA"/>
    <w:rsid w:val="004865AF"/>
    <w:rsid w:val="00486864"/>
    <w:rsid w:val="00487EED"/>
    <w:rsid w:val="00490FDF"/>
    <w:rsid w:val="00491B1A"/>
    <w:rsid w:val="00492ECF"/>
    <w:rsid w:val="00494BA9"/>
    <w:rsid w:val="00495D64"/>
    <w:rsid w:val="00496731"/>
    <w:rsid w:val="004A16F9"/>
    <w:rsid w:val="004A39AD"/>
    <w:rsid w:val="004A51C5"/>
    <w:rsid w:val="004A5840"/>
    <w:rsid w:val="004B08A7"/>
    <w:rsid w:val="004B0F77"/>
    <w:rsid w:val="004B156A"/>
    <w:rsid w:val="004B32A6"/>
    <w:rsid w:val="004B4FDC"/>
    <w:rsid w:val="004B5A82"/>
    <w:rsid w:val="004B5C20"/>
    <w:rsid w:val="004B5F75"/>
    <w:rsid w:val="004B7816"/>
    <w:rsid w:val="004C00E4"/>
    <w:rsid w:val="004C0BA4"/>
    <w:rsid w:val="004C2BB4"/>
    <w:rsid w:val="004C7EBF"/>
    <w:rsid w:val="004D1D2E"/>
    <w:rsid w:val="004D244F"/>
    <w:rsid w:val="004D2AB8"/>
    <w:rsid w:val="004D3975"/>
    <w:rsid w:val="004D3DB0"/>
    <w:rsid w:val="004D4A47"/>
    <w:rsid w:val="004D6A96"/>
    <w:rsid w:val="004D7548"/>
    <w:rsid w:val="004E2A73"/>
    <w:rsid w:val="004E31A9"/>
    <w:rsid w:val="004E3479"/>
    <w:rsid w:val="004E3A40"/>
    <w:rsid w:val="004E4018"/>
    <w:rsid w:val="004E454B"/>
    <w:rsid w:val="004E5FD0"/>
    <w:rsid w:val="004E669A"/>
    <w:rsid w:val="004F084C"/>
    <w:rsid w:val="004F2703"/>
    <w:rsid w:val="004F2ED7"/>
    <w:rsid w:val="004F50C6"/>
    <w:rsid w:val="004F62CD"/>
    <w:rsid w:val="004F72C5"/>
    <w:rsid w:val="00500E82"/>
    <w:rsid w:val="0050248C"/>
    <w:rsid w:val="00504085"/>
    <w:rsid w:val="005054CB"/>
    <w:rsid w:val="00506943"/>
    <w:rsid w:val="00510F8B"/>
    <w:rsid w:val="005138A0"/>
    <w:rsid w:val="00517C30"/>
    <w:rsid w:val="00517E71"/>
    <w:rsid w:val="00521831"/>
    <w:rsid w:val="005227DC"/>
    <w:rsid w:val="005234A0"/>
    <w:rsid w:val="00524E71"/>
    <w:rsid w:val="005253E8"/>
    <w:rsid w:val="005261E1"/>
    <w:rsid w:val="0052657E"/>
    <w:rsid w:val="005274B0"/>
    <w:rsid w:val="00530CA2"/>
    <w:rsid w:val="00531C92"/>
    <w:rsid w:val="005336DE"/>
    <w:rsid w:val="005349A6"/>
    <w:rsid w:val="005355EC"/>
    <w:rsid w:val="005369E4"/>
    <w:rsid w:val="00540666"/>
    <w:rsid w:val="00542A64"/>
    <w:rsid w:val="0054621E"/>
    <w:rsid w:val="00550F9F"/>
    <w:rsid w:val="005512D3"/>
    <w:rsid w:val="00554AE9"/>
    <w:rsid w:val="005557C3"/>
    <w:rsid w:val="00557475"/>
    <w:rsid w:val="00560085"/>
    <w:rsid w:val="005619AC"/>
    <w:rsid w:val="00566497"/>
    <w:rsid w:val="00570433"/>
    <w:rsid w:val="0057077A"/>
    <w:rsid w:val="00571530"/>
    <w:rsid w:val="00573641"/>
    <w:rsid w:val="00573E90"/>
    <w:rsid w:val="00576E66"/>
    <w:rsid w:val="00580544"/>
    <w:rsid w:val="00582108"/>
    <w:rsid w:val="00583A38"/>
    <w:rsid w:val="00584B62"/>
    <w:rsid w:val="0059050D"/>
    <w:rsid w:val="00592808"/>
    <w:rsid w:val="005944B7"/>
    <w:rsid w:val="00595396"/>
    <w:rsid w:val="00596922"/>
    <w:rsid w:val="00597452"/>
    <w:rsid w:val="00597910"/>
    <w:rsid w:val="005A148E"/>
    <w:rsid w:val="005A2558"/>
    <w:rsid w:val="005A3F19"/>
    <w:rsid w:val="005A4688"/>
    <w:rsid w:val="005A6AA6"/>
    <w:rsid w:val="005B62C9"/>
    <w:rsid w:val="005B7780"/>
    <w:rsid w:val="005C1B97"/>
    <w:rsid w:val="005C2992"/>
    <w:rsid w:val="005C2B47"/>
    <w:rsid w:val="005C43DD"/>
    <w:rsid w:val="005C63D0"/>
    <w:rsid w:val="005D341A"/>
    <w:rsid w:val="005D3B31"/>
    <w:rsid w:val="005E012C"/>
    <w:rsid w:val="005E124C"/>
    <w:rsid w:val="005E276C"/>
    <w:rsid w:val="005E2D6B"/>
    <w:rsid w:val="005E372F"/>
    <w:rsid w:val="005E61EB"/>
    <w:rsid w:val="005E6A0D"/>
    <w:rsid w:val="005E6A39"/>
    <w:rsid w:val="005E7608"/>
    <w:rsid w:val="005F0271"/>
    <w:rsid w:val="005F1BD0"/>
    <w:rsid w:val="005F44C8"/>
    <w:rsid w:val="005F67F2"/>
    <w:rsid w:val="005F6A52"/>
    <w:rsid w:val="00600D06"/>
    <w:rsid w:val="00601073"/>
    <w:rsid w:val="006039AC"/>
    <w:rsid w:val="006049CA"/>
    <w:rsid w:val="00611579"/>
    <w:rsid w:val="0061276A"/>
    <w:rsid w:val="00613056"/>
    <w:rsid w:val="006147B4"/>
    <w:rsid w:val="006159F2"/>
    <w:rsid w:val="006167F2"/>
    <w:rsid w:val="006179C5"/>
    <w:rsid w:val="00617F89"/>
    <w:rsid w:val="00620C3F"/>
    <w:rsid w:val="006232C1"/>
    <w:rsid w:val="006306CB"/>
    <w:rsid w:val="00630DD6"/>
    <w:rsid w:val="00633D60"/>
    <w:rsid w:val="006345ED"/>
    <w:rsid w:val="00634848"/>
    <w:rsid w:val="006359D9"/>
    <w:rsid w:val="00635ECD"/>
    <w:rsid w:val="00640E8B"/>
    <w:rsid w:val="0064267B"/>
    <w:rsid w:val="00644D41"/>
    <w:rsid w:val="0064522E"/>
    <w:rsid w:val="00645930"/>
    <w:rsid w:val="006503C4"/>
    <w:rsid w:val="0066237C"/>
    <w:rsid w:val="00670D3E"/>
    <w:rsid w:val="00673628"/>
    <w:rsid w:val="00675B2E"/>
    <w:rsid w:val="00681468"/>
    <w:rsid w:val="00681539"/>
    <w:rsid w:val="00682198"/>
    <w:rsid w:val="00686EB3"/>
    <w:rsid w:val="00687606"/>
    <w:rsid w:val="00691219"/>
    <w:rsid w:val="00692C48"/>
    <w:rsid w:val="00695378"/>
    <w:rsid w:val="00696972"/>
    <w:rsid w:val="00696A1C"/>
    <w:rsid w:val="006A6484"/>
    <w:rsid w:val="006A6B14"/>
    <w:rsid w:val="006B0284"/>
    <w:rsid w:val="006B0424"/>
    <w:rsid w:val="006B1383"/>
    <w:rsid w:val="006B1DAC"/>
    <w:rsid w:val="006B5624"/>
    <w:rsid w:val="006B672A"/>
    <w:rsid w:val="006B7BCB"/>
    <w:rsid w:val="006B7F8E"/>
    <w:rsid w:val="006C2297"/>
    <w:rsid w:val="006C488F"/>
    <w:rsid w:val="006C5017"/>
    <w:rsid w:val="006D13A3"/>
    <w:rsid w:val="006D2B9E"/>
    <w:rsid w:val="006D351B"/>
    <w:rsid w:val="006D3995"/>
    <w:rsid w:val="006D3D08"/>
    <w:rsid w:val="006D7ED5"/>
    <w:rsid w:val="006E071E"/>
    <w:rsid w:val="006E2ED3"/>
    <w:rsid w:val="006E6128"/>
    <w:rsid w:val="006E6543"/>
    <w:rsid w:val="006E7EB7"/>
    <w:rsid w:val="006F0958"/>
    <w:rsid w:val="006F0B22"/>
    <w:rsid w:val="006F2DA1"/>
    <w:rsid w:val="006F4069"/>
    <w:rsid w:val="006F421F"/>
    <w:rsid w:val="006F5366"/>
    <w:rsid w:val="006F6C4F"/>
    <w:rsid w:val="0070170C"/>
    <w:rsid w:val="007022DC"/>
    <w:rsid w:val="007035C1"/>
    <w:rsid w:val="00705EC4"/>
    <w:rsid w:val="007064E0"/>
    <w:rsid w:val="0070709C"/>
    <w:rsid w:val="00707742"/>
    <w:rsid w:val="007106AA"/>
    <w:rsid w:val="007110C6"/>
    <w:rsid w:val="00711884"/>
    <w:rsid w:val="0071456F"/>
    <w:rsid w:val="00714B72"/>
    <w:rsid w:val="0071692F"/>
    <w:rsid w:val="00717107"/>
    <w:rsid w:val="00717A3A"/>
    <w:rsid w:val="007214DE"/>
    <w:rsid w:val="0072188E"/>
    <w:rsid w:val="00722200"/>
    <w:rsid w:val="00722437"/>
    <w:rsid w:val="00722AA9"/>
    <w:rsid w:val="00726298"/>
    <w:rsid w:val="007335A3"/>
    <w:rsid w:val="0073391E"/>
    <w:rsid w:val="00735ED7"/>
    <w:rsid w:val="00741692"/>
    <w:rsid w:val="00744B76"/>
    <w:rsid w:val="00746497"/>
    <w:rsid w:val="007468FB"/>
    <w:rsid w:val="00747531"/>
    <w:rsid w:val="00747B7D"/>
    <w:rsid w:val="0075168C"/>
    <w:rsid w:val="0075276A"/>
    <w:rsid w:val="00753449"/>
    <w:rsid w:val="00755E71"/>
    <w:rsid w:val="00760040"/>
    <w:rsid w:val="00760FCC"/>
    <w:rsid w:val="007661A9"/>
    <w:rsid w:val="00770783"/>
    <w:rsid w:val="007708EC"/>
    <w:rsid w:val="00770F2A"/>
    <w:rsid w:val="0077210F"/>
    <w:rsid w:val="00773B95"/>
    <w:rsid w:val="007741FC"/>
    <w:rsid w:val="007765D7"/>
    <w:rsid w:val="007807FE"/>
    <w:rsid w:val="0078082E"/>
    <w:rsid w:val="00783F97"/>
    <w:rsid w:val="00785377"/>
    <w:rsid w:val="007857EA"/>
    <w:rsid w:val="0079094C"/>
    <w:rsid w:val="00790A7C"/>
    <w:rsid w:val="00790C91"/>
    <w:rsid w:val="007915E9"/>
    <w:rsid w:val="00793C33"/>
    <w:rsid w:val="00794DA7"/>
    <w:rsid w:val="00794E6B"/>
    <w:rsid w:val="007959C1"/>
    <w:rsid w:val="00795FEA"/>
    <w:rsid w:val="00796811"/>
    <w:rsid w:val="00797B45"/>
    <w:rsid w:val="007A1AEA"/>
    <w:rsid w:val="007A2F99"/>
    <w:rsid w:val="007A38B0"/>
    <w:rsid w:val="007A4651"/>
    <w:rsid w:val="007A7153"/>
    <w:rsid w:val="007B1C71"/>
    <w:rsid w:val="007B3407"/>
    <w:rsid w:val="007B484F"/>
    <w:rsid w:val="007B56E0"/>
    <w:rsid w:val="007B586A"/>
    <w:rsid w:val="007B613E"/>
    <w:rsid w:val="007C0068"/>
    <w:rsid w:val="007C37CA"/>
    <w:rsid w:val="007C4B60"/>
    <w:rsid w:val="007C5AA0"/>
    <w:rsid w:val="007C708B"/>
    <w:rsid w:val="007D0609"/>
    <w:rsid w:val="007D315A"/>
    <w:rsid w:val="007D411E"/>
    <w:rsid w:val="007D4174"/>
    <w:rsid w:val="007D4447"/>
    <w:rsid w:val="007D56DB"/>
    <w:rsid w:val="007D76D6"/>
    <w:rsid w:val="007E033F"/>
    <w:rsid w:val="007F0AEF"/>
    <w:rsid w:val="007F1542"/>
    <w:rsid w:val="007F2C59"/>
    <w:rsid w:val="007F54D8"/>
    <w:rsid w:val="007F5EF5"/>
    <w:rsid w:val="007F6DCF"/>
    <w:rsid w:val="00804AC2"/>
    <w:rsid w:val="00806B70"/>
    <w:rsid w:val="008076A5"/>
    <w:rsid w:val="00812492"/>
    <w:rsid w:val="00812CFF"/>
    <w:rsid w:val="00813F82"/>
    <w:rsid w:val="00815BCE"/>
    <w:rsid w:val="008176E4"/>
    <w:rsid w:val="00830FBE"/>
    <w:rsid w:val="00832075"/>
    <w:rsid w:val="00834396"/>
    <w:rsid w:val="00834B35"/>
    <w:rsid w:val="00836905"/>
    <w:rsid w:val="00843146"/>
    <w:rsid w:val="00847F8D"/>
    <w:rsid w:val="00851313"/>
    <w:rsid w:val="00855ACF"/>
    <w:rsid w:val="00855E29"/>
    <w:rsid w:val="00856EA6"/>
    <w:rsid w:val="008572B0"/>
    <w:rsid w:val="0085765A"/>
    <w:rsid w:val="00860AF5"/>
    <w:rsid w:val="00860F6D"/>
    <w:rsid w:val="00861642"/>
    <w:rsid w:val="00863095"/>
    <w:rsid w:val="008759A4"/>
    <w:rsid w:val="00875B1A"/>
    <w:rsid w:val="00875E32"/>
    <w:rsid w:val="008760BE"/>
    <w:rsid w:val="00877428"/>
    <w:rsid w:val="008807CD"/>
    <w:rsid w:val="008845B4"/>
    <w:rsid w:val="00893258"/>
    <w:rsid w:val="008960A6"/>
    <w:rsid w:val="008965FE"/>
    <w:rsid w:val="008A18DC"/>
    <w:rsid w:val="008A367D"/>
    <w:rsid w:val="008A3699"/>
    <w:rsid w:val="008A6553"/>
    <w:rsid w:val="008B0684"/>
    <w:rsid w:val="008B179E"/>
    <w:rsid w:val="008B2A50"/>
    <w:rsid w:val="008B508C"/>
    <w:rsid w:val="008B52A5"/>
    <w:rsid w:val="008B5584"/>
    <w:rsid w:val="008B55F5"/>
    <w:rsid w:val="008C0E39"/>
    <w:rsid w:val="008C16E4"/>
    <w:rsid w:val="008C3352"/>
    <w:rsid w:val="008C366D"/>
    <w:rsid w:val="008C692A"/>
    <w:rsid w:val="008C7007"/>
    <w:rsid w:val="008D21CE"/>
    <w:rsid w:val="008D3D4C"/>
    <w:rsid w:val="008D55C1"/>
    <w:rsid w:val="008E14FA"/>
    <w:rsid w:val="008E3ECB"/>
    <w:rsid w:val="008E490E"/>
    <w:rsid w:val="008F0DAA"/>
    <w:rsid w:val="008F28E0"/>
    <w:rsid w:val="008F58E3"/>
    <w:rsid w:val="008F7E7F"/>
    <w:rsid w:val="009023AA"/>
    <w:rsid w:val="00902DAD"/>
    <w:rsid w:val="00903B48"/>
    <w:rsid w:val="00903CF2"/>
    <w:rsid w:val="00906B8B"/>
    <w:rsid w:val="00907054"/>
    <w:rsid w:val="0090784E"/>
    <w:rsid w:val="00907E09"/>
    <w:rsid w:val="00913818"/>
    <w:rsid w:val="00913E59"/>
    <w:rsid w:val="00921AEB"/>
    <w:rsid w:val="0092345C"/>
    <w:rsid w:val="00924626"/>
    <w:rsid w:val="00926D04"/>
    <w:rsid w:val="009272A4"/>
    <w:rsid w:val="00931382"/>
    <w:rsid w:val="00933028"/>
    <w:rsid w:val="0093452A"/>
    <w:rsid w:val="00936BED"/>
    <w:rsid w:val="00936D52"/>
    <w:rsid w:val="00937FBB"/>
    <w:rsid w:val="00944294"/>
    <w:rsid w:val="009469DE"/>
    <w:rsid w:val="0094704E"/>
    <w:rsid w:val="009470EE"/>
    <w:rsid w:val="00950414"/>
    <w:rsid w:val="0095094C"/>
    <w:rsid w:val="00951D5B"/>
    <w:rsid w:val="00952D47"/>
    <w:rsid w:val="009546A2"/>
    <w:rsid w:val="00954C95"/>
    <w:rsid w:val="00955379"/>
    <w:rsid w:val="009606F2"/>
    <w:rsid w:val="00960AFC"/>
    <w:rsid w:val="00960F29"/>
    <w:rsid w:val="00962B5A"/>
    <w:rsid w:val="00963E05"/>
    <w:rsid w:val="00964275"/>
    <w:rsid w:val="00964E7A"/>
    <w:rsid w:val="00966550"/>
    <w:rsid w:val="00970F66"/>
    <w:rsid w:val="00971EBA"/>
    <w:rsid w:val="00972510"/>
    <w:rsid w:val="009731A9"/>
    <w:rsid w:val="009738BA"/>
    <w:rsid w:val="00975796"/>
    <w:rsid w:val="00980270"/>
    <w:rsid w:val="00982784"/>
    <w:rsid w:val="00994D13"/>
    <w:rsid w:val="0099576B"/>
    <w:rsid w:val="00996573"/>
    <w:rsid w:val="009A19A8"/>
    <w:rsid w:val="009A1DCC"/>
    <w:rsid w:val="009A1E3C"/>
    <w:rsid w:val="009A30D7"/>
    <w:rsid w:val="009A34E9"/>
    <w:rsid w:val="009A52B0"/>
    <w:rsid w:val="009A573F"/>
    <w:rsid w:val="009A6404"/>
    <w:rsid w:val="009B07B5"/>
    <w:rsid w:val="009B2865"/>
    <w:rsid w:val="009B3DFC"/>
    <w:rsid w:val="009C05B1"/>
    <w:rsid w:val="009C2436"/>
    <w:rsid w:val="009C256C"/>
    <w:rsid w:val="009C3418"/>
    <w:rsid w:val="009C355B"/>
    <w:rsid w:val="009C421D"/>
    <w:rsid w:val="009C46A8"/>
    <w:rsid w:val="009C4DAF"/>
    <w:rsid w:val="009D23FA"/>
    <w:rsid w:val="009D55DA"/>
    <w:rsid w:val="009D610C"/>
    <w:rsid w:val="009D63B2"/>
    <w:rsid w:val="009E3BDC"/>
    <w:rsid w:val="009E5EAF"/>
    <w:rsid w:val="009F2350"/>
    <w:rsid w:val="00A0013E"/>
    <w:rsid w:val="00A006A2"/>
    <w:rsid w:val="00A02C7E"/>
    <w:rsid w:val="00A02FAA"/>
    <w:rsid w:val="00A07186"/>
    <w:rsid w:val="00A0767A"/>
    <w:rsid w:val="00A0789B"/>
    <w:rsid w:val="00A109D0"/>
    <w:rsid w:val="00A16375"/>
    <w:rsid w:val="00A1772C"/>
    <w:rsid w:val="00A21C82"/>
    <w:rsid w:val="00A23810"/>
    <w:rsid w:val="00A23B16"/>
    <w:rsid w:val="00A23DF0"/>
    <w:rsid w:val="00A24DCB"/>
    <w:rsid w:val="00A31F0B"/>
    <w:rsid w:val="00A32484"/>
    <w:rsid w:val="00A333B7"/>
    <w:rsid w:val="00A33F7A"/>
    <w:rsid w:val="00A3400E"/>
    <w:rsid w:val="00A3477A"/>
    <w:rsid w:val="00A350F7"/>
    <w:rsid w:val="00A375F5"/>
    <w:rsid w:val="00A40947"/>
    <w:rsid w:val="00A45F4B"/>
    <w:rsid w:val="00A52F63"/>
    <w:rsid w:val="00A53A21"/>
    <w:rsid w:val="00A567EB"/>
    <w:rsid w:val="00A56B51"/>
    <w:rsid w:val="00A57222"/>
    <w:rsid w:val="00A61359"/>
    <w:rsid w:val="00A65D23"/>
    <w:rsid w:val="00A67299"/>
    <w:rsid w:val="00A67EBE"/>
    <w:rsid w:val="00A7331C"/>
    <w:rsid w:val="00A73630"/>
    <w:rsid w:val="00A73B32"/>
    <w:rsid w:val="00A804D7"/>
    <w:rsid w:val="00A80CF7"/>
    <w:rsid w:val="00A825D7"/>
    <w:rsid w:val="00A82678"/>
    <w:rsid w:val="00A838BC"/>
    <w:rsid w:val="00A83E05"/>
    <w:rsid w:val="00A87E82"/>
    <w:rsid w:val="00A90B62"/>
    <w:rsid w:val="00A91320"/>
    <w:rsid w:val="00A92A06"/>
    <w:rsid w:val="00A971B2"/>
    <w:rsid w:val="00AA056E"/>
    <w:rsid w:val="00AA0591"/>
    <w:rsid w:val="00AA094B"/>
    <w:rsid w:val="00AB27DD"/>
    <w:rsid w:val="00AB2E57"/>
    <w:rsid w:val="00AB5862"/>
    <w:rsid w:val="00AB58F8"/>
    <w:rsid w:val="00AB5CE6"/>
    <w:rsid w:val="00AB7014"/>
    <w:rsid w:val="00AC0FB4"/>
    <w:rsid w:val="00AC2F6C"/>
    <w:rsid w:val="00AC4091"/>
    <w:rsid w:val="00AC70E7"/>
    <w:rsid w:val="00AD1B72"/>
    <w:rsid w:val="00AD229D"/>
    <w:rsid w:val="00AE2DBA"/>
    <w:rsid w:val="00AE4C6D"/>
    <w:rsid w:val="00AF1D1F"/>
    <w:rsid w:val="00AF265B"/>
    <w:rsid w:val="00AF2B0C"/>
    <w:rsid w:val="00AF5094"/>
    <w:rsid w:val="00AF648E"/>
    <w:rsid w:val="00AF6658"/>
    <w:rsid w:val="00B00E7C"/>
    <w:rsid w:val="00B026D4"/>
    <w:rsid w:val="00B04AB3"/>
    <w:rsid w:val="00B06222"/>
    <w:rsid w:val="00B064A1"/>
    <w:rsid w:val="00B079F2"/>
    <w:rsid w:val="00B116A5"/>
    <w:rsid w:val="00B13BB8"/>
    <w:rsid w:val="00B14CC9"/>
    <w:rsid w:val="00B170C8"/>
    <w:rsid w:val="00B22583"/>
    <w:rsid w:val="00B23480"/>
    <w:rsid w:val="00B25D5B"/>
    <w:rsid w:val="00B25F9F"/>
    <w:rsid w:val="00B31CB0"/>
    <w:rsid w:val="00B33838"/>
    <w:rsid w:val="00B33992"/>
    <w:rsid w:val="00B364FE"/>
    <w:rsid w:val="00B36596"/>
    <w:rsid w:val="00B37CDA"/>
    <w:rsid w:val="00B37CDB"/>
    <w:rsid w:val="00B42290"/>
    <w:rsid w:val="00B42D9F"/>
    <w:rsid w:val="00B45008"/>
    <w:rsid w:val="00B453F2"/>
    <w:rsid w:val="00B4657F"/>
    <w:rsid w:val="00B467AE"/>
    <w:rsid w:val="00B47714"/>
    <w:rsid w:val="00B5080D"/>
    <w:rsid w:val="00B509EA"/>
    <w:rsid w:val="00B534B0"/>
    <w:rsid w:val="00B5405A"/>
    <w:rsid w:val="00B60EDF"/>
    <w:rsid w:val="00B61A96"/>
    <w:rsid w:val="00B62A1B"/>
    <w:rsid w:val="00B62F22"/>
    <w:rsid w:val="00B7094E"/>
    <w:rsid w:val="00B75317"/>
    <w:rsid w:val="00B81190"/>
    <w:rsid w:val="00B8193B"/>
    <w:rsid w:val="00B82573"/>
    <w:rsid w:val="00B826D8"/>
    <w:rsid w:val="00B8396C"/>
    <w:rsid w:val="00B84362"/>
    <w:rsid w:val="00B84623"/>
    <w:rsid w:val="00B90B9F"/>
    <w:rsid w:val="00B928C7"/>
    <w:rsid w:val="00B93360"/>
    <w:rsid w:val="00B970AF"/>
    <w:rsid w:val="00BA19D2"/>
    <w:rsid w:val="00BA3140"/>
    <w:rsid w:val="00BA6BA0"/>
    <w:rsid w:val="00BB17B5"/>
    <w:rsid w:val="00BB1BAB"/>
    <w:rsid w:val="00BB3E17"/>
    <w:rsid w:val="00BC3797"/>
    <w:rsid w:val="00BC4D9F"/>
    <w:rsid w:val="00BC6996"/>
    <w:rsid w:val="00BD237F"/>
    <w:rsid w:val="00BD2602"/>
    <w:rsid w:val="00BD2650"/>
    <w:rsid w:val="00BD610B"/>
    <w:rsid w:val="00BD63CC"/>
    <w:rsid w:val="00BD75C1"/>
    <w:rsid w:val="00BD7977"/>
    <w:rsid w:val="00BE2922"/>
    <w:rsid w:val="00BE32FA"/>
    <w:rsid w:val="00BE4303"/>
    <w:rsid w:val="00BE4D94"/>
    <w:rsid w:val="00BE63ED"/>
    <w:rsid w:val="00BF106F"/>
    <w:rsid w:val="00BF1192"/>
    <w:rsid w:val="00BF1C5D"/>
    <w:rsid w:val="00BF3BA3"/>
    <w:rsid w:val="00BF7694"/>
    <w:rsid w:val="00BF7B90"/>
    <w:rsid w:val="00C02475"/>
    <w:rsid w:val="00C03ED0"/>
    <w:rsid w:val="00C1068D"/>
    <w:rsid w:val="00C13666"/>
    <w:rsid w:val="00C15A45"/>
    <w:rsid w:val="00C21603"/>
    <w:rsid w:val="00C22A0D"/>
    <w:rsid w:val="00C23191"/>
    <w:rsid w:val="00C25CAC"/>
    <w:rsid w:val="00C3274D"/>
    <w:rsid w:val="00C32CC3"/>
    <w:rsid w:val="00C35808"/>
    <w:rsid w:val="00C365C5"/>
    <w:rsid w:val="00C40AEE"/>
    <w:rsid w:val="00C41F20"/>
    <w:rsid w:val="00C42BD9"/>
    <w:rsid w:val="00C43559"/>
    <w:rsid w:val="00C45438"/>
    <w:rsid w:val="00C4612D"/>
    <w:rsid w:val="00C4701E"/>
    <w:rsid w:val="00C47ED4"/>
    <w:rsid w:val="00C5216A"/>
    <w:rsid w:val="00C60B77"/>
    <w:rsid w:val="00C636AD"/>
    <w:rsid w:val="00C637D6"/>
    <w:rsid w:val="00C64876"/>
    <w:rsid w:val="00C66AF2"/>
    <w:rsid w:val="00C67B8E"/>
    <w:rsid w:val="00C70B73"/>
    <w:rsid w:val="00C736D6"/>
    <w:rsid w:val="00C73928"/>
    <w:rsid w:val="00C73984"/>
    <w:rsid w:val="00C74EB3"/>
    <w:rsid w:val="00C75459"/>
    <w:rsid w:val="00C763D1"/>
    <w:rsid w:val="00C81384"/>
    <w:rsid w:val="00C8532B"/>
    <w:rsid w:val="00C879CB"/>
    <w:rsid w:val="00C90086"/>
    <w:rsid w:val="00C91B51"/>
    <w:rsid w:val="00C9587C"/>
    <w:rsid w:val="00C95A89"/>
    <w:rsid w:val="00C95C6A"/>
    <w:rsid w:val="00C96ED7"/>
    <w:rsid w:val="00C9715D"/>
    <w:rsid w:val="00CB12B0"/>
    <w:rsid w:val="00CB1D5F"/>
    <w:rsid w:val="00CB32BB"/>
    <w:rsid w:val="00CB35C3"/>
    <w:rsid w:val="00CB7F0A"/>
    <w:rsid w:val="00CB7FC2"/>
    <w:rsid w:val="00CC1DBF"/>
    <w:rsid w:val="00CC2B3E"/>
    <w:rsid w:val="00CC5DF3"/>
    <w:rsid w:val="00CD0F70"/>
    <w:rsid w:val="00CD1174"/>
    <w:rsid w:val="00CD3598"/>
    <w:rsid w:val="00CD61DD"/>
    <w:rsid w:val="00CD6B47"/>
    <w:rsid w:val="00CD6B87"/>
    <w:rsid w:val="00CE1AE9"/>
    <w:rsid w:val="00CE22A7"/>
    <w:rsid w:val="00CE5ED0"/>
    <w:rsid w:val="00CE6563"/>
    <w:rsid w:val="00CF2037"/>
    <w:rsid w:val="00CF36FC"/>
    <w:rsid w:val="00CF496C"/>
    <w:rsid w:val="00CF4C30"/>
    <w:rsid w:val="00D0099B"/>
    <w:rsid w:val="00D029F2"/>
    <w:rsid w:val="00D06155"/>
    <w:rsid w:val="00D06B00"/>
    <w:rsid w:val="00D06BB0"/>
    <w:rsid w:val="00D06D00"/>
    <w:rsid w:val="00D079F7"/>
    <w:rsid w:val="00D11AD6"/>
    <w:rsid w:val="00D125DA"/>
    <w:rsid w:val="00D1348A"/>
    <w:rsid w:val="00D157DA"/>
    <w:rsid w:val="00D15FD9"/>
    <w:rsid w:val="00D16432"/>
    <w:rsid w:val="00D17A7B"/>
    <w:rsid w:val="00D23B45"/>
    <w:rsid w:val="00D24787"/>
    <w:rsid w:val="00D27763"/>
    <w:rsid w:val="00D3109E"/>
    <w:rsid w:val="00D3166C"/>
    <w:rsid w:val="00D345BE"/>
    <w:rsid w:val="00D4347E"/>
    <w:rsid w:val="00D434D3"/>
    <w:rsid w:val="00D4446E"/>
    <w:rsid w:val="00D44823"/>
    <w:rsid w:val="00D513F8"/>
    <w:rsid w:val="00D53791"/>
    <w:rsid w:val="00D54068"/>
    <w:rsid w:val="00D54296"/>
    <w:rsid w:val="00D56AD9"/>
    <w:rsid w:val="00D56D91"/>
    <w:rsid w:val="00D615C2"/>
    <w:rsid w:val="00D62953"/>
    <w:rsid w:val="00D671DC"/>
    <w:rsid w:val="00D71F21"/>
    <w:rsid w:val="00D72EE9"/>
    <w:rsid w:val="00D76290"/>
    <w:rsid w:val="00D77270"/>
    <w:rsid w:val="00D77891"/>
    <w:rsid w:val="00D8044D"/>
    <w:rsid w:val="00D8172D"/>
    <w:rsid w:val="00D81CBD"/>
    <w:rsid w:val="00D81F54"/>
    <w:rsid w:val="00D827C9"/>
    <w:rsid w:val="00D83984"/>
    <w:rsid w:val="00D84EE7"/>
    <w:rsid w:val="00D8746A"/>
    <w:rsid w:val="00D91389"/>
    <w:rsid w:val="00D91AE8"/>
    <w:rsid w:val="00D93366"/>
    <w:rsid w:val="00D965D8"/>
    <w:rsid w:val="00D96AF0"/>
    <w:rsid w:val="00D97DC0"/>
    <w:rsid w:val="00DA25F8"/>
    <w:rsid w:val="00DA2827"/>
    <w:rsid w:val="00DA3AF5"/>
    <w:rsid w:val="00DA3E14"/>
    <w:rsid w:val="00DA4453"/>
    <w:rsid w:val="00DB06FA"/>
    <w:rsid w:val="00DB0CBF"/>
    <w:rsid w:val="00DB0EF7"/>
    <w:rsid w:val="00DB121A"/>
    <w:rsid w:val="00DB18CF"/>
    <w:rsid w:val="00DB2A49"/>
    <w:rsid w:val="00DB4514"/>
    <w:rsid w:val="00DB4787"/>
    <w:rsid w:val="00DB5777"/>
    <w:rsid w:val="00DB6F46"/>
    <w:rsid w:val="00DC71A8"/>
    <w:rsid w:val="00DD0076"/>
    <w:rsid w:val="00DD1055"/>
    <w:rsid w:val="00DD262F"/>
    <w:rsid w:val="00DD26BD"/>
    <w:rsid w:val="00DD455C"/>
    <w:rsid w:val="00DD4B3D"/>
    <w:rsid w:val="00DD5121"/>
    <w:rsid w:val="00DD5EE3"/>
    <w:rsid w:val="00DD5F25"/>
    <w:rsid w:val="00DE09E2"/>
    <w:rsid w:val="00DE1F11"/>
    <w:rsid w:val="00DE24E3"/>
    <w:rsid w:val="00DE5574"/>
    <w:rsid w:val="00DF0E93"/>
    <w:rsid w:val="00DF316F"/>
    <w:rsid w:val="00E00ABA"/>
    <w:rsid w:val="00E03BB5"/>
    <w:rsid w:val="00E03C2D"/>
    <w:rsid w:val="00E0454B"/>
    <w:rsid w:val="00E06259"/>
    <w:rsid w:val="00E07937"/>
    <w:rsid w:val="00E10AC6"/>
    <w:rsid w:val="00E15CA6"/>
    <w:rsid w:val="00E17D3F"/>
    <w:rsid w:val="00E229AD"/>
    <w:rsid w:val="00E239D1"/>
    <w:rsid w:val="00E239FC"/>
    <w:rsid w:val="00E25A20"/>
    <w:rsid w:val="00E260EE"/>
    <w:rsid w:val="00E31983"/>
    <w:rsid w:val="00E330CE"/>
    <w:rsid w:val="00E33324"/>
    <w:rsid w:val="00E3348F"/>
    <w:rsid w:val="00E35284"/>
    <w:rsid w:val="00E35A20"/>
    <w:rsid w:val="00E3697A"/>
    <w:rsid w:val="00E424F5"/>
    <w:rsid w:val="00E43301"/>
    <w:rsid w:val="00E435FA"/>
    <w:rsid w:val="00E44F49"/>
    <w:rsid w:val="00E5210B"/>
    <w:rsid w:val="00E560DD"/>
    <w:rsid w:val="00E5790E"/>
    <w:rsid w:val="00E6128B"/>
    <w:rsid w:val="00E61531"/>
    <w:rsid w:val="00E62DEF"/>
    <w:rsid w:val="00E66CBD"/>
    <w:rsid w:val="00E71176"/>
    <w:rsid w:val="00E722C4"/>
    <w:rsid w:val="00E72467"/>
    <w:rsid w:val="00E75C3F"/>
    <w:rsid w:val="00E76CDC"/>
    <w:rsid w:val="00E771F6"/>
    <w:rsid w:val="00E8162E"/>
    <w:rsid w:val="00E81754"/>
    <w:rsid w:val="00E82D12"/>
    <w:rsid w:val="00E90BAD"/>
    <w:rsid w:val="00E910F1"/>
    <w:rsid w:val="00E9530D"/>
    <w:rsid w:val="00E96627"/>
    <w:rsid w:val="00E97161"/>
    <w:rsid w:val="00E97898"/>
    <w:rsid w:val="00E97CF4"/>
    <w:rsid w:val="00EA6B66"/>
    <w:rsid w:val="00EB088E"/>
    <w:rsid w:val="00EB1CBD"/>
    <w:rsid w:val="00EB1E3F"/>
    <w:rsid w:val="00EB1F2D"/>
    <w:rsid w:val="00EB386B"/>
    <w:rsid w:val="00EB3D15"/>
    <w:rsid w:val="00EB420B"/>
    <w:rsid w:val="00EB7433"/>
    <w:rsid w:val="00EC0F60"/>
    <w:rsid w:val="00EC3CA2"/>
    <w:rsid w:val="00ED000D"/>
    <w:rsid w:val="00ED030B"/>
    <w:rsid w:val="00ED1758"/>
    <w:rsid w:val="00ED25B1"/>
    <w:rsid w:val="00ED5C48"/>
    <w:rsid w:val="00EE44C1"/>
    <w:rsid w:val="00EF0B03"/>
    <w:rsid w:val="00EF2D80"/>
    <w:rsid w:val="00EF541B"/>
    <w:rsid w:val="00EF5EF7"/>
    <w:rsid w:val="00EF6BBD"/>
    <w:rsid w:val="00F01ADB"/>
    <w:rsid w:val="00F0220F"/>
    <w:rsid w:val="00F02E13"/>
    <w:rsid w:val="00F038E9"/>
    <w:rsid w:val="00F045E5"/>
    <w:rsid w:val="00F067E1"/>
    <w:rsid w:val="00F068AA"/>
    <w:rsid w:val="00F12F04"/>
    <w:rsid w:val="00F138E5"/>
    <w:rsid w:val="00F16199"/>
    <w:rsid w:val="00F16C45"/>
    <w:rsid w:val="00F20633"/>
    <w:rsid w:val="00F2594B"/>
    <w:rsid w:val="00F25BD7"/>
    <w:rsid w:val="00F31911"/>
    <w:rsid w:val="00F34CFD"/>
    <w:rsid w:val="00F350D4"/>
    <w:rsid w:val="00F3679B"/>
    <w:rsid w:val="00F36CDE"/>
    <w:rsid w:val="00F423B0"/>
    <w:rsid w:val="00F43E4A"/>
    <w:rsid w:val="00F47256"/>
    <w:rsid w:val="00F4739A"/>
    <w:rsid w:val="00F475AE"/>
    <w:rsid w:val="00F5354F"/>
    <w:rsid w:val="00F54EE3"/>
    <w:rsid w:val="00F55DBD"/>
    <w:rsid w:val="00F56AF7"/>
    <w:rsid w:val="00F606B0"/>
    <w:rsid w:val="00F60A21"/>
    <w:rsid w:val="00F630A2"/>
    <w:rsid w:val="00F65E5C"/>
    <w:rsid w:val="00F70F07"/>
    <w:rsid w:val="00F70FDA"/>
    <w:rsid w:val="00F72A8B"/>
    <w:rsid w:val="00F72CAD"/>
    <w:rsid w:val="00F73DA5"/>
    <w:rsid w:val="00F775E7"/>
    <w:rsid w:val="00F776B7"/>
    <w:rsid w:val="00F77BBD"/>
    <w:rsid w:val="00F81660"/>
    <w:rsid w:val="00F81BC0"/>
    <w:rsid w:val="00F82B72"/>
    <w:rsid w:val="00F859DA"/>
    <w:rsid w:val="00F867A1"/>
    <w:rsid w:val="00F9450C"/>
    <w:rsid w:val="00F97143"/>
    <w:rsid w:val="00FA512A"/>
    <w:rsid w:val="00FA7647"/>
    <w:rsid w:val="00FB167B"/>
    <w:rsid w:val="00FB18A8"/>
    <w:rsid w:val="00FB6F36"/>
    <w:rsid w:val="00FB733E"/>
    <w:rsid w:val="00FC0DEB"/>
    <w:rsid w:val="00FC1495"/>
    <w:rsid w:val="00FC18E3"/>
    <w:rsid w:val="00FC3180"/>
    <w:rsid w:val="00FC3617"/>
    <w:rsid w:val="00FC3655"/>
    <w:rsid w:val="00FC3E3A"/>
    <w:rsid w:val="00FC64D8"/>
    <w:rsid w:val="00FD07F4"/>
    <w:rsid w:val="00FD0DE5"/>
    <w:rsid w:val="00FD19EE"/>
    <w:rsid w:val="00FD2478"/>
    <w:rsid w:val="00FD6497"/>
    <w:rsid w:val="00FD7CDD"/>
    <w:rsid w:val="00FE20A7"/>
    <w:rsid w:val="00FE4D2D"/>
    <w:rsid w:val="00FE5D7A"/>
    <w:rsid w:val="00FE730E"/>
    <w:rsid w:val="00FF1013"/>
    <w:rsid w:val="00FF227E"/>
    <w:rsid w:val="00FF424B"/>
    <w:rsid w:val="00FF67D5"/>
    <w:rsid w:val="00FF7805"/>
    <w:rsid w:val="00FF7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1B9EA0"/>
  <w15:docId w15:val="{145967F2-F37C-47C4-BFF5-884E4D0D2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91"/>
    <w:pPr>
      <w:ind w:left="720"/>
      <w:contextualSpacing/>
    </w:pPr>
  </w:style>
  <w:style w:type="character" w:styleId="Hyperlink">
    <w:name w:val="Hyperlink"/>
    <w:basedOn w:val="DefaultParagraphFont"/>
    <w:uiPriority w:val="99"/>
    <w:unhideWhenUsed/>
    <w:rsid w:val="00B026D4"/>
    <w:rPr>
      <w:color w:val="0563C1" w:themeColor="hyperlink"/>
      <w:u w:val="single"/>
    </w:rPr>
  </w:style>
  <w:style w:type="paragraph" w:styleId="Header">
    <w:name w:val="header"/>
    <w:basedOn w:val="Normal"/>
    <w:link w:val="HeaderChar"/>
    <w:uiPriority w:val="99"/>
    <w:unhideWhenUsed/>
    <w:rsid w:val="007B5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E0"/>
  </w:style>
  <w:style w:type="paragraph" w:styleId="Footer">
    <w:name w:val="footer"/>
    <w:basedOn w:val="Normal"/>
    <w:link w:val="FooterChar"/>
    <w:uiPriority w:val="99"/>
    <w:unhideWhenUsed/>
    <w:rsid w:val="007B5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E0"/>
  </w:style>
  <w:style w:type="paragraph" w:styleId="NormalWeb">
    <w:name w:val="Normal (Web)"/>
    <w:basedOn w:val="Normal"/>
    <w:uiPriority w:val="99"/>
    <w:semiHidden/>
    <w:unhideWhenUsed/>
    <w:rsid w:val="00DB6F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2C02BC"/>
    <w:rPr>
      <w:i/>
      <w:iCs/>
    </w:rPr>
  </w:style>
  <w:style w:type="table" w:styleId="TableGrid">
    <w:name w:val="Table Grid"/>
    <w:basedOn w:val="TableNormal"/>
    <w:uiPriority w:val="39"/>
    <w:rsid w:val="00E03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5017"/>
    <w:rPr>
      <w:sz w:val="16"/>
      <w:szCs w:val="16"/>
    </w:rPr>
  </w:style>
  <w:style w:type="paragraph" w:styleId="CommentText">
    <w:name w:val="annotation text"/>
    <w:basedOn w:val="Normal"/>
    <w:link w:val="CommentTextChar"/>
    <w:uiPriority w:val="99"/>
    <w:semiHidden/>
    <w:unhideWhenUsed/>
    <w:rsid w:val="006C5017"/>
    <w:pPr>
      <w:spacing w:line="240" w:lineRule="auto"/>
    </w:pPr>
    <w:rPr>
      <w:sz w:val="20"/>
      <w:szCs w:val="20"/>
    </w:rPr>
  </w:style>
  <w:style w:type="character" w:customStyle="1" w:styleId="CommentTextChar">
    <w:name w:val="Comment Text Char"/>
    <w:basedOn w:val="DefaultParagraphFont"/>
    <w:link w:val="CommentText"/>
    <w:uiPriority w:val="99"/>
    <w:semiHidden/>
    <w:rsid w:val="006C5017"/>
    <w:rPr>
      <w:sz w:val="20"/>
      <w:szCs w:val="20"/>
    </w:rPr>
  </w:style>
  <w:style w:type="paragraph" w:styleId="CommentSubject">
    <w:name w:val="annotation subject"/>
    <w:basedOn w:val="CommentText"/>
    <w:next w:val="CommentText"/>
    <w:link w:val="CommentSubjectChar"/>
    <w:uiPriority w:val="99"/>
    <w:semiHidden/>
    <w:unhideWhenUsed/>
    <w:rsid w:val="006C5017"/>
    <w:rPr>
      <w:b/>
      <w:bCs/>
    </w:rPr>
  </w:style>
  <w:style w:type="character" w:customStyle="1" w:styleId="CommentSubjectChar">
    <w:name w:val="Comment Subject Char"/>
    <w:basedOn w:val="CommentTextChar"/>
    <w:link w:val="CommentSubject"/>
    <w:uiPriority w:val="99"/>
    <w:semiHidden/>
    <w:rsid w:val="006C5017"/>
    <w:rPr>
      <w:b/>
      <w:bCs/>
      <w:sz w:val="20"/>
      <w:szCs w:val="20"/>
    </w:rPr>
  </w:style>
  <w:style w:type="paragraph" w:styleId="BalloonText">
    <w:name w:val="Balloon Text"/>
    <w:basedOn w:val="Normal"/>
    <w:link w:val="BalloonTextChar"/>
    <w:uiPriority w:val="99"/>
    <w:semiHidden/>
    <w:unhideWhenUsed/>
    <w:rsid w:val="006C5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0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6915">
      <w:bodyDiv w:val="1"/>
      <w:marLeft w:val="0"/>
      <w:marRight w:val="0"/>
      <w:marTop w:val="0"/>
      <w:marBottom w:val="0"/>
      <w:divBdr>
        <w:top w:val="none" w:sz="0" w:space="0" w:color="auto"/>
        <w:left w:val="none" w:sz="0" w:space="0" w:color="auto"/>
        <w:bottom w:val="none" w:sz="0" w:space="0" w:color="auto"/>
        <w:right w:val="none" w:sz="0" w:space="0" w:color="auto"/>
      </w:divBdr>
      <w:divsChild>
        <w:div w:id="1138689657">
          <w:marLeft w:val="547"/>
          <w:marRight w:val="0"/>
          <w:marTop w:val="154"/>
          <w:marBottom w:val="0"/>
          <w:divBdr>
            <w:top w:val="none" w:sz="0" w:space="0" w:color="auto"/>
            <w:left w:val="none" w:sz="0" w:space="0" w:color="auto"/>
            <w:bottom w:val="none" w:sz="0" w:space="0" w:color="auto"/>
            <w:right w:val="none" w:sz="0" w:space="0" w:color="auto"/>
          </w:divBdr>
        </w:div>
        <w:div w:id="37242539">
          <w:marLeft w:val="547"/>
          <w:marRight w:val="0"/>
          <w:marTop w:val="154"/>
          <w:marBottom w:val="0"/>
          <w:divBdr>
            <w:top w:val="none" w:sz="0" w:space="0" w:color="auto"/>
            <w:left w:val="none" w:sz="0" w:space="0" w:color="auto"/>
            <w:bottom w:val="none" w:sz="0" w:space="0" w:color="auto"/>
            <w:right w:val="none" w:sz="0" w:space="0" w:color="auto"/>
          </w:divBdr>
        </w:div>
        <w:div w:id="2082631398">
          <w:marLeft w:val="547"/>
          <w:marRight w:val="0"/>
          <w:marTop w:val="154"/>
          <w:marBottom w:val="0"/>
          <w:divBdr>
            <w:top w:val="none" w:sz="0" w:space="0" w:color="auto"/>
            <w:left w:val="none" w:sz="0" w:space="0" w:color="auto"/>
            <w:bottom w:val="none" w:sz="0" w:space="0" w:color="auto"/>
            <w:right w:val="none" w:sz="0" w:space="0" w:color="auto"/>
          </w:divBdr>
        </w:div>
      </w:divsChild>
    </w:div>
    <w:div w:id="74324993">
      <w:bodyDiv w:val="1"/>
      <w:marLeft w:val="0"/>
      <w:marRight w:val="0"/>
      <w:marTop w:val="0"/>
      <w:marBottom w:val="0"/>
      <w:divBdr>
        <w:top w:val="none" w:sz="0" w:space="0" w:color="auto"/>
        <w:left w:val="none" w:sz="0" w:space="0" w:color="auto"/>
        <w:bottom w:val="none" w:sz="0" w:space="0" w:color="auto"/>
        <w:right w:val="none" w:sz="0" w:space="0" w:color="auto"/>
      </w:divBdr>
      <w:divsChild>
        <w:div w:id="1306856130">
          <w:marLeft w:val="547"/>
          <w:marRight w:val="0"/>
          <w:marTop w:val="154"/>
          <w:marBottom w:val="0"/>
          <w:divBdr>
            <w:top w:val="none" w:sz="0" w:space="0" w:color="auto"/>
            <w:left w:val="none" w:sz="0" w:space="0" w:color="auto"/>
            <w:bottom w:val="none" w:sz="0" w:space="0" w:color="auto"/>
            <w:right w:val="none" w:sz="0" w:space="0" w:color="auto"/>
          </w:divBdr>
        </w:div>
        <w:div w:id="1857234856">
          <w:marLeft w:val="547"/>
          <w:marRight w:val="0"/>
          <w:marTop w:val="154"/>
          <w:marBottom w:val="0"/>
          <w:divBdr>
            <w:top w:val="none" w:sz="0" w:space="0" w:color="auto"/>
            <w:left w:val="none" w:sz="0" w:space="0" w:color="auto"/>
            <w:bottom w:val="none" w:sz="0" w:space="0" w:color="auto"/>
            <w:right w:val="none" w:sz="0" w:space="0" w:color="auto"/>
          </w:divBdr>
        </w:div>
        <w:div w:id="825971044">
          <w:marLeft w:val="547"/>
          <w:marRight w:val="0"/>
          <w:marTop w:val="154"/>
          <w:marBottom w:val="0"/>
          <w:divBdr>
            <w:top w:val="none" w:sz="0" w:space="0" w:color="auto"/>
            <w:left w:val="none" w:sz="0" w:space="0" w:color="auto"/>
            <w:bottom w:val="none" w:sz="0" w:space="0" w:color="auto"/>
            <w:right w:val="none" w:sz="0" w:space="0" w:color="auto"/>
          </w:divBdr>
        </w:div>
      </w:divsChild>
    </w:div>
    <w:div w:id="195237388">
      <w:bodyDiv w:val="1"/>
      <w:marLeft w:val="0"/>
      <w:marRight w:val="0"/>
      <w:marTop w:val="0"/>
      <w:marBottom w:val="0"/>
      <w:divBdr>
        <w:top w:val="none" w:sz="0" w:space="0" w:color="auto"/>
        <w:left w:val="none" w:sz="0" w:space="0" w:color="auto"/>
        <w:bottom w:val="none" w:sz="0" w:space="0" w:color="auto"/>
        <w:right w:val="none" w:sz="0" w:space="0" w:color="auto"/>
      </w:divBdr>
      <w:divsChild>
        <w:div w:id="1453599297">
          <w:marLeft w:val="547"/>
          <w:marRight w:val="0"/>
          <w:marTop w:val="154"/>
          <w:marBottom w:val="0"/>
          <w:divBdr>
            <w:top w:val="none" w:sz="0" w:space="0" w:color="auto"/>
            <w:left w:val="none" w:sz="0" w:space="0" w:color="auto"/>
            <w:bottom w:val="none" w:sz="0" w:space="0" w:color="auto"/>
            <w:right w:val="none" w:sz="0" w:space="0" w:color="auto"/>
          </w:divBdr>
        </w:div>
        <w:div w:id="826290069">
          <w:marLeft w:val="547"/>
          <w:marRight w:val="0"/>
          <w:marTop w:val="154"/>
          <w:marBottom w:val="0"/>
          <w:divBdr>
            <w:top w:val="none" w:sz="0" w:space="0" w:color="auto"/>
            <w:left w:val="none" w:sz="0" w:space="0" w:color="auto"/>
            <w:bottom w:val="none" w:sz="0" w:space="0" w:color="auto"/>
            <w:right w:val="none" w:sz="0" w:space="0" w:color="auto"/>
          </w:divBdr>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222637941">
          <w:marLeft w:val="547"/>
          <w:marRight w:val="0"/>
          <w:marTop w:val="154"/>
          <w:marBottom w:val="0"/>
          <w:divBdr>
            <w:top w:val="none" w:sz="0" w:space="0" w:color="auto"/>
            <w:left w:val="none" w:sz="0" w:space="0" w:color="auto"/>
            <w:bottom w:val="none" w:sz="0" w:space="0" w:color="auto"/>
            <w:right w:val="none" w:sz="0" w:space="0" w:color="auto"/>
          </w:divBdr>
        </w:div>
        <w:div w:id="617108272">
          <w:marLeft w:val="547"/>
          <w:marRight w:val="0"/>
          <w:marTop w:val="154"/>
          <w:marBottom w:val="0"/>
          <w:divBdr>
            <w:top w:val="none" w:sz="0" w:space="0" w:color="auto"/>
            <w:left w:val="none" w:sz="0" w:space="0" w:color="auto"/>
            <w:bottom w:val="none" w:sz="0" w:space="0" w:color="auto"/>
            <w:right w:val="none" w:sz="0" w:space="0" w:color="auto"/>
          </w:divBdr>
        </w:div>
        <w:div w:id="2142962685">
          <w:marLeft w:val="547"/>
          <w:marRight w:val="0"/>
          <w:marTop w:val="154"/>
          <w:marBottom w:val="0"/>
          <w:divBdr>
            <w:top w:val="none" w:sz="0" w:space="0" w:color="auto"/>
            <w:left w:val="none" w:sz="0" w:space="0" w:color="auto"/>
            <w:bottom w:val="none" w:sz="0" w:space="0" w:color="auto"/>
            <w:right w:val="none" w:sz="0" w:space="0" w:color="auto"/>
          </w:divBdr>
        </w:div>
      </w:divsChild>
    </w:div>
    <w:div w:id="357047929">
      <w:bodyDiv w:val="1"/>
      <w:marLeft w:val="0"/>
      <w:marRight w:val="0"/>
      <w:marTop w:val="0"/>
      <w:marBottom w:val="0"/>
      <w:divBdr>
        <w:top w:val="none" w:sz="0" w:space="0" w:color="auto"/>
        <w:left w:val="none" w:sz="0" w:space="0" w:color="auto"/>
        <w:bottom w:val="none" w:sz="0" w:space="0" w:color="auto"/>
        <w:right w:val="none" w:sz="0" w:space="0" w:color="auto"/>
      </w:divBdr>
      <w:divsChild>
        <w:div w:id="210926453">
          <w:marLeft w:val="547"/>
          <w:marRight w:val="0"/>
          <w:marTop w:val="154"/>
          <w:marBottom w:val="0"/>
          <w:divBdr>
            <w:top w:val="none" w:sz="0" w:space="0" w:color="auto"/>
            <w:left w:val="none" w:sz="0" w:space="0" w:color="auto"/>
            <w:bottom w:val="none" w:sz="0" w:space="0" w:color="auto"/>
            <w:right w:val="none" w:sz="0" w:space="0" w:color="auto"/>
          </w:divBdr>
        </w:div>
        <w:div w:id="1894538218">
          <w:marLeft w:val="547"/>
          <w:marRight w:val="0"/>
          <w:marTop w:val="154"/>
          <w:marBottom w:val="0"/>
          <w:divBdr>
            <w:top w:val="none" w:sz="0" w:space="0" w:color="auto"/>
            <w:left w:val="none" w:sz="0" w:space="0" w:color="auto"/>
            <w:bottom w:val="none" w:sz="0" w:space="0" w:color="auto"/>
            <w:right w:val="none" w:sz="0" w:space="0" w:color="auto"/>
          </w:divBdr>
        </w:div>
        <w:div w:id="20865434">
          <w:marLeft w:val="547"/>
          <w:marRight w:val="0"/>
          <w:marTop w:val="154"/>
          <w:marBottom w:val="0"/>
          <w:divBdr>
            <w:top w:val="none" w:sz="0" w:space="0" w:color="auto"/>
            <w:left w:val="none" w:sz="0" w:space="0" w:color="auto"/>
            <w:bottom w:val="none" w:sz="0" w:space="0" w:color="auto"/>
            <w:right w:val="none" w:sz="0" w:space="0" w:color="auto"/>
          </w:divBdr>
        </w:div>
        <w:div w:id="1398749089">
          <w:marLeft w:val="1166"/>
          <w:marRight w:val="0"/>
          <w:marTop w:val="134"/>
          <w:marBottom w:val="0"/>
          <w:divBdr>
            <w:top w:val="none" w:sz="0" w:space="0" w:color="auto"/>
            <w:left w:val="none" w:sz="0" w:space="0" w:color="auto"/>
            <w:bottom w:val="none" w:sz="0" w:space="0" w:color="auto"/>
            <w:right w:val="none" w:sz="0" w:space="0" w:color="auto"/>
          </w:divBdr>
        </w:div>
        <w:div w:id="1166436981">
          <w:marLeft w:val="1166"/>
          <w:marRight w:val="0"/>
          <w:marTop w:val="134"/>
          <w:marBottom w:val="0"/>
          <w:divBdr>
            <w:top w:val="none" w:sz="0" w:space="0" w:color="auto"/>
            <w:left w:val="none" w:sz="0" w:space="0" w:color="auto"/>
            <w:bottom w:val="none" w:sz="0" w:space="0" w:color="auto"/>
            <w:right w:val="none" w:sz="0" w:space="0" w:color="auto"/>
          </w:divBdr>
        </w:div>
        <w:div w:id="1556237760">
          <w:marLeft w:val="1166"/>
          <w:marRight w:val="0"/>
          <w:marTop w:val="134"/>
          <w:marBottom w:val="0"/>
          <w:divBdr>
            <w:top w:val="none" w:sz="0" w:space="0" w:color="auto"/>
            <w:left w:val="none" w:sz="0" w:space="0" w:color="auto"/>
            <w:bottom w:val="none" w:sz="0" w:space="0" w:color="auto"/>
            <w:right w:val="none" w:sz="0" w:space="0" w:color="auto"/>
          </w:divBdr>
        </w:div>
        <w:div w:id="1966696032">
          <w:marLeft w:val="1166"/>
          <w:marRight w:val="0"/>
          <w:marTop w:val="134"/>
          <w:marBottom w:val="0"/>
          <w:divBdr>
            <w:top w:val="none" w:sz="0" w:space="0" w:color="auto"/>
            <w:left w:val="none" w:sz="0" w:space="0" w:color="auto"/>
            <w:bottom w:val="none" w:sz="0" w:space="0" w:color="auto"/>
            <w:right w:val="none" w:sz="0" w:space="0" w:color="auto"/>
          </w:divBdr>
        </w:div>
      </w:divsChild>
    </w:div>
    <w:div w:id="499346310">
      <w:bodyDiv w:val="1"/>
      <w:marLeft w:val="0"/>
      <w:marRight w:val="0"/>
      <w:marTop w:val="0"/>
      <w:marBottom w:val="0"/>
      <w:divBdr>
        <w:top w:val="none" w:sz="0" w:space="0" w:color="auto"/>
        <w:left w:val="none" w:sz="0" w:space="0" w:color="auto"/>
        <w:bottom w:val="none" w:sz="0" w:space="0" w:color="auto"/>
        <w:right w:val="none" w:sz="0" w:space="0" w:color="auto"/>
      </w:divBdr>
      <w:divsChild>
        <w:div w:id="1019889289">
          <w:marLeft w:val="547"/>
          <w:marRight w:val="0"/>
          <w:marTop w:val="154"/>
          <w:marBottom w:val="0"/>
          <w:divBdr>
            <w:top w:val="none" w:sz="0" w:space="0" w:color="auto"/>
            <w:left w:val="none" w:sz="0" w:space="0" w:color="auto"/>
            <w:bottom w:val="none" w:sz="0" w:space="0" w:color="auto"/>
            <w:right w:val="none" w:sz="0" w:space="0" w:color="auto"/>
          </w:divBdr>
        </w:div>
        <w:div w:id="2080863652">
          <w:marLeft w:val="1166"/>
          <w:marRight w:val="0"/>
          <w:marTop w:val="134"/>
          <w:marBottom w:val="0"/>
          <w:divBdr>
            <w:top w:val="none" w:sz="0" w:space="0" w:color="auto"/>
            <w:left w:val="none" w:sz="0" w:space="0" w:color="auto"/>
            <w:bottom w:val="none" w:sz="0" w:space="0" w:color="auto"/>
            <w:right w:val="none" w:sz="0" w:space="0" w:color="auto"/>
          </w:divBdr>
        </w:div>
        <w:div w:id="985089269">
          <w:marLeft w:val="1800"/>
          <w:marRight w:val="0"/>
          <w:marTop w:val="115"/>
          <w:marBottom w:val="0"/>
          <w:divBdr>
            <w:top w:val="none" w:sz="0" w:space="0" w:color="auto"/>
            <w:left w:val="none" w:sz="0" w:space="0" w:color="auto"/>
            <w:bottom w:val="none" w:sz="0" w:space="0" w:color="auto"/>
            <w:right w:val="none" w:sz="0" w:space="0" w:color="auto"/>
          </w:divBdr>
        </w:div>
        <w:div w:id="1290934310">
          <w:marLeft w:val="1800"/>
          <w:marRight w:val="0"/>
          <w:marTop w:val="115"/>
          <w:marBottom w:val="0"/>
          <w:divBdr>
            <w:top w:val="none" w:sz="0" w:space="0" w:color="auto"/>
            <w:left w:val="none" w:sz="0" w:space="0" w:color="auto"/>
            <w:bottom w:val="none" w:sz="0" w:space="0" w:color="auto"/>
            <w:right w:val="none" w:sz="0" w:space="0" w:color="auto"/>
          </w:divBdr>
        </w:div>
        <w:div w:id="563029768">
          <w:marLeft w:val="1800"/>
          <w:marRight w:val="0"/>
          <w:marTop w:val="115"/>
          <w:marBottom w:val="0"/>
          <w:divBdr>
            <w:top w:val="none" w:sz="0" w:space="0" w:color="auto"/>
            <w:left w:val="none" w:sz="0" w:space="0" w:color="auto"/>
            <w:bottom w:val="none" w:sz="0" w:space="0" w:color="auto"/>
            <w:right w:val="none" w:sz="0" w:space="0" w:color="auto"/>
          </w:divBdr>
        </w:div>
        <w:div w:id="1011835580">
          <w:marLeft w:val="1800"/>
          <w:marRight w:val="0"/>
          <w:marTop w:val="115"/>
          <w:marBottom w:val="0"/>
          <w:divBdr>
            <w:top w:val="none" w:sz="0" w:space="0" w:color="auto"/>
            <w:left w:val="none" w:sz="0" w:space="0" w:color="auto"/>
            <w:bottom w:val="none" w:sz="0" w:space="0" w:color="auto"/>
            <w:right w:val="none" w:sz="0" w:space="0" w:color="auto"/>
          </w:divBdr>
        </w:div>
        <w:div w:id="1602646405">
          <w:marLeft w:val="1800"/>
          <w:marRight w:val="0"/>
          <w:marTop w:val="115"/>
          <w:marBottom w:val="0"/>
          <w:divBdr>
            <w:top w:val="none" w:sz="0" w:space="0" w:color="auto"/>
            <w:left w:val="none" w:sz="0" w:space="0" w:color="auto"/>
            <w:bottom w:val="none" w:sz="0" w:space="0" w:color="auto"/>
            <w:right w:val="none" w:sz="0" w:space="0" w:color="auto"/>
          </w:divBdr>
        </w:div>
      </w:divsChild>
    </w:div>
    <w:div w:id="500971249">
      <w:bodyDiv w:val="1"/>
      <w:marLeft w:val="0"/>
      <w:marRight w:val="0"/>
      <w:marTop w:val="0"/>
      <w:marBottom w:val="0"/>
      <w:divBdr>
        <w:top w:val="none" w:sz="0" w:space="0" w:color="auto"/>
        <w:left w:val="none" w:sz="0" w:space="0" w:color="auto"/>
        <w:bottom w:val="none" w:sz="0" w:space="0" w:color="auto"/>
        <w:right w:val="none" w:sz="0" w:space="0" w:color="auto"/>
      </w:divBdr>
      <w:divsChild>
        <w:div w:id="763459617">
          <w:marLeft w:val="547"/>
          <w:marRight w:val="0"/>
          <w:marTop w:val="115"/>
          <w:marBottom w:val="0"/>
          <w:divBdr>
            <w:top w:val="none" w:sz="0" w:space="0" w:color="auto"/>
            <w:left w:val="none" w:sz="0" w:space="0" w:color="auto"/>
            <w:bottom w:val="none" w:sz="0" w:space="0" w:color="auto"/>
            <w:right w:val="none" w:sz="0" w:space="0" w:color="auto"/>
          </w:divBdr>
        </w:div>
        <w:div w:id="524834744">
          <w:marLeft w:val="547"/>
          <w:marRight w:val="0"/>
          <w:marTop w:val="115"/>
          <w:marBottom w:val="0"/>
          <w:divBdr>
            <w:top w:val="none" w:sz="0" w:space="0" w:color="auto"/>
            <w:left w:val="none" w:sz="0" w:space="0" w:color="auto"/>
            <w:bottom w:val="none" w:sz="0" w:space="0" w:color="auto"/>
            <w:right w:val="none" w:sz="0" w:space="0" w:color="auto"/>
          </w:divBdr>
        </w:div>
        <w:div w:id="1696300016">
          <w:marLeft w:val="547"/>
          <w:marRight w:val="0"/>
          <w:marTop w:val="115"/>
          <w:marBottom w:val="0"/>
          <w:divBdr>
            <w:top w:val="none" w:sz="0" w:space="0" w:color="auto"/>
            <w:left w:val="none" w:sz="0" w:space="0" w:color="auto"/>
            <w:bottom w:val="none" w:sz="0" w:space="0" w:color="auto"/>
            <w:right w:val="none" w:sz="0" w:space="0" w:color="auto"/>
          </w:divBdr>
        </w:div>
        <w:div w:id="42753612">
          <w:marLeft w:val="547"/>
          <w:marRight w:val="0"/>
          <w:marTop w:val="115"/>
          <w:marBottom w:val="0"/>
          <w:divBdr>
            <w:top w:val="none" w:sz="0" w:space="0" w:color="auto"/>
            <w:left w:val="none" w:sz="0" w:space="0" w:color="auto"/>
            <w:bottom w:val="none" w:sz="0" w:space="0" w:color="auto"/>
            <w:right w:val="none" w:sz="0" w:space="0" w:color="auto"/>
          </w:divBdr>
        </w:div>
      </w:divsChild>
    </w:div>
    <w:div w:id="510263508">
      <w:bodyDiv w:val="1"/>
      <w:marLeft w:val="0"/>
      <w:marRight w:val="0"/>
      <w:marTop w:val="0"/>
      <w:marBottom w:val="0"/>
      <w:divBdr>
        <w:top w:val="none" w:sz="0" w:space="0" w:color="auto"/>
        <w:left w:val="none" w:sz="0" w:space="0" w:color="auto"/>
        <w:bottom w:val="none" w:sz="0" w:space="0" w:color="auto"/>
        <w:right w:val="none" w:sz="0" w:space="0" w:color="auto"/>
      </w:divBdr>
      <w:divsChild>
        <w:div w:id="776216505">
          <w:marLeft w:val="547"/>
          <w:marRight w:val="0"/>
          <w:marTop w:val="154"/>
          <w:marBottom w:val="0"/>
          <w:divBdr>
            <w:top w:val="none" w:sz="0" w:space="0" w:color="auto"/>
            <w:left w:val="none" w:sz="0" w:space="0" w:color="auto"/>
            <w:bottom w:val="none" w:sz="0" w:space="0" w:color="auto"/>
            <w:right w:val="none" w:sz="0" w:space="0" w:color="auto"/>
          </w:divBdr>
        </w:div>
        <w:div w:id="1645503676">
          <w:marLeft w:val="547"/>
          <w:marRight w:val="0"/>
          <w:marTop w:val="154"/>
          <w:marBottom w:val="0"/>
          <w:divBdr>
            <w:top w:val="none" w:sz="0" w:space="0" w:color="auto"/>
            <w:left w:val="none" w:sz="0" w:space="0" w:color="auto"/>
            <w:bottom w:val="none" w:sz="0" w:space="0" w:color="auto"/>
            <w:right w:val="none" w:sz="0" w:space="0" w:color="auto"/>
          </w:divBdr>
        </w:div>
      </w:divsChild>
    </w:div>
    <w:div w:id="538400914">
      <w:bodyDiv w:val="1"/>
      <w:marLeft w:val="0"/>
      <w:marRight w:val="0"/>
      <w:marTop w:val="0"/>
      <w:marBottom w:val="0"/>
      <w:divBdr>
        <w:top w:val="none" w:sz="0" w:space="0" w:color="auto"/>
        <w:left w:val="none" w:sz="0" w:space="0" w:color="auto"/>
        <w:bottom w:val="none" w:sz="0" w:space="0" w:color="auto"/>
        <w:right w:val="none" w:sz="0" w:space="0" w:color="auto"/>
      </w:divBdr>
      <w:divsChild>
        <w:div w:id="1576821269">
          <w:marLeft w:val="547"/>
          <w:marRight w:val="0"/>
          <w:marTop w:val="154"/>
          <w:marBottom w:val="0"/>
          <w:divBdr>
            <w:top w:val="none" w:sz="0" w:space="0" w:color="auto"/>
            <w:left w:val="none" w:sz="0" w:space="0" w:color="auto"/>
            <w:bottom w:val="none" w:sz="0" w:space="0" w:color="auto"/>
            <w:right w:val="none" w:sz="0" w:space="0" w:color="auto"/>
          </w:divBdr>
        </w:div>
        <w:div w:id="1362629374">
          <w:marLeft w:val="547"/>
          <w:marRight w:val="0"/>
          <w:marTop w:val="154"/>
          <w:marBottom w:val="0"/>
          <w:divBdr>
            <w:top w:val="none" w:sz="0" w:space="0" w:color="auto"/>
            <w:left w:val="none" w:sz="0" w:space="0" w:color="auto"/>
            <w:bottom w:val="none" w:sz="0" w:space="0" w:color="auto"/>
            <w:right w:val="none" w:sz="0" w:space="0" w:color="auto"/>
          </w:divBdr>
        </w:div>
        <w:div w:id="147481197">
          <w:marLeft w:val="547"/>
          <w:marRight w:val="0"/>
          <w:marTop w:val="154"/>
          <w:marBottom w:val="0"/>
          <w:divBdr>
            <w:top w:val="none" w:sz="0" w:space="0" w:color="auto"/>
            <w:left w:val="none" w:sz="0" w:space="0" w:color="auto"/>
            <w:bottom w:val="none" w:sz="0" w:space="0" w:color="auto"/>
            <w:right w:val="none" w:sz="0" w:space="0" w:color="auto"/>
          </w:divBdr>
        </w:div>
      </w:divsChild>
    </w:div>
    <w:div w:id="598022606">
      <w:bodyDiv w:val="1"/>
      <w:marLeft w:val="0"/>
      <w:marRight w:val="0"/>
      <w:marTop w:val="0"/>
      <w:marBottom w:val="0"/>
      <w:divBdr>
        <w:top w:val="none" w:sz="0" w:space="0" w:color="auto"/>
        <w:left w:val="none" w:sz="0" w:space="0" w:color="auto"/>
        <w:bottom w:val="none" w:sz="0" w:space="0" w:color="auto"/>
        <w:right w:val="none" w:sz="0" w:space="0" w:color="auto"/>
      </w:divBdr>
      <w:divsChild>
        <w:div w:id="1732191312">
          <w:marLeft w:val="547"/>
          <w:marRight w:val="0"/>
          <w:marTop w:val="154"/>
          <w:marBottom w:val="0"/>
          <w:divBdr>
            <w:top w:val="none" w:sz="0" w:space="0" w:color="auto"/>
            <w:left w:val="none" w:sz="0" w:space="0" w:color="auto"/>
            <w:bottom w:val="none" w:sz="0" w:space="0" w:color="auto"/>
            <w:right w:val="none" w:sz="0" w:space="0" w:color="auto"/>
          </w:divBdr>
        </w:div>
        <w:div w:id="2042894875">
          <w:marLeft w:val="547"/>
          <w:marRight w:val="0"/>
          <w:marTop w:val="154"/>
          <w:marBottom w:val="0"/>
          <w:divBdr>
            <w:top w:val="none" w:sz="0" w:space="0" w:color="auto"/>
            <w:left w:val="none" w:sz="0" w:space="0" w:color="auto"/>
            <w:bottom w:val="none" w:sz="0" w:space="0" w:color="auto"/>
            <w:right w:val="none" w:sz="0" w:space="0" w:color="auto"/>
          </w:divBdr>
        </w:div>
        <w:div w:id="568852501">
          <w:marLeft w:val="547"/>
          <w:marRight w:val="0"/>
          <w:marTop w:val="154"/>
          <w:marBottom w:val="0"/>
          <w:divBdr>
            <w:top w:val="none" w:sz="0" w:space="0" w:color="auto"/>
            <w:left w:val="none" w:sz="0" w:space="0" w:color="auto"/>
            <w:bottom w:val="none" w:sz="0" w:space="0" w:color="auto"/>
            <w:right w:val="none" w:sz="0" w:space="0" w:color="auto"/>
          </w:divBdr>
        </w:div>
      </w:divsChild>
    </w:div>
    <w:div w:id="815072350">
      <w:bodyDiv w:val="1"/>
      <w:marLeft w:val="0"/>
      <w:marRight w:val="0"/>
      <w:marTop w:val="0"/>
      <w:marBottom w:val="0"/>
      <w:divBdr>
        <w:top w:val="none" w:sz="0" w:space="0" w:color="auto"/>
        <w:left w:val="none" w:sz="0" w:space="0" w:color="auto"/>
        <w:bottom w:val="none" w:sz="0" w:space="0" w:color="auto"/>
        <w:right w:val="none" w:sz="0" w:space="0" w:color="auto"/>
      </w:divBdr>
      <w:divsChild>
        <w:div w:id="58285748">
          <w:marLeft w:val="547"/>
          <w:marRight w:val="0"/>
          <w:marTop w:val="154"/>
          <w:marBottom w:val="0"/>
          <w:divBdr>
            <w:top w:val="none" w:sz="0" w:space="0" w:color="auto"/>
            <w:left w:val="none" w:sz="0" w:space="0" w:color="auto"/>
            <w:bottom w:val="none" w:sz="0" w:space="0" w:color="auto"/>
            <w:right w:val="none" w:sz="0" w:space="0" w:color="auto"/>
          </w:divBdr>
        </w:div>
        <w:div w:id="247156708">
          <w:marLeft w:val="547"/>
          <w:marRight w:val="0"/>
          <w:marTop w:val="154"/>
          <w:marBottom w:val="0"/>
          <w:divBdr>
            <w:top w:val="none" w:sz="0" w:space="0" w:color="auto"/>
            <w:left w:val="none" w:sz="0" w:space="0" w:color="auto"/>
            <w:bottom w:val="none" w:sz="0" w:space="0" w:color="auto"/>
            <w:right w:val="none" w:sz="0" w:space="0" w:color="auto"/>
          </w:divBdr>
        </w:div>
        <w:div w:id="1990790502">
          <w:marLeft w:val="547"/>
          <w:marRight w:val="0"/>
          <w:marTop w:val="154"/>
          <w:marBottom w:val="0"/>
          <w:divBdr>
            <w:top w:val="none" w:sz="0" w:space="0" w:color="auto"/>
            <w:left w:val="none" w:sz="0" w:space="0" w:color="auto"/>
            <w:bottom w:val="none" w:sz="0" w:space="0" w:color="auto"/>
            <w:right w:val="none" w:sz="0" w:space="0" w:color="auto"/>
          </w:divBdr>
        </w:div>
        <w:div w:id="163402085">
          <w:marLeft w:val="547"/>
          <w:marRight w:val="0"/>
          <w:marTop w:val="154"/>
          <w:marBottom w:val="0"/>
          <w:divBdr>
            <w:top w:val="none" w:sz="0" w:space="0" w:color="auto"/>
            <w:left w:val="none" w:sz="0" w:space="0" w:color="auto"/>
            <w:bottom w:val="none" w:sz="0" w:space="0" w:color="auto"/>
            <w:right w:val="none" w:sz="0" w:space="0" w:color="auto"/>
          </w:divBdr>
        </w:div>
      </w:divsChild>
    </w:div>
    <w:div w:id="818813665">
      <w:bodyDiv w:val="1"/>
      <w:marLeft w:val="0"/>
      <w:marRight w:val="0"/>
      <w:marTop w:val="0"/>
      <w:marBottom w:val="0"/>
      <w:divBdr>
        <w:top w:val="none" w:sz="0" w:space="0" w:color="auto"/>
        <w:left w:val="none" w:sz="0" w:space="0" w:color="auto"/>
        <w:bottom w:val="none" w:sz="0" w:space="0" w:color="auto"/>
        <w:right w:val="none" w:sz="0" w:space="0" w:color="auto"/>
      </w:divBdr>
      <w:divsChild>
        <w:div w:id="495613512">
          <w:marLeft w:val="547"/>
          <w:marRight w:val="0"/>
          <w:marTop w:val="154"/>
          <w:marBottom w:val="0"/>
          <w:divBdr>
            <w:top w:val="none" w:sz="0" w:space="0" w:color="auto"/>
            <w:left w:val="none" w:sz="0" w:space="0" w:color="auto"/>
            <w:bottom w:val="none" w:sz="0" w:space="0" w:color="auto"/>
            <w:right w:val="none" w:sz="0" w:space="0" w:color="auto"/>
          </w:divBdr>
        </w:div>
        <w:div w:id="1786609217">
          <w:marLeft w:val="547"/>
          <w:marRight w:val="0"/>
          <w:marTop w:val="154"/>
          <w:marBottom w:val="0"/>
          <w:divBdr>
            <w:top w:val="none" w:sz="0" w:space="0" w:color="auto"/>
            <w:left w:val="none" w:sz="0" w:space="0" w:color="auto"/>
            <w:bottom w:val="none" w:sz="0" w:space="0" w:color="auto"/>
            <w:right w:val="none" w:sz="0" w:space="0" w:color="auto"/>
          </w:divBdr>
        </w:div>
        <w:div w:id="45230217">
          <w:marLeft w:val="547"/>
          <w:marRight w:val="0"/>
          <w:marTop w:val="154"/>
          <w:marBottom w:val="0"/>
          <w:divBdr>
            <w:top w:val="none" w:sz="0" w:space="0" w:color="auto"/>
            <w:left w:val="none" w:sz="0" w:space="0" w:color="auto"/>
            <w:bottom w:val="none" w:sz="0" w:space="0" w:color="auto"/>
            <w:right w:val="none" w:sz="0" w:space="0" w:color="auto"/>
          </w:divBdr>
        </w:div>
      </w:divsChild>
    </w:div>
    <w:div w:id="868176671">
      <w:bodyDiv w:val="1"/>
      <w:marLeft w:val="0"/>
      <w:marRight w:val="0"/>
      <w:marTop w:val="0"/>
      <w:marBottom w:val="0"/>
      <w:divBdr>
        <w:top w:val="none" w:sz="0" w:space="0" w:color="auto"/>
        <w:left w:val="none" w:sz="0" w:space="0" w:color="auto"/>
        <w:bottom w:val="none" w:sz="0" w:space="0" w:color="auto"/>
        <w:right w:val="none" w:sz="0" w:space="0" w:color="auto"/>
      </w:divBdr>
      <w:divsChild>
        <w:div w:id="1539468790">
          <w:marLeft w:val="547"/>
          <w:marRight w:val="0"/>
          <w:marTop w:val="154"/>
          <w:marBottom w:val="0"/>
          <w:divBdr>
            <w:top w:val="none" w:sz="0" w:space="0" w:color="auto"/>
            <w:left w:val="none" w:sz="0" w:space="0" w:color="auto"/>
            <w:bottom w:val="none" w:sz="0" w:space="0" w:color="auto"/>
            <w:right w:val="none" w:sz="0" w:space="0" w:color="auto"/>
          </w:divBdr>
        </w:div>
        <w:div w:id="370495621">
          <w:marLeft w:val="547"/>
          <w:marRight w:val="0"/>
          <w:marTop w:val="154"/>
          <w:marBottom w:val="0"/>
          <w:divBdr>
            <w:top w:val="none" w:sz="0" w:space="0" w:color="auto"/>
            <w:left w:val="none" w:sz="0" w:space="0" w:color="auto"/>
            <w:bottom w:val="none" w:sz="0" w:space="0" w:color="auto"/>
            <w:right w:val="none" w:sz="0" w:space="0" w:color="auto"/>
          </w:divBdr>
        </w:div>
        <w:div w:id="214388326">
          <w:marLeft w:val="547"/>
          <w:marRight w:val="0"/>
          <w:marTop w:val="154"/>
          <w:marBottom w:val="0"/>
          <w:divBdr>
            <w:top w:val="none" w:sz="0" w:space="0" w:color="auto"/>
            <w:left w:val="none" w:sz="0" w:space="0" w:color="auto"/>
            <w:bottom w:val="none" w:sz="0" w:space="0" w:color="auto"/>
            <w:right w:val="none" w:sz="0" w:space="0" w:color="auto"/>
          </w:divBdr>
        </w:div>
      </w:divsChild>
    </w:div>
    <w:div w:id="904489415">
      <w:bodyDiv w:val="1"/>
      <w:marLeft w:val="0"/>
      <w:marRight w:val="0"/>
      <w:marTop w:val="0"/>
      <w:marBottom w:val="0"/>
      <w:divBdr>
        <w:top w:val="none" w:sz="0" w:space="0" w:color="auto"/>
        <w:left w:val="none" w:sz="0" w:space="0" w:color="auto"/>
        <w:bottom w:val="none" w:sz="0" w:space="0" w:color="auto"/>
        <w:right w:val="none" w:sz="0" w:space="0" w:color="auto"/>
      </w:divBdr>
      <w:divsChild>
        <w:div w:id="1542015233">
          <w:marLeft w:val="547"/>
          <w:marRight w:val="0"/>
          <w:marTop w:val="154"/>
          <w:marBottom w:val="0"/>
          <w:divBdr>
            <w:top w:val="none" w:sz="0" w:space="0" w:color="auto"/>
            <w:left w:val="none" w:sz="0" w:space="0" w:color="auto"/>
            <w:bottom w:val="none" w:sz="0" w:space="0" w:color="auto"/>
            <w:right w:val="none" w:sz="0" w:space="0" w:color="auto"/>
          </w:divBdr>
        </w:div>
        <w:div w:id="1440638064">
          <w:marLeft w:val="547"/>
          <w:marRight w:val="0"/>
          <w:marTop w:val="154"/>
          <w:marBottom w:val="0"/>
          <w:divBdr>
            <w:top w:val="none" w:sz="0" w:space="0" w:color="auto"/>
            <w:left w:val="none" w:sz="0" w:space="0" w:color="auto"/>
            <w:bottom w:val="none" w:sz="0" w:space="0" w:color="auto"/>
            <w:right w:val="none" w:sz="0" w:space="0" w:color="auto"/>
          </w:divBdr>
        </w:div>
        <w:div w:id="1476067528">
          <w:marLeft w:val="1166"/>
          <w:marRight w:val="0"/>
          <w:marTop w:val="134"/>
          <w:marBottom w:val="0"/>
          <w:divBdr>
            <w:top w:val="none" w:sz="0" w:space="0" w:color="auto"/>
            <w:left w:val="none" w:sz="0" w:space="0" w:color="auto"/>
            <w:bottom w:val="none" w:sz="0" w:space="0" w:color="auto"/>
            <w:right w:val="none" w:sz="0" w:space="0" w:color="auto"/>
          </w:divBdr>
        </w:div>
        <w:div w:id="96415548">
          <w:marLeft w:val="1166"/>
          <w:marRight w:val="0"/>
          <w:marTop w:val="134"/>
          <w:marBottom w:val="0"/>
          <w:divBdr>
            <w:top w:val="none" w:sz="0" w:space="0" w:color="auto"/>
            <w:left w:val="none" w:sz="0" w:space="0" w:color="auto"/>
            <w:bottom w:val="none" w:sz="0" w:space="0" w:color="auto"/>
            <w:right w:val="none" w:sz="0" w:space="0" w:color="auto"/>
          </w:divBdr>
        </w:div>
        <w:div w:id="1784228528">
          <w:marLeft w:val="1166"/>
          <w:marRight w:val="0"/>
          <w:marTop w:val="134"/>
          <w:marBottom w:val="0"/>
          <w:divBdr>
            <w:top w:val="none" w:sz="0" w:space="0" w:color="auto"/>
            <w:left w:val="none" w:sz="0" w:space="0" w:color="auto"/>
            <w:bottom w:val="none" w:sz="0" w:space="0" w:color="auto"/>
            <w:right w:val="none" w:sz="0" w:space="0" w:color="auto"/>
          </w:divBdr>
        </w:div>
      </w:divsChild>
    </w:div>
    <w:div w:id="925698566">
      <w:bodyDiv w:val="1"/>
      <w:marLeft w:val="0"/>
      <w:marRight w:val="0"/>
      <w:marTop w:val="0"/>
      <w:marBottom w:val="0"/>
      <w:divBdr>
        <w:top w:val="none" w:sz="0" w:space="0" w:color="auto"/>
        <w:left w:val="none" w:sz="0" w:space="0" w:color="auto"/>
        <w:bottom w:val="none" w:sz="0" w:space="0" w:color="auto"/>
        <w:right w:val="none" w:sz="0" w:space="0" w:color="auto"/>
      </w:divBdr>
      <w:divsChild>
        <w:div w:id="263655044">
          <w:marLeft w:val="547"/>
          <w:marRight w:val="0"/>
          <w:marTop w:val="154"/>
          <w:marBottom w:val="0"/>
          <w:divBdr>
            <w:top w:val="none" w:sz="0" w:space="0" w:color="auto"/>
            <w:left w:val="none" w:sz="0" w:space="0" w:color="auto"/>
            <w:bottom w:val="none" w:sz="0" w:space="0" w:color="auto"/>
            <w:right w:val="none" w:sz="0" w:space="0" w:color="auto"/>
          </w:divBdr>
        </w:div>
        <w:div w:id="1114254727">
          <w:marLeft w:val="547"/>
          <w:marRight w:val="0"/>
          <w:marTop w:val="154"/>
          <w:marBottom w:val="0"/>
          <w:divBdr>
            <w:top w:val="none" w:sz="0" w:space="0" w:color="auto"/>
            <w:left w:val="none" w:sz="0" w:space="0" w:color="auto"/>
            <w:bottom w:val="none" w:sz="0" w:space="0" w:color="auto"/>
            <w:right w:val="none" w:sz="0" w:space="0" w:color="auto"/>
          </w:divBdr>
        </w:div>
      </w:divsChild>
    </w:div>
    <w:div w:id="1088842284">
      <w:bodyDiv w:val="1"/>
      <w:marLeft w:val="0"/>
      <w:marRight w:val="0"/>
      <w:marTop w:val="0"/>
      <w:marBottom w:val="0"/>
      <w:divBdr>
        <w:top w:val="none" w:sz="0" w:space="0" w:color="auto"/>
        <w:left w:val="none" w:sz="0" w:space="0" w:color="auto"/>
        <w:bottom w:val="none" w:sz="0" w:space="0" w:color="auto"/>
        <w:right w:val="none" w:sz="0" w:space="0" w:color="auto"/>
      </w:divBdr>
      <w:divsChild>
        <w:div w:id="325019355">
          <w:marLeft w:val="547"/>
          <w:marRight w:val="0"/>
          <w:marTop w:val="154"/>
          <w:marBottom w:val="0"/>
          <w:divBdr>
            <w:top w:val="none" w:sz="0" w:space="0" w:color="auto"/>
            <w:left w:val="none" w:sz="0" w:space="0" w:color="auto"/>
            <w:bottom w:val="none" w:sz="0" w:space="0" w:color="auto"/>
            <w:right w:val="none" w:sz="0" w:space="0" w:color="auto"/>
          </w:divBdr>
        </w:div>
        <w:div w:id="918444694">
          <w:marLeft w:val="547"/>
          <w:marRight w:val="0"/>
          <w:marTop w:val="154"/>
          <w:marBottom w:val="0"/>
          <w:divBdr>
            <w:top w:val="none" w:sz="0" w:space="0" w:color="auto"/>
            <w:left w:val="none" w:sz="0" w:space="0" w:color="auto"/>
            <w:bottom w:val="none" w:sz="0" w:space="0" w:color="auto"/>
            <w:right w:val="none" w:sz="0" w:space="0" w:color="auto"/>
          </w:divBdr>
        </w:div>
      </w:divsChild>
    </w:div>
    <w:div w:id="1093938022">
      <w:bodyDiv w:val="1"/>
      <w:marLeft w:val="0"/>
      <w:marRight w:val="0"/>
      <w:marTop w:val="0"/>
      <w:marBottom w:val="0"/>
      <w:divBdr>
        <w:top w:val="none" w:sz="0" w:space="0" w:color="auto"/>
        <w:left w:val="none" w:sz="0" w:space="0" w:color="auto"/>
        <w:bottom w:val="none" w:sz="0" w:space="0" w:color="auto"/>
        <w:right w:val="none" w:sz="0" w:space="0" w:color="auto"/>
      </w:divBdr>
    </w:div>
    <w:div w:id="1148739772">
      <w:bodyDiv w:val="1"/>
      <w:marLeft w:val="0"/>
      <w:marRight w:val="0"/>
      <w:marTop w:val="0"/>
      <w:marBottom w:val="0"/>
      <w:divBdr>
        <w:top w:val="none" w:sz="0" w:space="0" w:color="auto"/>
        <w:left w:val="none" w:sz="0" w:space="0" w:color="auto"/>
        <w:bottom w:val="none" w:sz="0" w:space="0" w:color="auto"/>
        <w:right w:val="none" w:sz="0" w:space="0" w:color="auto"/>
      </w:divBdr>
      <w:divsChild>
        <w:div w:id="180631720">
          <w:marLeft w:val="547"/>
          <w:marRight w:val="0"/>
          <w:marTop w:val="154"/>
          <w:marBottom w:val="0"/>
          <w:divBdr>
            <w:top w:val="none" w:sz="0" w:space="0" w:color="auto"/>
            <w:left w:val="none" w:sz="0" w:space="0" w:color="auto"/>
            <w:bottom w:val="none" w:sz="0" w:space="0" w:color="auto"/>
            <w:right w:val="none" w:sz="0" w:space="0" w:color="auto"/>
          </w:divBdr>
        </w:div>
        <w:div w:id="706296043">
          <w:marLeft w:val="1166"/>
          <w:marRight w:val="0"/>
          <w:marTop w:val="134"/>
          <w:marBottom w:val="0"/>
          <w:divBdr>
            <w:top w:val="none" w:sz="0" w:space="0" w:color="auto"/>
            <w:left w:val="none" w:sz="0" w:space="0" w:color="auto"/>
            <w:bottom w:val="none" w:sz="0" w:space="0" w:color="auto"/>
            <w:right w:val="none" w:sz="0" w:space="0" w:color="auto"/>
          </w:divBdr>
        </w:div>
        <w:div w:id="1075200119">
          <w:marLeft w:val="1166"/>
          <w:marRight w:val="0"/>
          <w:marTop w:val="134"/>
          <w:marBottom w:val="0"/>
          <w:divBdr>
            <w:top w:val="none" w:sz="0" w:space="0" w:color="auto"/>
            <w:left w:val="none" w:sz="0" w:space="0" w:color="auto"/>
            <w:bottom w:val="none" w:sz="0" w:space="0" w:color="auto"/>
            <w:right w:val="none" w:sz="0" w:space="0" w:color="auto"/>
          </w:divBdr>
        </w:div>
        <w:div w:id="161550190">
          <w:marLeft w:val="1166"/>
          <w:marRight w:val="0"/>
          <w:marTop w:val="134"/>
          <w:marBottom w:val="0"/>
          <w:divBdr>
            <w:top w:val="none" w:sz="0" w:space="0" w:color="auto"/>
            <w:left w:val="none" w:sz="0" w:space="0" w:color="auto"/>
            <w:bottom w:val="none" w:sz="0" w:space="0" w:color="auto"/>
            <w:right w:val="none" w:sz="0" w:space="0" w:color="auto"/>
          </w:divBdr>
        </w:div>
        <w:div w:id="908346908">
          <w:marLeft w:val="547"/>
          <w:marRight w:val="0"/>
          <w:marTop w:val="154"/>
          <w:marBottom w:val="0"/>
          <w:divBdr>
            <w:top w:val="none" w:sz="0" w:space="0" w:color="auto"/>
            <w:left w:val="none" w:sz="0" w:space="0" w:color="auto"/>
            <w:bottom w:val="none" w:sz="0" w:space="0" w:color="auto"/>
            <w:right w:val="none" w:sz="0" w:space="0" w:color="auto"/>
          </w:divBdr>
        </w:div>
        <w:div w:id="1669558698">
          <w:marLeft w:val="1166"/>
          <w:marRight w:val="0"/>
          <w:marTop w:val="134"/>
          <w:marBottom w:val="0"/>
          <w:divBdr>
            <w:top w:val="none" w:sz="0" w:space="0" w:color="auto"/>
            <w:left w:val="none" w:sz="0" w:space="0" w:color="auto"/>
            <w:bottom w:val="none" w:sz="0" w:space="0" w:color="auto"/>
            <w:right w:val="none" w:sz="0" w:space="0" w:color="auto"/>
          </w:divBdr>
        </w:div>
        <w:div w:id="1998264140">
          <w:marLeft w:val="1166"/>
          <w:marRight w:val="0"/>
          <w:marTop w:val="134"/>
          <w:marBottom w:val="0"/>
          <w:divBdr>
            <w:top w:val="none" w:sz="0" w:space="0" w:color="auto"/>
            <w:left w:val="none" w:sz="0" w:space="0" w:color="auto"/>
            <w:bottom w:val="none" w:sz="0" w:space="0" w:color="auto"/>
            <w:right w:val="none" w:sz="0" w:space="0" w:color="auto"/>
          </w:divBdr>
        </w:div>
      </w:divsChild>
    </w:div>
    <w:div w:id="1216087346">
      <w:bodyDiv w:val="1"/>
      <w:marLeft w:val="0"/>
      <w:marRight w:val="0"/>
      <w:marTop w:val="0"/>
      <w:marBottom w:val="0"/>
      <w:divBdr>
        <w:top w:val="none" w:sz="0" w:space="0" w:color="auto"/>
        <w:left w:val="none" w:sz="0" w:space="0" w:color="auto"/>
        <w:bottom w:val="none" w:sz="0" w:space="0" w:color="auto"/>
        <w:right w:val="none" w:sz="0" w:space="0" w:color="auto"/>
      </w:divBdr>
      <w:divsChild>
        <w:div w:id="378557163">
          <w:marLeft w:val="547"/>
          <w:marRight w:val="0"/>
          <w:marTop w:val="154"/>
          <w:marBottom w:val="0"/>
          <w:divBdr>
            <w:top w:val="none" w:sz="0" w:space="0" w:color="auto"/>
            <w:left w:val="none" w:sz="0" w:space="0" w:color="auto"/>
            <w:bottom w:val="none" w:sz="0" w:space="0" w:color="auto"/>
            <w:right w:val="none" w:sz="0" w:space="0" w:color="auto"/>
          </w:divBdr>
        </w:div>
        <w:div w:id="877812380">
          <w:marLeft w:val="547"/>
          <w:marRight w:val="0"/>
          <w:marTop w:val="154"/>
          <w:marBottom w:val="0"/>
          <w:divBdr>
            <w:top w:val="none" w:sz="0" w:space="0" w:color="auto"/>
            <w:left w:val="none" w:sz="0" w:space="0" w:color="auto"/>
            <w:bottom w:val="none" w:sz="0" w:space="0" w:color="auto"/>
            <w:right w:val="none" w:sz="0" w:space="0" w:color="auto"/>
          </w:divBdr>
        </w:div>
        <w:div w:id="1360012210">
          <w:marLeft w:val="547"/>
          <w:marRight w:val="0"/>
          <w:marTop w:val="154"/>
          <w:marBottom w:val="0"/>
          <w:divBdr>
            <w:top w:val="none" w:sz="0" w:space="0" w:color="auto"/>
            <w:left w:val="none" w:sz="0" w:space="0" w:color="auto"/>
            <w:bottom w:val="none" w:sz="0" w:space="0" w:color="auto"/>
            <w:right w:val="none" w:sz="0" w:space="0" w:color="auto"/>
          </w:divBdr>
        </w:div>
        <w:div w:id="626737719">
          <w:marLeft w:val="547"/>
          <w:marRight w:val="0"/>
          <w:marTop w:val="154"/>
          <w:marBottom w:val="0"/>
          <w:divBdr>
            <w:top w:val="none" w:sz="0" w:space="0" w:color="auto"/>
            <w:left w:val="none" w:sz="0" w:space="0" w:color="auto"/>
            <w:bottom w:val="none" w:sz="0" w:space="0" w:color="auto"/>
            <w:right w:val="none" w:sz="0" w:space="0" w:color="auto"/>
          </w:divBdr>
        </w:div>
        <w:div w:id="1708990765">
          <w:marLeft w:val="547"/>
          <w:marRight w:val="0"/>
          <w:marTop w:val="154"/>
          <w:marBottom w:val="0"/>
          <w:divBdr>
            <w:top w:val="none" w:sz="0" w:space="0" w:color="auto"/>
            <w:left w:val="none" w:sz="0" w:space="0" w:color="auto"/>
            <w:bottom w:val="none" w:sz="0" w:space="0" w:color="auto"/>
            <w:right w:val="none" w:sz="0" w:space="0" w:color="auto"/>
          </w:divBdr>
        </w:div>
        <w:div w:id="1811172161">
          <w:marLeft w:val="547"/>
          <w:marRight w:val="0"/>
          <w:marTop w:val="154"/>
          <w:marBottom w:val="0"/>
          <w:divBdr>
            <w:top w:val="none" w:sz="0" w:space="0" w:color="auto"/>
            <w:left w:val="none" w:sz="0" w:space="0" w:color="auto"/>
            <w:bottom w:val="none" w:sz="0" w:space="0" w:color="auto"/>
            <w:right w:val="none" w:sz="0" w:space="0" w:color="auto"/>
          </w:divBdr>
        </w:div>
        <w:div w:id="2017615263">
          <w:marLeft w:val="547"/>
          <w:marRight w:val="0"/>
          <w:marTop w:val="154"/>
          <w:marBottom w:val="0"/>
          <w:divBdr>
            <w:top w:val="none" w:sz="0" w:space="0" w:color="auto"/>
            <w:left w:val="none" w:sz="0" w:space="0" w:color="auto"/>
            <w:bottom w:val="none" w:sz="0" w:space="0" w:color="auto"/>
            <w:right w:val="none" w:sz="0" w:space="0" w:color="auto"/>
          </w:divBdr>
        </w:div>
      </w:divsChild>
    </w:div>
    <w:div w:id="1329822379">
      <w:bodyDiv w:val="1"/>
      <w:marLeft w:val="0"/>
      <w:marRight w:val="0"/>
      <w:marTop w:val="0"/>
      <w:marBottom w:val="0"/>
      <w:divBdr>
        <w:top w:val="none" w:sz="0" w:space="0" w:color="auto"/>
        <w:left w:val="none" w:sz="0" w:space="0" w:color="auto"/>
        <w:bottom w:val="none" w:sz="0" w:space="0" w:color="auto"/>
        <w:right w:val="none" w:sz="0" w:space="0" w:color="auto"/>
      </w:divBdr>
    </w:div>
    <w:div w:id="1334919409">
      <w:bodyDiv w:val="1"/>
      <w:marLeft w:val="0"/>
      <w:marRight w:val="0"/>
      <w:marTop w:val="0"/>
      <w:marBottom w:val="0"/>
      <w:divBdr>
        <w:top w:val="none" w:sz="0" w:space="0" w:color="auto"/>
        <w:left w:val="none" w:sz="0" w:space="0" w:color="auto"/>
        <w:bottom w:val="none" w:sz="0" w:space="0" w:color="auto"/>
        <w:right w:val="none" w:sz="0" w:space="0" w:color="auto"/>
      </w:divBdr>
      <w:divsChild>
        <w:div w:id="646782954">
          <w:marLeft w:val="547"/>
          <w:marRight w:val="0"/>
          <w:marTop w:val="154"/>
          <w:marBottom w:val="0"/>
          <w:divBdr>
            <w:top w:val="none" w:sz="0" w:space="0" w:color="auto"/>
            <w:left w:val="none" w:sz="0" w:space="0" w:color="auto"/>
            <w:bottom w:val="none" w:sz="0" w:space="0" w:color="auto"/>
            <w:right w:val="none" w:sz="0" w:space="0" w:color="auto"/>
          </w:divBdr>
        </w:div>
        <w:div w:id="479882136">
          <w:marLeft w:val="547"/>
          <w:marRight w:val="0"/>
          <w:marTop w:val="154"/>
          <w:marBottom w:val="0"/>
          <w:divBdr>
            <w:top w:val="none" w:sz="0" w:space="0" w:color="auto"/>
            <w:left w:val="none" w:sz="0" w:space="0" w:color="auto"/>
            <w:bottom w:val="none" w:sz="0" w:space="0" w:color="auto"/>
            <w:right w:val="none" w:sz="0" w:space="0" w:color="auto"/>
          </w:divBdr>
        </w:div>
      </w:divsChild>
    </w:div>
    <w:div w:id="1370689213">
      <w:bodyDiv w:val="1"/>
      <w:marLeft w:val="0"/>
      <w:marRight w:val="0"/>
      <w:marTop w:val="0"/>
      <w:marBottom w:val="0"/>
      <w:divBdr>
        <w:top w:val="none" w:sz="0" w:space="0" w:color="auto"/>
        <w:left w:val="none" w:sz="0" w:space="0" w:color="auto"/>
        <w:bottom w:val="none" w:sz="0" w:space="0" w:color="auto"/>
        <w:right w:val="none" w:sz="0" w:space="0" w:color="auto"/>
      </w:divBdr>
      <w:divsChild>
        <w:div w:id="267129694">
          <w:marLeft w:val="547"/>
          <w:marRight w:val="0"/>
          <w:marTop w:val="154"/>
          <w:marBottom w:val="0"/>
          <w:divBdr>
            <w:top w:val="none" w:sz="0" w:space="0" w:color="auto"/>
            <w:left w:val="none" w:sz="0" w:space="0" w:color="auto"/>
            <w:bottom w:val="none" w:sz="0" w:space="0" w:color="auto"/>
            <w:right w:val="none" w:sz="0" w:space="0" w:color="auto"/>
          </w:divBdr>
        </w:div>
        <w:div w:id="1893425474">
          <w:marLeft w:val="547"/>
          <w:marRight w:val="0"/>
          <w:marTop w:val="154"/>
          <w:marBottom w:val="0"/>
          <w:divBdr>
            <w:top w:val="none" w:sz="0" w:space="0" w:color="auto"/>
            <w:left w:val="none" w:sz="0" w:space="0" w:color="auto"/>
            <w:bottom w:val="none" w:sz="0" w:space="0" w:color="auto"/>
            <w:right w:val="none" w:sz="0" w:space="0" w:color="auto"/>
          </w:divBdr>
        </w:div>
        <w:div w:id="960454848">
          <w:marLeft w:val="547"/>
          <w:marRight w:val="0"/>
          <w:marTop w:val="154"/>
          <w:marBottom w:val="0"/>
          <w:divBdr>
            <w:top w:val="none" w:sz="0" w:space="0" w:color="auto"/>
            <w:left w:val="none" w:sz="0" w:space="0" w:color="auto"/>
            <w:bottom w:val="none" w:sz="0" w:space="0" w:color="auto"/>
            <w:right w:val="none" w:sz="0" w:space="0" w:color="auto"/>
          </w:divBdr>
        </w:div>
      </w:divsChild>
    </w:div>
    <w:div w:id="1407337103">
      <w:bodyDiv w:val="1"/>
      <w:marLeft w:val="0"/>
      <w:marRight w:val="0"/>
      <w:marTop w:val="0"/>
      <w:marBottom w:val="0"/>
      <w:divBdr>
        <w:top w:val="none" w:sz="0" w:space="0" w:color="auto"/>
        <w:left w:val="none" w:sz="0" w:space="0" w:color="auto"/>
        <w:bottom w:val="none" w:sz="0" w:space="0" w:color="auto"/>
        <w:right w:val="none" w:sz="0" w:space="0" w:color="auto"/>
      </w:divBdr>
      <w:divsChild>
        <w:div w:id="1796168968">
          <w:marLeft w:val="547"/>
          <w:marRight w:val="0"/>
          <w:marTop w:val="154"/>
          <w:marBottom w:val="0"/>
          <w:divBdr>
            <w:top w:val="none" w:sz="0" w:space="0" w:color="auto"/>
            <w:left w:val="none" w:sz="0" w:space="0" w:color="auto"/>
            <w:bottom w:val="none" w:sz="0" w:space="0" w:color="auto"/>
            <w:right w:val="none" w:sz="0" w:space="0" w:color="auto"/>
          </w:divBdr>
        </w:div>
        <w:div w:id="707073145">
          <w:marLeft w:val="547"/>
          <w:marRight w:val="0"/>
          <w:marTop w:val="154"/>
          <w:marBottom w:val="0"/>
          <w:divBdr>
            <w:top w:val="none" w:sz="0" w:space="0" w:color="auto"/>
            <w:left w:val="none" w:sz="0" w:space="0" w:color="auto"/>
            <w:bottom w:val="none" w:sz="0" w:space="0" w:color="auto"/>
            <w:right w:val="none" w:sz="0" w:space="0" w:color="auto"/>
          </w:divBdr>
        </w:div>
        <w:div w:id="1947493001">
          <w:marLeft w:val="547"/>
          <w:marRight w:val="0"/>
          <w:marTop w:val="154"/>
          <w:marBottom w:val="0"/>
          <w:divBdr>
            <w:top w:val="none" w:sz="0" w:space="0" w:color="auto"/>
            <w:left w:val="none" w:sz="0" w:space="0" w:color="auto"/>
            <w:bottom w:val="none" w:sz="0" w:space="0" w:color="auto"/>
            <w:right w:val="none" w:sz="0" w:space="0" w:color="auto"/>
          </w:divBdr>
        </w:div>
      </w:divsChild>
    </w:div>
    <w:div w:id="1628000160">
      <w:bodyDiv w:val="1"/>
      <w:marLeft w:val="0"/>
      <w:marRight w:val="0"/>
      <w:marTop w:val="0"/>
      <w:marBottom w:val="0"/>
      <w:divBdr>
        <w:top w:val="none" w:sz="0" w:space="0" w:color="auto"/>
        <w:left w:val="none" w:sz="0" w:space="0" w:color="auto"/>
        <w:bottom w:val="none" w:sz="0" w:space="0" w:color="auto"/>
        <w:right w:val="none" w:sz="0" w:space="0" w:color="auto"/>
      </w:divBdr>
      <w:divsChild>
        <w:div w:id="1142700390">
          <w:marLeft w:val="547"/>
          <w:marRight w:val="0"/>
          <w:marTop w:val="154"/>
          <w:marBottom w:val="0"/>
          <w:divBdr>
            <w:top w:val="none" w:sz="0" w:space="0" w:color="auto"/>
            <w:left w:val="none" w:sz="0" w:space="0" w:color="auto"/>
            <w:bottom w:val="none" w:sz="0" w:space="0" w:color="auto"/>
            <w:right w:val="none" w:sz="0" w:space="0" w:color="auto"/>
          </w:divBdr>
        </w:div>
        <w:div w:id="1884519045">
          <w:marLeft w:val="547"/>
          <w:marRight w:val="0"/>
          <w:marTop w:val="154"/>
          <w:marBottom w:val="0"/>
          <w:divBdr>
            <w:top w:val="none" w:sz="0" w:space="0" w:color="auto"/>
            <w:left w:val="none" w:sz="0" w:space="0" w:color="auto"/>
            <w:bottom w:val="none" w:sz="0" w:space="0" w:color="auto"/>
            <w:right w:val="none" w:sz="0" w:space="0" w:color="auto"/>
          </w:divBdr>
        </w:div>
        <w:div w:id="1470895928">
          <w:marLeft w:val="547"/>
          <w:marRight w:val="0"/>
          <w:marTop w:val="154"/>
          <w:marBottom w:val="0"/>
          <w:divBdr>
            <w:top w:val="none" w:sz="0" w:space="0" w:color="auto"/>
            <w:left w:val="none" w:sz="0" w:space="0" w:color="auto"/>
            <w:bottom w:val="none" w:sz="0" w:space="0" w:color="auto"/>
            <w:right w:val="none" w:sz="0" w:space="0" w:color="auto"/>
          </w:divBdr>
        </w:div>
      </w:divsChild>
    </w:div>
    <w:div w:id="1638759957">
      <w:bodyDiv w:val="1"/>
      <w:marLeft w:val="0"/>
      <w:marRight w:val="0"/>
      <w:marTop w:val="0"/>
      <w:marBottom w:val="0"/>
      <w:divBdr>
        <w:top w:val="none" w:sz="0" w:space="0" w:color="auto"/>
        <w:left w:val="none" w:sz="0" w:space="0" w:color="auto"/>
        <w:bottom w:val="none" w:sz="0" w:space="0" w:color="auto"/>
        <w:right w:val="none" w:sz="0" w:space="0" w:color="auto"/>
      </w:divBdr>
      <w:divsChild>
        <w:div w:id="408037693">
          <w:marLeft w:val="547"/>
          <w:marRight w:val="0"/>
          <w:marTop w:val="154"/>
          <w:marBottom w:val="0"/>
          <w:divBdr>
            <w:top w:val="none" w:sz="0" w:space="0" w:color="auto"/>
            <w:left w:val="none" w:sz="0" w:space="0" w:color="auto"/>
            <w:bottom w:val="none" w:sz="0" w:space="0" w:color="auto"/>
            <w:right w:val="none" w:sz="0" w:space="0" w:color="auto"/>
          </w:divBdr>
        </w:div>
        <w:div w:id="1164661234">
          <w:marLeft w:val="547"/>
          <w:marRight w:val="0"/>
          <w:marTop w:val="154"/>
          <w:marBottom w:val="0"/>
          <w:divBdr>
            <w:top w:val="none" w:sz="0" w:space="0" w:color="auto"/>
            <w:left w:val="none" w:sz="0" w:space="0" w:color="auto"/>
            <w:bottom w:val="none" w:sz="0" w:space="0" w:color="auto"/>
            <w:right w:val="none" w:sz="0" w:space="0" w:color="auto"/>
          </w:divBdr>
        </w:div>
      </w:divsChild>
    </w:div>
    <w:div w:id="1767849060">
      <w:bodyDiv w:val="1"/>
      <w:marLeft w:val="0"/>
      <w:marRight w:val="0"/>
      <w:marTop w:val="0"/>
      <w:marBottom w:val="0"/>
      <w:divBdr>
        <w:top w:val="none" w:sz="0" w:space="0" w:color="auto"/>
        <w:left w:val="none" w:sz="0" w:space="0" w:color="auto"/>
        <w:bottom w:val="none" w:sz="0" w:space="0" w:color="auto"/>
        <w:right w:val="none" w:sz="0" w:space="0" w:color="auto"/>
      </w:divBdr>
    </w:div>
    <w:div w:id="1822960215">
      <w:bodyDiv w:val="1"/>
      <w:marLeft w:val="0"/>
      <w:marRight w:val="0"/>
      <w:marTop w:val="0"/>
      <w:marBottom w:val="0"/>
      <w:divBdr>
        <w:top w:val="none" w:sz="0" w:space="0" w:color="auto"/>
        <w:left w:val="none" w:sz="0" w:space="0" w:color="auto"/>
        <w:bottom w:val="none" w:sz="0" w:space="0" w:color="auto"/>
        <w:right w:val="none" w:sz="0" w:space="0" w:color="auto"/>
      </w:divBdr>
      <w:divsChild>
        <w:div w:id="1203977383">
          <w:marLeft w:val="547"/>
          <w:marRight w:val="0"/>
          <w:marTop w:val="154"/>
          <w:marBottom w:val="0"/>
          <w:divBdr>
            <w:top w:val="none" w:sz="0" w:space="0" w:color="auto"/>
            <w:left w:val="none" w:sz="0" w:space="0" w:color="auto"/>
            <w:bottom w:val="none" w:sz="0" w:space="0" w:color="auto"/>
            <w:right w:val="none" w:sz="0" w:space="0" w:color="auto"/>
          </w:divBdr>
        </w:div>
        <w:div w:id="822964595">
          <w:marLeft w:val="547"/>
          <w:marRight w:val="0"/>
          <w:marTop w:val="154"/>
          <w:marBottom w:val="0"/>
          <w:divBdr>
            <w:top w:val="none" w:sz="0" w:space="0" w:color="auto"/>
            <w:left w:val="none" w:sz="0" w:space="0" w:color="auto"/>
            <w:bottom w:val="none" w:sz="0" w:space="0" w:color="auto"/>
            <w:right w:val="none" w:sz="0" w:space="0" w:color="auto"/>
          </w:divBdr>
        </w:div>
        <w:div w:id="2060208616">
          <w:marLeft w:val="547"/>
          <w:marRight w:val="0"/>
          <w:marTop w:val="154"/>
          <w:marBottom w:val="0"/>
          <w:divBdr>
            <w:top w:val="none" w:sz="0" w:space="0" w:color="auto"/>
            <w:left w:val="none" w:sz="0" w:space="0" w:color="auto"/>
            <w:bottom w:val="none" w:sz="0" w:space="0" w:color="auto"/>
            <w:right w:val="none" w:sz="0" w:space="0" w:color="auto"/>
          </w:divBdr>
        </w:div>
        <w:div w:id="86002916">
          <w:marLeft w:val="547"/>
          <w:marRight w:val="0"/>
          <w:marTop w:val="154"/>
          <w:marBottom w:val="0"/>
          <w:divBdr>
            <w:top w:val="none" w:sz="0" w:space="0" w:color="auto"/>
            <w:left w:val="none" w:sz="0" w:space="0" w:color="auto"/>
            <w:bottom w:val="none" w:sz="0" w:space="0" w:color="auto"/>
            <w:right w:val="none" w:sz="0" w:space="0" w:color="auto"/>
          </w:divBdr>
        </w:div>
      </w:divsChild>
    </w:div>
    <w:div w:id="1982733772">
      <w:bodyDiv w:val="1"/>
      <w:marLeft w:val="0"/>
      <w:marRight w:val="0"/>
      <w:marTop w:val="0"/>
      <w:marBottom w:val="0"/>
      <w:divBdr>
        <w:top w:val="none" w:sz="0" w:space="0" w:color="auto"/>
        <w:left w:val="none" w:sz="0" w:space="0" w:color="auto"/>
        <w:bottom w:val="none" w:sz="0" w:space="0" w:color="auto"/>
        <w:right w:val="none" w:sz="0" w:space="0" w:color="auto"/>
      </w:divBdr>
      <w:divsChild>
        <w:div w:id="1835560382">
          <w:marLeft w:val="547"/>
          <w:marRight w:val="0"/>
          <w:marTop w:val="154"/>
          <w:marBottom w:val="0"/>
          <w:divBdr>
            <w:top w:val="none" w:sz="0" w:space="0" w:color="auto"/>
            <w:left w:val="none" w:sz="0" w:space="0" w:color="auto"/>
            <w:bottom w:val="none" w:sz="0" w:space="0" w:color="auto"/>
            <w:right w:val="none" w:sz="0" w:space="0" w:color="auto"/>
          </w:divBdr>
        </w:div>
        <w:div w:id="1223104019">
          <w:marLeft w:val="547"/>
          <w:marRight w:val="0"/>
          <w:marTop w:val="154"/>
          <w:marBottom w:val="0"/>
          <w:divBdr>
            <w:top w:val="none" w:sz="0" w:space="0" w:color="auto"/>
            <w:left w:val="none" w:sz="0" w:space="0" w:color="auto"/>
            <w:bottom w:val="none" w:sz="0" w:space="0" w:color="auto"/>
            <w:right w:val="none" w:sz="0" w:space="0" w:color="auto"/>
          </w:divBdr>
        </w:div>
        <w:div w:id="135531144">
          <w:marLeft w:val="547"/>
          <w:marRight w:val="0"/>
          <w:marTop w:val="154"/>
          <w:marBottom w:val="0"/>
          <w:divBdr>
            <w:top w:val="none" w:sz="0" w:space="0" w:color="auto"/>
            <w:left w:val="none" w:sz="0" w:space="0" w:color="auto"/>
            <w:bottom w:val="none" w:sz="0" w:space="0" w:color="auto"/>
            <w:right w:val="none" w:sz="0" w:space="0" w:color="auto"/>
          </w:divBdr>
        </w:div>
        <w:div w:id="1474830336">
          <w:marLeft w:val="547"/>
          <w:marRight w:val="0"/>
          <w:marTop w:val="154"/>
          <w:marBottom w:val="0"/>
          <w:divBdr>
            <w:top w:val="none" w:sz="0" w:space="0" w:color="auto"/>
            <w:left w:val="none" w:sz="0" w:space="0" w:color="auto"/>
            <w:bottom w:val="none" w:sz="0" w:space="0" w:color="auto"/>
            <w:right w:val="none" w:sz="0" w:space="0" w:color="auto"/>
          </w:divBdr>
        </w:div>
        <w:div w:id="611328952">
          <w:marLeft w:val="547"/>
          <w:marRight w:val="0"/>
          <w:marTop w:val="154"/>
          <w:marBottom w:val="0"/>
          <w:divBdr>
            <w:top w:val="none" w:sz="0" w:space="0" w:color="auto"/>
            <w:left w:val="none" w:sz="0" w:space="0" w:color="auto"/>
            <w:bottom w:val="none" w:sz="0" w:space="0" w:color="auto"/>
            <w:right w:val="none" w:sz="0" w:space="0" w:color="auto"/>
          </w:divBdr>
        </w:div>
        <w:div w:id="907153091">
          <w:marLeft w:val="547"/>
          <w:marRight w:val="0"/>
          <w:marTop w:val="154"/>
          <w:marBottom w:val="0"/>
          <w:divBdr>
            <w:top w:val="none" w:sz="0" w:space="0" w:color="auto"/>
            <w:left w:val="none" w:sz="0" w:space="0" w:color="auto"/>
            <w:bottom w:val="none" w:sz="0" w:space="0" w:color="auto"/>
            <w:right w:val="none" w:sz="0" w:space="0" w:color="auto"/>
          </w:divBdr>
        </w:div>
        <w:div w:id="1769082844">
          <w:marLeft w:val="547"/>
          <w:marRight w:val="0"/>
          <w:marTop w:val="154"/>
          <w:marBottom w:val="0"/>
          <w:divBdr>
            <w:top w:val="none" w:sz="0" w:space="0" w:color="auto"/>
            <w:left w:val="none" w:sz="0" w:space="0" w:color="auto"/>
            <w:bottom w:val="none" w:sz="0" w:space="0" w:color="auto"/>
            <w:right w:val="none" w:sz="0" w:space="0" w:color="auto"/>
          </w:divBdr>
        </w:div>
      </w:divsChild>
    </w:div>
    <w:div w:id="2020306279">
      <w:bodyDiv w:val="1"/>
      <w:marLeft w:val="0"/>
      <w:marRight w:val="0"/>
      <w:marTop w:val="0"/>
      <w:marBottom w:val="0"/>
      <w:divBdr>
        <w:top w:val="none" w:sz="0" w:space="0" w:color="auto"/>
        <w:left w:val="none" w:sz="0" w:space="0" w:color="auto"/>
        <w:bottom w:val="none" w:sz="0" w:space="0" w:color="auto"/>
        <w:right w:val="none" w:sz="0" w:space="0" w:color="auto"/>
      </w:divBdr>
      <w:divsChild>
        <w:div w:id="633752267">
          <w:marLeft w:val="547"/>
          <w:marRight w:val="0"/>
          <w:marTop w:val="154"/>
          <w:marBottom w:val="0"/>
          <w:divBdr>
            <w:top w:val="none" w:sz="0" w:space="0" w:color="auto"/>
            <w:left w:val="none" w:sz="0" w:space="0" w:color="auto"/>
            <w:bottom w:val="none" w:sz="0" w:space="0" w:color="auto"/>
            <w:right w:val="none" w:sz="0" w:space="0" w:color="auto"/>
          </w:divBdr>
        </w:div>
        <w:div w:id="1533226362">
          <w:marLeft w:val="547"/>
          <w:marRight w:val="0"/>
          <w:marTop w:val="154"/>
          <w:marBottom w:val="0"/>
          <w:divBdr>
            <w:top w:val="none" w:sz="0" w:space="0" w:color="auto"/>
            <w:left w:val="none" w:sz="0" w:space="0" w:color="auto"/>
            <w:bottom w:val="none" w:sz="0" w:space="0" w:color="auto"/>
            <w:right w:val="none" w:sz="0" w:space="0" w:color="auto"/>
          </w:divBdr>
        </w:div>
        <w:div w:id="348146970">
          <w:marLeft w:val="547"/>
          <w:marRight w:val="0"/>
          <w:marTop w:val="154"/>
          <w:marBottom w:val="0"/>
          <w:divBdr>
            <w:top w:val="none" w:sz="0" w:space="0" w:color="auto"/>
            <w:left w:val="none" w:sz="0" w:space="0" w:color="auto"/>
            <w:bottom w:val="none" w:sz="0" w:space="0" w:color="auto"/>
            <w:right w:val="none" w:sz="0" w:space="0" w:color="auto"/>
          </w:divBdr>
        </w:div>
        <w:div w:id="228465008">
          <w:marLeft w:val="547"/>
          <w:marRight w:val="0"/>
          <w:marTop w:val="154"/>
          <w:marBottom w:val="0"/>
          <w:divBdr>
            <w:top w:val="none" w:sz="0" w:space="0" w:color="auto"/>
            <w:left w:val="none" w:sz="0" w:space="0" w:color="auto"/>
            <w:bottom w:val="none" w:sz="0" w:space="0" w:color="auto"/>
            <w:right w:val="none" w:sz="0" w:space="0" w:color="auto"/>
          </w:divBdr>
        </w:div>
      </w:divsChild>
    </w:div>
    <w:div w:id="2029600409">
      <w:bodyDiv w:val="1"/>
      <w:marLeft w:val="0"/>
      <w:marRight w:val="0"/>
      <w:marTop w:val="0"/>
      <w:marBottom w:val="0"/>
      <w:divBdr>
        <w:top w:val="none" w:sz="0" w:space="0" w:color="auto"/>
        <w:left w:val="none" w:sz="0" w:space="0" w:color="auto"/>
        <w:bottom w:val="none" w:sz="0" w:space="0" w:color="auto"/>
        <w:right w:val="none" w:sz="0" w:space="0" w:color="auto"/>
      </w:divBdr>
      <w:divsChild>
        <w:div w:id="30031399">
          <w:marLeft w:val="547"/>
          <w:marRight w:val="0"/>
          <w:marTop w:val="154"/>
          <w:marBottom w:val="0"/>
          <w:divBdr>
            <w:top w:val="none" w:sz="0" w:space="0" w:color="auto"/>
            <w:left w:val="none" w:sz="0" w:space="0" w:color="auto"/>
            <w:bottom w:val="none" w:sz="0" w:space="0" w:color="auto"/>
            <w:right w:val="none" w:sz="0" w:space="0" w:color="auto"/>
          </w:divBdr>
        </w:div>
        <w:div w:id="732317972">
          <w:marLeft w:val="547"/>
          <w:marRight w:val="0"/>
          <w:marTop w:val="154"/>
          <w:marBottom w:val="0"/>
          <w:divBdr>
            <w:top w:val="none" w:sz="0" w:space="0" w:color="auto"/>
            <w:left w:val="none" w:sz="0" w:space="0" w:color="auto"/>
            <w:bottom w:val="none" w:sz="0" w:space="0" w:color="auto"/>
            <w:right w:val="none" w:sz="0" w:space="0" w:color="auto"/>
          </w:divBdr>
        </w:div>
        <w:div w:id="1490950195">
          <w:marLeft w:val="547"/>
          <w:marRight w:val="0"/>
          <w:marTop w:val="154"/>
          <w:marBottom w:val="0"/>
          <w:divBdr>
            <w:top w:val="none" w:sz="0" w:space="0" w:color="auto"/>
            <w:left w:val="none" w:sz="0" w:space="0" w:color="auto"/>
            <w:bottom w:val="none" w:sz="0" w:space="0" w:color="auto"/>
            <w:right w:val="none" w:sz="0" w:space="0" w:color="auto"/>
          </w:divBdr>
        </w:div>
      </w:divsChild>
    </w:div>
    <w:div w:id="2033534258">
      <w:bodyDiv w:val="1"/>
      <w:marLeft w:val="0"/>
      <w:marRight w:val="0"/>
      <w:marTop w:val="0"/>
      <w:marBottom w:val="0"/>
      <w:divBdr>
        <w:top w:val="none" w:sz="0" w:space="0" w:color="auto"/>
        <w:left w:val="none" w:sz="0" w:space="0" w:color="auto"/>
        <w:bottom w:val="none" w:sz="0" w:space="0" w:color="auto"/>
        <w:right w:val="none" w:sz="0" w:space="0" w:color="auto"/>
      </w:divBdr>
      <w:divsChild>
        <w:div w:id="1523201273">
          <w:marLeft w:val="547"/>
          <w:marRight w:val="0"/>
          <w:marTop w:val="154"/>
          <w:marBottom w:val="0"/>
          <w:divBdr>
            <w:top w:val="none" w:sz="0" w:space="0" w:color="auto"/>
            <w:left w:val="none" w:sz="0" w:space="0" w:color="auto"/>
            <w:bottom w:val="none" w:sz="0" w:space="0" w:color="auto"/>
            <w:right w:val="none" w:sz="0" w:space="0" w:color="auto"/>
          </w:divBdr>
        </w:div>
        <w:div w:id="1735929409">
          <w:marLeft w:val="547"/>
          <w:marRight w:val="0"/>
          <w:marTop w:val="154"/>
          <w:marBottom w:val="0"/>
          <w:divBdr>
            <w:top w:val="none" w:sz="0" w:space="0" w:color="auto"/>
            <w:left w:val="none" w:sz="0" w:space="0" w:color="auto"/>
            <w:bottom w:val="none" w:sz="0" w:space="0" w:color="auto"/>
            <w:right w:val="none" w:sz="0" w:space="0" w:color="auto"/>
          </w:divBdr>
        </w:div>
        <w:div w:id="597912383">
          <w:marLeft w:val="547"/>
          <w:marRight w:val="0"/>
          <w:marTop w:val="154"/>
          <w:marBottom w:val="0"/>
          <w:divBdr>
            <w:top w:val="none" w:sz="0" w:space="0" w:color="auto"/>
            <w:left w:val="none" w:sz="0" w:space="0" w:color="auto"/>
            <w:bottom w:val="none" w:sz="0" w:space="0" w:color="auto"/>
            <w:right w:val="none" w:sz="0" w:space="0" w:color="auto"/>
          </w:divBdr>
        </w:div>
        <w:div w:id="1912809454">
          <w:marLeft w:val="547"/>
          <w:marRight w:val="0"/>
          <w:marTop w:val="154"/>
          <w:marBottom w:val="0"/>
          <w:divBdr>
            <w:top w:val="none" w:sz="0" w:space="0" w:color="auto"/>
            <w:left w:val="none" w:sz="0" w:space="0" w:color="auto"/>
            <w:bottom w:val="none" w:sz="0" w:space="0" w:color="auto"/>
            <w:right w:val="none" w:sz="0" w:space="0" w:color="auto"/>
          </w:divBdr>
        </w:div>
      </w:divsChild>
    </w:div>
    <w:div w:id="2128233471">
      <w:bodyDiv w:val="1"/>
      <w:marLeft w:val="0"/>
      <w:marRight w:val="0"/>
      <w:marTop w:val="0"/>
      <w:marBottom w:val="0"/>
      <w:divBdr>
        <w:top w:val="none" w:sz="0" w:space="0" w:color="auto"/>
        <w:left w:val="none" w:sz="0" w:space="0" w:color="auto"/>
        <w:bottom w:val="none" w:sz="0" w:space="0" w:color="auto"/>
        <w:right w:val="none" w:sz="0" w:space="0" w:color="auto"/>
      </w:divBdr>
      <w:divsChild>
        <w:div w:id="1416829316">
          <w:marLeft w:val="547"/>
          <w:marRight w:val="0"/>
          <w:marTop w:val="154"/>
          <w:marBottom w:val="0"/>
          <w:divBdr>
            <w:top w:val="none" w:sz="0" w:space="0" w:color="auto"/>
            <w:left w:val="none" w:sz="0" w:space="0" w:color="auto"/>
            <w:bottom w:val="none" w:sz="0" w:space="0" w:color="auto"/>
            <w:right w:val="none" w:sz="0" w:space="0" w:color="auto"/>
          </w:divBdr>
        </w:div>
        <w:div w:id="726222776">
          <w:marLeft w:val="1166"/>
          <w:marRight w:val="0"/>
          <w:marTop w:val="134"/>
          <w:marBottom w:val="0"/>
          <w:divBdr>
            <w:top w:val="none" w:sz="0" w:space="0" w:color="auto"/>
            <w:left w:val="none" w:sz="0" w:space="0" w:color="auto"/>
            <w:bottom w:val="none" w:sz="0" w:space="0" w:color="auto"/>
            <w:right w:val="none" w:sz="0" w:space="0" w:color="auto"/>
          </w:divBdr>
        </w:div>
        <w:div w:id="1320693170">
          <w:marLeft w:val="1800"/>
          <w:marRight w:val="0"/>
          <w:marTop w:val="115"/>
          <w:marBottom w:val="0"/>
          <w:divBdr>
            <w:top w:val="none" w:sz="0" w:space="0" w:color="auto"/>
            <w:left w:val="none" w:sz="0" w:space="0" w:color="auto"/>
            <w:bottom w:val="none" w:sz="0" w:space="0" w:color="auto"/>
            <w:right w:val="none" w:sz="0" w:space="0" w:color="auto"/>
          </w:divBdr>
        </w:div>
        <w:div w:id="1757289232">
          <w:marLeft w:val="1800"/>
          <w:marRight w:val="0"/>
          <w:marTop w:val="115"/>
          <w:marBottom w:val="0"/>
          <w:divBdr>
            <w:top w:val="none" w:sz="0" w:space="0" w:color="auto"/>
            <w:left w:val="none" w:sz="0" w:space="0" w:color="auto"/>
            <w:bottom w:val="none" w:sz="0" w:space="0" w:color="auto"/>
            <w:right w:val="none" w:sz="0" w:space="0" w:color="auto"/>
          </w:divBdr>
        </w:div>
        <w:div w:id="1937398508">
          <w:marLeft w:val="1800"/>
          <w:marRight w:val="0"/>
          <w:marTop w:val="115"/>
          <w:marBottom w:val="0"/>
          <w:divBdr>
            <w:top w:val="none" w:sz="0" w:space="0" w:color="auto"/>
            <w:left w:val="none" w:sz="0" w:space="0" w:color="auto"/>
            <w:bottom w:val="none" w:sz="0" w:space="0" w:color="auto"/>
            <w:right w:val="none" w:sz="0" w:space="0" w:color="auto"/>
          </w:divBdr>
        </w:div>
        <w:div w:id="375736116">
          <w:marLeft w:val="1800"/>
          <w:marRight w:val="0"/>
          <w:marTop w:val="115"/>
          <w:marBottom w:val="0"/>
          <w:divBdr>
            <w:top w:val="none" w:sz="0" w:space="0" w:color="auto"/>
            <w:left w:val="none" w:sz="0" w:space="0" w:color="auto"/>
            <w:bottom w:val="none" w:sz="0" w:space="0" w:color="auto"/>
            <w:right w:val="none" w:sz="0" w:space="0" w:color="auto"/>
          </w:divBdr>
        </w:div>
        <w:div w:id="1070663727">
          <w:marLeft w:val="1800"/>
          <w:marRight w:val="0"/>
          <w:marTop w:val="115"/>
          <w:marBottom w:val="0"/>
          <w:divBdr>
            <w:top w:val="none" w:sz="0" w:space="0" w:color="auto"/>
            <w:left w:val="none" w:sz="0" w:space="0" w:color="auto"/>
            <w:bottom w:val="none" w:sz="0" w:space="0" w:color="auto"/>
            <w:right w:val="none" w:sz="0" w:space="0" w:color="auto"/>
          </w:divBdr>
        </w:div>
      </w:divsChild>
    </w:div>
    <w:div w:id="2134403095">
      <w:bodyDiv w:val="1"/>
      <w:marLeft w:val="0"/>
      <w:marRight w:val="0"/>
      <w:marTop w:val="0"/>
      <w:marBottom w:val="0"/>
      <w:divBdr>
        <w:top w:val="none" w:sz="0" w:space="0" w:color="auto"/>
        <w:left w:val="none" w:sz="0" w:space="0" w:color="auto"/>
        <w:bottom w:val="none" w:sz="0" w:space="0" w:color="auto"/>
        <w:right w:val="none" w:sz="0" w:space="0" w:color="auto"/>
      </w:divBdr>
      <w:divsChild>
        <w:div w:id="1505127105">
          <w:marLeft w:val="547"/>
          <w:marRight w:val="0"/>
          <w:marTop w:val="154"/>
          <w:marBottom w:val="0"/>
          <w:divBdr>
            <w:top w:val="none" w:sz="0" w:space="0" w:color="auto"/>
            <w:left w:val="none" w:sz="0" w:space="0" w:color="auto"/>
            <w:bottom w:val="none" w:sz="0" w:space="0" w:color="auto"/>
            <w:right w:val="none" w:sz="0" w:space="0" w:color="auto"/>
          </w:divBdr>
        </w:div>
        <w:div w:id="2098135743">
          <w:marLeft w:val="547"/>
          <w:marRight w:val="0"/>
          <w:marTop w:val="154"/>
          <w:marBottom w:val="0"/>
          <w:divBdr>
            <w:top w:val="none" w:sz="0" w:space="0" w:color="auto"/>
            <w:left w:val="none" w:sz="0" w:space="0" w:color="auto"/>
            <w:bottom w:val="none" w:sz="0" w:space="0" w:color="auto"/>
            <w:right w:val="none" w:sz="0" w:space="0" w:color="auto"/>
          </w:divBdr>
        </w:div>
        <w:div w:id="649485085">
          <w:marLeft w:val="547"/>
          <w:marRight w:val="0"/>
          <w:marTop w:val="154"/>
          <w:marBottom w:val="0"/>
          <w:divBdr>
            <w:top w:val="none" w:sz="0" w:space="0" w:color="auto"/>
            <w:left w:val="none" w:sz="0" w:space="0" w:color="auto"/>
            <w:bottom w:val="none" w:sz="0" w:space="0" w:color="auto"/>
            <w:right w:val="none" w:sz="0" w:space="0" w:color="auto"/>
          </w:divBdr>
        </w:div>
      </w:divsChild>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DBAD6-38BC-4BB6-BAF7-EB91B19D2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15</Pages>
  <Words>3942</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Wahyuddin .</dc:creator>
  <cp:keywords/>
  <dc:description/>
  <cp:lastModifiedBy>Wahyuddin .</cp:lastModifiedBy>
  <cp:revision>139</cp:revision>
  <dcterms:created xsi:type="dcterms:W3CDTF">2018-12-03T06:44:00Z</dcterms:created>
  <dcterms:modified xsi:type="dcterms:W3CDTF">2018-12-08T17:20:00Z</dcterms:modified>
</cp:coreProperties>
</file>