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2B" w:rsidRPr="00100D9A" w:rsidRDefault="00E93456" w:rsidP="00100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100D9A">
        <w:rPr>
          <w:rFonts w:ascii="Arial" w:hAnsi="Arial" w:cs="Arial"/>
          <w:b/>
          <w:sz w:val="24"/>
          <w:szCs w:val="24"/>
          <w:lang w:val="en-ID"/>
        </w:rPr>
        <w:t>Modul</w:t>
      </w:r>
      <w:r w:rsidR="006445E5" w:rsidRPr="00100D9A">
        <w:rPr>
          <w:rFonts w:ascii="Arial" w:hAnsi="Arial" w:cs="Arial"/>
          <w:b/>
          <w:sz w:val="24"/>
          <w:szCs w:val="24"/>
          <w:lang w:val="en-ID"/>
        </w:rPr>
        <w:t xml:space="preserve"> Perkuliahan</w:t>
      </w:r>
    </w:p>
    <w:p w:rsidR="006445E5" w:rsidRPr="00100D9A" w:rsidRDefault="006445E5" w:rsidP="00100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  <w:r w:rsidRPr="00100D9A">
        <w:rPr>
          <w:rFonts w:ascii="Arial" w:hAnsi="Arial" w:cs="Arial"/>
          <w:b/>
          <w:sz w:val="24"/>
          <w:szCs w:val="24"/>
          <w:lang w:val="en-ID"/>
        </w:rPr>
        <w:t xml:space="preserve">Mata Kuliah: </w:t>
      </w:r>
      <w:r w:rsidR="007E78B2" w:rsidRPr="00100D9A">
        <w:rPr>
          <w:rFonts w:ascii="Arial" w:hAnsi="Arial" w:cs="Arial"/>
          <w:b/>
          <w:sz w:val="24"/>
          <w:szCs w:val="24"/>
          <w:lang w:val="en-ID"/>
        </w:rPr>
        <w:t>Krimi</w:t>
      </w:r>
      <w:r w:rsidRPr="00100D9A">
        <w:rPr>
          <w:rFonts w:ascii="Arial" w:hAnsi="Arial" w:cs="Arial"/>
          <w:b/>
          <w:sz w:val="24"/>
          <w:szCs w:val="24"/>
          <w:lang w:val="en-ID"/>
        </w:rPr>
        <w:t>nologi dan Viktimolog</w:t>
      </w:r>
      <w:r w:rsidR="007E78B2" w:rsidRPr="00100D9A">
        <w:rPr>
          <w:rFonts w:ascii="Arial" w:hAnsi="Arial" w:cs="Arial"/>
          <w:b/>
          <w:sz w:val="24"/>
          <w:szCs w:val="24"/>
          <w:lang w:val="en-ID"/>
        </w:rPr>
        <w:t>i</w:t>
      </w:r>
    </w:p>
    <w:p w:rsidR="007E78B2" w:rsidRPr="00100D9A" w:rsidRDefault="007E78B2" w:rsidP="00100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ID"/>
        </w:rPr>
      </w:pPr>
    </w:p>
    <w:p w:rsidR="006445E5" w:rsidRPr="00100D9A" w:rsidRDefault="006445E5" w:rsidP="00100D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ID"/>
        </w:rPr>
      </w:pPr>
      <w:r w:rsidRPr="00100D9A">
        <w:rPr>
          <w:rFonts w:ascii="Arial" w:hAnsi="Arial" w:cs="Arial"/>
          <w:b/>
          <w:i/>
          <w:sz w:val="24"/>
          <w:szCs w:val="24"/>
          <w:lang w:val="en-ID"/>
        </w:rPr>
        <w:t>Oleh: Idris Wasahua</w:t>
      </w:r>
    </w:p>
    <w:p w:rsidR="006445E5" w:rsidRPr="00100D9A" w:rsidRDefault="006445E5" w:rsidP="00100D9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n-ID"/>
        </w:rPr>
      </w:pPr>
    </w:p>
    <w:p w:rsidR="00B05E39" w:rsidRPr="00100D9A" w:rsidRDefault="00B05E39" w:rsidP="00100D9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n-ID"/>
        </w:rPr>
      </w:pPr>
    </w:p>
    <w:p w:rsidR="00B05E39" w:rsidRPr="00100D9A" w:rsidRDefault="00B05E39" w:rsidP="00100D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 w:rsidRPr="00100D9A">
        <w:rPr>
          <w:rFonts w:ascii="Arial" w:hAnsi="Arial" w:cs="Arial"/>
          <w:b/>
          <w:sz w:val="24"/>
          <w:szCs w:val="24"/>
          <w:lang w:val="en-ID"/>
        </w:rPr>
        <w:t xml:space="preserve">Topik: </w:t>
      </w:r>
      <w:r w:rsidR="00DC7A8D" w:rsidRPr="00100D9A">
        <w:rPr>
          <w:rFonts w:ascii="Arial" w:hAnsi="Arial" w:cs="Arial"/>
          <w:b/>
          <w:sz w:val="24"/>
          <w:szCs w:val="24"/>
          <w:lang w:val="en-ID"/>
        </w:rPr>
        <w:t xml:space="preserve"> </w:t>
      </w:r>
    </w:p>
    <w:p w:rsidR="005C6896" w:rsidRPr="00100D9A" w:rsidRDefault="005C6896" w:rsidP="00100D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</w:p>
    <w:p w:rsidR="00100D9A" w:rsidRPr="00100D9A" w:rsidRDefault="009130DF" w:rsidP="00100D9A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Manfaat mempelajari Viktimologi (2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)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00D9A" w:rsidRPr="00100D9A">
        <w:rPr>
          <w:rFonts w:ascii="Arial" w:hAnsi="Arial" w:cs="Arial"/>
          <w:b/>
          <w:bCs/>
          <w:sz w:val="24"/>
          <w:szCs w:val="24"/>
        </w:rPr>
        <w:t>Menjelaskan s</w:t>
      </w:r>
      <w:r w:rsidR="00100D9A" w:rsidRPr="00100D9A">
        <w:rPr>
          <w:rFonts w:ascii="Arial" w:hAnsi="Arial" w:cs="Arial"/>
          <w:b/>
          <w:bCs/>
          <w:sz w:val="24"/>
          <w:szCs w:val="24"/>
          <w:lang w:val="id-ID"/>
        </w:rPr>
        <w:t>ebab-</w:t>
      </w:r>
      <w:r w:rsidR="00100D9A" w:rsidRPr="00100D9A">
        <w:rPr>
          <w:rFonts w:ascii="Arial" w:hAnsi="Arial" w:cs="Arial"/>
          <w:b/>
          <w:bCs/>
          <w:sz w:val="24"/>
          <w:szCs w:val="24"/>
        </w:rPr>
        <w:t>s</w:t>
      </w:r>
      <w:r w:rsidR="00100D9A" w:rsidRPr="00100D9A">
        <w:rPr>
          <w:rFonts w:ascii="Arial" w:hAnsi="Arial" w:cs="Arial"/>
          <w:b/>
          <w:bCs/>
          <w:sz w:val="24"/>
          <w:szCs w:val="24"/>
          <w:lang w:val="id-ID"/>
        </w:rPr>
        <w:t xml:space="preserve">ebab </w:t>
      </w:r>
      <w:r w:rsidR="00100D9A" w:rsidRPr="00100D9A">
        <w:rPr>
          <w:rFonts w:ascii="Arial" w:hAnsi="Arial" w:cs="Arial"/>
          <w:b/>
          <w:bCs/>
          <w:sz w:val="24"/>
          <w:szCs w:val="24"/>
        </w:rPr>
        <w:t>t</w:t>
      </w:r>
      <w:r w:rsidR="00100D9A" w:rsidRPr="00100D9A">
        <w:rPr>
          <w:rFonts w:ascii="Arial" w:hAnsi="Arial" w:cs="Arial"/>
          <w:b/>
          <w:bCs/>
          <w:sz w:val="24"/>
          <w:szCs w:val="24"/>
          <w:lang w:val="id-ID"/>
        </w:rPr>
        <w:t>erjadinya Korban</w:t>
      </w:r>
    </w:p>
    <w:p w:rsidR="00A80DF7" w:rsidRDefault="00A80DF7" w:rsidP="00100D9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9E59BA" w:rsidRDefault="009E59BA" w:rsidP="00100D9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11804" w:rsidRDefault="009E59BA" w:rsidP="00C1180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Korban mempunyai peranan yang fungsional dalam terjadinya suatu kejahatan</w:t>
      </w:r>
      <w:r w:rsidR="00C118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(tindak pidana).</w:t>
      </w:r>
      <w:proofErr w:type="gramEnd"/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P.Cornil pada tahun 19591</w:t>
      </w:r>
      <w:r w:rsidR="00C118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berkesimpulan bahwa</w:t>
      </w:r>
      <w:r w:rsidR="00C118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si korban patut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mendapatkan perhatian yang lebih besar dan harus diperhatikan dalam membuat</w:t>
      </w:r>
      <w:r w:rsidR="00C118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kebijakan kriminal dan juga pembinaan paraperilaku kejahatan (tindak pidana).Karena pemahaman terhadap korban kejahatan akan berkaitan dengan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keterlibatan pemerintah, negara dan masyarakat, serta individu dan keterlibatan pihak 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 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korban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itu sendiri sebagai bahan pengambilan k</w:t>
      </w:r>
      <w:r w:rsidR="00C118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ebijakan dan penentuan tindakan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tindakan prevensi, tindakan represif te</w:t>
      </w:r>
      <w:r w:rsidR="00C1180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rhadap kejahatan, serta pelayan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 sosial, gunakepentingan menegakkan keadilan dan kesejahteraan sosial.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11804" w:rsidRDefault="00C11804" w:rsidP="009E59B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9E59BA" w:rsidRDefault="009E59BA" w:rsidP="009E59B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Pentingnya korban memperoleh perhatian utama dalam membahas kejahatandisebabkan korban sering kali memiliki peranan yang sangat penting bagi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terjadinya suatu kejahatan.</w:t>
      </w:r>
      <w:proofErr w:type="gramEnd"/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Diperolehnya pemahaman yang luas dan mendalam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tentang korban kejahatan, diharapkan dapat memudahkan dalam menemukan upaya penanggulangan kejahatan yang pada akhirnya </w:t>
      </w:r>
      <w:proofErr w:type="gramStart"/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akan</w:t>
      </w:r>
      <w:proofErr w:type="gramEnd"/>
      <w:r w:rsidRPr="009117F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bermuara pada menurunyakuantitas dan kualitas kejahatan.</w:t>
      </w:r>
    </w:p>
    <w:p w:rsidR="009E59BA" w:rsidRDefault="009E59BA" w:rsidP="009E59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9E59BA" w:rsidRPr="009117FC" w:rsidRDefault="009E59BA" w:rsidP="009E59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9E59BA" w:rsidRDefault="009E59BA" w:rsidP="00100D9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9E59BA" w:rsidRPr="00100D9A" w:rsidRDefault="009E59BA" w:rsidP="00100D9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6064A3" w:rsidRDefault="009E59BA" w:rsidP="009E59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Terjadinya kejahatan yang pada akhirnya menimbulkan </w:t>
      </w:r>
      <w:r w:rsidR="00E51512" w:rsidRPr="00E51512">
        <w:rPr>
          <w:rFonts w:ascii="Arial" w:hAnsi="Arial" w:cs="Arial"/>
          <w:sz w:val="24"/>
          <w:szCs w:val="24"/>
          <w:lang w:val="en-ID"/>
        </w:rPr>
        <w:t>korban dapat diakibatkan karena beberapa hal:</w:t>
      </w:r>
    </w:p>
    <w:p w:rsidR="00E51512" w:rsidRPr="00E51512" w:rsidRDefault="00E51512" w:rsidP="00100D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6064A3" w:rsidRPr="00100D9A" w:rsidRDefault="006064A3" w:rsidP="00100D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</w:p>
    <w:p w:rsidR="00DE127D" w:rsidRPr="00100D9A" w:rsidRDefault="00EF3BC3" w:rsidP="00100D9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</w:rPr>
        <w:t>Penyimpangan perilaku hukum (</w:t>
      </w:r>
      <w:r w:rsidRPr="00100D9A">
        <w:rPr>
          <w:rFonts w:ascii="Arial" w:hAnsi="Arial" w:cs="Arial"/>
          <w:b/>
          <w:bCs/>
          <w:i/>
          <w:iCs/>
          <w:sz w:val="24"/>
          <w:szCs w:val="24"/>
        </w:rPr>
        <w:t>deviation behavior of Law</w:t>
      </w:r>
      <w:r w:rsidRPr="00100D9A">
        <w:rPr>
          <w:rFonts w:ascii="Arial" w:hAnsi="Arial" w:cs="Arial"/>
          <w:sz w:val="24"/>
          <w:szCs w:val="24"/>
        </w:rPr>
        <w:t>)</w:t>
      </w:r>
    </w:p>
    <w:p w:rsidR="00DE127D" w:rsidRPr="00100D9A" w:rsidRDefault="00EF3BC3" w:rsidP="00100D9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</w:rPr>
        <w:t>Desintegarasi dari peraturan hukum (</w:t>
      </w:r>
      <w:r w:rsidRPr="00100D9A">
        <w:rPr>
          <w:rFonts w:ascii="Arial" w:hAnsi="Arial" w:cs="Arial"/>
          <w:b/>
          <w:bCs/>
          <w:i/>
          <w:iCs/>
          <w:sz w:val="24"/>
          <w:szCs w:val="24"/>
        </w:rPr>
        <w:t>desintegration of rules of law</w:t>
      </w:r>
      <w:r w:rsidRPr="00100D9A">
        <w:rPr>
          <w:rFonts w:ascii="Arial" w:hAnsi="Arial" w:cs="Arial"/>
          <w:sz w:val="24"/>
          <w:szCs w:val="24"/>
        </w:rPr>
        <w:t xml:space="preserve">) </w:t>
      </w:r>
    </w:p>
    <w:p w:rsidR="00DE127D" w:rsidRPr="00100D9A" w:rsidRDefault="00EF3BC3" w:rsidP="00100D9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</w:rPr>
        <w:t>Faktor politik, ekonomi, sosbud,  Politik, ekonomi,dan faktor lainnya</w:t>
      </w:r>
    </w:p>
    <w:p w:rsidR="004F2600" w:rsidRPr="00100D9A" w:rsidRDefault="004F2600" w:rsidP="00100D9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62AB8" w:rsidRDefault="00862AB8" w:rsidP="00100D9A">
      <w:pPr>
        <w:tabs>
          <w:tab w:val="left" w:pos="1277"/>
        </w:tabs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9E59BA" w:rsidRDefault="009E59BA" w:rsidP="00100D9A">
      <w:pPr>
        <w:tabs>
          <w:tab w:val="left" w:pos="1277"/>
        </w:tabs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9E59BA" w:rsidRDefault="009E59BA" w:rsidP="00100D9A">
      <w:pPr>
        <w:tabs>
          <w:tab w:val="left" w:pos="1277"/>
        </w:tabs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9E59BA" w:rsidRDefault="009E59BA" w:rsidP="00100D9A">
      <w:pPr>
        <w:tabs>
          <w:tab w:val="left" w:pos="1277"/>
        </w:tabs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9E59BA" w:rsidRPr="009E59BA" w:rsidRDefault="009E59BA" w:rsidP="009E59BA">
      <w:pPr>
        <w:tabs>
          <w:tab w:val="left" w:pos="1277"/>
        </w:tabs>
        <w:spacing w:line="240" w:lineRule="auto"/>
        <w:ind w:left="720"/>
        <w:jc w:val="both"/>
        <w:rPr>
          <w:rFonts w:ascii="Arial" w:hAnsi="Arial" w:cs="Arial"/>
          <w:sz w:val="24"/>
          <w:szCs w:val="24"/>
          <w:vertAlign w:val="subscript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Berkaitan dengan korban tersebut, seseroang menjadi korban suatu kejahatan dapat diakibatkan oleh dua hal, yakni: Pertama, peranan dari korban sendiri, Kedua, Risiko yang dialami korban</w:t>
      </w:r>
    </w:p>
    <w:p w:rsidR="00100D9A" w:rsidRPr="00100D9A" w:rsidRDefault="00100D9A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00D9A" w:rsidRPr="00100D9A" w:rsidRDefault="00100D9A" w:rsidP="00100D9A">
      <w:pPr>
        <w:pStyle w:val="ListParagraph"/>
        <w:numPr>
          <w:ilvl w:val="0"/>
          <w:numId w:val="23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0D9A">
        <w:rPr>
          <w:rFonts w:ascii="Arial" w:hAnsi="Arial" w:cs="Arial"/>
          <w:b/>
          <w:bCs/>
          <w:sz w:val="24"/>
          <w:szCs w:val="24"/>
          <w:lang w:val="id-ID"/>
        </w:rPr>
        <w:t>PERANAN KORBAN</w:t>
      </w:r>
    </w:p>
    <w:p w:rsidR="00100D9A" w:rsidRDefault="00100D9A" w:rsidP="00100D9A">
      <w:pPr>
        <w:pStyle w:val="ListParagraph"/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7928" w:rsidRDefault="00D07928" w:rsidP="00100D9A">
      <w:pPr>
        <w:pStyle w:val="ListParagraph"/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7928" w:rsidRPr="00D07928" w:rsidRDefault="00D07928" w:rsidP="009E59BA">
      <w:pPr>
        <w:pStyle w:val="ListParagraph"/>
        <w:tabs>
          <w:tab w:val="left" w:pos="1791"/>
        </w:tabs>
        <w:spacing w:line="240" w:lineRule="auto"/>
        <w:ind w:left="1080"/>
        <w:jc w:val="both"/>
        <w:rPr>
          <w:rFonts w:ascii="Arial" w:hAnsi="Arial" w:cs="Arial"/>
          <w:sz w:val="28"/>
          <w:szCs w:val="24"/>
        </w:rPr>
      </w:pPr>
      <w:proofErr w:type="gramStart"/>
      <w:r w:rsidRPr="00D07928">
        <w:rPr>
          <w:rFonts w:ascii="Arial" w:hAnsi="Arial" w:cs="Arial"/>
          <w:sz w:val="24"/>
        </w:rPr>
        <w:t>Dalam kajian viktimologi</w:t>
      </w:r>
      <w:r>
        <w:rPr>
          <w:rFonts w:ascii="Arial" w:hAnsi="Arial" w:cs="Arial"/>
          <w:sz w:val="24"/>
        </w:rPr>
        <w:t>,</w:t>
      </w:r>
      <w:r w:rsidRPr="00D07928">
        <w:rPr>
          <w:rFonts w:ascii="Arial" w:hAnsi="Arial" w:cs="Arial"/>
          <w:sz w:val="24"/>
        </w:rPr>
        <w:t xml:space="preserve"> terdapat presfektif dimana korban bukan saja bertanggung jawab dalam kejahatan itu sendiri tetapi juga memiliki keterlibatan dalam terjadinya kejahatan</w:t>
      </w:r>
      <w:r w:rsidR="00DE1A1E">
        <w:rPr>
          <w:rFonts w:ascii="Arial" w:hAnsi="Arial" w:cs="Arial"/>
          <w:sz w:val="24"/>
        </w:rPr>
        <w:t>.</w:t>
      </w:r>
      <w:proofErr w:type="gramEnd"/>
      <w:r w:rsidR="00DE1A1E">
        <w:rPr>
          <w:rFonts w:ascii="Arial" w:hAnsi="Arial" w:cs="Arial"/>
          <w:sz w:val="24"/>
        </w:rPr>
        <w:t xml:space="preserve"> </w:t>
      </w:r>
    </w:p>
    <w:p w:rsidR="00D07928" w:rsidRPr="00D07928" w:rsidRDefault="00D07928" w:rsidP="009E59BA">
      <w:pPr>
        <w:tabs>
          <w:tab w:val="left" w:pos="1791"/>
        </w:tabs>
        <w:spacing w:line="240" w:lineRule="auto"/>
        <w:ind w:left="1080"/>
        <w:jc w:val="both"/>
        <w:rPr>
          <w:rFonts w:ascii="Arial" w:hAnsi="Arial" w:cs="Arial"/>
          <w:sz w:val="24"/>
        </w:rPr>
      </w:pPr>
      <w:r w:rsidRPr="00D07928">
        <w:rPr>
          <w:rFonts w:ascii="Arial" w:hAnsi="Arial" w:cs="Arial"/>
          <w:sz w:val="24"/>
        </w:rPr>
        <w:t xml:space="preserve">Hentig,   seperti yang dikutip Bambang Waluyo beranggapan bahwa peranan korban dalam menimbulkan kejahatan </w:t>
      </w:r>
      <w:proofErr w:type="gramStart"/>
      <w:r w:rsidRPr="00D07928">
        <w:rPr>
          <w:rFonts w:ascii="Arial" w:hAnsi="Arial" w:cs="Arial"/>
          <w:sz w:val="24"/>
        </w:rPr>
        <w:t>adalah :</w:t>
      </w:r>
      <w:proofErr w:type="gramEnd"/>
      <w:r w:rsidRPr="00D07928">
        <w:rPr>
          <w:rFonts w:ascii="Arial" w:hAnsi="Arial" w:cs="Arial"/>
          <w:sz w:val="24"/>
        </w:rPr>
        <w:t xml:space="preserve"> </w:t>
      </w:r>
    </w:p>
    <w:p w:rsidR="00D07928" w:rsidRPr="00D07928" w:rsidRDefault="00D07928" w:rsidP="00D07928">
      <w:pPr>
        <w:pStyle w:val="ListParagraph"/>
        <w:numPr>
          <w:ilvl w:val="0"/>
          <w:numId w:val="34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D07928">
        <w:rPr>
          <w:rFonts w:ascii="Arial" w:hAnsi="Arial" w:cs="Arial"/>
          <w:sz w:val="24"/>
        </w:rPr>
        <w:t xml:space="preserve">Tindakan kejahatan memang dikehendaki oleh si korban untuk terjadi; </w:t>
      </w:r>
    </w:p>
    <w:p w:rsidR="00D07928" w:rsidRDefault="00D07928" w:rsidP="00100D9A">
      <w:pPr>
        <w:pStyle w:val="ListParagraph"/>
        <w:numPr>
          <w:ilvl w:val="0"/>
          <w:numId w:val="34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D07928">
        <w:rPr>
          <w:rFonts w:ascii="Arial" w:hAnsi="Arial" w:cs="Arial"/>
          <w:sz w:val="24"/>
        </w:rPr>
        <w:t xml:space="preserve">Kerugian akibat tindak kejahatan mungkin dijadikan si korban untuk memperoleh keuntungan lebih besar; </w:t>
      </w:r>
    </w:p>
    <w:p w:rsidR="00D07928" w:rsidRDefault="00D07928" w:rsidP="00100D9A">
      <w:pPr>
        <w:pStyle w:val="ListParagraph"/>
        <w:numPr>
          <w:ilvl w:val="0"/>
          <w:numId w:val="34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D07928">
        <w:rPr>
          <w:rFonts w:ascii="Arial" w:hAnsi="Arial" w:cs="Arial"/>
          <w:sz w:val="24"/>
        </w:rPr>
        <w:t xml:space="preserve">Akibat yang merugikan si korban mungkin merupakan kerja sama antara si pelaku dan si korban; </w:t>
      </w:r>
    </w:p>
    <w:p w:rsidR="00D07928" w:rsidRPr="00D07928" w:rsidRDefault="00D07928" w:rsidP="00100D9A">
      <w:pPr>
        <w:pStyle w:val="ListParagraph"/>
        <w:numPr>
          <w:ilvl w:val="0"/>
          <w:numId w:val="34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D07928">
        <w:rPr>
          <w:rFonts w:ascii="Arial" w:hAnsi="Arial" w:cs="Arial"/>
          <w:sz w:val="24"/>
        </w:rPr>
        <w:t>Kerugian akibat tindak kejahatan sebenarnya tidak terjadi bila tidak ada provokasi si korban.</w:t>
      </w:r>
    </w:p>
    <w:p w:rsidR="00D07928" w:rsidRDefault="00D07928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0D9A" w:rsidRPr="00100D9A" w:rsidRDefault="00100D9A" w:rsidP="009E59BA">
      <w:pPr>
        <w:tabs>
          <w:tab w:val="left" w:pos="1791"/>
        </w:tabs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  <w:lang w:val="id-ID"/>
        </w:rPr>
        <w:t xml:space="preserve">Wolfgang 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Berdasasarkan Studi Data Statistik ditemukan bahwa satu korban di antara empat kasus pembunuhan ikut mempercepat pembunuhan</w:t>
      </w:r>
    </w:p>
    <w:p w:rsidR="00100D9A" w:rsidRPr="00100D9A" w:rsidRDefault="00100D9A" w:rsidP="009E59BA">
      <w:pPr>
        <w:tabs>
          <w:tab w:val="left" w:pos="1791"/>
        </w:tabs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  <w:lang w:val="id-ID"/>
        </w:rPr>
        <w:t xml:space="preserve">Amir 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Dalam kasus Pemerkosaan, Korban berpartisipasi dan mempercepat satu diantara lima kasus perkosaan</w:t>
      </w:r>
    </w:p>
    <w:p w:rsidR="00100D9A" w:rsidRDefault="00100D9A" w:rsidP="009E59BA">
      <w:pPr>
        <w:tabs>
          <w:tab w:val="left" w:pos="1791"/>
        </w:tabs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  <w:lang w:val="id-ID"/>
        </w:rPr>
        <w:t xml:space="preserve">Meir &amp; Meite 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Dalam kasus Pemerkosaan, Victim Precipitation mencapai sekitar 4-19% karena Kelalaian Korban</w:t>
      </w:r>
    </w:p>
    <w:p w:rsidR="00D07928" w:rsidRDefault="00D07928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5E2F" w:rsidRDefault="00895E2F" w:rsidP="009E59BA">
      <w:pPr>
        <w:tabs>
          <w:tab w:val="left" w:pos="1791"/>
        </w:tabs>
        <w:spacing w:line="24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Khusus dalam kasus pemerkosaan</w:t>
      </w:r>
      <w:proofErr w:type="gramStart"/>
      <w:r>
        <w:rPr>
          <w:rFonts w:ascii="Arial" w:hAnsi="Arial" w:cs="Arial"/>
          <w:sz w:val="24"/>
        </w:rPr>
        <w:t>,  terdapat</w:t>
      </w:r>
      <w:proofErr w:type="gramEnd"/>
      <w:r>
        <w:rPr>
          <w:rFonts w:ascii="Arial" w:hAnsi="Arial" w:cs="Arial"/>
          <w:sz w:val="24"/>
        </w:rPr>
        <w:t xml:space="preserve"> beberapa hal terkait p</w:t>
      </w:r>
      <w:r w:rsidRPr="00895E2F">
        <w:rPr>
          <w:rFonts w:ascii="Arial" w:hAnsi="Arial" w:cs="Arial"/>
          <w:sz w:val="24"/>
        </w:rPr>
        <w:t xml:space="preserve">engaruh korban sehingga terjadinya tindak pidana pemerkosaan </w:t>
      </w:r>
      <w:r>
        <w:rPr>
          <w:rFonts w:ascii="Arial" w:hAnsi="Arial" w:cs="Arial"/>
          <w:sz w:val="24"/>
        </w:rPr>
        <w:t>yakni  :</w:t>
      </w:r>
    </w:p>
    <w:p w:rsidR="00895E2F" w:rsidRDefault="00895E2F" w:rsidP="00895E2F">
      <w:pPr>
        <w:pStyle w:val="ListParagraph"/>
        <w:numPr>
          <w:ilvl w:val="0"/>
          <w:numId w:val="38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895E2F">
        <w:rPr>
          <w:rFonts w:ascii="Arial" w:hAnsi="Arial" w:cs="Arial"/>
          <w:sz w:val="24"/>
        </w:rPr>
        <w:t xml:space="preserve">Pengaruh perkembangan budaya yang semakin tidak menghargai etika berpakaian yang menutup aurat, yang dapat merangsang pihak lain untuk berbuat tidak senonoh dan jahat; </w:t>
      </w:r>
    </w:p>
    <w:p w:rsidR="00895E2F" w:rsidRDefault="00895E2F" w:rsidP="00895E2F">
      <w:pPr>
        <w:pStyle w:val="ListParagraph"/>
        <w:numPr>
          <w:ilvl w:val="0"/>
          <w:numId w:val="38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895E2F">
        <w:rPr>
          <w:rFonts w:ascii="Arial" w:hAnsi="Arial" w:cs="Arial"/>
          <w:sz w:val="24"/>
        </w:rPr>
        <w:t xml:space="preserve">Gaya hidup atau model pergaulan diantara laki-laki dengan perempuan yang semakin bebas, tidak atau kurang bisa lagi membedakan antara yang seharusnya boleh dikerjakan dengan yang dilarang dalam hubungannya denga kaedah akhlak mengenai hubungan laki dengan perempuan; </w:t>
      </w:r>
    </w:p>
    <w:p w:rsidR="00895E2F" w:rsidRDefault="00895E2F" w:rsidP="00895E2F">
      <w:pPr>
        <w:pStyle w:val="ListParagraph"/>
        <w:numPr>
          <w:ilvl w:val="0"/>
          <w:numId w:val="38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895E2F">
        <w:rPr>
          <w:rFonts w:ascii="Arial" w:hAnsi="Arial" w:cs="Arial"/>
          <w:sz w:val="24"/>
        </w:rPr>
        <w:lastRenderedPageBreak/>
        <w:t xml:space="preserve">Rendahnya pengalaman dan penghayatan terhadap normanorma keagamaan yang terjadi di tengah Masyarakat. Nilai-nilai keagamaan yang semakin terkikis di masyarakat atau pola relasi horizontal yang cenderung yang makin meniadakan peran agama adalah sangat potensial untuk mendorong seseorang berbuat jahat dan merugikan orang lain; </w:t>
      </w:r>
    </w:p>
    <w:p w:rsidR="00895E2F" w:rsidRDefault="00895E2F" w:rsidP="00895E2F">
      <w:pPr>
        <w:pStyle w:val="ListParagraph"/>
        <w:numPr>
          <w:ilvl w:val="0"/>
          <w:numId w:val="38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895E2F">
        <w:rPr>
          <w:rFonts w:ascii="Arial" w:hAnsi="Arial" w:cs="Arial"/>
          <w:sz w:val="24"/>
        </w:rPr>
        <w:t xml:space="preserve">Tingkat kontrol masyarakat (sosial kontrol) yang rendah, artinya berbagai perilaku yang diduga sebagai penyimpangan, melanggar hukum dan norma keagamaan kurang mendapatkan responsi dan pengawasan dari unsur-unsur masyarakat; </w:t>
      </w:r>
    </w:p>
    <w:p w:rsidR="00895E2F" w:rsidRDefault="00895E2F" w:rsidP="00895E2F">
      <w:pPr>
        <w:pStyle w:val="ListParagraph"/>
        <w:numPr>
          <w:ilvl w:val="0"/>
          <w:numId w:val="38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895E2F">
        <w:rPr>
          <w:rFonts w:ascii="Arial" w:hAnsi="Arial" w:cs="Arial"/>
          <w:sz w:val="24"/>
        </w:rPr>
        <w:t xml:space="preserve">Putusan hakim yang terasa tidak adil, seperti putusan yang cukup ringan dijatuhkan pada pelaku. Hal ini dimungkinkan dapat mendorong anggota-anggota masyarakat lainnya untuk berbuat keji dan jahat. Artinya mereka yang hendak berbuat jahat tidak merasa takut lagi dengan sanksi hukum yang </w:t>
      </w:r>
      <w:proofErr w:type="gramStart"/>
      <w:r w:rsidRPr="00895E2F">
        <w:rPr>
          <w:rFonts w:ascii="Arial" w:hAnsi="Arial" w:cs="Arial"/>
          <w:sz w:val="24"/>
        </w:rPr>
        <w:t>akan</w:t>
      </w:r>
      <w:proofErr w:type="gramEnd"/>
      <w:r w:rsidRPr="00895E2F">
        <w:rPr>
          <w:rFonts w:ascii="Arial" w:hAnsi="Arial" w:cs="Arial"/>
          <w:sz w:val="24"/>
        </w:rPr>
        <w:t xml:space="preserve"> diterimanya. </w:t>
      </w:r>
    </w:p>
    <w:p w:rsidR="00895E2F" w:rsidRDefault="00895E2F" w:rsidP="00895E2F">
      <w:pPr>
        <w:pStyle w:val="ListParagraph"/>
        <w:numPr>
          <w:ilvl w:val="0"/>
          <w:numId w:val="38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895E2F">
        <w:rPr>
          <w:rFonts w:ascii="Arial" w:hAnsi="Arial" w:cs="Arial"/>
          <w:sz w:val="24"/>
        </w:rPr>
        <w:t xml:space="preserve">Ketidakmampuan pelaku untuk mengendalikan emosi dan nafsu seksualnya. Nafsu seksualnya dibiarkan mengembara dan menuntutnya untuk dicarikan kompensasi pemuasnya; </w:t>
      </w:r>
    </w:p>
    <w:p w:rsidR="00895E2F" w:rsidRPr="00895E2F" w:rsidRDefault="00895E2F" w:rsidP="00895E2F">
      <w:pPr>
        <w:pStyle w:val="ListParagraph"/>
        <w:numPr>
          <w:ilvl w:val="0"/>
          <w:numId w:val="38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895E2F">
        <w:rPr>
          <w:rFonts w:ascii="Arial" w:hAnsi="Arial" w:cs="Arial"/>
          <w:sz w:val="24"/>
        </w:rPr>
        <w:t>Keinginan pelaku untuk melakukan (melampiaskan) balas dendam terhadap sikap, ucapan (keputusan) dan perilaku korban yang diangga</w:t>
      </w:r>
      <w:r>
        <w:rPr>
          <w:rFonts w:ascii="Arial" w:hAnsi="Arial" w:cs="Arial"/>
          <w:sz w:val="24"/>
        </w:rPr>
        <w:t xml:space="preserve">p </w:t>
      </w:r>
      <w:r w:rsidRPr="00895E2F">
        <w:rPr>
          <w:rFonts w:ascii="Arial" w:hAnsi="Arial" w:cs="Arial"/>
          <w:sz w:val="24"/>
          <w:szCs w:val="24"/>
        </w:rPr>
        <w:t>menyakiti dan merugikannya. (</w:t>
      </w:r>
      <w:r w:rsidRPr="00895E2F">
        <w:rPr>
          <w:rFonts w:ascii="Arial" w:hAnsi="Arial" w:cs="Arial"/>
          <w:i/>
          <w:sz w:val="24"/>
          <w:szCs w:val="24"/>
        </w:rPr>
        <w:t>Andika Legesan dalam Lex Crimen Vol.I/No.4/Okt-Des/2012)</w:t>
      </w:r>
    </w:p>
    <w:p w:rsidR="00895E2F" w:rsidRPr="00D07928" w:rsidRDefault="00895E2F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0D9A" w:rsidRPr="00D07928" w:rsidRDefault="006A7715" w:rsidP="009E59BA">
      <w:pPr>
        <w:tabs>
          <w:tab w:val="left" w:pos="993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9E59BA">
        <w:rPr>
          <w:rFonts w:ascii="Arial" w:hAnsi="Arial" w:cs="Arial"/>
          <w:bCs/>
          <w:sz w:val="24"/>
          <w:szCs w:val="24"/>
        </w:rPr>
        <w:tab/>
      </w:r>
      <w:r w:rsidR="00D07928">
        <w:rPr>
          <w:rFonts w:ascii="Arial" w:hAnsi="Arial" w:cs="Arial"/>
          <w:bCs/>
          <w:sz w:val="24"/>
          <w:szCs w:val="24"/>
        </w:rPr>
        <w:t>Disisi lain</w:t>
      </w:r>
      <w:r w:rsidR="00D07928" w:rsidRPr="00D07928">
        <w:rPr>
          <w:rFonts w:ascii="Arial" w:hAnsi="Arial" w:cs="Arial"/>
          <w:bCs/>
          <w:sz w:val="24"/>
          <w:szCs w:val="24"/>
        </w:rPr>
        <w:t xml:space="preserve">, terdapat </w:t>
      </w:r>
      <w:r w:rsidR="00100D9A" w:rsidRPr="00D07928">
        <w:rPr>
          <w:rFonts w:ascii="Arial" w:hAnsi="Arial" w:cs="Arial"/>
          <w:bCs/>
          <w:sz w:val="24"/>
          <w:szCs w:val="24"/>
          <w:lang w:val="id-ID"/>
        </w:rPr>
        <w:t xml:space="preserve">6 </w:t>
      </w:r>
      <w:proofErr w:type="gramStart"/>
      <w:r w:rsidR="00100D9A" w:rsidRPr="00D07928">
        <w:rPr>
          <w:rFonts w:ascii="Arial" w:hAnsi="Arial" w:cs="Arial"/>
          <w:bCs/>
          <w:sz w:val="24"/>
          <w:szCs w:val="24"/>
          <w:lang w:val="id-ID"/>
        </w:rPr>
        <w:t>T</w:t>
      </w:r>
      <w:r w:rsidR="00100D9A" w:rsidRPr="00D07928">
        <w:rPr>
          <w:rFonts w:ascii="Arial" w:hAnsi="Arial" w:cs="Arial"/>
          <w:bCs/>
          <w:sz w:val="24"/>
          <w:szCs w:val="24"/>
        </w:rPr>
        <w:t>ipologi</w:t>
      </w:r>
      <w:r w:rsidR="00100D9A" w:rsidRPr="00D07928">
        <w:rPr>
          <w:rFonts w:ascii="Arial" w:hAnsi="Arial" w:cs="Arial"/>
          <w:bCs/>
          <w:sz w:val="24"/>
          <w:szCs w:val="24"/>
          <w:lang w:val="id-ID"/>
        </w:rPr>
        <w:t xml:space="preserve"> </w:t>
      </w:r>
      <w:r w:rsidR="00100D9A" w:rsidRPr="00D07928">
        <w:rPr>
          <w:rFonts w:ascii="Arial" w:hAnsi="Arial" w:cs="Arial"/>
          <w:bCs/>
          <w:sz w:val="24"/>
          <w:szCs w:val="24"/>
        </w:rPr>
        <w:t xml:space="preserve"> </w:t>
      </w:r>
      <w:r w:rsidR="00100D9A" w:rsidRPr="00D07928">
        <w:rPr>
          <w:rFonts w:ascii="Arial" w:hAnsi="Arial" w:cs="Arial"/>
          <w:bCs/>
          <w:sz w:val="24"/>
          <w:szCs w:val="24"/>
          <w:lang w:val="id-ID"/>
        </w:rPr>
        <w:t>K</w:t>
      </w:r>
      <w:r w:rsidR="00100D9A" w:rsidRPr="00D07928">
        <w:rPr>
          <w:rFonts w:ascii="Arial" w:hAnsi="Arial" w:cs="Arial"/>
          <w:bCs/>
          <w:sz w:val="24"/>
          <w:szCs w:val="24"/>
        </w:rPr>
        <w:t>orban</w:t>
      </w:r>
      <w:proofErr w:type="gramEnd"/>
      <w:r w:rsidR="00100D9A" w:rsidRPr="00D07928">
        <w:rPr>
          <w:rFonts w:ascii="Arial" w:hAnsi="Arial" w:cs="Arial"/>
          <w:bCs/>
          <w:sz w:val="24"/>
          <w:szCs w:val="24"/>
        </w:rPr>
        <w:t xml:space="preserve"> </w:t>
      </w:r>
      <w:r w:rsidR="00D07928" w:rsidRPr="00D07928">
        <w:rPr>
          <w:rFonts w:ascii="Arial" w:hAnsi="Arial" w:cs="Arial"/>
          <w:bCs/>
          <w:sz w:val="24"/>
          <w:szCs w:val="24"/>
        </w:rPr>
        <w:t xml:space="preserve">menurut </w:t>
      </w:r>
      <w:r w:rsidR="00100D9A" w:rsidRPr="00D07928">
        <w:rPr>
          <w:rFonts w:ascii="Arial" w:hAnsi="Arial" w:cs="Arial"/>
          <w:bCs/>
          <w:sz w:val="24"/>
          <w:szCs w:val="24"/>
        </w:rPr>
        <w:t>Mandelsohn</w:t>
      </w:r>
      <w:r w:rsidR="00D07928" w:rsidRPr="00D07928">
        <w:rPr>
          <w:rFonts w:ascii="Arial" w:hAnsi="Arial" w:cs="Arial"/>
          <w:bCs/>
          <w:sz w:val="24"/>
          <w:szCs w:val="24"/>
        </w:rPr>
        <w:t xml:space="preserve"> yakni:</w:t>
      </w:r>
    </w:p>
    <w:p w:rsidR="00D07928" w:rsidRPr="00100D9A" w:rsidRDefault="00D07928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7928" w:rsidRDefault="00100D9A" w:rsidP="00D07928">
      <w:pPr>
        <w:pStyle w:val="ListParagraph"/>
        <w:numPr>
          <w:ilvl w:val="0"/>
          <w:numId w:val="33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928">
        <w:rPr>
          <w:rFonts w:ascii="Arial" w:hAnsi="Arial" w:cs="Arial"/>
          <w:sz w:val="24"/>
          <w:szCs w:val="24"/>
        </w:rPr>
        <w:t>THE “</w:t>
      </w:r>
      <w:r w:rsidRPr="00D07928">
        <w:rPr>
          <w:rFonts w:ascii="Arial" w:hAnsi="Arial" w:cs="Arial"/>
          <w:i/>
          <w:iCs/>
          <w:sz w:val="24"/>
          <w:szCs w:val="24"/>
        </w:rPr>
        <w:t>COMPLETELY INNOCENT VICTIM”</w:t>
      </w:r>
      <w:r w:rsidR="00D07928">
        <w:rPr>
          <w:rFonts w:ascii="Arial" w:hAnsi="Arial" w:cs="Arial"/>
          <w:i/>
          <w:iCs/>
          <w:sz w:val="24"/>
          <w:szCs w:val="24"/>
        </w:rPr>
        <w:t xml:space="preserve">, </w:t>
      </w:r>
      <w:r w:rsidR="00D07928" w:rsidRPr="00D07928">
        <w:rPr>
          <w:rFonts w:ascii="Arial" w:hAnsi="Arial" w:cs="Arial"/>
          <w:iCs/>
          <w:sz w:val="24"/>
          <w:szCs w:val="24"/>
        </w:rPr>
        <w:t>yakni</w:t>
      </w:r>
      <w:r w:rsidR="00D07928">
        <w:rPr>
          <w:rFonts w:ascii="Arial" w:hAnsi="Arial" w:cs="Arial"/>
          <w:iCs/>
          <w:sz w:val="24"/>
          <w:szCs w:val="24"/>
        </w:rPr>
        <w:t xml:space="preserve">  Ko</w:t>
      </w:r>
      <w:r w:rsidRPr="00D07928">
        <w:rPr>
          <w:rFonts w:ascii="Arial" w:hAnsi="Arial" w:cs="Arial"/>
          <w:sz w:val="24"/>
          <w:szCs w:val="24"/>
        </w:rPr>
        <w:t>rban yang sama sekali tidak bersalah</w:t>
      </w:r>
    </w:p>
    <w:p w:rsidR="00D07928" w:rsidRDefault="00100D9A" w:rsidP="00100D9A">
      <w:pPr>
        <w:pStyle w:val="ListParagraph"/>
        <w:numPr>
          <w:ilvl w:val="0"/>
          <w:numId w:val="33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928">
        <w:rPr>
          <w:rFonts w:ascii="Arial" w:hAnsi="Arial" w:cs="Arial"/>
          <w:i/>
          <w:iCs/>
          <w:sz w:val="24"/>
          <w:szCs w:val="24"/>
        </w:rPr>
        <w:t xml:space="preserve">THE “VICTIM WITH MINOR GUILT” AND THE “VICTIM  DUE TO HIS IGNORANCE” </w:t>
      </w:r>
      <w:r w:rsidR="00D07928" w:rsidRPr="00D07928">
        <w:rPr>
          <w:rFonts w:ascii="Arial" w:hAnsi="Arial" w:cs="Arial"/>
          <w:iCs/>
          <w:sz w:val="24"/>
          <w:szCs w:val="24"/>
        </w:rPr>
        <w:t xml:space="preserve">, yakni </w:t>
      </w:r>
      <w:r w:rsidR="00EF3BC3" w:rsidRPr="00D07928">
        <w:rPr>
          <w:rFonts w:ascii="Arial" w:hAnsi="Arial" w:cs="Arial"/>
          <w:sz w:val="24"/>
          <w:szCs w:val="24"/>
        </w:rPr>
        <w:t>Korban dengan kesalahan</w:t>
      </w:r>
      <w:r w:rsidR="00EF3BC3" w:rsidRPr="00D07928">
        <w:rPr>
          <w:rFonts w:ascii="Arial" w:hAnsi="Arial" w:cs="Arial"/>
          <w:sz w:val="24"/>
          <w:szCs w:val="24"/>
          <w:lang w:val="id-ID"/>
        </w:rPr>
        <w:t xml:space="preserve"> kecil</w:t>
      </w:r>
      <w:r w:rsidR="00EF3BC3" w:rsidRPr="00D07928">
        <w:rPr>
          <w:rFonts w:ascii="Arial" w:hAnsi="Arial" w:cs="Arial"/>
          <w:sz w:val="24"/>
          <w:szCs w:val="24"/>
        </w:rPr>
        <w:t xml:space="preserve"> dan korban yang disebabka</w:t>
      </w:r>
      <w:r w:rsidR="00EF3BC3" w:rsidRPr="00D07928">
        <w:rPr>
          <w:rFonts w:ascii="Arial" w:hAnsi="Arial" w:cs="Arial"/>
          <w:sz w:val="24"/>
          <w:szCs w:val="24"/>
          <w:lang w:val="id-ID"/>
        </w:rPr>
        <w:t>n</w:t>
      </w:r>
      <w:r w:rsidR="00EF3BC3" w:rsidRPr="00D07928">
        <w:rPr>
          <w:rFonts w:ascii="Arial" w:hAnsi="Arial" w:cs="Arial"/>
          <w:sz w:val="24"/>
          <w:szCs w:val="24"/>
        </w:rPr>
        <w:t xml:space="preserve"> kelalaian </w:t>
      </w:r>
    </w:p>
    <w:p w:rsidR="00D07928" w:rsidRDefault="00100D9A" w:rsidP="00100D9A">
      <w:pPr>
        <w:pStyle w:val="ListParagraph"/>
        <w:numPr>
          <w:ilvl w:val="0"/>
          <w:numId w:val="33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928">
        <w:rPr>
          <w:rFonts w:ascii="Arial" w:hAnsi="Arial" w:cs="Arial"/>
          <w:sz w:val="24"/>
          <w:szCs w:val="24"/>
        </w:rPr>
        <w:t>THE “</w:t>
      </w:r>
      <w:r w:rsidRPr="00D07928">
        <w:rPr>
          <w:rFonts w:ascii="Arial" w:hAnsi="Arial" w:cs="Arial"/>
          <w:i/>
          <w:iCs/>
          <w:sz w:val="24"/>
          <w:szCs w:val="24"/>
        </w:rPr>
        <w:t>VICTIM AS GUILTY AS THE OFFENDER AND VOLUNTARY VICTIM”</w:t>
      </w:r>
      <w:r w:rsidR="00D07928">
        <w:rPr>
          <w:rFonts w:ascii="Arial" w:hAnsi="Arial" w:cs="Arial"/>
          <w:iCs/>
          <w:sz w:val="24"/>
          <w:szCs w:val="24"/>
        </w:rPr>
        <w:t xml:space="preserve">, yakni </w:t>
      </w:r>
      <w:r w:rsidR="00EF3BC3" w:rsidRPr="00D07928">
        <w:rPr>
          <w:rFonts w:ascii="Arial" w:hAnsi="Arial" w:cs="Arial"/>
          <w:sz w:val="24"/>
          <w:szCs w:val="24"/>
        </w:rPr>
        <w:t xml:space="preserve">Korban </w:t>
      </w:r>
      <w:proofErr w:type="gramStart"/>
      <w:r w:rsidR="00EF3BC3" w:rsidRPr="00D07928">
        <w:rPr>
          <w:rFonts w:ascii="Arial" w:hAnsi="Arial" w:cs="Arial"/>
          <w:sz w:val="24"/>
          <w:szCs w:val="24"/>
        </w:rPr>
        <w:t>sama</w:t>
      </w:r>
      <w:proofErr w:type="gramEnd"/>
      <w:r w:rsidR="00EF3BC3" w:rsidRPr="00D07928">
        <w:rPr>
          <w:rFonts w:ascii="Arial" w:hAnsi="Arial" w:cs="Arial"/>
          <w:sz w:val="24"/>
          <w:szCs w:val="24"/>
          <w:lang w:val="id-ID"/>
        </w:rPr>
        <w:t xml:space="preserve"> salahnya</w:t>
      </w:r>
      <w:r w:rsidR="00EF3BC3" w:rsidRPr="00D07928">
        <w:rPr>
          <w:rFonts w:ascii="Arial" w:hAnsi="Arial" w:cs="Arial"/>
          <w:sz w:val="24"/>
          <w:szCs w:val="24"/>
        </w:rPr>
        <w:t xml:space="preserve"> dengan pelaku dan korban sukarela.</w:t>
      </w:r>
    </w:p>
    <w:p w:rsidR="00D07928" w:rsidRPr="00D07928" w:rsidRDefault="00D07928" w:rsidP="00D07928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7928" w:rsidRDefault="00100D9A" w:rsidP="00D07928">
      <w:pPr>
        <w:pStyle w:val="ListParagraph"/>
        <w:numPr>
          <w:ilvl w:val="0"/>
          <w:numId w:val="33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928">
        <w:rPr>
          <w:rFonts w:ascii="Arial" w:hAnsi="Arial" w:cs="Arial"/>
          <w:sz w:val="24"/>
          <w:szCs w:val="24"/>
        </w:rPr>
        <w:t>THE “</w:t>
      </w:r>
      <w:r w:rsidRPr="00D07928">
        <w:rPr>
          <w:rFonts w:ascii="Arial" w:hAnsi="Arial" w:cs="Arial"/>
          <w:i/>
          <w:iCs/>
          <w:sz w:val="24"/>
          <w:szCs w:val="24"/>
        </w:rPr>
        <w:t>VICTIM MORE GULTY THAN THE OFFENDER”</w:t>
      </w:r>
      <w:r w:rsidR="00D07928">
        <w:rPr>
          <w:rFonts w:ascii="Arial" w:hAnsi="Arial" w:cs="Arial"/>
          <w:iCs/>
          <w:sz w:val="24"/>
          <w:szCs w:val="24"/>
        </w:rPr>
        <w:t xml:space="preserve">, yakni </w:t>
      </w:r>
      <w:r w:rsidRPr="00D07928">
        <w:rPr>
          <w:rFonts w:ascii="Arial" w:hAnsi="Arial" w:cs="Arial"/>
          <w:sz w:val="24"/>
          <w:szCs w:val="24"/>
        </w:rPr>
        <w:t>Korban</w:t>
      </w:r>
      <w:r w:rsidRPr="00D07928">
        <w:rPr>
          <w:rFonts w:ascii="Arial" w:hAnsi="Arial" w:cs="Arial"/>
          <w:sz w:val="24"/>
          <w:szCs w:val="24"/>
          <w:lang w:val="id-ID"/>
        </w:rPr>
        <w:t xml:space="preserve"> kesalahannya lebih besar daripada pelaku</w:t>
      </w:r>
    </w:p>
    <w:p w:rsidR="00D07928" w:rsidRPr="00D07928" w:rsidRDefault="00D07928" w:rsidP="00D07928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:rsidR="00D07928" w:rsidRDefault="00100D9A" w:rsidP="00100D9A">
      <w:pPr>
        <w:pStyle w:val="ListParagraph"/>
        <w:numPr>
          <w:ilvl w:val="0"/>
          <w:numId w:val="33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928">
        <w:rPr>
          <w:rFonts w:ascii="Arial" w:hAnsi="Arial" w:cs="Arial"/>
          <w:i/>
          <w:iCs/>
          <w:sz w:val="24"/>
          <w:szCs w:val="24"/>
        </w:rPr>
        <w:t>THE “MOST GUILTY VICTIM” AND THE “VICTIM AS IS GUILTY ALONE”</w:t>
      </w:r>
      <w:r w:rsidR="00D07928" w:rsidRPr="00D07928">
        <w:rPr>
          <w:rFonts w:ascii="Arial" w:hAnsi="Arial" w:cs="Arial"/>
          <w:iCs/>
          <w:sz w:val="24"/>
          <w:szCs w:val="24"/>
        </w:rPr>
        <w:t xml:space="preserve">, yakni </w:t>
      </w:r>
      <w:r w:rsidR="00EF3BC3" w:rsidRPr="00D07928">
        <w:rPr>
          <w:rFonts w:ascii="Arial" w:hAnsi="Arial" w:cs="Arial"/>
          <w:sz w:val="24"/>
          <w:szCs w:val="24"/>
        </w:rPr>
        <w:t xml:space="preserve">Korban yang </w:t>
      </w:r>
      <w:r w:rsidR="00EF3BC3" w:rsidRPr="00D07928">
        <w:rPr>
          <w:rFonts w:ascii="Arial" w:hAnsi="Arial" w:cs="Arial"/>
          <w:sz w:val="24"/>
          <w:szCs w:val="24"/>
          <w:lang w:val="id-ID"/>
        </w:rPr>
        <w:t xml:space="preserve">sangat salah dan </w:t>
      </w:r>
      <w:r w:rsidR="00EF3BC3" w:rsidRPr="00D07928">
        <w:rPr>
          <w:rFonts w:ascii="Arial" w:hAnsi="Arial" w:cs="Arial"/>
          <w:sz w:val="24"/>
          <w:szCs w:val="24"/>
        </w:rPr>
        <w:t xml:space="preserve">korban sebagai satu-satunya yang bersalah </w:t>
      </w:r>
    </w:p>
    <w:p w:rsidR="00D07928" w:rsidRPr="00D07928" w:rsidRDefault="00D07928" w:rsidP="00D07928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:rsidR="00100D9A" w:rsidRPr="00D07928" w:rsidRDefault="00100D9A" w:rsidP="00100D9A">
      <w:pPr>
        <w:pStyle w:val="ListParagraph"/>
        <w:numPr>
          <w:ilvl w:val="0"/>
          <w:numId w:val="33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7928">
        <w:rPr>
          <w:rFonts w:ascii="Arial" w:hAnsi="Arial" w:cs="Arial"/>
          <w:i/>
          <w:iCs/>
          <w:sz w:val="24"/>
          <w:szCs w:val="24"/>
        </w:rPr>
        <w:t>THE “SIMULATING VICTIM” AND THE “IMAG</w:t>
      </w:r>
      <w:r w:rsidRPr="00D07928">
        <w:rPr>
          <w:rFonts w:ascii="Arial" w:hAnsi="Arial" w:cs="Arial"/>
          <w:i/>
          <w:iCs/>
          <w:sz w:val="24"/>
          <w:szCs w:val="24"/>
          <w:lang w:val="id-ID"/>
        </w:rPr>
        <w:t>INE</w:t>
      </w:r>
      <w:r w:rsidRPr="00D07928">
        <w:rPr>
          <w:rFonts w:ascii="Arial" w:hAnsi="Arial" w:cs="Arial"/>
          <w:i/>
          <w:iCs/>
          <w:sz w:val="24"/>
          <w:szCs w:val="24"/>
        </w:rPr>
        <w:t xml:space="preserve"> AS VICTIM”</w:t>
      </w:r>
      <w:r w:rsidR="00D07928">
        <w:rPr>
          <w:rFonts w:ascii="Arial" w:hAnsi="Arial" w:cs="Arial"/>
          <w:iCs/>
          <w:sz w:val="24"/>
          <w:szCs w:val="24"/>
        </w:rPr>
        <w:t xml:space="preserve">, yakni </w:t>
      </w:r>
      <w:r w:rsidRPr="00D07928">
        <w:rPr>
          <w:rFonts w:ascii="Arial" w:hAnsi="Arial" w:cs="Arial"/>
          <w:sz w:val="24"/>
          <w:szCs w:val="24"/>
        </w:rPr>
        <w:t>Korban pura-pura dan korban imajinasi</w:t>
      </w:r>
    </w:p>
    <w:p w:rsidR="00100D9A" w:rsidRPr="00100D9A" w:rsidRDefault="00100D9A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D07928" w:rsidRDefault="00D07928" w:rsidP="009E59BA">
      <w:pPr>
        <w:tabs>
          <w:tab w:val="left" w:pos="1791"/>
        </w:tabs>
        <w:spacing w:line="240" w:lineRule="auto"/>
        <w:ind w:left="993"/>
        <w:jc w:val="both"/>
        <w:rPr>
          <w:rFonts w:ascii="Arial" w:hAnsi="Arial" w:cs="Arial"/>
          <w:sz w:val="24"/>
        </w:rPr>
      </w:pPr>
      <w:r w:rsidRPr="00D07928">
        <w:rPr>
          <w:rFonts w:ascii="Arial" w:hAnsi="Arial" w:cs="Arial"/>
          <w:sz w:val="24"/>
        </w:rPr>
        <w:t xml:space="preserve">Menurut Stephen Schafer, </w:t>
      </w:r>
      <w:r>
        <w:rPr>
          <w:rFonts w:ascii="Arial" w:hAnsi="Arial" w:cs="Arial"/>
          <w:sz w:val="24"/>
        </w:rPr>
        <w:t xml:space="preserve"> </w:t>
      </w:r>
      <w:r w:rsidRPr="00D07928">
        <w:rPr>
          <w:rFonts w:ascii="Arial" w:hAnsi="Arial" w:cs="Arial"/>
          <w:sz w:val="24"/>
        </w:rPr>
        <w:t xml:space="preserve"> ditinjau dari persfektif tanggung jawab korban itu sendiri mengenal 7 (tujuh) bentuk, yakni sebagai </w:t>
      </w:r>
      <w:proofErr w:type="gramStart"/>
      <w:r w:rsidRPr="00D07928">
        <w:rPr>
          <w:rFonts w:ascii="Arial" w:hAnsi="Arial" w:cs="Arial"/>
          <w:sz w:val="24"/>
        </w:rPr>
        <w:t>berikut :</w:t>
      </w:r>
      <w:proofErr w:type="gramEnd"/>
    </w:p>
    <w:p w:rsidR="00D07928" w:rsidRPr="00D07928" w:rsidRDefault="00D07928" w:rsidP="00D07928">
      <w:pPr>
        <w:pStyle w:val="ListParagraph"/>
        <w:numPr>
          <w:ilvl w:val="0"/>
          <w:numId w:val="35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Unrelated victims</w:t>
      </w:r>
      <w:r w:rsidRPr="00D07928">
        <w:rPr>
          <w:rFonts w:ascii="Arial" w:hAnsi="Arial" w:cs="Arial"/>
          <w:sz w:val="24"/>
        </w:rPr>
        <w:t xml:space="preserve"> adalah mereka yang tidak ada hubungan dengan si pelaku dan menjadi korban karena memang potensial. Untuk itu, dari aspek tanggung jawab sepenuhnya berada dipihak korban;</w:t>
      </w:r>
    </w:p>
    <w:p w:rsidR="00D07928" w:rsidRDefault="00D07928" w:rsidP="00100D9A">
      <w:pPr>
        <w:pStyle w:val="ListParagraph"/>
        <w:numPr>
          <w:ilvl w:val="0"/>
          <w:numId w:val="35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 xml:space="preserve">Provocative </w:t>
      </w:r>
      <w:proofErr w:type="gramStart"/>
      <w:r w:rsidRPr="00F53114">
        <w:rPr>
          <w:rFonts w:ascii="Arial" w:hAnsi="Arial" w:cs="Arial"/>
          <w:b/>
          <w:i/>
          <w:sz w:val="24"/>
        </w:rPr>
        <w:t>victims</w:t>
      </w:r>
      <w:proofErr w:type="gramEnd"/>
      <w:r w:rsidRPr="00D07928">
        <w:rPr>
          <w:rFonts w:ascii="Arial" w:hAnsi="Arial" w:cs="Arial"/>
          <w:sz w:val="24"/>
        </w:rPr>
        <w:t xml:space="preserve"> merupakan korban yang disebabkan peranan korban untuk memicu terjadinya kejahatan. Karena itu, dari aspek tanggung jawab terletak pada diri korban dan pelaku secara bersamasama;</w:t>
      </w:r>
    </w:p>
    <w:p w:rsidR="00F53114" w:rsidRDefault="00D07928" w:rsidP="00100D9A">
      <w:pPr>
        <w:pStyle w:val="ListParagraph"/>
        <w:numPr>
          <w:ilvl w:val="0"/>
          <w:numId w:val="35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 xml:space="preserve">Participating </w:t>
      </w:r>
      <w:proofErr w:type="gramStart"/>
      <w:r w:rsidRPr="00F53114">
        <w:rPr>
          <w:rFonts w:ascii="Arial" w:hAnsi="Arial" w:cs="Arial"/>
          <w:b/>
          <w:i/>
          <w:sz w:val="24"/>
        </w:rPr>
        <w:t>victims</w:t>
      </w:r>
      <w:proofErr w:type="gramEnd"/>
      <w:r w:rsidRPr="00D07928">
        <w:rPr>
          <w:rFonts w:ascii="Arial" w:hAnsi="Arial" w:cs="Arial"/>
          <w:sz w:val="24"/>
        </w:rPr>
        <w:t xml:space="preserve"> hakikatnya perbuatan korban tidak disadari dapat mendorong pelaku melakukan kejahatan. Misalnya, mengambil uang di Bank dalam jumlah besar yang tanpa pengawalan, kemudian di bungkus dengan </w:t>
      </w:r>
      <w:proofErr w:type="gramStart"/>
      <w:r w:rsidRPr="00D07928">
        <w:rPr>
          <w:rFonts w:ascii="Arial" w:hAnsi="Arial" w:cs="Arial"/>
          <w:sz w:val="24"/>
        </w:rPr>
        <w:t>tas</w:t>
      </w:r>
      <w:proofErr w:type="gramEnd"/>
      <w:r w:rsidRPr="00D07928">
        <w:rPr>
          <w:rFonts w:ascii="Arial" w:hAnsi="Arial" w:cs="Arial"/>
          <w:sz w:val="24"/>
        </w:rPr>
        <w:t xml:space="preserve"> plastik sehingga mendorong orang untuk merampasnya. Aspek ini pertanggungjawaban sepenuhnya ada pada pelaku; </w:t>
      </w:r>
    </w:p>
    <w:p w:rsidR="00F53114" w:rsidRDefault="00D07928" w:rsidP="00100D9A">
      <w:pPr>
        <w:pStyle w:val="ListParagraph"/>
        <w:numPr>
          <w:ilvl w:val="0"/>
          <w:numId w:val="35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Biologically weak victim</w:t>
      </w:r>
      <w:r w:rsidRPr="00D07928">
        <w:rPr>
          <w:rFonts w:ascii="Arial" w:hAnsi="Arial" w:cs="Arial"/>
          <w:sz w:val="24"/>
        </w:rPr>
        <w:t xml:space="preserve"> adalah kejahatan disebabkan adanya keadaan fisik korban seperti wanita, anak-anak, dan manusia lanjut </w:t>
      </w:r>
      <w:proofErr w:type="gramStart"/>
      <w:r w:rsidRPr="00D07928">
        <w:rPr>
          <w:rFonts w:ascii="Arial" w:hAnsi="Arial" w:cs="Arial"/>
          <w:sz w:val="24"/>
        </w:rPr>
        <w:t>usia</w:t>
      </w:r>
      <w:proofErr w:type="gramEnd"/>
      <w:r w:rsidRPr="00D07928">
        <w:rPr>
          <w:rFonts w:ascii="Arial" w:hAnsi="Arial" w:cs="Arial"/>
          <w:sz w:val="24"/>
        </w:rPr>
        <w:t xml:space="preserve"> (manula) merupakan potensial korban kejahatan. Ditinjau dari aspek pertanggungjawabannya terletak pada masyarakat atau pemerintah setempat karena tidak dapat memberi perlindungan kepada korban yang tidak berdaya;</w:t>
      </w:r>
    </w:p>
    <w:p w:rsidR="00F53114" w:rsidRDefault="00D07928" w:rsidP="00100D9A">
      <w:pPr>
        <w:pStyle w:val="ListParagraph"/>
        <w:numPr>
          <w:ilvl w:val="0"/>
          <w:numId w:val="35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 xml:space="preserve">Social weak </w:t>
      </w:r>
      <w:proofErr w:type="gramStart"/>
      <w:r w:rsidRPr="00F53114">
        <w:rPr>
          <w:rFonts w:ascii="Arial" w:hAnsi="Arial" w:cs="Arial"/>
          <w:b/>
          <w:i/>
          <w:sz w:val="24"/>
        </w:rPr>
        <w:t>victims</w:t>
      </w:r>
      <w:proofErr w:type="gramEnd"/>
      <w:r w:rsidRPr="00D07928">
        <w:rPr>
          <w:rFonts w:ascii="Arial" w:hAnsi="Arial" w:cs="Arial"/>
          <w:sz w:val="24"/>
        </w:rPr>
        <w:t xml:space="preserve"> adalah korban yang tidak diperhatikan oleh masyarakat bersangkutan seperti para gelandangan dengan kedudukan sosial yang lemah. Untuk itu, pertanggungjawabannya secara penuh terletak pada penjahat atau masyarakat;</w:t>
      </w:r>
    </w:p>
    <w:p w:rsidR="00F53114" w:rsidRDefault="00D07928" w:rsidP="00100D9A">
      <w:pPr>
        <w:pStyle w:val="ListParagraph"/>
        <w:numPr>
          <w:ilvl w:val="0"/>
          <w:numId w:val="35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 xml:space="preserve">Selfvictimizing </w:t>
      </w:r>
      <w:proofErr w:type="gramStart"/>
      <w:r w:rsidRPr="00F53114">
        <w:rPr>
          <w:rFonts w:ascii="Arial" w:hAnsi="Arial" w:cs="Arial"/>
          <w:b/>
          <w:i/>
          <w:sz w:val="24"/>
        </w:rPr>
        <w:t>victims</w:t>
      </w:r>
      <w:proofErr w:type="gramEnd"/>
      <w:r w:rsidRPr="00D07928">
        <w:rPr>
          <w:rFonts w:ascii="Arial" w:hAnsi="Arial" w:cs="Arial"/>
          <w:sz w:val="24"/>
        </w:rPr>
        <w:t xml:space="preserve"> adalah korban kejahatan yang dilakukan sendiri (korban semu) atau kejahatan tanpa korban. Pertanggung jawabannya sepenuhnya terletak pada korban karena sekaligus sebagai pelaku kejahatan; </w:t>
      </w:r>
      <w:r w:rsidR="00F53114">
        <w:rPr>
          <w:rFonts w:ascii="Arial" w:hAnsi="Arial" w:cs="Arial"/>
          <w:sz w:val="24"/>
        </w:rPr>
        <w:t xml:space="preserve"> </w:t>
      </w:r>
    </w:p>
    <w:p w:rsidR="00D07928" w:rsidRPr="00D07928" w:rsidRDefault="00D07928" w:rsidP="00100D9A">
      <w:pPr>
        <w:pStyle w:val="ListParagraph"/>
        <w:numPr>
          <w:ilvl w:val="0"/>
          <w:numId w:val="35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 xml:space="preserve">Political </w:t>
      </w:r>
      <w:proofErr w:type="gramStart"/>
      <w:r w:rsidRPr="00F53114">
        <w:rPr>
          <w:rFonts w:ascii="Arial" w:hAnsi="Arial" w:cs="Arial"/>
          <w:b/>
          <w:i/>
          <w:sz w:val="24"/>
        </w:rPr>
        <w:t>victims</w:t>
      </w:r>
      <w:proofErr w:type="gramEnd"/>
      <w:r w:rsidRPr="00F53114">
        <w:rPr>
          <w:rFonts w:ascii="Arial" w:hAnsi="Arial" w:cs="Arial"/>
          <w:b/>
          <w:i/>
          <w:sz w:val="24"/>
        </w:rPr>
        <w:t xml:space="preserve"> </w:t>
      </w:r>
      <w:r w:rsidRPr="00D07928">
        <w:rPr>
          <w:rFonts w:ascii="Arial" w:hAnsi="Arial" w:cs="Arial"/>
          <w:sz w:val="24"/>
        </w:rPr>
        <w:t>adalah korban karena lawan politiknya. Secara sosiologis, korban ini tidak dapat dipertanggungjawabkan kecuali adanya perubahan konstelasi politik</w:t>
      </w:r>
    </w:p>
    <w:p w:rsidR="00D07928" w:rsidRDefault="00D07928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114" w:rsidRDefault="00F53114" w:rsidP="009E59BA">
      <w:pPr>
        <w:tabs>
          <w:tab w:val="left" w:pos="1791"/>
        </w:tabs>
        <w:spacing w:line="240" w:lineRule="auto"/>
        <w:ind w:left="993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sz w:val="24"/>
        </w:rPr>
        <w:t>Sedangkan ditinjau dari Prespektif keterlibatan korban dalam terjadinya kej</w:t>
      </w:r>
      <w:r>
        <w:rPr>
          <w:rFonts w:ascii="Arial" w:hAnsi="Arial" w:cs="Arial"/>
          <w:sz w:val="24"/>
        </w:rPr>
        <w:t>ahatan, maka Ezzat Abdel Fattah</w:t>
      </w:r>
      <w:r w:rsidRPr="00F53114">
        <w:rPr>
          <w:rFonts w:ascii="Arial" w:hAnsi="Arial" w:cs="Arial"/>
          <w:sz w:val="24"/>
        </w:rPr>
        <w:t xml:space="preserve"> menyebutkan beberapa bentuk, yakni sebagai </w:t>
      </w:r>
      <w:proofErr w:type="gramStart"/>
      <w:r w:rsidRPr="00F53114">
        <w:rPr>
          <w:rFonts w:ascii="Arial" w:hAnsi="Arial" w:cs="Arial"/>
          <w:sz w:val="24"/>
        </w:rPr>
        <w:t>berikut :</w:t>
      </w:r>
      <w:proofErr w:type="gramEnd"/>
      <w:r w:rsidRPr="00F53114">
        <w:rPr>
          <w:rFonts w:ascii="Arial" w:hAnsi="Arial" w:cs="Arial"/>
          <w:sz w:val="24"/>
        </w:rPr>
        <w:t xml:space="preserve"> </w:t>
      </w:r>
    </w:p>
    <w:p w:rsidR="00F53114" w:rsidRPr="00F53114" w:rsidRDefault="00F53114" w:rsidP="00F53114">
      <w:pPr>
        <w:pStyle w:val="ListParagraph"/>
        <w:numPr>
          <w:ilvl w:val="0"/>
          <w:numId w:val="36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Nonparticipating victims</w:t>
      </w:r>
      <w:r w:rsidRPr="00F53114">
        <w:rPr>
          <w:rFonts w:ascii="Arial" w:hAnsi="Arial" w:cs="Arial"/>
          <w:sz w:val="24"/>
        </w:rPr>
        <w:t xml:space="preserve"> adalah mereka yang tidak menyangkal/ menolak kejahatan dan penjahat tetapi tidak turut berpartisipasi dalam penanggulangan kejahatan;</w:t>
      </w:r>
    </w:p>
    <w:p w:rsidR="00F53114" w:rsidRDefault="00F53114" w:rsidP="00100D9A">
      <w:pPr>
        <w:pStyle w:val="ListParagraph"/>
        <w:numPr>
          <w:ilvl w:val="0"/>
          <w:numId w:val="36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Latent or predisposed victims</w:t>
      </w:r>
      <w:r w:rsidRPr="00F53114">
        <w:rPr>
          <w:rFonts w:ascii="Arial" w:hAnsi="Arial" w:cs="Arial"/>
          <w:sz w:val="24"/>
        </w:rPr>
        <w:t xml:space="preserve"> adalah mereka yang mempunyai karakter tertentu cenderung menjadi korban pelanggaran tertentu;</w:t>
      </w:r>
    </w:p>
    <w:p w:rsidR="00F53114" w:rsidRDefault="00F53114" w:rsidP="00100D9A">
      <w:pPr>
        <w:pStyle w:val="ListParagraph"/>
        <w:numPr>
          <w:ilvl w:val="0"/>
          <w:numId w:val="36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Provocative victims</w:t>
      </w:r>
      <w:r w:rsidRPr="00F53114">
        <w:rPr>
          <w:rFonts w:ascii="Arial" w:hAnsi="Arial" w:cs="Arial"/>
          <w:sz w:val="24"/>
        </w:rPr>
        <w:t xml:space="preserve"> adalah mereka yang menimbulkan kejahatan atau pemicu kejahatan; </w:t>
      </w:r>
    </w:p>
    <w:p w:rsidR="00F53114" w:rsidRDefault="00F53114" w:rsidP="00100D9A">
      <w:pPr>
        <w:pStyle w:val="ListParagraph"/>
        <w:numPr>
          <w:ilvl w:val="0"/>
          <w:numId w:val="36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lastRenderedPageBreak/>
        <w:t>Participating victims</w:t>
      </w:r>
      <w:r>
        <w:rPr>
          <w:rFonts w:ascii="Arial" w:hAnsi="Arial" w:cs="Arial"/>
          <w:sz w:val="24"/>
        </w:rPr>
        <w:t xml:space="preserve"> </w:t>
      </w:r>
      <w:r w:rsidRPr="00F53114">
        <w:rPr>
          <w:rFonts w:ascii="Arial" w:hAnsi="Arial" w:cs="Arial"/>
          <w:sz w:val="24"/>
        </w:rPr>
        <w:t>adalah mereka yang tidak menyadari atau memiliki perilaku lain sehingga memudahkan dirinya menjadi korban;</w:t>
      </w:r>
    </w:p>
    <w:p w:rsidR="00D07928" w:rsidRPr="00F53114" w:rsidRDefault="00F53114" w:rsidP="00100D9A">
      <w:pPr>
        <w:pStyle w:val="ListParagraph"/>
        <w:numPr>
          <w:ilvl w:val="0"/>
          <w:numId w:val="36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False victims</w:t>
      </w:r>
      <w:r w:rsidRPr="00F53114">
        <w:rPr>
          <w:rFonts w:ascii="Arial" w:hAnsi="Arial" w:cs="Arial"/>
          <w:sz w:val="24"/>
        </w:rPr>
        <w:t xml:space="preserve"> adalah mereka yang menjadi korban karena dirinya sendiri;</w:t>
      </w:r>
    </w:p>
    <w:p w:rsidR="00D07928" w:rsidRDefault="00D07928" w:rsidP="00D07928">
      <w:pPr>
        <w:tabs>
          <w:tab w:val="left" w:pos="1791"/>
        </w:tabs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D07928" w:rsidRPr="00100D9A" w:rsidRDefault="00D07928" w:rsidP="00D07928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114" w:rsidRDefault="00F53114" w:rsidP="009E59BA">
      <w:pPr>
        <w:tabs>
          <w:tab w:val="left" w:pos="1791"/>
        </w:tabs>
        <w:spacing w:line="240" w:lineRule="auto"/>
        <w:ind w:left="993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sz w:val="24"/>
        </w:rPr>
        <w:t>Selain dari prespektif yang dikemukakan kedua tokoh tersebut, sebagai suatu perbandingan perlu pula dikemukakan beberapa tipologi yang dikem</w:t>
      </w:r>
      <w:r>
        <w:rPr>
          <w:rFonts w:ascii="Arial" w:hAnsi="Arial" w:cs="Arial"/>
          <w:sz w:val="24"/>
        </w:rPr>
        <w:t>ukakan oleh Sellin dan Wolfgang</w:t>
      </w:r>
      <w:r w:rsidRPr="00F53114">
        <w:rPr>
          <w:rFonts w:ascii="Arial" w:hAnsi="Arial" w:cs="Arial"/>
          <w:sz w:val="24"/>
        </w:rPr>
        <w:t xml:space="preserve"> sebagai </w:t>
      </w:r>
      <w:proofErr w:type="gramStart"/>
      <w:r w:rsidRPr="00F53114">
        <w:rPr>
          <w:rFonts w:ascii="Arial" w:hAnsi="Arial" w:cs="Arial"/>
          <w:sz w:val="24"/>
        </w:rPr>
        <w:t>berikut :</w:t>
      </w:r>
      <w:proofErr w:type="gramEnd"/>
      <w:r w:rsidRPr="00F53114">
        <w:rPr>
          <w:rFonts w:ascii="Arial" w:hAnsi="Arial" w:cs="Arial"/>
          <w:sz w:val="24"/>
        </w:rPr>
        <w:t xml:space="preserve"> </w:t>
      </w:r>
    </w:p>
    <w:p w:rsidR="00F53114" w:rsidRDefault="00F53114" w:rsidP="00F53114">
      <w:pPr>
        <w:pStyle w:val="ListParagraph"/>
        <w:numPr>
          <w:ilvl w:val="0"/>
          <w:numId w:val="37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Primary victimization</w:t>
      </w:r>
      <w:r w:rsidRPr="00F53114">
        <w:rPr>
          <w:rFonts w:ascii="Arial" w:hAnsi="Arial" w:cs="Arial"/>
          <w:sz w:val="24"/>
        </w:rPr>
        <w:t xml:space="preserve">, yang dimaksud adalah korban individual. Jadi korbannya adalah orang perorangan (bukan kelompok); </w:t>
      </w:r>
    </w:p>
    <w:p w:rsidR="00C33D74" w:rsidRPr="00F53114" w:rsidRDefault="00C33D74" w:rsidP="00C33D74">
      <w:pPr>
        <w:pStyle w:val="ListParagraph"/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</w:p>
    <w:p w:rsidR="00F53114" w:rsidRDefault="00F53114" w:rsidP="00F53114">
      <w:pPr>
        <w:pStyle w:val="ListParagraph"/>
        <w:numPr>
          <w:ilvl w:val="0"/>
          <w:numId w:val="37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Secondary victimization</w:t>
      </w:r>
      <w:r w:rsidRPr="00F53114">
        <w:rPr>
          <w:rFonts w:ascii="Arial" w:hAnsi="Arial" w:cs="Arial"/>
          <w:sz w:val="24"/>
        </w:rPr>
        <w:t xml:space="preserve">,yang menjadi korban adalah kelompok, misalnya badan hukum; </w:t>
      </w:r>
    </w:p>
    <w:p w:rsidR="00C33D74" w:rsidRPr="00C33D74" w:rsidRDefault="00C33D74" w:rsidP="00C33D74">
      <w:pPr>
        <w:pStyle w:val="ListParagraph"/>
        <w:rPr>
          <w:rFonts w:ascii="Arial" w:hAnsi="Arial" w:cs="Arial"/>
          <w:sz w:val="24"/>
        </w:rPr>
      </w:pPr>
    </w:p>
    <w:p w:rsidR="00F53114" w:rsidRDefault="00F53114" w:rsidP="00F53114">
      <w:pPr>
        <w:pStyle w:val="ListParagraph"/>
        <w:numPr>
          <w:ilvl w:val="0"/>
          <w:numId w:val="37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Tertiary victimization</w:t>
      </w:r>
      <w:r w:rsidRPr="00F53114">
        <w:rPr>
          <w:rFonts w:ascii="Arial" w:hAnsi="Arial" w:cs="Arial"/>
          <w:sz w:val="24"/>
        </w:rPr>
        <w:t xml:space="preserve">, yang menjadi korban adalah masyarakat luas; </w:t>
      </w:r>
    </w:p>
    <w:p w:rsidR="00C33D74" w:rsidRPr="00C33D74" w:rsidRDefault="00C33D74" w:rsidP="00C33D74">
      <w:pPr>
        <w:pStyle w:val="ListParagraph"/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</w:p>
    <w:p w:rsidR="00C33D74" w:rsidRDefault="00F53114" w:rsidP="00C33D74">
      <w:pPr>
        <w:pStyle w:val="ListParagraph"/>
        <w:numPr>
          <w:ilvl w:val="0"/>
          <w:numId w:val="37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Mutual victimization</w:t>
      </w:r>
      <w:r w:rsidRPr="00F53114">
        <w:rPr>
          <w:rFonts w:ascii="Arial" w:hAnsi="Arial" w:cs="Arial"/>
          <w:sz w:val="24"/>
        </w:rPr>
        <w:t xml:space="preserve">,yang menjadi korban adalah si pelaku sendiri, misalnya pelacuran, perzinahan, dan narkotika; </w:t>
      </w:r>
    </w:p>
    <w:p w:rsidR="00C33D74" w:rsidRPr="00C33D74" w:rsidRDefault="00C33D74" w:rsidP="00C33D74">
      <w:pPr>
        <w:pStyle w:val="ListParagraph"/>
        <w:rPr>
          <w:rFonts w:ascii="Arial" w:hAnsi="Arial" w:cs="Arial"/>
          <w:sz w:val="24"/>
        </w:rPr>
      </w:pPr>
    </w:p>
    <w:p w:rsidR="00100D9A" w:rsidRDefault="00F53114" w:rsidP="00F53114">
      <w:pPr>
        <w:pStyle w:val="ListParagraph"/>
        <w:numPr>
          <w:ilvl w:val="0"/>
          <w:numId w:val="37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b/>
          <w:i/>
          <w:sz w:val="24"/>
        </w:rPr>
        <w:t>No victimization</w:t>
      </w:r>
      <w:r w:rsidRPr="00F53114">
        <w:rPr>
          <w:rFonts w:ascii="Arial" w:hAnsi="Arial" w:cs="Arial"/>
          <w:sz w:val="24"/>
        </w:rPr>
        <w:t>, yang dimaksud bukan berarti tidak ada korban melainkan korban tidak segera dapat diketahui. Misalnya konsumen yang tertipu dalam menggunakan suatu hasil produksi.</w:t>
      </w:r>
    </w:p>
    <w:p w:rsidR="00F53114" w:rsidRDefault="00F53114">
      <w:pPr>
        <w:rPr>
          <w:rFonts w:ascii="Arial" w:hAnsi="Arial" w:cs="Arial"/>
          <w:sz w:val="24"/>
        </w:rPr>
      </w:pPr>
    </w:p>
    <w:p w:rsidR="009E59BA" w:rsidRDefault="00F53114" w:rsidP="009E59BA">
      <w:pPr>
        <w:ind w:left="993"/>
        <w:jc w:val="both"/>
        <w:rPr>
          <w:rFonts w:ascii="Arial" w:hAnsi="Arial" w:cs="Arial"/>
          <w:sz w:val="24"/>
        </w:rPr>
      </w:pPr>
      <w:r w:rsidRPr="00F53114">
        <w:rPr>
          <w:rFonts w:ascii="Arial" w:hAnsi="Arial" w:cs="Arial"/>
          <w:sz w:val="24"/>
        </w:rPr>
        <w:t xml:space="preserve">Berdasarkan </w:t>
      </w:r>
      <w:r w:rsidR="00C33D74">
        <w:rPr>
          <w:rFonts w:ascii="Arial" w:hAnsi="Arial" w:cs="Arial"/>
          <w:sz w:val="24"/>
        </w:rPr>
        <w:t xml:space="preserve">penjelasan </w:t>
      </w:r>
      <w:r w:rsidRPr="00F53114">
        <w:rPr>
          <w:rFonts w:ascii="Arial" w:hAnsi="Arial" w:cs="Arial"/>
          <w:sz w:val="24"/>
        </w:rPr>
        <w:t>di atas</w:t>
      </w:r>
      <w:r w:rsidR="00C33D74">
        <w:rPr>
          <w:rFonts w:ascii="Arial" w:hAnsi="Arial" w:cs="Arial"/>
          <w:sz w:val="24"/>
        </w:rPr>
        <w:t xml:space="preserve">, dapat difahami </w:t>
      </w:r>
      <w:proofErr w:type="gramStart"/>
      <w:r w:rsidR="00C33D74">
        <w:rPr>
          <w:rFonts w:ascii="Arial" w:hAnsi="Arial" w:cs="Arial"/>
          <w:sz w:val="24"/>
        </w:rPr>
        <w:t xml:space="preserve">bawa  </w:t>
      </w:r>
      <w:r w:rsidRPr="00F53114">
        <w:rPr>
          <w:rFonts w:ascii="Arial" w:hAnsi="Arial" w:cs="Arial"/>
          <w:sz w:val="24"/>
        </w:rPr>
        <w:t>dalam</w:t>
      </w:r>
      <w:proofErr w:type="gramEnd"/>
      <w:r w:rsidRPr="00F53114">
        <w:rPr>
          <w:rFonts w:ascii="Arial" w:hAnsi="Arial" w:cs="Arial"/>
          <w:sz w:val="24"/>
        </w:rPr>
        <w:t xml:space="preserve"> suatu kejahatan terdapat keterlibatan dan tanggung jawab korban sendiri sehingga terjadi kejahatan. </w:t>
      </w:r>
      <w:proofErr w:type="gramStart"/>
      <w:r w:rsidRPr="00F53114">
        <w:rPr>
          <w:rFonts w:ascii="Arial" w:hAnsi="Arial" w:cs="Arial"/>
          <w:sz w:val="24"/>
        </w:rPr>
        <w:t>Masalah korban ini sebetulnya bukanlah masalah yang baru, hanya karena hal-hal tertentu kurang diperhatikan, bahkan diabaikan.</w:t>
      </w:r>
      <w:proofErr w:type="gramEnd"/>
      <w:r w:rsidRPr="00F53114">
        <w:rPr>
          <w:rFonts w:ascii="Arial" w:hAnsi="Arial" w:cs="Arial"/>
          <w:sz w:val="24"/>
        </w:rPr>
        <w:t xml:space="preserve"> </w:t>
      </w:r>
      <w:proofErr w:type="gramStart"/>
      <w:r w:rsidRPr="00F53114">
        <w:rPr>
          <w:rFonts w:ascii="Arial" w:hAnsi="Arial" w:cs="Arial"/>
          <w:sz w:val="24"/>
        </w:rPr>
        <w:t>Apabila mengamati masalah kejahatan menurut proporsi yang sebenarnya secara dimensional, maka mau tidak mau kita harus memperhitungkan peran korban dalam timbulnya suatu kejahatan.</w:t>
      </w:r>
      <w:proofErr w:type="gramEnd"/>
      <w:r w:rsidRPr="00F53114">
        <w:rPr>
          <w:rFonts w:ascii="Arial" w:hAnsi="Arial" w:cs="Arial"/>
          <w:sz w:val="24"/>
        </w:rPr>
        <w:t xml:space="preserve"> </w:t>
      </w:r>
      <w:proofErr w:type="gramStart"/>
      <w:r w:rsidRPr="00F53114">
        <w:rPr>
          <w:rFonts w:ascii="Arial" w:hAnsi="Arial" w:cs="Arial"/>
          <w:sz w:val="24"/>
        </w:rPr>
        <w:t>Korban dapat mempunyai peranan yang fungsional dalam terjadinya suatu tindak pidana, baik dalam keadaan sadar ataupun tidak sadar, secara langsung ataupun tidak langsung.</w:t>
      </w:r>
      <w:proofErr w:type="gramEnd"/>
      <w:r w:rsidRPr="00F53114">
        <w:rPr>
          <w:rFonts w:ascii="Arial" w:hAnsi="Arial" w:cs="Arial"/>
          <w:sz w:val="24"/>
        </w:rPr>
        <w:t xml:space="preserve"> </w:t>
      </w:r>
      <w:proofErr w:type="gramStart"/>
      <w:r w:rsidRPr="00F53114">
        <w:rPr>
          <w:rFonts w:ascii="Arial" w:hAnsi="Arial" w:cs="Arial"/>
          <w:sz w:val="24"/>
        </w:rPr>
        <w:t>Salah satu latar belakang pemikiran viktimologis ini adalah “pengamatan meluas terpadu”.</w:t>
      </w:r>
      <w:proofErr w:type="gramEnd"/>
      <w:r w:rsidRPr="00F53114">
        <w:rPr>
          <w:rFonts w:ascii="Arial" w:hAnsi="Arial" w:cs="Arial"/>
          <w:sz w:val="24"/>
        </w:rPr>
        <w:t xml:space="preserve"> </w:t>
      </w:r>
      <w:proofErr w:type="gramStart"/>
      <w:r w:rsidRPr="00F53114">
        <w:rPr>
          <w:rFonts w:ascii="Arial" w:hAnsi="Arial" w:cs="Arial"/>
          <w:sz w:val="24"/>
        </w:rPr>
        <w:t>Segala sesuatu harus diamati secara meluas terpadu (makro-integral) di samping diamati secara mikro-klinis, apabila kita ingin mendapatkan gambaran kenyataan menurut proporsi yang sebenarnya secara dimensional, mengenai sesuatu, terutama mengenai relevansi sesuatu.</w:t>
      </w:r>
      <w:proofErr w:type="gramEnd"/>
      <w:r w:rsidRPr="00F53114">
        <w:rPr>
          <w:rFonts w:ascii="Arial" w:hAnsi="Arial" w:cs="Arial"/>
          <w:sz w:val="24"/>
        </w:rPr>
        <w:t xml:space="preserve"> Peran yang dimaksud adalah sebagai sikap dan keadaan diri seseorang yang </w:t>
      </w:r>
      <w:proofErr w:type="gramStart"/>
      <w:r w:rsidRPr="00F53114">
        <w:rPr>
          <w:rFonts w:ascii="Arial" w:hAnsi="Arial" w:cs="Arial"/>
          <w:sz w:val="24"/>
        </w:rPr>
        <w:t>akan</w:t>
      </w:r>
      <w:proofErr w:type="gramEnd"/>
      <w:r w:rsidRPr="00F53114">
        <w:rPr>
          <w:rFonts w:ascii="Arial" w:hAnsi="Arial" w:cs="Arial"/>
          <w:sz w:val="24"/>
        </w:rPr>
        <w:t xml:space="preserve"> menjadi calon korban ataupun sikap dan keadaan yang dapat memicu </w:t>
      </w:r>
      <w:r w:rsidRPr="00F53114">
        <w:rPr>
          <w:rFonts w:ascii="Arial" w:hAnsi="Arial" w:cs="Arial"/>
          <w:sz w:val="24"/>
        </w:rPr>
        <w:lastRenderedPageBreak/>
        <w:t xml:space="preserve">seseorang untuk berbuat kejahatan. Permasalahan kemudian, muncul pertanyaan, mengapa korban yang telah nyata-nyata menderita kerugian baik secara fisik, mental maupun sosial , justru harus pula dianggap sebagai pihak yang mempunyai peran dan dapat memicu terjadinya kejahatan, bahkan </w:t>
      </w:r>
      <w:r>
        <w:rPr>
          <w:rFonts w:ascii="Arial" w:hAnsi="Arial" w:cs="Arial"/>
          <w:sz w:val="24"/>
        </w:rPr>
        <w:t xml:space="preserve"> </w:t>
      </w:r>
      <w:r w:rsidRPr="00F53114">
        <w:rPr>
          <w:rFonts w:ascii="Arial" w:hAnsi="Arial" w:cs="Arial"/>
          <w:sz w:val="24"/>
        </w:rPr>
        <w:t>korban pun dituntut untuk turut memikul tanggung jawab atas perbuatan yang dilakukan oleh pelaku kejahatan</w:t>
      </w:r>
      <w:r w:rsidR="009E59BA">
        <w:rPr>
          <w:rFonts w:ascii="Arial" w:hAnsi="Arial" w:cs="Arial"/>
          <w:sz w:val="24"/>
        </w:rPr>
        <w:t>.</w:t>
      </w:r>
    </w:p>
    <w:p w:rsidR="00F53114" w:rsidRPr="00F53114" w:rsidRDefault="00F53114" w:rsidP="00F53114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</w:rPr>
      </w:pPr>
    </w:p>
    <w:p w:rsidR="00100D9A" w:rsidRPr="00100D9A" w:rsidRDefault="00100D9A" w:rsidP="009E59BA">
      <w:pPr>
        <w:tabs>
          <w:tab w:val="left" w:pos="1791"/>
        </w:tabs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100D9A">
        <w:rPr>
          <w:rFonts w:ascii="Arial" w:hAnsi="Arial" w:cs="Arial"/>
          <w:b/>
          <w:bCs/>
          <w:sz w:val="24"/>
          <w:szCs w:val="24"/>
          <w:lang w:val="id-ID"/>
        </w:rPr>
        <w:t>RISIKO KORBAN</w:t>
      </w:r>
    </w:p>
    <w:p w:rsidR="00DE127D" w:rsidRPr="00100D9A" w:rsidRDefault="00EF3BC3" w:rsidP="00100D9A">
      <w:pPr>
        <w:numPr>
          <w:ilvl w:val="0"/>
          <w:numId w:val="28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  <w:lang w:val="id-ID"/>
        </w:rPr>
        <w:t>Dalam kondisi dan situasi tertentu cenderung mudah terjadi viktimisasi</w:t>
      </w:r>
    </w:p>
    <w:p w:rsidR="00DE127D" w:rsidRPr="00100D9A" w:rsidRDefault="00EF3BC3" w:rsidP="00100D9A">
      <w:pPr>
        <w:numPr>
          <w:ilvl w:val="0"/>
          <w:numId w:val="28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  <w:lang w:val="id-ID"/>
        </w:rPr>
        <w:t xml:space="preserve"> Terjadinya kejahatan menunjukkan 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Terdapat ciri-ciri tertentu, keteraturan, unsur-unsur tipikal pada kepribadian korban &amp; sikap korban terhadap pelaku dalam terjadinya kejahatan</w:t>
      </w:r>
    </w:p>
    <w:p w:rsidR="00100D9A" w:rsidRPr="00100D9A" w:rsidRDefault="00100D9A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  <w:lang w:val="en-ID"/>
        </w:rPr>
      </w:pPr>
    </w:p>
    <w:p w:rsidR="00100D9A" w:rsidRPr="00100D9A" w:rsidRDefault="009E59BA" w:rsidP="009E59BA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100D9A" w:rsidRPr="00100D9A">
        <w:rPr>
          <w:rFonts w:ascii="Arial" w:hAnsi="Arial" w:cs="Arial"/>
          <w:b/>
          <w:bCs/>
          <w:sz w:val="24"/>
          <w:szCs w:val="24"/>
        </w:rPr>
        <w:t xml:space="preserve">Beberapa faktor terjadinya korban menurut </w:t>
      </w:r>
      <w:r w:rsidR="00100D9A" w:rsidRPr="00100D9A">
        <w:rPr>
          <w:rFonts w:ascii="Arial" w:hAnsi="Arial" w:cs="Arial"/>
          <w:b/>
          <w:bCs/>
          <w:sz w:val="24"/>
          <w:szCs w:val="24"/>
          <w:lang w:val="id-ID"/>
        </w:rPr>
        <w:t>Separovic</w:t>
      </w:r>
    </w:p>
    <w:p w:rsidR="00100D9A" w:rsidRPr="00100D9A" w:rsidRDefault="00100D9A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127D" w:rsidRPr="00100D9A" w:rsidRDefault="00EF3BC3" w:rsidP="00100D9A">
      <w:pPr>
        <w:numPr>
          <w:ilvl w:val="0"/>
          <w:numId w:val="2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</w:rPr>
        <w:t>Faktor personal/</w:t>
      </w:r>
      <w:r w:rsidRPr="00100D9A">
        <w:rPr>
          <w:rFonts w:ascii="Arial" w:hAnsi="Arial" w:cs="Arial"/>
          <w:sz w:val="24"/>
          <w:szCs w:val="24"/>
          <w:lang w:val="id-ID"/>
        </w:rPr>
        <w:t>Pribadi (Biologis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usia, jenis kelamin, kesehatan (terutama kes. jiwa)</w:t>
      </w:r>
    </w:p>
    <w:p w:rsidR="00DE127D" w:rsidRPr="00100D9A" w:rsidRDefault="00EF3BC3" w:rsidP="00100D9A">
      <w:pPr>
        <w:numPr>
          <w:ilvl w:val="0"/>
          <w:numId w:val="2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  <w:lang w:val="id-ID"/>
        </w:rPr>
        <w:t xml:space="preserve">Sosial 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korban buatan masyarakat, imigran, minoritas, jabatan, hubungan pribadi, dll</w:t>
      </w:r>
    </w:p>
    <w:p w:rsidR="00DE127D" w:rsidRPr="00100D9A" w:rsidRDefault="00EF3BC3" w:rsidP="00100D9A">
      <w:pPr>
        <w:numPr>
          <w:ilvl w:val="0"/>
          <w:numId w:val="2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  <w:lang w:val="id-ID"/>
        </w:rPr>
        <w:t xml:space="preserve">Situasi 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keadaan konflik, tempat dan waktu</w:t>
      </w:r>
    </w:p>
    <w:p w:rsidR="00100D9A" w:rsidRPr="00100D9A" w:rsidRDefault="00100D9A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0D9A" w:rsidRPr="00100D9A" w:rsidRDefault="00100D9A" w:rsidP="009E59BA">
      <w:pPr>
        <w:tabs>
          <w:tab w:val="left" w:pos="1791"/>
        </w:tabs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b/>
          <w:bCs/>
          <w:sz w:val="24"/>
          <w:szCs w:val="24"/>
          <w:lang w:val="id-ID"/>
        </w:rPr>
        <w:t xml:space="preserve">Risiko Korban Berdasarkan Psikologi, Sosial dan Biologi </w:t>
      </w:r>
      <w:r w:rsidRPr="00100D9A">
        <w:rPr>
          <w:rFonts w:ascii="Arial" w:hAnsi="Arial" w:cs="Arial"/>
          <w:b/>
          <w:bCs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b/>
          <w:bCs/>
          <w:sz w:val="24"/>
          <w:szCs w:val="24"/>
          <w:lang w:val="id-ID"/>
        </w:rPr>
        <w:t xml:space="preserve"> 13 Tipe Korban (Hans Von Hentig)</w:t>
      </w:r>
    </w:p>
    <w:p w:rsidR="009E59BA" w:rsidRPr="009E59BA" w:rsidRDefault="00100D9A" w:rsidP="009E59B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The young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  <w:lang w:val="id-ID"/>
        </w:rPr>
        <w:t xml:space="preserve"> </w:t>
      </w:r>
      <w:r w:rsidRPr="009E59BA">
        <w:rPr>
          <w:rFonts w:ascii="Arial" w:hAnsi="Arial" w:cs="Arial"/>
          <w:i/>
          <w:iCs/>
          <w:sz w:val="24"/>
          <w:szCs w:val="24"/>
        </w:rPr>
        <w:t>The female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The old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The mentally defective and other mentally deranged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Immigrants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Minorities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 xml:space="preserve">Dull </w:t>
      </w:r>
      <w:r w:rsidR="009E59BA">
        <w:rPr>
          <w:rFonts w:ascii="Arial" w:hAnsi="Arial" w:cs="Arial"/>
          <w:i/>
          <w:iCs/>
          <w:sz w:val="24"/>
          <w:szCs w:val="24"/>
        </w:rPr>
        <w:t>normal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 xml:space="preserve">The </w:t>
      </w:r>
      <w:r w:rsidR="009E59BA">
        <w:rPr>
          <w:rFonts w:ascii="Arial" w:hAnsi="Arial" w:cs="Arial"/>
          <w:i/>
          <w:iCs/>
          <w:sz w:val="24"/>
          <w:szCs w:val="24"/>
        </w:rPr>
        <w:t>depressed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The acquisitive (serakah)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The wanton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The lonesome and broken heart</w:t>
      </w:r>
    </w:p>
    <w:p w:rsidR="009E59B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Tormentors</w:t>
      </w:r>
    </w:p>
    <w:p w:rsidR="00100D9A" w:rsidRPr="009E59BA" w:rsidRDefault="00100D9A" w:rsidP="00100D9A">
      <w:pPr>
        <w:pStyle w:val="ListParagraph"/>
        <w:numPr>
          <w:ilvl w:val="0"/>
          <w:numId w:val="39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59BA">
        <w:rPr>
          <w:rFonts w:ascii="Arial" w:hAnsi="Arial" w:cs="Arial"/>
          <w:i/>
          <w:iCs/>
          <w:sz w:val="24"/>
          <w:szCs w:val="24"/>
        </w:rPr>
        <w:t>The blocked, exempted, and fighting.</w:t>
      </w:r>
      <w:r w:rsidRPr="009E59BA">
        <w:rPr>
          <w:rFonts w:ascii="Arial" w:hAnsi="Arial" w:cs="Arial"/>
          <w:sz w:val="24"/>
          <w:szCs w:val="24"/>
        </w:rPr>
        <w:t xml:space="preserve"> </w:t>
      </w:r>
    </w:p>
    <w:p w:rsidR="00100D9A" w:rsidRPr="00100D9A" w:rsidRDefault="00100D9A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0D9A" w:rsidRPr="00100D9A" w:rsidRDefault="00100D9A" w:rsidP="009E59BA">
      <w:pPr>
        <w:tabs>
          <w:tab w:val="left" w:pos="1791"/>
        </w:tabs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b/>
          <w:bCs/>
          <w:sz w:val="24"/>
          <w:szCs w:val="24"/>
          <w:lang w:val="id-ID"/>
        </w:rPr>
        <w:t>Tiga Fator Utama yang Mempunyai Risiko Viktimisasi (STEINMETZ)</w:t>
      </w:r>
    </w:p>
    <w:p w:rsidR="00100D9A" w:rsidRPr="00100D9A" w:rsidRDefault="00100D9A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E127D" w:rsidRPr="00100D9A" w:rsidRDefault="00EF3BC3" w:rsidP="00100D9A">
      <w:pPr>
        <w:numPr>
          <w:ilvl w:val="0"/>
          <w:numId w:val="30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i/>
          <w:iCs/>
          <w:sz w:val="24"/>
          <w:szCs w:val="24"/>
          <w:lang w:val="id-ID"/>
        </w:rPr>
        <w:t>Attractiveness</w:t>
      </w:r>
      <w:r w:rsidRPr="00100D9A">
        <w:rPr>
          <w:rFonts w:ascii="Arial" w:hAnsi="Arial" w:cs="Arial"/>
          <w:sz w:val="24"/>
          <w:szCs w:val="24"/>
          <w:lang w:val="id-ID"/>
        </w:rPr>
        <w:t xml:space="preserve"> 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mengacu pada nilai bagi pelaku tindak pidana potensial melakukan tindak pidana terhadap obyek tertentu</w:t>
      </w:r>
    </w:p>
    <w:p w:rsidR="00DE127D" w:rsidRPr="00100D9A" w:rsidRDefault="00EF3BC3" w:rsidP="00100D9A">
      <w:pPr>
        <w:numPr>
          <w:ilvl w:val="0"/>
          <w:numId w:val="30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  <w:lang w:val="id-ID"/>
        </w:rPr>
        <w:t xml:space="preserve"> </w:t>
      </w:r>
      <w:r w:rsidRPr="00100D9A">
        <w:rPr>
          <w:rFonts w:ascii="Arial" w:hAnsi="Arial" w:cs="Arial"/>
          <w:i/>
          <w:iCs/>
          <w:sz w:val="24"/>
          <w:szCs w:val="24"/>
          <w:lang w:val="id-ID"/>
        </w:rPr>
        <w:t>Proximity</w:t>
      </w:r>
      <w:r w:rsidRPr="00100D9A">
        <w:rPr>
          <w:rFonts w:ascii="Arial" w:hAnsi="Arial" w:cs="Arial"/>
          <w:sz w:val="24"/>
          <w:szCs w:val="24"/>
          <w:lang w:val="id-ID"/>
        </w:rPr>
        <w:t xml:space="preserve"> 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pendekatan sosial dan geografik (antara korban dan pelaku potensial)</w:t>
      </w:r>
    </w:p>
    <w:p w:rsidR="00DE127D" w:rsidRPr="00100D9A" w:rsidRDefault="00EF3BC3" w:rsidP="00100D9A">
      <w:pPr>
        <w:numPr>
          <w:ilvl w:val="0"/>
          <w:numId w:val="30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i/>
          <w:iCs/>
          <w:sz w:val="24"/>
          <w:szCs w:val="24"/>
          <w:lang w:val="id-ID"/>
        </w:rPr>
        <w:t xml:space="preserve"> Exposure </w:t>
      </w: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sejauh mana pelaku tindak pidana diberikan kesempatan untuk melakukan tindak pidana ketika mereka berhubungan dengan target yang sangat menarik</w:t>
      </w:r>
    </w:p>
    <w:p w:rsidR="00DE127D" w:rsidRPr="00100D9A" w:rsidRDefault="00EF3BC3" w:rsidP="00100D9A">
      <w:pPr>
        <w:numPr>
          <w:ilvl w:val="0"/>
          <w:numId w:val="31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D9A">
        <w:rPr>
          <w:rFonts w:ascii="Arial" w:hAnsi="Arial" w:cs="Arial"/>
          <w:sz w:val="24"/>
          <w:szCs w:val="24"/>
          <w:lang w:val="id-ID"/>
        </w:rPr>
        <w:sym w:font="Wingdings" w:char="F0E0"/>
      </w:r>
      <w:r w:rsidRPr="00100D9A">
        <w:rPr>
          <w:rFonts w:ascii="Arial" w:hAnsi="Arial" w:cs="Arial"/>
          <w:sz w:val="24"/>
          <w:szCs w:val="24"/>
          <w:lang w:val="id-ID"/>
        </w:rPr>
        <w:t xml:space="preserve"> Ingat kata “BANG NAPI”: Kejahatan bukan hanya dari niat pelaku tapi karena adanya kesempatan.</w:t>
      </w:r>
    </w:p>
    <w:p w:rsidR="00100D9A" w:rsidRPr="00100D9A" w:rsidRDefault="00100D9A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00D9A" w:rsidRDefault="00100D9A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7928" w:rsidRDefault="00D07928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7928" w:rsidRPr="00C33D74" w:rsidRDefault="00D07928" w:rsidP="00C33D74">
      <w:pPr>
        <w:tabs>
          <w:tab w:val="left" w:pos="1791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D74">
        <w:rPr>
          <w:rFonts w:ascii="Arial" w:hAnsi="Arial" w:cs="Arial"/>
          <w:b/>
          <w:sz w:val="24"/>
          <w:szCs w:val="24"/>
        </w:rPr>
        <w:t>Daftar Pustaka:</w:t>
      </w:r>
    </w:p>
    <w:p w:rsidR="00D07928" w:rsidRPr="00C33D74" w:rsidRDefault="00D07928" w:rsidP="00100D9A">
      <w:pPr>
        <w:tabs>
          <w:tab w:val="left" w:pos="1791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7928" w:rsidRPr="00C33D74" w:rsidRDefault="00D07928" w:rsidP="00D07928">
      <w:pPr>
        <w:pStyle w:val="ListParagraph"/>
        <w:numPr>
          <w:ilvl w:val="0"/>
          <w:numId w:val="32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3D74">
        <w:rPr>
          <w:rFonts w:ascii="Arial" w:hAnsi="Arial" w:cs="Arial"/>
          <w:sz w:val="24"/>
          <w:szCs w:val="24"/>
        </w:rPr>
        <w:t>Bambang Waluyo, Viktimologi Perlindungan Hukum Terhadap Korban Kejahata</w:t>
      </w:r>
      <w:r w:rsidR="00421926">
        <w:rPr>
          <w:rFonts w:ascii="Arial" w:hAnsi="Arial" w:cs="Arial"/>
          <w:sz w:val="24"/>
          <w:szCs w:val="24"/>
        </w:rPr>
        <w:t>n, Sinar Grafika, Jakarta, 2011;</w:t>
      </w:r>
    </w:p>
    <w:p w:rsidR="00D07928" w:rsidRPr="00421926" w:rsidRDefault="00421926" w:rsidP="00D07928">
      <w:pPr>
        <w:pStyle w:val="ListParagraph"/>
        <w:numPr>
          <w:ilvl w:val="0"/>
          <w:numId w:val="32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926">
        <w:rPr>
          <w:rFonts w:ascii="Arial" w:hAnsi="Arial" w:cs="Arial"/>
          <w:sz w:val="24"/>
          <w:szCs w:val="24"/>
        </w:rPr>
        <w:t>Arif Gosita, Masalah Korban Kejahatan (Kumpulan Karangan), PT. Bhuana Ilmu Populer, 2004;</w:t>
      </w:r>
    </w:p>
    <w:p w:rsidR="00421926" w:rsidRDefault="00421926" w:rsidP="00D07928">
      <w:pPr>
        <w:pStyle w:val="ListParagraph"/>
        <w:numPr>
          <w:ilvl w:val="0"/>
          <w:numId w:val="32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926">
        <w:rPr>
          <w:rFonts w:ascii="Arial" w:hAnsi="Arial" w:cs="Arial"/>
          <w:sz w:val="24"/>
          <w:szCs w:val="24"/>
        </w:rPr>
        <w:t>H.R. Abdussalam dan Adri Desasfuryanto, Victimologi (Ilmu Tentang Korban), PTIK Press, 2016;</w:t>
      </w:r>
    </w:p>
    <w:p w:rsidR="00421926" w:rsidRPr="00421926" w:rsidRDefault="00421926" w:rsidP="00D07928">
      <w:pPr>
        <w:pStyle w:val="ListParagraph"/>
        <w:numPr>
          <w:ilvl w:val="0"/>
          <w:numId w:val="32"/>
        </w:numPr>
        <w:tabs>
          <w:tab w:val="left" w:pos="179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21926">
        <w:rPr>
          <w:rFonts w:ascii="Arial" w:hAnsi="Arial" w:cs="Arial"/>
          <w:sz w:val="24"/>
          <w:szCs w:val="24"/>
        </w:rPr>
        <w:t>Andika Legesan dalam Lex</w:t>
      </w:r>
      <w:r>
        <w:rPr>
          <w:rFonts w:ascii="Arial" w:hAnsi="Arial" w:cs="Arial"/>
          <w:sz w:val="24"/>
          <w:szCs w:val="24"/>
        </w:rPr>
        <w:t xml:space="preserve"> Crimen Vol.I/No.4/Okt-Des/2012.</w:t>
      </w:r>
    </w:p>
    <w:sectPr w:rsidR="00421926" w:rsidRPr="0042192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E7" w:rsidRDefault="008B7BE7" w:rsidP="00B849B4">
      <w:pPr>
        <w:spacing w:after="0" w:line="240" w:lineRule="auto"/>
      </w:pPr>
      <w:r>
        <w:separator/>
      </w:r>
    </w:p>
  </w:endnote>
  <w:endnote w:type="continuationSeparator" w:id="0">
    <w:p w:rsidR="008B7BE7" w:rsidRDefault="008B7BE7" w:rsidP="00B8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335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9B4" w:rsidRDefault="00B849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49B4" w:rsidRDefault="00B84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E7" w:rsidRDefault="008B7BE7" w:rsidP="00B849B4">
      <w:pPr>
        <w:spacing w:after="0" w:line="240" w:lineRule="auto"/>
      </w:pPr>
      <w:r>
        <w:separator/>
      </w:r>
    </w:p>
  </w:footnote>
  <w:footnote w:type="continuationSeparator" w:id="0">
    <w:p w:rsidR="008B7BE7" w:rsidRDefault="008B7BE7" w:rsidP="00B8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4B6"/>
    <w:multiLevelType w:val="hybridMultilevel"/>
    <w:tmpl w:val="6A047650"/>
    <w:lvl w:ilvl="0" w:tplc="710C678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E50EEA10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F2F2B1A0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plc="FA960946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plc="330255C0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plc="1C86A380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plc="0E4AA12C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plc="9FAC0592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plc="300A44C2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5F5346B"/>
    <w:multiLevelType w:val="hybridMultilevel"/>
    <w:tmpl w:val="4A0C3182"/>
    <w:lvl w:ilvl="0" w:tplc="AB8CB5F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ABEE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4BEC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01C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5CD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0204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897E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C973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361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B101F"/>
    <w:multiLevelType w:val="hybridMultilevel"/>
    <w:tmpl w:val="1F6A9A7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8472A4"/>
    <w:multiLevelType w:val="hybridMultilevel"/>
    <w:tmpl w:val="BF0EEE94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B8D63FE"/>
    <w:multiLevelType w:val="hybridMultilevel"/>
    <w:tmpl w:val="F5C672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21F92"/>
    <w:multiLevelType w:val="hybridMultilevel"/>
    <w:tmpl w:val="6FEC25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62797"/>
    <w:multiLevelType w:val="hybridMultilevel"/>
    <w:tmpl w:val="2F984868"/>
    <w:lvl w:ilvl="0" w:tplc="2730BBD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6C5C658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E00231B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8688881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6A1411A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E964307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76CCCE8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0C34885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67383F40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7">
    <w:nsid w:val="19D2305D"/>
    <w:multiLevelType w:val="hybridMultilevel"/>
    <w:tmpl w:val="3E76A6E2"/>
    <w:lvl w:ilvl="0" w:tplc="9EEEAD4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AAA6F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390C14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DE4DB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AF3280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07807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405F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12A23B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F8706C30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A1758C"/>
    <w:multiLevelType w:val="hybridMultilevel"/>
    <w:tmpl w:val="DEBEB3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C198F"/>
    <w:multiLevelType w:val="hybridMultilevel"/>
    <w:tmpl w:val="50041BC0"/>
    <w:lvl w:ilvl="0" w:tplc="DEB2D54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DD06EF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8A4299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EF38E1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F5F8E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BAE449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CB82D9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C4C2C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7CEE511A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10">
    <w:nsid w:val="215279FD"/>
    <w:multiLevelType w:val="hybridMultilevel"/>
    <w:tmpl w:val="2BC0B738"/>
    <w:lvl w:ilvl="0" w:tplc="92D67E30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2747B3D"/>
    <w:multiLevelType w:val="hybridMultilevel"/>
    <w:tmpl w:val="4B24316E"/>
    <w:lvl w:ilvl="0" w:tplc="C97AD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EC2DE">
      <w:start w:val="1897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AE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0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C0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49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CC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826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66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90611"/>
    <w:multiLevelType w:val="hybridMultilevel"/>
    <w:tmpl w:val="CFBE42F0"/>
    <w:lvl w:ilvl="0" w:tplc="4E5CA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598742E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286D80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44693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825ED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2A463F3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744B4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BE219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81D0B10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71758B4"/>
    <w:multiLevelType w:val="hybridMultilevel"/>
    <w:tmpl w:val="8DA6BC78"/>
    <w:lvl w:ilvl="0" w:tplc="CEE26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4C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0A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4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CB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00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68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26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A8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B26DC"/>
    <w:multiLevelType w:val="hybridMultilevel"/>
    <w:tmpl w:val="65F84C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6718F5"/>
    <w:multiLevelType w:val="hybridMultilevel"/>
    <w:tmpl w:val="32B81C40"/>
    <w:lvl w:ilvl="0" w:tplc="2812A83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AFF8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4C70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6D99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8AA0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6842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0C48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DE398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6E0E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E27D56"/>
    <w:multiLevelType w:val="hybridMultilevel"/>
    <w:tmpl w:val="36E8DF34"/>
    <w:lvl w:ilvl="0" w:tplc="8E6C3C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2A39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88A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5642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3C4D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DA9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862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421A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FA33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2983957"/>
    <w:multiLevelType w:val="hybridMultilevel"/>
    <w:tmpl w:val="8BEA137E"/>
    <w:lvl w:ilvl="0" w:tplc="8BACCC0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3C13B65"/>
    <w:multiLevelType w:val="hybridMultilevel"/>
    <w:tmpl w:val="F94C94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194C22"/>
    <w:multiLevelType w:val="hybridMultilevel"/>
    <w:tmpl w:val="D9621D44"/>
    <w:lvl w:ilvl="0" w:tplc="3386FC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16C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EA9C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9496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4EC7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40EA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4CA0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5EE2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02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77530ED"/>
    <w:multiLevelType w:val="hybridMultilevel"/>
    <w:tmpl w:val="6018F3FE"/>
    <w:lvl w:ilvl="0" w:tplc="D81A2108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7BE2041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5EEA929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9480A18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F274CAE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199E3B8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306C0F4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0770999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C972B4F2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21">
    <w:nsid w:val="3DAF35BA"/>
    <w:multiLevelType w:val="hybridMultilevel"/>
    <w:tmpl w:val="CBA64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C74BF"/>
    <w:multiLevelType w:val="hybridMultilevel"/>
    <w:tmpl w:val="11B49052"/>
    <w:lvl w:ilvl="0" w:tplc="FD265E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612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6CC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030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805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4D9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AA9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4E2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EA3C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535553"/>
    <w:multiLevelType w:val="hybridMultilevel"/>
    <w:tmpl w:val="33B02CC2"/>
    <w:lvl w:ilvl="0" w:tplc="7C92850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034061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4145E7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1AC61C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3F6428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CFD220F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B742FC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708AE02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D9682560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C4829E9"/>
    <w:multiLevelType w:val="hybridMultilevel"/>
    <w:tmpl w:val="3AECD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A3564"/>
    <w:multiLevelType w:val="hybridMultilevel"/>
    <w:tmpl w:val="10387486"/>
    <w:lvl w:ilvl="0" w:tplc="A46E7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AE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02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C1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CA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DE5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8B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47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21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04F3A"/>
    <w:multiLevelType w:val="hybridMultilevel"/>
    <w:tmpl w:val="64B4B682"/>
    <w:lvl w:ilvl="0" w:tplc="2870DB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32AF9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87C633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E9488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1F9606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4A168E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3A8B7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FCDAF8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D0E09820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C771B19"/>
    <w:multiLevelType w:val="hybridMultilevel"/>
    <w:tmpl w:val="6EC4E0EA"/>
    <w:lvl w:ilvl="0" w:tplc="0778E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2C5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A2D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A03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CB6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E30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E0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57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02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EB1F7E"/>
    <w:multiLevelType w:val="hybridMultilevel"/>
    <w:tmpl w:val="0D0E1A3E"/>
    <w:lvl w:ilvl="0" w:tplc="37F4D712">
      <w:start w:val="1"/>
      <w:numFmt w:val="lowerLetter"/>
      <w:lvlText w:val="%1."/>
      <w:lvlJc w:val="left"/>
      <w:pPr>
        <w:ind w:left="1080" w:hanging="360"/>
      </w:pPr>
      <w:rPr>
        <w:rFonts w:ascii="inherit" w:hAnsi="inheri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FF4BED"/>
    <w:multiLevelType w:val="hybridMultilevel"/>
    <w:tmpl w:val="A0CC4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D0A2A"/>
    <w:multiLevelType w:val="hybridMultilevel"/>
    <w:tmpl w:val="5C6624A0"/>
    <w:lvl w:ilvl="0" w:tplc="774648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5207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B23D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CC71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AC4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D4D9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D6D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D66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9C6D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66285D80"/>
    <w:multiLevelType w:val="hybridMultilevel"/>
    <w:tmpl w:val="65085E00"/>
    <w:lvl w:ilvl="0" w:tplc="A9DCD82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680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C8D1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E91F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6180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0711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8137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2A93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CDC3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266D08"/>
    <w:multiLevelType w:val="hybridMultilevel"/>
    <w:tmpl w:val="6DC80C3E"/>
    <w:lvl w:ilvl="0" w:tplc="2A64942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21055C"/>
    <w:multiLevelType w:val="hybridMultilevel"/>
    <w:tmpl w:val="980202F4"/>
    <w:lvl w:ilvl="0" w:tplc="A336D714">
      <w:start w:val="1"/>
      <w:numFmt w:val="bullet"/>
      <w:lvlText w:val="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BD340194">
      <w:start w:val="1"/>
      <w:numFmt w:val="bullet"/>
      <w:lvlText w:val="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2" w:tplc="CE6CBBC8" w:tentative="1">
      <w:start w:val="1"/>
      <w:numFmt w:val="bullet"/>
      <w:lvlText w:val="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7D6281E8" w:tentative="1">
      <w:start w:val="1"/>
      <w:numFmt w:val="bullet"/>
      <w:lvlText w:val="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4" w:tplc="26448496" w:tentative="1">
      <w:start w:val="1"/>
      <w:numFmt w:val="bullet"/>
      <w:lvlText w:val="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5" w:tplc="ECF62F08" w:tentative="1">
      <w:start w:val="1"/>
      <w:numFmt w:val="bullet"/>
      <w:lvlText w:val="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BACA8FF6" w:tentative="1">
      <w:start w:val="1"/>
      <w:numFmt w:val="bullet"/>
      <w:lvlText w:val="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7" w:tplc="32EA8F0A" w:tentative="1">
      <w:start w:val="1"/>
      <w:numFmt w:val="bullet"/>
      <w:lvlText w:val="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  <w:lvl w:ilvl="8" w:tplc="1BF88428" w:tentative="1">
      <w:start w:val="1"/>
      <w:numFmt w:val="bullet"/>
      <w:lvlText w:val="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4">
    <w:nsid w:val="753B1F7E"/>
    <w:multiLevelType w:val="hybridMultilevel"/>
    <w:tmpl w:val="A7029A56"/>
    <w:lvl w:ilvl="0" w:tplc="4D202D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9CB6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CCA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086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327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92A2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855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9C69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D41C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7DB5E5D"/>
    <w:multiLevelType w:val="hybridMultilevel"/>
    <w:tmpl w:val="E2BCEA5C"/>
    <w:lvl w:ilvl="0" w:tplc="5D505F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843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64A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448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0BE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8DC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C29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E61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806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F85E9B"/>
    <w:multiLevelType w:val="hybridMultilevel"/>
    <w:tmpl w:val="6C56BD96"/>
    <w:lvl w:ilvl="0" w:tplc="D8CE0D1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C882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E050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8946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6771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C66F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EEC8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4583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E514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600540"/>
    <w:multiLevelType w:val="hybridMultilevel"/>
    <w:tmpl w:val="95FED0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F3151DD"/>
    <w:multiLevelType w:val="hybridMultilevel"/>
    <w:tmpl w:val="BDFE4D36"/>
    <w:lvl w:ilvl="0" w:tplc="6876FD7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593CE3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F77269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F0C8BB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584E0D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9F621E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276CB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5B30B1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B8BEC3FE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33"/>
  </w:num>
  <w:num w:numId="5">
    <w:abstractNumId w:val="26"/>
  </w:num>
  <w:num w:numId="6">
    <w:abstractNumId w:val="6"/>
  </w:num>
  <w:num w:numId="7">
    <w:abstractNumId w:val="22"/>
  </w:num>
  <w:num w:numId="8">
    <w:abstractNumId w:val="27"/>
  </w:num>
  <w:num w:numId="9">
    <w:abstractNumId w:val="31"/>
  </w:num>
  <w:num w:numId="10">
    <w:abstractNumId w:val="34"/>
  </w:num>
  <w:num w:numId="11">
    <w:abstractNumId w:val="35"/>
  </w:num>
  <w:num w:numId="12">
    <w:abstractNumId w:val="30"/>
  </w:num>
  <w:num w:numId="13">
    <w:abstractNumId w:val="19"/>
  </w:num>
  <w:num w:numId="14">
    <w:abstractNumId w:val="16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4"/>
  </w:num>
  <w:num w:numId="20">
    <w:abstractNumId w:val="21"/>
  </w:num>
  <w:num w:numId="21">
    <w:abstractNumId w:val="28"/>
  </w:num>
  <w:num w:numId="22">
    <w:abstractNumId w:val="12"/>
  </w:num>
  <w:num w:numId="23">
    <w:abstractNumId w:val="14"/>
  </w:num>
  <w:num w:numId="24">
    <w:abstractNumId w:val="1"/>
  </w:num>
  <w:num w:numId="25">
    <w:abstractNumId w:val="15"/>
  </w:num>
  <w:num w:numId="26">
    <w:abstractNumId w:val="36"/>
  </w:num>
  <w:num w:numId="27">
    <w:abstractNumId w:val="25"/>
  </w:num>
  <w:num w:numId="28">
    <w:abstractNumId w:val="7"/>
  </w:num>
  <w:num w:numId="29">
    <w:abstractNumId w:val="9"/>
  </w:num>
  <w:num w:numId="30">
    <w:abstractNumId w:val="0"/>
  </w:num>
  <w:num w:numId="31">
    <w:abstractNumId w:val="38"/>
  </w:num>
  <w:num w:numId="32">
    <w:abstractNumId w:val="24"/>
  </w:num>
  <w:num w:numId="33">
    <w:abstractNumId w:val="18"/>
  </w:num>
  <w:num w:numId="34">
    <w:abstractNumId w:val="2"/>
  </w:num>
  <w:num w:numId="35">
    <w:abstractNumId w:val="17"/>
  </w:num>
  <w:num w:numId="36">
    <w:abstractNumId w:val="3"/>
  </w:num>
  <w:num w:numId="37">
    <w:abstractNumId w:val="10"/>
  </w:num>
  <w:num w:numId="38">
    <w:abstractNumId w:val="37"/>
  </w:num>
  <w:num w:numId="3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56"/>
    <w:rsid w:val="000355A1"/>
    <w:rsid w:val="000B0897"/>
    <w:rsid w:val="00100D9A"/>
    <w:rsid w:val="00160E9B"/>
    <w:rsid w:val="001B4710"/>
    <w:rsid w:val="00257A73"/>
    <w:rsid w:val="002C19AC"/>
    <w:rsid w:val="002D56B9"/>
    <w:rsid w:val="00302FC4"/>
    <w:rsid w:val="00356AE5"/>
    <w:rsid w:val="0039532B"/>
    <w:rsid w:val="003B5DED"/>
    <w:rsid w:val="003C6F29"/>
    <w:rsid w:val="00421926"/>
    <w:rsid w:val="00444DD1"/>
    <w:rsid w:val="004E3C5B"/>
    <w:rsid w:val="004F0E5A"/>
    <w:rsid w:val="004F2600"/>
    <w:rsid w:val="0052531E"/>
    <w:rsid w:val="005942A6"/>
    <w:rsid w:val="005B560A"/>
    <w:rsid w:val="005C6896"/>
    <w:rsid w:val="006064A3"/>
    <w:rsid w:val="00615DC2"/>
    <w:rsid w:val="006445E5"/>
    <w:rsid w:val="006921B4"/>
    <w:rsid w:val="006A7715"/>
    <w:rsid w:val="006B4B0A"/>
    <w:rsid w:val="006F4920"/>
    <w:rsid w:val="00756619"/>
    <w:rsid w:val="007C6C66"/>
    <w:rsid w:val="007E78B2"/>
    <w:rsid w:val="00802ADA"/>
    <w:rsid w:val="0081442D"/>
    <w:rsid w:val="00862AB8"/>
    <w:rsid w:val="00865F12"/>
    <w:rsid w:val="00895E2F"/>
    <w:rsid w:val="008B1C9D"/>
    <w:rsid w:val="008B4B9C"/>
    <w:rsid w:val="008B7BE7"/>
    <w:rsid w:val="009040D7"/>
    <w:rsid w:val="009130DF"/>
    <w:rsid w:val="00950303"/>
    <w:rsid w:val="00965535"/>
    <w:rsid w:val="00990F0D"/>
    <w:rsid w:val="00991CDB"/>
    <w:rsid w:val="009E59BA"/>
    <w:rsid w:val="009F0F3C"/>
    <w:rsid w:val="00A80DF7"/>
    <w:rsid w:val="00A853EE"/>
    <w:rsid w:val="00B028D9"/>
    <w:rsid w:val="00B05E39"/>
    <w:rsid w:val="00B06BE0"/>
    <w:rsid w:val="00B255FF"/>
    <w:rsid w:val="00B55897"/>
    <w:rsid w:val="00B849B4"/>
    <w:rsid w:val="00C04E65"/>
    <w:rsid w:val="00C11804"/>
    <w:rsid w:val="00C33D74"/>
    <w:rsid w:val="00D07928"/>
    <w:rsid w:val="00DA55E7"/>
    <w:rsid w:val="00DC7A8D"/>
    <w:rsid w:val="00DE127D"/>
    <w:rsid w:val="00DE1A1E"/>
    <w:rsid w:val="00E51512"/>
    <w:rsid w:val="00E93456"/>
    <w:rsid w:val="00EA3225"/>
    <w:rsid w:val="00EF3BC3"/>
    <w:rsid w:val="00F53114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B4"/>
  </w:style>
  <w:style w:type="paragraph" w:styleId="Footer">
    <w:name w:val="footer"/>
    <w:basedOn w:val="Normal"/>
    <w:link w:val="FooterChar"/>
    <w:uiPriority w:val="99"/>
    <w:unhideWhenUsed/>
    <w:rsid w:val="00B8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B4"/>
  </w:style>
  <w:style w:type="character" w:styleId="FootnoteReference">
    <w:name w:val="footnote reference"/>
    <w:basedOn w:val="DefaultParagraphFont"/>
    <w:uiPriority w:val="99"/>
    <w:semiHidden/>
    <w:unhideWhenUsed/>
    <w:rsid w:val="006F4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B4"/>
  </w:style>
  <w:style w:type="paragraph" w:styleId="Footer">
    <w:name w:val="footer"/>
    <w:basedOn w:val="Normal"/>
    <w:link w:val="FooterChar"/>
    <w:uiPriority w:val="99"/>
    <w:unhideWhenUsed/>
    <w:rsid w:val="00B8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B4"/>
  </w:style>
  <w:style w:type="character" w:styleId="FootnoteReference">
    <w:name w:val="footnote reference"/>
    <w:basedOn w:val="DefaultParagraphFont"/>
    <w:uiPriority w:val="99"/>
    <w:semiHidden/>
    <w:unhideWhenUsed/>
    <w:rsid w:val="006F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1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89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0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1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7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1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5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0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9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4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526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85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260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895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706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4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6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6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56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0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4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3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43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981">
          <w:marLeft w:val="141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7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5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8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9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2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926">
          <w:marLeft w:val="18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3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9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01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9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65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54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4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70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9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0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29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85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58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3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47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7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9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3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6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3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4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53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1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5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3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1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1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132">
          <w:marLeft w:val="57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144">
          <w:marLeft w:val="57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719">
          <w:marLeft w:val="57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69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94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4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942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756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3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695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2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8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92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77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16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94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71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8778-62A2-4CB3-9283-ED360BA3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2018-11-21T06:39:00Z</dcterms:created>
  <dcterms:modified xsi:type="dcterms:W3CDTF">2018-11-23T02:44:00Z</dcterms:modified>
</cp:coreProperties>
</file>