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EA2" w:rsidRPr="0077173C" w:rsidRDefault="0077173C" w:rsidP="00E04E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04EA2" w:rsidRPr="00436B32" w:rsidRDefault="00E04EA2" w:rsidP="00E04EA2">
      <w:pPr>
        <w:jc w:val="center"/>
        <w:rPr>
          <w:rFonts w:ascii="Arial" w:hAnsi="Arial" w:cs="Arial"/>
          <w:lang w:val="sv-SE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1270000" cy="1104900"/>
            <wp:effectExtent l="0" t="0" r="6350" b="0"/>
            <wp:docPr id="6" name="Picture 6" descr="logo U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EU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EA2" w:rsidRPr="00436B32" w:rsidRDefault="00E04EA2" w:rsidP="00E04EA2">
      <w:pPr>
        <w:jc w:val="center"/>
        <w:rPr>
          <w:rFonts w:ascii="Arial" w:hAnsi="Arial" w:cs="Arial"/>
          <w:lang w:val="sv-SE"/>
        </w:rPr>
      </w:pPr>
    </w:p>
    <w:p w:rsidR="00E04EA2" w:rsidRDefault="00E04EA2" w:rsidP="00E04EA2">
      <w:pPr>
        <w:jc w:val="center"/>
        <w:rPr>
          <w:rFonts w:ascii="Arial" w:hAnsi="Arial" w:cs="Arial"/>
        </w:rPr>
      </w:pPr>
    </w:p>
    <w:p w:rsidR="00E04EA2" w:rsidRPr="00D70D56" w:rsidRDefault="005C2223" w:rsidP="00E04EA2">
      <w:pPr>
        <w:jc w:val="center"/>
        <w:rPr>
          <w:rFonts w:ascii="Berlin Sans FB Demi" w:hAnsi="Berlin Sans FB Demi" w:cstheme="minorHAnsi"/>
          <w:sz w:val="40"/>
          <w:szCs w:val="40"/>
          <w:lang w:val="es-ES"/>
        </w:rPr>
      </w:pPr>
      <w:r>
        <w:rPr>
          <w:rFonts w:ascii="Berlin Sans FB Demi" w:hAnsi="Berlin Sans FB Demi" w:cstheme="minorHAnsi"/>
          <w:sz w:val="40"/>
          <w:szCs w:val="40"/>
        </w:rPr>
        <w:t>METODELOGI PENELITIAN INDUSTRI</w:t>
      </w:r>
    </w:p>
    <w:p w:rsidR="00E04EA2" w:rsidRPr="00D70D56" w:rsidRDefault="005C2223" w:rsidP="00E04EA2">
      <w:pPr>
        <w:jc w:val="center"/>
        <w:rPr>
          <w:rFonts w:ascii="Berlin Sans FB Demi" w:hAnsi="Berlin Sans FB Demi" w:cs="Arial"/>
          <w:lang w:val="fi-FI"/>
        </w:rPr>
      </w:pPr>
      <w:r>
        <w:rPr>
          <w:rFonts w:ascii="Berlin Sans FB Demi" w:hAnsi="Berlin Sans FB Demi" w:cs="Arial"/>
          <w:lang w:val="fi-FI"/>
        </w:rPr>
        <w:t>(TKT319</w:t>
      </w:r>
      <w:r w:rsidR="00E04EA2" w:rsidRPr="00D70D56">
        <w:rPr>
          <w:rFonts w:ascii="Berlin Sans FB Demi" w:hAnsi="Berlin Sans FB Demi" w:cs="Arial"/>
          <w:lang w:val="fi-FI"/>
        </w:rPr>
        <w:t>)</w:t>
      </w: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</w:p>
    <w:p w:rsidR="00E04EA2" w:rsidRPr="00872A39" w:rsidRDefault="00D70D56" w:rsidP="00E04EA2">
      <w:pPr>
        <w:jc w:val="center"/>
        <w:rPr>
          <w:rFonts w:ascii="Berlin Sans FB Demi" w:hAnsi="Berlin Sans FB Demi" w:cs="Arial"/>
        </w:rPr>
      </w:pPr>
      <w:r w:rsidRPr="00D70D56">
        <w:rPr>
          <w:rFonts w:ascii="Berlin Sans FB Demi" w:hAnsi="Berlin Sans FB Demi" w:cs="Arial"/>
          <w:lang w:val="fi-FI"/>
        </w:rPr>
        <w:t xml:space="preserve">MODUL </w:t>
      </w:r>
      <w:r w:rsidR="00BA6E2E">
        <w:rPr>
          <w:rFonts w:ascii="Berlin Sans FB Demi" w:hAnsi="Berlin Sans FB Demi" w:cs="Arial"/>
        </w:rPr>
        <w:t>11</w:t>
      </w:r>
    </w:p>
    <w:p w:rsidR="00E04EA2" w:rsidRPr="005C2223" w:rsidRDefault="006B3FC7" w:rsidP="005C2223">
      <w:pPr>
        <w:jc w:val="center"/>
        <w:rPr>
          <w:rFonts w:ascii="Berlin Sans FB" w:hAnsi="Berlin Sans FB" w:cs="Arial"/>
          <w:i/>
          <w:color w:val="5B9BD5" w:themeColor="accent1"/>
          <w:sz w:val="36"/>
          <w:szCs w:val="36"/>
          <w:lang w:val="en-US"/>
        </w:rPr>
      </w:pPr>
      <w:r>
        <w:rPr>
          <w:rFonts w:ascii="Berlin Sans FB" w:hAnsi="Berlin Sans FB" w:cs="Segoe UI"/>
          <w:i/>
          <w:color w:val="5B9BD5" w:themeColor="accent1"/>
          <w:sz w:val="36"/>
          <w:szCs w:val="36"/>
        </w:rPr>
        <w:t>PENGOLAHAN DAN PENYAJIAN DATA</w:t>
      </w: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  <w:r w:rsidRPr="00D70D56">
        <w:rPr>
          <w:rFonts w:ascii="Berlin Sans FB Demi" w:hAnsi="Berlin Sans FB Demi" w:cs="Arial"/>
          <w:lang w:val="fi-FI"/>
        </w:rPr>
        <w:t>DISUSUN OLEH</w:t>
      </w: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  <w:r w:rsidRPr="00D70D56">
        <w:rPr>
          <w:rFonts w:ascii="Berlin Sans FB Demi" w:hAnsi="Berlin Sans FB Demi" w:cs="Arial"/>
          <w:lang w:val="fi-FI"/>
        </w:rPr>
        <w:t xml:space="preserve">DR. IR. </w:t>
      </w:r>
      <w:r w:rsidR="005C2223">
        <w:rPr>
          <w:rFonts w:ascii="Berlin Sans FB Demi" w:hAnsi="Berlin Sans FB Demi" w:cs="Arial"/>
        </w:rPr>
        <w:t>ZULFIANDRI, MSi</w:t>
      </w: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</w:p>
    <w:p w:rsidR="00E04EA2" w:rsidRDefault="00E04EA2" w:rsidP="00E04EA2">
      <w:pPr>
        <w:jc w:val="center"/>
        <w:rPr>
          <w:rFonts w:ascii="Berlin Sans FB Demi" w:hAnsi="Berlin Sans FB Demi" w:cs="Arial"/>
          <w:lang w:val="fi-FI"/>
        </w:rPr>
      </w:pPr>
    </w:p>
    <w:p w:rsidR="00B765E3" w:rsidRDefault="00B765E3" w:rsidP="00E04EA2">
      <w:pPr>
        <w:jc w:val="center"/>
        <w:rPr>
          <w:rFonts w:ascii="Berlin Sans FB Demi" w:hAnsi="Berlin Sans FB Demi" w:cs="Arial"/>
          <w:lang w:val="fi-FI"/>
        </w:rPr>
      </w:pPr>
    </w:p>
    <w:p w:rsidR="00B765E3" w:rsidRPr="00D70D56" w:rsidRDefault="00B765E3" w:rsidP="00E04EA2">
      <w:pPr>
        <w:jc w:val="center"/>
        <w:rPr>
          <w:rFonts w:ascii="Berlin Sans FB Demi" w:hAnsi="Berlin Sans FB Demi" w:cs="Arial"/>
          <w:lang w:val="fi-FI"/>
        </w:rPr>
      </w:pPr>
    </w:p>
    <w:p w:rsidR="00F251B5" w:rsidRPr="00D70D56" w:rsidRDefault="00F251B5" w:rsidP="00E04EA2">
      <w:pPr>
        <w:jc w:val="center"/>
        <w:rPr>
          <w:rFonts w:ascii="Berlin Sans FB Demi" w:hAnsi="Berlin Sans FB Demi" w:cs="Arial"/>
          <w:sz w:val="32"/>
          <w:szCs w:val="32"/>
          <w:lang w:val="es-ES"/>
        </w:rPr>
      </w:pPr>
      <w:r w:rsidRPr="00D70D56">
        <w:rPr>
          <w:rFonts w:ascii="Berlin Sans FB Demi" w:hAnsi="Berlin Sans FB Demi" w:cs="Arial"/>
          <w:sz w:val="32"/>
          <w:szCs w:val="32"/>
          <w:lang w:val="es-ES"/>
        </w:rPr>
        <w:t>TEKNIK INDUSTRI</w:t>
      </w:r>
    </w:p>
    <w:p w:rsidR="00E04EA2" w:rsidRPr="00D70D56" w:rsidRDefault="00E04EA2" w:rsidP="00E04EA2">
      <w:pPr>
        <w:jc w:val="center"/>
        <w:rPr>
          <w:rFonts w:ascii="Berlin Sans FB Demi" w:hAnsi="Berlin Sans FB Demi" w:cs="Arial"/>
          <w:sz w:val="32"/>
          <w:szCs w:val="32"/>
          <w:lang w:val="es-ES"/>
        </w:rPr>
      </w:pPr>
      <w:r w:rsidRPr="00D70D56">
        <w:rPr>
          <w:rFonts w:ascii="Berlin Sans FB Demi" w:hAnsi="Berlin Sans FB Demi" w:cs="Arial"/>
          <w:sz w:val="32"/>
          <w:szCs w:val="32"/>
          <w:lang w:val="es-ES"/>
        </w:rPr>
        <w:t>UNIVERSITAS ESA UNGGUL</w:t>
      </w:r>
    </w:p>
    <w:p w:rsidR="00E04EA2" w:rsidRPr="00D70D56" w:rsidRDefault="00E04EA2" w:rsidP="00E04EA2">
      <w:pPr>
        <w:jc w:val="center"/>
        <w:rPr>
          <w:rFonts w:ascii="Berlin Sans FB Demi" w:hAnsi="Berlin Sans FB Demi" w:cs="Arial"/>
          <w:sz w:val="32"/>
          <w:szCs w:val="32"/>
          <w:lang w:val="es-ES"/>
        </w:rPr>
      </w:pPr>
      <w:r w:rsidRPr="00D70D56">
        <w:rPr>
          <w:rFonts w:ascii="Berlin Sans FB Demi" w:hAnsi="Berlin Sans FB Demi" w:cs="Arial"/>
          <w:sz w:val="32"/>
          <w:szCs w:val="32"/>
          <w:lang w:val="es-ES"/>
        </w:rPr>
        <w:t>JAKARTA</w:t>
      </w:r>
    </w:p>
    <w:p w:rsidR="00E04EA2" w:rsidRPr="00D70D56" w:rsidRDefault="005C2223" w:rsidP="00E04EA2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Berlin Sans FB Demi" w:hAnsi="Berlin Sans FB Demi" w:cs="Arial"/>
          <w:sz w:val="32"/>
          <w:szCs w:val="32"/>
          <w:lang w:val="es-ES"/>
        </w:rPr>
        <w:t>201</w:t>
      </w:r>
      <w:r>
        <w:rPr>
          <w:rFonts w:ascii="Berlin Sans FB Demi" w:hAnsi="Berlin Sans FB Demi" w:cs="Arial"/>
          <w:sz w:val="32"/>
          <w:szCs w:val="32"/>
        </w:rPr>
        <w:t>9</w:t>
      </w:r>
      <w:r w:rsidR="00E04EA2" w:rsidRPr="00D70D56">
        <w:rPr>
          <w:rFonts w:ascii="Arial" w:hAnsi="Arial" w:cs="Arial"/>
          <w:sz w:val="32"/>
          <w:szCs w:val="32"/>
          <w:lang w:val="es-ES"/>
        </w:rPr>
        <w:br w:type="page"/>
      </w:r>
    </w:p>
    <w:p w:rsidR="00285BB0" w:rsidRPr="00941FAC" w:rsidRDefault="00730FB7" w:rsidP="00E46F2C">
      <w:pPr>
        <w:tabs>
          <w:tab w:val="left" w:pos="8320"/>
        </w:tabs>
        <w:rPr>
          <w:rFonts w:ascii="Times New Roman" w:hAnsi="Times New Roman" w:cs="Times New Roman"/>
          <w:b/>
          <w:sz w:val="24"/>
          <w:szCs w:val="24"/>
        </w:rPr>
      </w:pPr>
      <w:r w:rsidRPr="00941FA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PENGANTAR</w:t>
      </w:r>
      <w:r w:rsidR="00E46F2C" w:rsidRPr="00941FAC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5A2996" w:rsidRPr="00B765E3" w:rsidRDefault="00E46F2C" w:rsidP="005A2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 xml:space="preserve">Modul </w:t>
      </w:r>
      <w:r w:rsidR="00841203" w:rsidRPr="00B765E3">
        <w:rPr>
          <w:rFonts w:ascii="Times New Roman" w:hAnsi="Times New Roman" w:cs="Times New Roman"/>
          <w:sz w:val="24"/>
          <w:szCs w:val="24"/>
        </w:rPr>
        <w:t>ini merupakan modul untuk pertemuan</w:t>
      </w:r>
      <w:r w:rsidR="006B3FC7" w:rsidRPr="00B765E3">
        <w:rPr>
          <w:rFonts w:ascii="Times New Roman" w:hAnsi="Times New Roman" w:cs="Times New Roman"/>
          <w:sz w:val="24"/>
          <w:szCs w:val="24"/>
        </w:rPr>
        <w:t xml:space="preserve"> ke sebelas</w:t>
      </w:r>
      <w:r w:rsidR="00E37006" w:rsidRPr="00B765E3">
        <w:rPr>
          <w:rFonts w:ascii="Times New Roman" w:hAnsi="Times New Roman" w:cs="Times New Roman"/>
          <w:sz w:val="24"/>
          <w:szCs w:val="24"/>
        </w:rPr>
        <w:t xml:space="preserve"> atau modul ke</w:t>
      </w:r>
      <w:r w:rsidR="006B3FC7" w:rsidRPr="00B765E3">
        <w:rPr>
          <w:rFonts w:ascii="Times New Roman" w:hAnsi="Times New Roman" w:cs="Times New Roman"/>
          <w:sz w:val="24"/>
          <w:szCs w:val="24"/>
        </w:rPr>
        <w:t xml:space="preserve"> 9</w:t>
      </w:r>
      <w:r w:rsidR="00E37006" w:rsidRPr="00B765E3">
        <w:rPr>
          <w:rFonts w:ascii="Times New Roman" w:hAnsi="Times New Roman" w:cs="Times New Roman"/>
          <w:sz w:val="24"/>
          <w:szCs w:val="24"/>
        </w:rPr>
        <w:t xml:space="preserve"> untuk kuliah Online,</w:t>
      </w:r>
      <w:r w:rsidR="00841203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="00E37006" w:rsidRPr="00B765E3">
        <w:rPr>
          <w:rFonts w:ascii="Times New Roman" w:hAnsi="Times New Roman" w:cs="Times New Roman"/>
          <w:sz w:val="24"/>
          <w:szCs w:val="24"/>
        </w:rPr>
        <w:t>pada</w:t>
      </w:r>
      <w:r w:rsidR="00841203" w:rsidRPr="00B765E3">
        <w:rPr>
          <w:rFonts w:ascii="Times New Roman" w:hAnsi="Times New Roman" w:cs="Times New Roman"/>
          <w:sz w:val="24"/>
          <w:szCs w:val="24"/>
        </w:rPr>
        <w:t xml:space="preserve"> mata kuliah metodologi penelitian industri.</w:t>
      </w:r>
      <w:r w:rsidR="00F515E7"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1203" w:rsidRPr="00B765E3">
        <w:rPr>
          <w:rFonts w:ascii="Times New Roman" w:hAnsi="Times New Roman" w:cs="Times New Roman"/>
          <w:sz w:val="24"/>
          <w:szCs w:val="24"/>
        </w:rPr>
        <w:t xml:space="preserve"> Modul ini </w:t>
      </w:r>
      <w:r w:rsidRPr="00B765E3">
        <w:rPr>
          <w:rFonts w:ascii="Times New Roman" w:hAnsi="Times New Roman" w:cs="Times New Roman"/>
          <w:sz w:val="24"/>
          <w:szCs w:val="24"/>
        </w:rPr>
        <w:t>akan membahas</w:t>
      </w:r>
      <w:r w:rsidR="00075874"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tentang</w:t>
      </w:r>
      <w:r w:rsidR="00B765E3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="006B3FC7" w:rsidRPr="00B765E3">
        <w:rPr>
          <w:rFonts w:ascii="Times New Roman" w:hAnsi="Times New Roman" w:cs="Times New Roman"/>
          <w:sz w:val="24"/>
          <w:szCs w:val="24"/>
        </w:rPr>
        <w:t>metode pengolahan dan penyajian data penelitian</w:t>
      </w:r>
      <w:r w:rsidR="00841203" w:rsidRPr="00B765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65E3" w:rsidRPr="00B765E3" w:rsidRDefault="005A2996" w:rsidP="00B76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 xml:space="preserve">Penelitian yang baik </w:t>
      </w:r>
      <w:r w:rsidR="009026BF" w:rsidRPr="00B765E3">
        <w:rPr>
          <w:rFonts w:ascii="Times New Roman" w:hAnsi="Times New Roman" w:cs="Times New Roman"/>
          <w:sz w:val="24"/>
          <w:szCs w:val="24"/>
        </w:rPr>
        <w:t xml:space="preserve">haruslah sistematis, yakni: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terstuktur</w:t>
      </w:r>
      <w:r w:rsidR="009026BF" w:rsidRPr="00B765E3">
        <w:rPr>
          <w:rFonts w:ascii="Times New Roman" w:hAnsi="Times New Roman" w:cs="Times New Roman"/>
          <w:sz w:val="24"/>
          <w:szCs w:val="24"/>
        </w:rPr>
        <w:t xml:space="preserve">, bisa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dimengerti orang lain</w:t>
      </w:r>
      <w:r w:rsidR="009026BF" w:rsidRPr="00B765E3">
        <w:rPr>
          <w:rFonts w:ascii="Times New Roman" w:hAnsi="Times New Roman" w:cs="Times New Roman"/>
          <w:sz w:val="24"/>
          <w:szCs w:val="24"/>
        </w:rPr>
        <w:t xml:space="preserve">, memiliki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langkah-langkah jelas</w:t>
      </w:r>
      <w:r w:rsidR="009026BF" w:rsidRPr="00B765E3">
        <w:rPr>
          <w:rFonts w:ascii="Times New Roman" w:hAnsi="Times New Roman" w:cs="Times New Roman"/>
          <w:sz w:val="24"/>
          <w:szCs w:val="24"/>
        </w:rPr>
        <w:t xml:space="preserve">. Penelitian yang baik juga harus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logis</w:t>
      </w:r>
      <w:r w:rsidR="009026BF" w:rsidRPr="00B765E3">
        <w:rPr>
          <w:rFonts w:ascii="Times New Roman" w:hAnsi="Times New Roman" w:cs="Times New Roman"/>
          <w:sz w:val="24"/>
          <w:szCs w:val="24"/>
        </w:rPr>
        <w:t xml:space="preserve"> yakni </w:t>
      </w:r>
      <w:r w:rsidR="009026BF" w:rsidRPr="00B765E3">
        <w:rPr>
          <w:rFonts w:ascii="Times New Roman" w:hAnsi="Times New Roman" w:cs="Times New Roman"/>
          <w:sz w:val="24"/>
          <w:szCs w:val="24"/>
          <w:lang w:val="en-US"/>
        </w:rPr>
        <w:t>rasional,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26BF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silogisme</w:t>
      </w:r>
      <w:r w:rsidR="009026BF" w:rsidRPr="00B765E3">
        <w:rPr>
          <w:rFonts w:ascii="Times New Roman" w:hAnsi="Times New Roman" w:cs="Times New Roman"/>
          <w:sz w:val="24"/>
          <w:szCs w:val="24"/>
        </w:rPr>
        <w:t xml:space="preserve">, </w:t>
      </w:r>
      <w:r w:rsidR="009026BF"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mudah di cek kembali,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dapat dipakai dalam pengambilan keputusan</w:t>
      </w:r>
      <w:r w:rsidR="009026BF" w:rsidRPr="00B765E3">
        <w:rPr>
          <w:rFonts w:ascii="Times New Roman" w:hAnsi="Times New Roman" w:cs="Times New Roman"/>
          <w:sz w:val="24"/>
          <w:szCs w:val="24"/>
        </w:rPr>
        <w:t xml:space="preserve">. Secara 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empiri</w:t>
      </w:r>
      <w:r w:rsidR="009026BF" w:rsidRPr="00B765E3">
        <w:rPr>
          <w:rFonts w:ascii="Times New Roman" w:hAnsi="Times New Roman" w:cs="Times New Roman"/>
          <w:sz w:val="24"/>
          <w:szCs w:val="24"/>
        </w:rPr>
        <w:t xml:space="preserve">k penelitian tersebut harus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sesuai dengan kenyataan</w:t>
      </w:r>
      <w:r w:rsidR="009026BF" w:rsidRPr="00B765E3">
        <w:rPr>
          <w:rFonts w:ascii="Times New Roman" w:hAnsi="Times New Roman" w:cs="Times New Roman"/>
          <w:sz w:val="24"/>
          <w:szCs w:val="24"/>
        </w:rPr>
        <w:t xml:space="preserve"> dan bisa sebagai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alat bantu nyata untuk kelihatan nyata</w:t>
      </w:r>
      <w:r w:rsidR="009026BF" w:rsidRPr="00B765E3">
        <w:rPr>
          <w:rFonts w:ascii="Times New Roman" w:hAnsi="Times New Roman" w:cs="Times New Roman"/>
          <w:sz w:val="24"/>
          <w:szCs w:val="24"/>
        </w:rPr>
        <w:t xml:space="preserve">;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reduktif</w:t>
      </w:r>
      <w:r w:rsidR="009026BF" w:rsidRPr="00B765E3">
        <w:rPr>
          <w:rFonts w:ascii="Times New Roman" w:hAnsi="Times New Roman" w:cs="Times New Roman"/>
          <w:sz w:val="24"/>
          <w:szCs w:val="24"/>
        </w:rPr>
        <w:t xml:space="preserve">: mampu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026BF"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engurangi masalah/kebingungan, </w:t>
      </w:r>
      <w:r w:rsidRPr="00B765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replicable &amp; </w:t>
      </w:r>
      <w:r w:rsidR="00B765E3" w:rsidRPr="00B765E3">
        <w:rPr>
          <w:rFonts w:ascii="Times New Roman" w:hAnsi="Times New Roman" w:cs="Times New Roman"/>
          <w:i/>
          <w:sz w:val="24"/>
          <w:szCs w:val="24"/>
        </w:rPr>
        <w:t>t</w:t>
      </w:r>
      <w:r w:rsidRPr="00B765E3">
        <w:rPr>
          <w:rFonts w:ascii="Times New Roman" w:hAnsi="Times New Roman" w:cs="Times New Roman"/>
          <w:i/>
          <w:sz w:val="24"/>
          <w:szCs w:val="24"/>
          <w:lang w:val="en-US"/>
        </w:rPr>
        <w:t>ransmitable</w:t>
      </w:r>
      <w:r w:rsidR="009026BF" w:rsidRPr="00B765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26BF" w:rsidRPr="00B765E3">
        <w:rPr>
          <w:rFonts w:ascii="Times New Roman" w:hAnsi="Times New Roman" w:cs="Times New Roman"/>
          <w:sz w:val="24"/>
          <w:szCs w:val="24"/>
        </w:rPr>
        <w:t xml:space="preserve">artinya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dapat dilakukan orang lain</w:t>
      </w:r>
      <w:r w:rsidR="009026BF" w:rsidRPr="00B765E3">
        <w:rPr>
          <w:rFonts w:ascii="Times New Roman" w:hAnsi="Times New Roman" w:cs="Times New Roman"/>
          <w:sz w:val="24"/>
          <w:szCs w:val="24"/>
        </w:rPr>
        <w:t xml:space="preserve"> dan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dapat diinformasikan</w:t>
      </w:r>
      <w:r w:rsidR="009026BF" w:rsidRPr="00B765E3">
        <w:rPr>
          <w:rFonts w:ascii="Times New Roman" w:hAnsi="Times New Roman" w:cs="Times New Roman"/>
          <w:sz w:val="24"/>
          <w:szCs w:val="24"/>
        </w:rPr>
        <w:t xml:space="preserve"> kepada publik.</w:t>
      </w:r>
      <w:r w:rsidR="006B3FC7" w:rsidRPr="00B76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5E3" w:rsidRDefault="006B3FC7" w:rsidP="00B76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 xml:space="preserve">Pengolahan data merupakan salah satu bagian yang amat sangat penting dalam penelitian. </w:t>
      </w:r>
      <w:r w:rsidR="00B765E3" w:rsidRPr="00B765E3">
        <w:rPr>
          <w:rFonts w:ascii="Times New Roman" w:hAnsi="Times New Roman" w:cs="Times New Roman"/>
          <w:sz w:val="24"/>
          <w:szCs w:val="24"/>
        </w:rPr>
        <w:t>d</w:t>
      </w:r>
      <w:r w:rsidRPr="00B765E3">
        <w:rPr>
          <w:rFonts w:ascii="Times New Roman" w:hAnsi="Times New Roman" w:cs="Times New Roman"/>
          <w:sz w:val="24"/>
          <w:szCs w:val="24"/>
        </w:rPr>
        <w:t xml:space="preserve">ata-data yang tela kita peroleh, perlu kita olah untuk membuktikan hipotesis awal yang kita miliki.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Tujuan pokok dilaksanakannya penelitian adalah untuk 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menjawab </w:t>
      </w:r>
      <w:r w:rsidRPr="00B765E3">
        <w:rPr>
          <w:rFonts w:ascii="Times New Roman" w:hAnsi="Times New Roman" w:cs="Times New Roman"/>
          <w:sz w:val="24"/>
          <w:szCs w:val="24"/>
        </w:rPr>
        <w:t>pe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rtanyaan</w:t>
      </w:r>
      <w:r w:rsidRPr="00B765E3">
        <w:rPr>
          <w:rFonts w:ascii="Times New Roman" w:hAnsi="Times New Roman" w:cs="Times New Roman"/>
          <w:sz w:val="24"/>
          <w:szCs w:val="24"/>
        </w:rPr>
        <w:t>-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pertanyaan</w:t>
      </w:r>
      <w:r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penelitian. Untuk mencapai tujuan pokok tersebut antara lain harus</w:t>
      </w:r>
      <w:r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melalui proses pengolahan dan analisis data.</w:t>
      </w:r>
      <w:r w:rsidR="00B76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9FB" w:rsidRPr="00B765E3" w:rsidRDefault="009279FB" w:rsidP="00B76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>Pengolahan dan analisis data hasil penelitian berbeda satu dengan lainnya,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pengolahan data dilakkukan setelah peneliti menyelesaikan seluruh rangkaian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kegiatan penelitian baik dari mulai observasi, penyebaran instrument penelitian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serta pengumpulan sebaran hasil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penelitian, lalu berikutnya adalah melakukan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pengolahan hasil data penelitian.</w:t>
      </w:r>
      <w:r w:rsid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Setelah hasil penelitian tersebut diolah, maka kegiatan berikutnya adalah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melakukan analisis data dan biasanya kegiatan ini ditempatkan pada bagian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menjelang akhir yakni sebelum peneliti menyimpulkan hasil penelitian.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</w:rPr>
        <w:t xml:space="preserve">Berdasarkan sifatnya, pengolahan data juga 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dibagi </w:t>
      </w:r>
      <w:r w:rsidRPr="00B765E3">
        <w:rPr>
          <w:rFonts w:ascii="Times New Roman" w:hAnsi="Times New Roman" w:cs="Times New Roman"/>
          <w:sz w:val="24"/>
          <w:szCs w:val="24"/>
        </w:rPr>
        <w:t>atas dua kategori secara umum, yakni pengolahan data kualitatif dan pengolahan data kuantitatif.</w:t>
      </w:r>
    </w:p>
    <w:p w:rsidR="003702A7" w:rsidRPr="00B765E3" w:rsidRDefault="006D24EC" w:rsidP="00B765E3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65E3">
        <w:rPr>
          <w:rFonts w:ascii="Times New Roman" w:hAnsi="Times New Roman" w:cs="Times New Roman"/>
          <w:b/>
          <w:sz w:val="24"/>
          <w:szCs w:val="24"/>
        </w:rPr>
        <w:t xml:space="preserve">LANGKAH-LANGKAH PENGOLAHAN DATA </w:t>
      </w:r>
    </w:p>
    <w:p w:rsidR="003702A7" w:rsidRPr="00B765E3" w:rsidRDefault="003702A7" w:rsidP="0092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>Agar data dapat dianalisis dan menjadi bermakna, maka data perlu diolah. Langkah-langkah pengolahan data adalah sebagai berikut:</w:t>
      </w:r>
    </w:p>
    <w:p w:rsidR="003D45E8" w:rsidRPr="00B765E3" w:rsidRDefault="003702A7" w:rsidP="006D24EC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b/>
          <w:bCs/>
          <w:sz w:val="24"/>
          <w:szCs w:val="24"/>
          <w:lang w:val="en-US"/>
        </w:rPr>
        <w:t>Penyusunan Data</w:t>
      </w:r>
    </w:p>
    <w:p w:rsidR="00B765E3" w:rsidRDefault="00B765E3" w:rsidP="00B765E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Data yang diperoleh dari hasil turun lapang, wawancara, kuesioner atau pengamatan langsung dikumpulkan dan disusun. Hal yang menjadi </w:t>
      </w:r>
      <w:r>
        <w:rPr>
          <w:rFonts w:ascii="Times New Roman" w:hAnsi="Times New Roman" w:cs="Times New Roman"/>
          <w:sz w:val="24"/>
          <w:szCs w:val="24"/>
          <w:lang w:val="en-US"/>
        </w:rPr>
        <w:t>pertimbang</w:t>
      </w:r>
      <w:r w:rsidR="003702A7" w:rsidRPr="00B765E3">
        <w:rPr>
          <w:rFonts w:ascii="Times New Roman" w:hAnsi="Times New Roman" w:cs="Times New Roman"/>
          <w:sz w:val="24"/>
          <w:szCs w:val="24"/>
          <w:lang w:val="en-US"/>
        </w:rPr>
        <w:t>an: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3702A7" w:rsidRPr="00B765E3">
        <w:rPr>
          <w:rFonts w:ascii="Times New Roman" w:hAnsi="Times New Roman" w:cs="Times New Roman"/>
          <w:sz w:val="24"/>
          <w:szCs w:val="24"/>
          <w:lang w:val="en-US"/>
        </w:rPr>
        <w:t>anya memilih data yang penting &amp; diperlukan</w:t>
      </w:r>
      <w:r>
        <w:rPr>
          <w:rFonts w:ascii="Times New Roman" w:hAnsi="Times New Roman" w:cs="Times New Roman"/>
          <w:sz w:val="24"/>
          <w:szCs w:val="24"/>
        </w:rPr>
        <w:t>, h</w:t>
      </w:r>
      <w:r w:rsidR="003702A7" w:rsidRPr="00B765E3">
        <w:rPr>
          <w:rFonts w:ascii="Times New Roman" w:hAnsi="Times New Roman" w:cs="Times New Roman"/>
          <w:sz w:val="24"/>
          <w:szCs w:val="24"/>
          <w:lang w:val="en-US"/>
        </w:rPr>
        <w:t>anya memilih data yang obyektif (tidak bias)</w:t>
      </w:r>
      <w:r>
        <w:rPr>
          <w:rFonts w:ascii="Times New Roman" w:hAnsi="Times New Roman" w:cs="Times New Roman"/>
          <w:sz w:val="24"/>
          <w:szCs w:val="24"/>
        </w:rPr>
        <w:t>, b</w:t>
      </w:r>
      <w:r w:rsidR="003702A7"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ila data dikumpulkan dengan wawancara/angket </w:t>
      </w:r>
      <w:r>
        <w:rPr>
          <w:rFonts w:ascii="Times New Roman" w:hAnsi="Times New Roman" w:cs="Times New Roman"/>
          <w:sz w:val="24"/>
          <w:szCs w:val="24"/>
        </w:rPr>
        <w:t>maka harus di</w:t>
      </w:r>
      <w:r w:rsidR="003702A7" w:rsidRPr="00B765E3">
        <w:rPr>
          <w:rFonts w:ascii="Times New Roman" w:hAnsi="Times New Roman" w:cs="Times New Roman"/>
          <w:sz w:val="24"/>
          <w:szCs w:val="24"/>
          <w:lang w:val="en-US"/>
        </w:rPr>
        <w:t>bedakan antara informasi &amp; kesan pribadi responden</w:t>
      </w:r>
      <w:r>
        <w:rPr>
          <w:rFonts w:ascii="Times New Roman" w:hAnsi="Times New Roman" w:cs="Times New Roman"/>
          <w:sz w:val="24"/>
          <w:szCs w:val="24"/>
        </w:rPr>
        <w:t xml:space="preserve"> (opini).</w:t>
      </w:r>
    </w:p>
    <w:p w:rsidR="003702A7" w:rsidRPr="00B765E3" w:rsidRDefault="003702A7" w:rsidP="006D24EC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b/>
          <w:bCs/>
          <w:sz w:val="24"/>
          <w:szCs w:val="24"/>
          <w:lang w:val="en-US"/>
        </w:rPr>
        <w:t>Klasifikasi (Mengelompokkan Data)</w:t>
      </w:r>
    </w:p>
    <w:p w:rsidR="00B765E3" w:rsidRDefault="003702A7" w:rsidP="00B765E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>Pengelompokan</w:t>
      </w:r>
      <w:r w:rsidR="00B765E3">
        <w:rPr>
          <w:rFonts w:ascii="Times New Roman" w:hAnsi="Times New Roman" w:cs="Times New Roman"/>
          <w:sz w:val="24"/>
          <w:szCs w:val="24"/>
        </w:rPr>
        <w:t xml:space="preserve"> data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disesuaikan dengan permasalahan tujuan penelitian </w:t>
      </w:r>
      <w:r w:rsidR="00F86A75">
        <w:rPr>
          <w:rFonts w:ascii="Times New Roman" w:hAnsi="Times New Roman" w:cs="Times New Roman"/>
          <w:sz w:val="24"/>
          <w:szCs w:val="24"/>
        </w:rPr>
        <w:t>dan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hipotesis</w:t>
      </w:r>
      <w:r w:rsidR="00B765E3">
        <w:rPr>
          <w:rFonts w:ascii="Times New Roman" w:hAnsi="Times New Roman" w:cs="Times New Roman"/>
          <w:sz w:val="24"/>
          <w:szCs w:val="24"/>
        </w:rPr>
        <w:t>.</w:t>
      </w:r>
    </w:p>
    <w:p w:rsidR="003702A7" w:rsidRPr="00B765E3" w:rsidRDefault="003702A7" w:rsidP="006D24EC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b/>
          <w:bCs/>
          <w:sz w:val="24"/>
          <w:szCs w:val="24"/>
          <w:lang w:val="en-US"/>
        </w:rPr>
        <w:t>Analisis Data</w:t>
      </w:r>
    </w:p>
    <w:p w:rsidR="003702A7" w:rsidRDefault="003702A7" w:rsidP="00B765E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>Data kualitatif diolah dengan teknik analisis kualitatif. Data kuantitatif diolah denga</w:t>
      </w:r>
      <w:r w:rsidR="00B765E3">
        <w:rPr>
          <w:rFonts w:ascii="Times New Roman" w:hAnsi="Times New Roman" w:cs="Times New Roman"/>
          <w:sz w:val="24"/>
          <w:szCs w:val="24"/>
          <w:lang w:val="en-US"/>
        </w:rPr>
        <w:t>n teknik analisis kuantitatif yang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mencakup tabulasi data, perhitungan statistik, &amp; uji statistik.</w:t>
      </w:r>
    </w:p>
    <w:p w:rsidR="0099227D" w:rsidRPr="0099227D" w:rsidRDefault="0099227D" w:rsidP="00B765E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 analisis data disesuaikan dengan kebutuhan</w:t>
      </w:r>
      <w:r w:rsidR="00AC2BC7">
        <w:rPr>
          <w:rFonts w:ascii="Times New Roman" w:hAnsi="Times New Roman" w:cs="Times New Roman"/>
          <w:sz w:val="24"/>
          <w:szCs w:val="24"/>
        </w:rPr>
        <w:t>, sesuai dengan tipe data. Teknik analisis dapat dikategorikan atas:</w:t>
      </w:r>
      <w:bookmarkStart w:id="0" w:name="_GoBack"/>
      <w:bookmarkEnd w:id="0"/>
    </w:p>
    <w:p w:rsidR="003702A7" w:rsidRPr="00B765E3" w:rsidRDefault="003702A7" w:rsidP="0099227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65E3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proofErr w:type="gramEnd"/>
      <w:r w:rsidRPr="00B765E3">
        <w:rPr>
          <w:rFonts w:ascii="Times New Roman" w:hAnsi="Times New Roman" w:cs="Times New Roman"/>
          <w:b/>
          <w:bCs/>
          <w:sz w:val="24"/>
          <w:szCs w:val="24"/>
          <w:lang w:val="en-US"/>
        </w:rPr>
        <w:t>. Analisis Univariat</w:t>
      </w:r>
    </w:p>
    <w:p w:rsidR="003D45E8" w:rsidRPr="00B765E3" w:rsidRDefault="003702A7" w:rsidP="009C2E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>Dilakukan pada tiap variabel hasil penelitian</w:t>
      </w:r>
    </w:p>
    <w:p w:rsidR="003D45E8" w:rsidRPr="00B765E3" w:rsidRDefault="003702A7" w:rsidP="009C2E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>Hanya mengetahui karakteristik data</w:t>
      </w:r>
    </w:p>
    <w:p w:rsidR="003702A7" w:rsidRPr="00B765E3" w:rsidRDefault="003702A7" w:rsidP="0099227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65E3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proofErr w:type="gramEnd"/>
      <w:r w:rsidRPr="00B765E3">
        <w:rPr>
          <w:rFonts w:ascii="Times New Roman" w:hAnsi="Times New Roman" w:cs="Times New Roman"/>
          <w:b/>
          <w:bCs/>
          <w:sz w:val="24"/>
          <w:szCs w:val="24"/>
          <w:lang w:val="en-US"/>
        </w:rPr>
        <w:t>. Analisis Bivariat</w:t>
      </w:r>
    </w:p>
    <w:p w:rsidR="003D45E8" w:rsidRPr="00B765E3" w:rsidRDefault="003702A7" w:rsidP="009C2E9C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>Dilakukan pada 2 variabel yang diduga berhubungan / berkorelasi</w:t>
      </w:r>
    </w:p>
    <w:p w:rsidR="003D45E8" w:rsidRPr="00B765E3" w:rsidRDefault="003702A7" w:rsidP="009C2E9C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>Dilakukan pengujian statistik</w:t>
      </w:r>
    </w:p>
    <w:p w:rsidR="003702A7" w:rsidRPr="00B765E3" w:rsidRDefault="003702A7" w:rsidP="0099227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65E3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c</w:t>
      </w:r>
      <w:proofErr w:type="gramEnd"/>
      <w:r w:rsidRPr="00B765E3">
        <w:rPr>
          <w:rFonts w:ascii="Times New Roman" w:hAnsi="Times New Roman" w:cs="Times New Roman"/>
          <w:b/>
          <w:bCs/>
          <w:sz w:val="24"/>
          <w:szCs w:val="24"/>
          <w:lang w:val="en-US"/>
        </w:rPr>
        <w:t>. Analisis Multivariat</w:t>
      </w:r>
    </w:p>
    <w:p w:rsidR="00120042" w:rsidRDefault="003702A7" w:rsidP="009C2E9C">
      <w:pPr>
        <w:numPr>
          <w:ilvl w:val="0"/>
          <w:numId w:val="4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851" w:hanging="294"/>
        <w:rPr>
          <w:rFonts w:ascii="Times New Roman" w:hAnsi="Times New Roman" w:cs="Times New Roman"/>
          <w:sz w:val="24"/>
          <w:szCs w:val="24"/>
          <w:lang w:val="en-US"/>
        </w:rPr>
      </w:pPr>
      <w:r w:rsidRPr="00120042">
        <w:rPr>
          <w:rFonts w:ascii="Times New Roman" w:hAnsi="Times New Roman" w:cs="Times New Roman"/>
          <w:sz w:val="24"/>
          <w:szCs w:val="24"/>
          <w:lang w:val="en-US"/>
        </w:rPr>
        <w:t>Dilakukan terhadap lebih dari 2 variabel</w:t>
      </w:r>
    </w:p>
    <w:p w:rsidR="00120042" w:rsidRDefault="003702A7" w:rsidP="009C2E9C">
      <w:pPr>
        <w:numPr>
          <w:ilvl w:val="0"/>
          <w:numId w:val="4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851" w:hanging="294"/>
        <w:rPr>
          <w:rFonts w:ascii="Times New Roman" w:hAnsi="Times New Roman" w:cs="Times New Roman"/>
          <w:sz w:val="24"/>
          <w:szCs w:val="24"/>
          <w:lang w:val="en-US"/>
        </w:rPr>
      </w:pPr>
      <w:r w:rsidRPr="00120042">
        <w:rPr>
          <w:rFonts w:ascii="Times New Roman" w:hAnsi="Times New Roman" w:cs="Times New Roman"/>
          <w:sz w:val="24"/>
          <w:szCs w:val="24"/>
          <w:lang w:val="en-US"/>
        </w:rPr>
        <w:t>Biasanya hubungan antara 1 variabel terikat dengan beberapa variabel bebas</w:t>
      </w:r>
    </w:p>
    <w:p w:rsidR="003D45E8" w:rsidRPr="00120042" w:rsidRDefault="003702A7" w:rsidP="009C2E9C">
      <w:pPr>
        <w:numPr>
          <w:ilvl w:val="0"/>
          <w:numId w:val="4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851" w:hanging="294"/>
        <w:rPr>
          <w:rFonts w:ascii="Times New Roman" w:hAnsi="Times New Roman" w:cs="Times New Roman"/>
          <w:sz w:val="24"/>
          <w:szCs w:val="24"/>
          <w:lang w:val="en-US"/>
        </w:rPr>
      </w:pPr>
      <w:r w:rsidRPr="00120042">
        <w:rPr>
          <w:rFonts w:ascii="Times New Roman" w:hAnsi="Times New Roman" w:cs="Times New Roman"/>
          <w:sz w:val="24"/>
          <w:szCs w:val="24"/>
          <w:lang w:val="en-US"/>
        </w:rPr>
        <w:t>Uji statistik : regresi berganda (</w:t>
      </w:r>
      <w:r w:rsidRPr="00120042">
        <w:rPr>
          <w:rFonts w:ascii="Times New Roman" w:hAnsi="Times New Roman" w:cs="Times New Roman"/>
          <w:i/>
          <w:iCs/>
          <w:sz w:val="24"/>
          <w:szCs w:val="24"/>
          <w:lang w:val="en-US"/>
        </w:rPr>
        <w:t>multiple regression</w:t>
      </w:r>
      <w:r w:rsidRPr="00120042">
        <w:rPr>
          <w:rFonts w:ascii="Times New Roman" w:hAnsi="Times New Roman" w:cs="Times New Roman"/>
          <w:sz w:val="24"/>
          <w:szCs w:val="24"/>
          <w:lang w:val="en-US"/>
        </w:rPr>
        <w:t>), analisis variance, dll</w:t>
      </w:r>
    </w:p>
    <w:p w:rsidR="003702A7" w:rsidRPr="00B765E3" w:rsidRDefault="003702A7" w:rsidP="0092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9FB" w:rsidRPr="00120042" w:rsidRDefault="006D24EC" w:rsidP="0092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0042">
        <w:rPr>
          <w:rFonts w:ascii="Times New Roman" w:hAnsi="Times New Roman" w:cs="Times New Roman"/>
          <w:b/>
          <w:sz w:val="24"/>
          <w:szCs w:val="24"/>
        </w:rPr>
        <w:t>Pengolahan Data Kualitatif</w:t>
      </w:r>
    </w:p>
    <w:p w:rsidR="00C21E9A" w:rsidRPr="00B765E3" w:rsidRDefault="00C21E9A" w:rsidP="00C2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042" w:rsidRDefault="00C21E9A" w:rsidP="00120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B765E3">
        <w:rPr>
          <w:rFonts w:ascii="Times New Roman" w:hAnsi="Times New Roman" w:cs="Times New Roman"/>
          <w:sz w:val="24"/>
          <w:szCs w:val="24"/>
        </w:rPr>
        <w:t xml:space="preserve"> kualitatif merupakan </w:t>
      </w:r>
      <w:proofErr w:type="gramStart"/>
      <w:r w:rsidRPr="00B765E3">
        <w:rPr>
          <w:rFonts w:ascii="Times New Roman" w:hAnsi="Times New Roman" w:cs="Times New Roman"/>
          <w:sz w:val="24"/>
          <w:szCs w:val="24"/>
        </w:rPr>
        <w:t xml:space="preserve">data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yang</w:t>
      </w:r>
      <w:proofErr w:type="gramEnd"/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berhubungan dengan kategorisasi, karakteristik atau sifat variable</w:t>
      </w:r>
      <w:r w:rsidRPr="00B765E3">
        <w:rPr>
          <w:rFonts w:ascii="Times New Roman" w:hAnsi="Times New Roman" w:cs="Times New Roman"/>
          <w:sz w:val="24"/>
          <w:szCs w:val="24"/>
        </w:rPr>
        <w:t>, dan t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idak berhubungan dengan angka serta tidak dikaitkan dengan analisis statistik (data non</w:t>
      </w:r>
      <w:r w:rsidR="00FD78F4" w:rsidRPr="00B765E3">
        <w:rPr>
          <w:rFonts w:ascii="Times New Roman" w:hAnsi="Times New Roman" w:cs="Times New Roman"/>
          <w:sz w:val="24"/>
          <w:szCs w:val="24"/>
        </w:rPr>
        <w:t>-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statistik)</w:t>
      </w:r>
      <w:r w:rsidRPr="00B765E3">
        <w:rPr>
          <w:rFonts w:ascii="Times New Roman" w:hAnsi="Times New Roman" w:cs="Times New Roman"/>
          <w:sz w:val="24"/>
          <w:szCs w:val="24"/>
        </w:rPr>
        <w:t>.</w:t>
      </w:r>
      <w:r w:rsidR="00120042">
        <w:rPr>
          <w:rFonts w:ascii="Times New Roman" w:hAnsi="Times New Roman" w:cs="Times New Roman"/>
          <w:sz w:val="24"/>
          <w:szCs w:val="24"/>
        </w:rPr>
        <w:t xml:space="preserve"> </w:t>
      </w:r>
      <w:r w:rsidR="00F57F41" w:rsidRPr="00B765E3">
        <w:rPr>
          <w:rFonts w:ascii="Times New Roman" w:hAnsi="Times New Roman" w:cs="Times New Roman"/>
          <w:sz w:val="24"/>
          <w:szCs w:val="24"/>
          <w:lang w:val="en-US"/>
        </w:rPr>
        <w:t>Analisis data dalam penelitian kualitatif berbeda dengan analisis data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="00F57F41" w:rsidRPr="00B765E3">
        <w:rPr>
          <w:rFonts w:ascii="Times New Roman" w:hAnsi="Times New Roman" w:cs="Times New Roman"/>
          <w:sz w:val="24"/>
          <w:szCs w:val="24"/>
          <w:lang w:val="en-US"/>
        </w:rPr>
        <w:t>dalam penelitian kuantitatif. Analisis data kualitatif bersifat induktif dan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="00F57F41" w:rsidRPr="00B765E3">
        <w:rPr>
          <w:rFonts w:ascii="Times New Roman" w:hAnsi="Times New Roman" w:cs="Times New Roman"/>
          <w:sz w:val="24"/>
          <w:szCs w:val="24"/>
          <w:lang w:val="en-US"/>
        </w:rPr>
        <w:t>berkelanjutan. Tujuan akhir analisis data kualitatif adalah memperoleh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="00F57F41" w:rsidRPr="00B765E3">
        <w:rPr>
          <w:rFonts w:ascii="Times New Roman" w:hAnsi="Times New Roman" w:cs="Times New Roman"/>
          <w:sz w:val="24"/>
          <w:szCs w:val="24"/>
          <w:lang w:val="en-US"/>
        </w:rPr>
        <w:t>makna, menghasilkan pengertian-pengertian, konsep-konsep serta mengembangkan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="00F57F41" w:rsidRPr="00B765E3">
        <w:rPr>
          <w:rFonts w:ascii="Times New Roman" w:hAnsi="Times New Roman" w:cs="Times New Roman"/>
          <w:sz w:val="24"/>
          <w:szCs w:val="24"/>
          <w:lang w:val="en-US"/>
        </w:rPr>
        <w:t>hipotesis atau teori baru. Analisis data kualitatif adalah proses</w:t>
      </w:r>
      <w:r w:rsidR="00120042">
        <w:rPr>
          <w:rFonts w:ascii="Times New Roman" w:hAnsi="Times New Roman" w:cs="Times New Roman"/>
          <w:sz w:val="24"/>
          <w:szCs w:val="24"/>
        </w:rPr>
        <w:t xml:space="preserve"> </w:t>
      </w:r>
      <w:r w:rsidR="00F57F41" w:rsidRPr="00B765E3">
        <w:rPr>
          <w:rFonts w:ascii="Times New Roman" w:hAnsi="Times New Roman" w:cs="Times New Roman"/>
          <w:sz w:val="24"/>
          <w:szCs w:val="24"/>
          <w:lang w:val="en-US"/>
        </w:rPr>
        <w:t>mencari serta menyusun secara sistematis data yang diperoleh dari hasil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="00F57F41" w:rsidRPr="00B765E3">
        <w:rPr>
          <w:rFonts w:ascii="Times New Roman" w:hAnsi="Times New Roman" w:cs="Times New Roman"/>
          <w:sz w:val="24"/>
          <w:szCs w:val="24"/>
          <w:lang w:val="en-US"/>
        </w:rPr>
        <w:t>wawancara, catatan lapangan, dan bahan-bahan lainnya sehingga mudah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="00F57F41" w:rsidRPr="00B765E3">
        <w:rPr>
          <w:rFonts w:ascii="Times New Roman" w:hAnsi="Times New Roman" w:cs="Times New Roman"/>
          <w:sz w:val="24"/>
          <w:szCs w:val="24"/>
          <w:lang w:val="en-US"/>
        </w:rPr>
        <w:t>dipahami agar dapat diinformasikan kepada orang lain (Bogdan, 1984).</w:t>
      </w:r>
    </w:p>
    <w:p w:rsidR="00120042" w:rsidRDefault="00F57F41" w:rsidP="00120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>Analisis data penelitian kualitatif dilakukan dengan mengorganisasikan data,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menjabarkannya ke dalam unit-unit, melakukan sintesa, menyusun ke dalam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pola, memilih mana yang penting dan mana yang </w:t>
      </w:r>
      <w:proofErr w:type="gramStart"/>
      <w:r w:rsidRPr="00B765E3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gramEnd"/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dikaji sehingga dapat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dibuat suatu kesimpulan untuk disampaikan kepada orang lain.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Proses analisis data dalam penelitian kualitatif dimulai sejak sebelum</w:t>
      </w:r>
      <w:r w:rsidR="00120042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peneliti memasuki lapangan. Analisis data dilanjutkan pada saat peneliti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berada di lapangan sampai peneliti menyelesaikan kegiatan di lapangan.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Sebelum peneliti memasuki lapangan, analisis dilakukan terhadap data hasil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studi pendahuluan atau data sekunder. Analisis data diarahkan untuk menentukan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fokus penelitian. Namun demikian fokus penelitian yang ditentukan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sebelum peneliti memasuki lapangan masih bersifat sementara. Fokus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penelitian ada kemungkinan mengalami perubahan atau berkembang setelah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peneliti berada</w:t>
      </w:r>
      <w:r w:rsidR="00120042">
        <w:rPr>
          <w:rFonts w:ascii="Times New Roman" w:hAnsi="Times New Roman" w:cs="Times New Roman"/>
          <w:sz w:val="24"/>
          <w:szCs w:val="24"/>
          <w:lang w:val="en-US"/>
        </w:rPr>
        <w:t xml:space="preserve"> di lapangan.</w:t>
      </w:r>
    </w:p>
    <w:p w:rsidR="00F57F41" w:rsidRPr="00B765E3" w:rsidRDefault="00F57F41" w:rsidP="00120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>Ketika peneliti mulai memasuki kegiatan lapangan untuk mengumpulkan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data, peneliti </w:t>
      </w:r>
      <w:r w:rsidR="00120042">
        <w:rPr>
          <w:rFonts w:ascii="Times New Roman" w:hAnsi="Times New Roman" w:cs="Times New Roman"/>
          <w:sz w:val="24"/>
          <w:szCs w:val="24"/>
        </w:rPr>
        <w:t>m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elanjutkan</w:t>
      </w:r>
      <w:r w:rsidR="00120042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analisis data. Misalnya, ketika peneliti melakukan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wawancara analisis dilakukan 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terhadap informasi hasil wawan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cara.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="00120042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Apabila jawaban tersebut dirasakan belum memuaskan, peneliti melanjutkan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wawancara dengan mengajukan pertanyaan lanjutan sampai diperoleh data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yang memuaskan. Miles and Huberman (1984), mengemukakan bahwa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aktivitas dalam analisis data kualitatif dilakukan secara interaktif dan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berlangsung secara terus-menerus sampai tuntas, sehingga datanya jenuh.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Ukuran kejenuhan data ditandai dengan tidak diperolehnya lagi data atau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informasi baru. Aktivitas dalam analisis meliputi reduksi data (</w:t>
      </w:r>
      <w:r w:rsidR="00FD78F4"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data reduc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tion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), penyajian data (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data display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), serta penarikan kesimpulan dan verifikasi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conclusion drawing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verification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:rsidR="003702A7" w:rsidRPr="00B765E3" w:rsidRDefault="006D24EC" w:rsidP="00120042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Pengolahan </w:t>
      </w:r>
      <w:r w:rsidRPr="00B765E3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Data Kuantitatif</w:t>
      </w:r>
    </w:p>
    <w:p w:rsidR="003702A7" w:rsidRPr="00B765E3" w:rsidRDefault="003702A7" w:rsidP="0012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>Data berhubungan dengan angka, diperoleh dari hasil pengukuran atau mengubah data kualitatif ke data kuantitatif (</w:t>
      </w:r>
      <w:proofErr w:type="gramStart"/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>misal :</w:t>
      </w:r>
      <w:proofErr w:type="gramEnd"/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skor hasil tes)</w:t>
      </w:r>
      <w:r w:rsidRPr="00B765E3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>Sering dikaitkan dengan analisis statistik (data statistik)</w:t>
      </w:r>
      <w:r w:rsidRPr="00B765E3">
        <w:rPr>
          <w:rFonts w:ascii="Times New Roman" w:hAnsi="Times New Roman" w:cs="Times New Roman"/>
          <w:iCs/>
          <w:sz w:val="24"/>
          <w:szCs w:val="24"/>
        </w:rPr>
        <w:t>.</w:t>
      </w:r>
    </w:p>
    <w:p w:rsidR="00A8616A" w:rsidRPr="00B765E3" w:rsidRDefault="00A8616A" w:rsidP="00A86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Statistika Deskriptif sebagai Alat Analisis:</w:t>
      </w:r>
    </w:p>
    <w:p w:rsidR="00F70E03" w:rsidRDefault="00F70E03" w:rsidP="00F70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Statistika d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eskriptif merupakan metode atau alat analisis yang biasa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digunakan untuk menyederhanakan data agar mudah dipahami. Penyajiannya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bisa dalam bentuk tabel, baik tabel frekuensi maupun tabel silang atau 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bentuk diagram dan grafik seperti diagram batang, kurva d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ain-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ain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Statistika deskriptif dapat diterapkan baik untuk data yang berasal dari sampel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maupun populasi, juga untuk sampel yang diambil dengan sampling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probabilitas maupun non probabilitas, serta bisa digunakan untuk semua skala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pengukuran dari mulai yang paling lemah (nominal) hingga skala rasio.</w:t>
      </w:r>
    </w:p>
    <w:p w:rsidR="00A8616A" w:rsidRPr="00B765E3" w:rsidRDefault="00F70E03" w:rsidP="00F70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Statistika d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eskriptif sering digunakan untuk mengukur </w:t>
      </w:r>
      <w:r w:rsidR="00A8616A"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gejala pemusatan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,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16A"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dispersi atau simpangan data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. Termasuk 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kuran gejala pusat antara lain: 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modus, median, persentil, mean atau rata-rata. Tergolong ukuran dispersi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antara lain: rentang (maksimum - minimum), deviasi standard, koefisien variasi.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Jika dikaitkan dengan skala pengukuran dari data yang dianalisis, statistika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deskriptif yang cocok digunakan adalah:</w:t>
      </w:r>
    </w:p>
    <w:p w:rsidR="00A8616A" w:rsidRPr="00B765E3" w:rsidRDefault="00A8616A" w:rsidP="00A86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1. Skala </w:t>
      </w:r>
      <w:proofErr w:type="gramStart"/>
      <w:r w:rsidRPr="00B765E3">
        <w:rPr>
          <w:rFonts w:ascii="Times New Roman" w:hAnsi="Times New Roman" w:cs="Times New Roman"/>
          <w:sz w:val="24"/>
          <w:szCs w:val="24"/>
          <w:lang w:val="en-US"/>
        </w:rPr>
        <w:t>Nominal :</w:t>
      </w:r>
      <w:proofErr w:type="gramEnd"/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Modus, Frekuensi</w:t>
      </w:r>
    </w:p>
    <w:p w:rsidR="00A8616A" w:rsidRPr="00B765E3" w:rsidRDefault="00A8616A" w:rsidP="00A86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2. Skala </w:t>
      </w:r>
      <w:proofErr w:type="gramStart"/>
      <w:r w:rsidRPr="00B765E3">
        <w:rPr>
          <w:rFonts w:ascii="Times New Roman" w:hAnsi="Times New Roman" w:cs="Times New Roman"/>
          <w:sz w:val="24"/>
          <w:szCs w:val="24"/>
          <w:lang w:val="en-US"/>
        </w:rPr>
        <w:t>Ordinal :</w:t>
      </w:r>
      <w:proofErr w:type="gramEnd"/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Median, Persentil, Rentang</w:t>
      </w:r>
    </w:p>
    <w:p w:rsidR="00A8616A" w:rsidRPr="00B765E3" w:rsidRDefault="00A8616A" w:rsidP="00A86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3. Skala </w:t>
      </w:r>
      <w:proofErr w:type="gramStart"/>
      <w:r w:rsidRPr="00B765E3">
        <w:rPr>
          <w:rFonts w:ascii="Times New Roman" w:hAnsi="Times New Roman" w:cs="Times New Roman"/>
          <w:sz w:val="24"/>
          <w:szCs w:val="24"/>
          <w:lang w:val="en-US"/>
        </w:rPr>
        <w:t>Interval :</w:t>
      </w:r>
      <w:proofErr w:type="gramEnd"/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Mean, Deviasi Standard</w:t>
      </w:r>
    </w:p>
    <w:p w:rsidR="00A8616A" w:rsidRDefault="00A8616A" w:rsidP="00A86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4. Skala </w:t>
      </w:r>
      <w:proofErr w:type="gramStart"/>
      <w:r w:rsidRPr="00B765E3">
        <w:rPr>
          <w:rFonts w:ascii="Times New Roman" w:hAnsi="Times New Roman" w:cs="Times New Roman"/>
          <w:sz w:val="24"/>
          <w:szCs w:val="24"/>
          <w:lang w:val="en-US"/>
        </w:rPr>
        <w:t>Rasio :</w:t>
      </w:r>
      <w:proofErr w:type="gramEnd"/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Mean, Koefisien Variasi (ukuran dispersi relatif)</w:t>
      </w:r>
      <w:r w:rsidR="00F70E03">
        <w:rPr>
          <w:rFonts w:ascii="Times New Roman" w:hAnsi="Times New Roman" w:cs="Times New Roman"/>
          <w:sz w:val="24"/>
          <w:szCs w:val="24"/>
        </w:rPr>
        <w:t>.</w:t>
      </w:r>
    </w:p>
    <w:p w:rsidR="00F70E03" w:rsidRPr="00F70E03" w:rsidRDefault="00F70E03" w:rsidP="00A86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16A" w:rsidRPr="00B765E3" w:rsidRDefault="00A8616A" w:rsidP="00A86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Statistika Nonparametrik sebagai Alat Analisis:</w:t>
      </w:r>
    </w:p>
    <w:p w:rsidR="00F70E03" w:rsidRDefault="00A8616A" w:rsidP="00F70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>Dalam analisis data penelitian-penelitian sosial saat ini sering digunakan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Statistika Nonparametrik. Statistika ini termasuk dalam ketegori Statistika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Inferensial, yang dipakai untuk menafsirkan </w:t>
      </w:r>
      <w:r w:rsidRPr="00B765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parameter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(populasi) berdasarkan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statistik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(sampel) melalui pengujian statistik atau yang lebih dikenal dengan Uji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Signifikansi.</w:t>
      </w:r>
    </w:p>
    <w:p w:rsidR="00A8616A" w:rsidRPr="00B765E3" w:rsidRDefault="00A8616A" w:rsidP="00F70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>Beberapa hal yang perlu diperhatikan sebelum menggunakan Statistika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Nonparametrik antara lain:</w:t>
      </w:r>
    </w:p>
    <w:p w:rsidR="00F70E03" w:rsidRDefault="00A8616A" w:rsidP="00F70E0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F70E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Penggunaan Statistika Nonparametrik 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hanyalah untuk data penelitian yang</w:t>
      </w:r>
      <w:r w:rsidR="00F70E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berasal dari sampel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, sebab jika data penelitian berasal dari populasi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(sensus) hasil </w:t>
      </w:r>
      <w:proofErr w:type="gramStart"/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pengukurannya 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gramEnd"/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parameter, dengan demikian tidak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perlu ditafsirkan lagi tetapi bisa langsung diinterpretasikan.</w:t>
      </w:r>
    </w:p>
    <w:p w:rsidR="00F70E03" w:rsidRDefault="00A8616A" w:rsidP="00F70E0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F70E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Statistika Nonparametrik mensyaratkan pengambilan data dengan </w:t>
      </w:r>
      <w:proofErr w:type="gramStart"/>
      <w:r w:rsidRPr="00B765E3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gramEnd"/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random, karena di dalamnya mengandung kaidah-kaidah probabilitas.</w:t>
      </w:r>
    </w:p>
    <w:p w:rsidR="00F70E03" w:rsidRDefault="00A8616A" w:rsidP="00F70E0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F70E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Perhatikan hipotesis penelitian, karena hipotesis tersebut mengindikasikan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apakah pengujian (uji signifikansi) harus dilakukan satu sisi atau dua sisi.</w:t>
      </w:r>
    </w:p>
    <w:p w:rsidR="00F70E03" w:rsidRDefault="00A8616A" w:rsidP="00F70E0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F70E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Perhatikan dengan cermat, apakah penelitian kita terdiri atas kasus satu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sampel, dua sampel, atau lebih dari dua sampel.</w:t>
      </w:r>
    </w:p>
    <w:p w:rsidR="00A8616A" w:rsidRPr="00B765E3" w:rsidRDefault="00A8616A" w:rsidP="00F70E0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F70E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Jika penelitian merupakan kasus dua sampel atau lebih, perhatikan dengan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lebih teliti, apakah merupakan sampel yang berpasangan atau tidak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berpasangan.</w:t>
      </w:r>
    </w:p>
    <w:p w:rsidR="00A8616A" w:rsidRPr="00B765E3" w:rsidRDefault="00A8616A" w:rsidP="00F70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Beberapa pengujian nonparametrik berikut </w:t>
      </w:r>
      <w:proofErr w:type="gramStart"/>
      <w:r w:rsidRPr="00B765E3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gramEnd"/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dikelompokkan berdasarkan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sampel penelitian, dan tersedia dalam paket 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software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SPSS (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StatisticalPackage for Social Sciences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) yang banyak digunakan dalam penelitian </w:t>
      </w:r>
      <w:r w:rsidR="00F70E03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dengan cara operasi yang relatif mudah.</w:t>
      </w:r>
    </w:p>
    <w:p w:rsidR="00A8616A" w:rsidRPr="00F70E03" w:rsidRDefault="00A8616A" w:rsidP="009C2E9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0E0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Kasus Satu </w:t>
      </w:r>
      <w:proofErr w:type="gramStart"/>
      <w:r w:rsidRPr="00F70E0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Sampel </w:t>
      </w:r>
      <w:r w:rsidRPr="00F70E03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F70E03">
        <w:rPr>
          <w:rFonts w:ascii="Times New Roman" w:hAnsi="Times New Roman" w:cs="Times New Roman"/>
          <w:sz w:val="24"/>
          <w:szCs w:val="24"/>
          <w:lang w:val="en-US"/>
        </w:rPr>
        <w:t xml:space="preserve"> Misalnya kita ingin melakukan penelitian untuk</w:t>
      </w:r>
      <w:r w:rsidR="00F70E03" w:rsidRP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F70E03">
        <w:rPr>
          <w:rFonts w:ascii="Times New Roman" w:hAnsi="Times New Roman" w:cs="Times New Roman"/>
          <w:sz w:val="24"/>
          <w:szCs w:val="24"/>
          <w:lang w:val="en-US"/>
        </w:rPr>
        <w:t xml:space="preserve">meneliti apakah betul </w:t>
      </w:r>
      <w:r w:rsidR="00F70E03" w:rsidRPr="00F70E03">
        <w:rPr>
          <w:rFonts w:ascii="Times New Roman" w:hAnsi="Times New Roman" w:cs="Times New Roman"/>
          <w:sz w:val="24"/>
          <w:szCs w:val="24"/>
        </w:rPr>
        <w:t xml:space="preserve">industri tekstil </w:t>
      </w:r>
      <w:r w:rsidRPr="00F70E03">
        <w:rPr>
          <w:rFonts w:ascii="Times New Roman" w:hAnsi="Times New Roman" w:cs="Times New Roman"/>
          <w:sz w:val="24"/>
          <w:szCs w:val="24"/>
          <w:lang w:val="en-US"/>
        </w:rPr>
        <w:t>telah secara adil memberi</w:t>
      </w:r>
      <w:r w:rsidR="00F70E03" w:rsidRP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F70E03">
        <w:rPr>
          <w:rFonts w:ascii="Times New Roman" w:hAnsi="Times New Roman" w:cs="Times New Roman"/>
          <w:sz w:val="24"/>
          <w:szCs w:val="24"/>
          <w:lang w:val="en-US"/>
        </w:rPr>
        <w:t>kesempatan kepada pria dan wanita, atau kepada semua masyarakat dari</w:t>
      </w:r>
      <w:r w:rsidR="00F70E03" w:rsidRP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F70E03">
        <w:rPr>
          <w:rFonts w:ascii="Times New Roman" w:hAnsi="Times New Roman" w:cs="Times New Roman"/>
          <w:sz w:val="24"/>
          <w:szCs w:val="24"/>
          <w:lang w:val="en-US"/>
        </w:rPr>
        <w:t>berbagai tingkat ekonomi. Uji signifikansi yang bisa digunakan antara lain:</w:t>
      </w:r>
    </w:p>
    <w:p w:rsidR="00F70E03" w:rsidRDefault="00A8616A" w:rsidP="00F70E03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Uji Binomial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menguji perbedaan proporsi sebuah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populasi, jika data berskala nominal </w:t>
      </w:r>
      <w:r w:rsidR="00F70E03">
        <w:rPr>
          <w:rFonts w:ascii="Times New Roman" w:hAnsi="Times New Roman" w:cs="Times New Roman"/>
          <w:sz w:val="24"/>
          <w:szCs w:val="24"/>
          <w:lang w:val="en-US"/>
        </w:rPr>
        <w:t>dan hanya memiliki dua kategori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70E03" w:rsidRDefault="00A8616A" w:rsidP="00F70E03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proofErr w:type="gramEnd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. Uji Chi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Kuadrat Sampel Tunggal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menguji perbedaan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proporsi sebuah populasi, jika data berskala nominal dan memiliki lebih dari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dua kategori.</w:t>
      </w:r>
    </w:p>
    <w:p w:rsidR="00A8616A" w:rsidRPr="00B765E3" w:rsidRDefault="00A8616A" w:rsidP="00F70E03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proofErr w:type="gramEnd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Uji Kolmogorov-Smirnov Sampel Tunggal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menguji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perbedaan proporsi sebuah populasi, jika data berskala ordinal.</w:t>
      </w:r>
    </w:p>
    <w:p w:rsidR="00A8616A" w:rsidRPr="00B765E3" w:rsidRDefault="00A8616A" w:rsidP="00931BB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2. </w:t>
      </w:r>
      <w:r w:rsidR="00931BB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Pr="00B765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Kasus Dua Sampel </w:t>
      </w:r>
      <w:proofErr w:type="gramStart"/>
      <w:r w:rsidRPr="00B765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Berpasangan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Misalnya kita ingin melakukan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31BB4">
        <w:rPr>
          <w:rFonts w:ascii="Times New Roman" w:hAnsi="Times New Roman" w:cs="Times New Roman"/>
          <w:sz w:val="24"/>
          <w:szCs w:val="24"/>
          <w:lang w:val="en-US"/>
        </w:rPr>
        <w:t>enelitian prestasi atau produktivitas karyawan pria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sebelum dan setelah dilakukan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perubahan </w:t>
      </w:r>
      <w:r w:rsidR="00931BB4">
        <w:rPr>
          <w:rFonts w:ascii="Times New Roman" w:hAnsi="Times New Roman" w:cs="Times New Roman"/>
          <w:sz w:val="24"/>
          <w:szCs w:val="24"/>
        </w:rPr>
        <w:t xml:space="preserve">jam kerja.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Jadi sampel yang </w:t>
      </w:r>
      <w:proofErr w:type="gramStart"/>
      <w:r w:rsidRPr="00B765E3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gramEnd"/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diukur dua kali, pertama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dilakukan pengukuran terhadap prestasi atau perilaku sebelum perubahan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kurikulum, dan kedua pengukuran prestasi atau perilaku siswa dilakukan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setelah perubahan kurikulum. Uji signifikansi yang bisa digunakan antara lain:</w:t>
      </w:r>
    </w:p>
    <w:p w:rsidR="00931BB4" w:rsidRDefault="00A8616A" w:rsidP="00931BB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="00931BB4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Uji Mc-Nemar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menguji perbedaan proporsi dua populasi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yang berpasangan, jika data berskala nominal dan hanya memiliki dua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kategori.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BB4" w:rsidRDefault="00A8616A" w:rsidP="00931BB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b</w:t>
      </w:r>
      <w:proofErr w:type="gramEnd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Uji Tanda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menguji perbedaan nilai tengah ranking dua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populasi yang berpasangan, jika data berskala ordinal.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16A" w:rsidRPr="00B765E3" w:rsidRDefault="00A8616A" w:rsidP="00931BB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proofErr w:type="gramEnd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Uji Tanda Wilcoxon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menguji perbedaan nilai tengah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ranking dua populasi yang berpasangan 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dengan lebih halus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, jika data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berskala ordinal.</w:t>
      </w:r>
    </w:p>
    <w:p w:rsidR="00B765E3" w:rsidRPr="00B765E3" w:rsidRDefault="00A8616A" w:rsidP="00931BB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3. </w:t>
      </w:r>
      <w:r w:rsidR="00931BB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Pr="00B765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Kasus Dua Sampel Tidak </w:t>
      </w:r>
      <w:proofErr w:type="gramStart"/>
      <w:r w:rsidRPr="00B765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Berpasangan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Misalnya kita ingin melakukan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penelitian prestasi atau p</w:t>
      </w:r>
      <w:r w:rsidR="00931BB4">
        <w:rPr>
          <w:rFonts w:ascii="Times New Roman" w:hAnsi="Times New Roman" w:cs="Times New Roman"/>
          <w:sz w:val="24"/>
          <w:szCs w:val="24"/>
          <w:lang w:val="en-US"/>
        </w:rPr>
        <w:t>erilaku pekerja antara dua pabrik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yang berbeda atau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antara dua kota </w:t>
      </w:r>
      <w:r w:rsidR="00931BB4">
        <w:rPr>
          <w:rFonts w:ascii="Times New Roman" w:hAnsi="Times New Roman" w:cs="Times New Roman"/>
          <w:sz w:val="24"/>
          <w:szCs w:val="24"/>
          <w:lang w:val="en-US"/>
        </w:rPr>
        <w:t>yang berbeda atau antara industri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di pedesaan dan perkotaan.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Dengan demikian untuk masing-masing sampel hanya diukur satu kali, tetapi</w:t>
      </w:r>
      <w:r w:rsidR="00B765E3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="00B765E3"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dengan model pengukuran yang </w:t>
      </w:r>
      <w:proofErr w:type="gramStart"/>
      <w:r w:rsidR="00B765E3" w:rsidRPr="00B765E3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gramEnd"/>
      <w:r w:rsidR="00B765E3" w:rsidRPr="00B765E3">
        <w:rPr>
          <w:rFonts w:ascii="Times New Roman" w:hAnsi="Times New Roman" w:cs="Times New Roman"/>
          <w:sz w:val="24"/>
          <w:szCs w:val="24"/>
          <w:lang w:val="en-US"/>
        </w:rPr>
        <w:t>. Uji signifikansi yang bisa digunakan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="00B765E3" w:rsidRPr="00B765E3">
        <w:rPr>
          <w:rFonts w:ascii="Times New Roman" w:hAnsi="Times New Roman" w:cs="Times New Roman"/>
          <w:sz w:val="24"/>
          <w:szCs w:val="24"/>
          <w:lang w:val="en-US"/>
        </w:rPr>
        <w:t>antara lain:</w:t>
      </w:r>
    </w:p>
    <w:p w:rsidR="00931BB4" w:rsidRDefault="00B765E3" w:rsidP="00931BB4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. Uji Chi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Kuadrat Dua Sampel Berpasangan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menguji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perbedaan proporsi dua populasi yang tidak berpasangan, jika data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berskala nominal dengan dua atau lebih dari dua ketegori.</w:t>
      </w:r>
    </w:p>
    <w:p w:rsidR="00931BB4" w:rsidRDefault="00B765E3" w:rsidP="00931BB4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proofErr w:type="gramEnd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Uji U Mann-Whitney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menguji perbedaan nilai tengah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ranking dua populasi yang tidak berpasangan, jika data berskala ordinal.</w:t>
      </w:r>
    </w:p>
    <w:p w:rsidR="00B765E3" w:rsidRPr="00B765E3" w:rsidRDefault="00B765E3" w:rsidP="00931BB4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proofErr w:type="gramEnd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Uji Kolmogorov-Smirnov Dua Sampel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menguji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“sembarang” perbedaan (median, dispersi, dan skewness) dua populasi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yang tidak berpasangan, jika data berskala ordinal.</w:t>
      </w:r>
    </w:p>
    <w:p w:rsidR="00B765E3" w:rsidRPr="00B765E3" w:rsidRDefault="00B765E3" w:rsidP="00931BB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4. </w:t>
      </w:r>
      <w:r w:rsidR="00931BB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Pr="00B765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Kasus “k” (Lebih dari Dua) Sampel </w:t>
      </w:r>
      <w:proofErr w:type="gramStart"/>
      <w:r w:rsidRPr="00B765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Berpasangan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Misalnya kita ingin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melakukan penelitian terhadap optimisme para dosen dengan menilai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kebijakan pimpinan universitas, pada masa jabatan 3 orang rektor yang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berbeda. Para dosen yang dinilai optimismenya, serta ditanya penilaianya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terhadap ketiga rektor adalah kelompok (sampel) dosen yang </w:t>
      </w:r>
      <w:proofErr w:type="gramStart"/>
      <w:r w:rsidRPr="00B765E3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gramEnd"/>
      <w:r w:rsidRPr="00B765E3">
        <w:rPr>
          <w:rFonts w:ascii="Times New Roman" w:hAnsi="Times New Roman" w:cs="Times New Roman"/>
          <w:sz w:val="24"/>
          <w:szCs w:val="24"/>
          <w:lang w:val="en-US"/>
        </w:rPr>
        <w:t>. Uji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signifikansi yang bisa digunakan antara lain:</w:t>
      </w:r>
    </w:p>
    <w:p w:rsidR="00931BB4" w:rsidRDefault="00B765E3" w:rsidP="00931BB4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Uji Q Cochran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menguji perbedaan proporsi k buah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populasi yang berpasangan, jika data berskala nominal dan hanya memiliki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dua kategori.</w:t>
      </w:r>
    </w:p>
    <w:p w:rsidR="00B765E3" w:rsidRPr="00B765E3" w:rsidRDefault="00B765E3" w:rsidP="00931BB4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proofErr w:type="gramEnd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Uji Varian Ranking Friedman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menguji perbedaan nilai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tengah ranking k buah populasi yang berpasangan, jika data berskala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ordinal.</w:t>
      </w:r>
    </w:p>
    <w:p w:rsidR="00B765E3" w:rsidRPr="00B765E3" w:rsidRDefault="00B765E3" w:rsidP="00931BB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5. </w:t>
      </w:r>
      <w:r w:rsidR="00931BB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Pr="00B765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Kasus “k” (Lebih dari Dua) Sampel Tidak </w:t>
      </w:r>
      <w:proofErr w:type="gramStart"/>
      <w:r w:rsidRPr="00B765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Berpasangan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Misalnya kita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ingin melakukan penelitian terhadap optimisme mahasiswa dengan menilai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kebijakan pimpinan universitasnya sendiri pada tiga universitas yang berbeda.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Mahasiswa ditanya mengenai optimismenya serta penilaiannya terhadap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rektornya masing-masing, jadi sampel adalah kelompok mahasiswa yang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berbeda. Uji signifikansi yang bisa digunakan antara lain:</w:t>
      </w:r>
    </w:p>
    <w:p w:rsidR="00931BB4" w:rsidRDefault="00B765E3" w:rsidP="00931BB4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. Uji Chi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Kuadrat k Sampel Tidak Berpasangan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menguji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perbedaan proporsi k populasi yang tidak berpasangan, jika data berskala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nominal dengan dua atau lebih dari dua ketegori.</w:t>
      </w:r>
    </w:p>
    <w:p w:rsidR="00BB0510" w:rsidRDefault="00B765E3" w:rsidP="00BB051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proofErr w:type="gramEnd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Uji Median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menguji perbedaan median k buah populasi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yang tidak berpasangan, jika data berskala ordinal.</w:t>
      </w:r>
    </w:p>
    <w:p w:rsidR="00B765E3" w:rsidRPr="00B765E3" w:rsidRDefault="00B765E3" w:rsidP="00BB051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proofErr w:type="gramEnd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Uji Varian Ranking Kruskal-Wallis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menguji perbedaan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nilai tengah ranking k buah populasi yang tidak berpasangan, jika data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berskala ordinal.</w:t>
      </w:r>
    </w:p>
    <w:p w:rsidR="00BB0510" w:rsidRDefault="00B765E3" w:rsidP="00BB051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6. </w:t>
      </w:r>
      <w:r w:rsidR="00BB051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Pr="00B765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Pengukuran Korelasi dan Uji </w:t>
      </w:r>
      <w:proofErr w:type="gramStart"/>
      <w:r w:rsidRPr="00B765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Signifikansinya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Dalam sebuah penelitian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kadang kala kita ingin mengetahui apakah ada hubungan antara variabel satu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dengan yang lainnya, untuk keperluan tersebut sering digunakan pengukuran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korelasi. Besarnya koefisien korelasi (r), serta arah dari koefisien (negatif atau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positif) dapat dipakai sebagai indikasi kuat tidaknya hubungan antara dua buah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variabel serta bagaimana arah hubungannnya.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Hal yang perlu dipahami dalam penggunaan ukuran korelasi adalah, bahwa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koefisien korelasi yang dihasilkan tidak otomatis menunjukkan bahwa </w:t>
      </w:r>
      <w:r w:rsidR="00BB0510">
        <w:rPr>
          <w:rFonts w:ascii="Times New Roman" w:hAnsi="Times New Roman" w:cs="Times New Roman"/>
          <w:sz w:val="24"/>
          <w:szCs w:val="24"/>
          <w:lang w:val="en-US"/>
        </w:rPr>
        <w:t>variable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yang satu berpengaruh terhadap variabel lain, tetapi hanya menunjukkan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tingkat asosiasi kuat lemahnya hubungan, sementara penentuan </w:t>
      </w:r>
      <w:r w:rsidR="00BB0510">
        <w:rPr>
          <w:rFonts w:ascii="Times New Roman" w:hAnsi="Times New Roman" w:cs="Times New Roman"/>
          <w:sz w:val="24"/>
          <w:szCs w:val="24"/>
          <w:lang w:val="en-US"/>
        </w:rPr>
        <w:t>variable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indpenden dan dipenden ditentukan berdasarkan teori.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5E3" w:rsidRPr="00B765E3" w:rsidRDefault="00B765E3" w:rsidP="00BB05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lastRenderedPageBreak/>
        <w:t>Jika pengukuran korelasi didasarkan pada sampel, koefisien korelasi adalah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statistik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, untuk menjawab apakah angka korelasi tersebut berlaku juga dalam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populasinya sebagai 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parameter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, perlu dilakukan pengujian signifikansi. Kalau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berdasarkan hasil pengujian angkanya signifikan, maka koefisien korelasi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sebagai 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statistik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bisa diebut </w:t>
      </w:r>
      <w:proofErr w:type="gramStart"/>
      <w:r w:rsidRPr="00B765E3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gramEnd"/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dengan 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parameter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-nya.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Pengukuran korelasi yang biasa digu</w:t>
      </w:r>
      <w:r w:rsidR="00BB0510">
        <w:rPr>
          <w:rFonts w:ascii="Times New Roman" w:hAnsi="Times New Roman" w:cs="Times New Roman"/>
          <w:sz w:val="24"/>
          <w:szCs w:val="24"/>
          <w:lang w:val="en-US"/>
        </w:rPr>
        <w:t>nakan dalam penelitian sosial a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ntara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lain:</w:t>
      </w:r>
    </w:p>
    <w:p w:rsidR="00BB0510" w:rsidRDefault="00B765E3" w:rsidP="00BB051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Koefisien Kontingensi (C)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mengukur keeratan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hubungan antara dua variabel yang berskala nominal. Misalnya apakah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ada hubungan antara proporsi jenis kelamin </w:t>
      </w:r>
      <w:r w:rsidR="00BB0510">
        <w:rPr>
          <w:rFonts w:ascii="Times New Roman" w:hAnsi="Times New Roman" w:cs="Times New Roman"/>
          <w:sz w:val="24"/>
          <w:szCs w:val="24"/>
        </w:rPr>
        <w:t xml:space="preserve">pekerja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dengan</w:t>
      </w:r>
      <w:r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proporsi keinginan mereka untuk mel</w:t>
      </w:r>
      <w:r w:rsidR="00BB0510">
        <w:rPr>
          <w:rFonts w:ascii="Times New Roman" w:hAnsi="Times New Roman" w:cs="Times New Roman"/>
          <w:sz w:val="24"/>
          <w:szCs w:val="24"/>
          <w:lang w:val="en-US"/>
        </w:rPr>
        <w:t xml:space="preserve">anjutkan pendidikan ke tingkat yang lebih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tinggi pada jurusan eksata dan non eksata.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510" w:rsidRDefault="00B765E3" w:rsidP="00BB051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b. Koefisien</w:t>
      </w:r>
      <w:proofErr w:type="gramEnd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Korelasi Rank Kendall (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mengukur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keeratan hubungan antara dua variabel yang berskala ordinal. Misalnya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apakah ada hubungan antara ranking test </w:t>
      </w:r>
      <w:r w:rsidR="00BB0510">
        <w:rPr>
          <w:rFonts w:ascii="Times New Roman" w:hAnsi="Times New Roman" w:cs="Times New Roman"/>
          <w:sz w:val="24"/>
          <w:szCs w:val="24"/>
        </w:rPr>
        <w:t xml:space="preserve">seleksi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masuk </w:t>
      </w:r>
      <w:r w:rsidR="00BB0510">
        <w:rPr>
          <w:rFonts w:ascii="Times New Roman" w:hAnsi="Times New Roman" w:cs="Times New Roman"/>
          <w:sz w:val="24"/>
          <w:szCs w:val="24"/>
        </w:rPr>
        <w:t xml:space="preserve">kerja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dengan dengan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="00BB0510">
        <w:rPr>
          <w:rFonts w:ascii="Times New Roman" w:hAnsi="Times New Roman" w:cs="Times New Roman"/>
          <w:sz w:val="24"/>
          <w:szCs w:val="24"/>
          <w:lang w:val="en-US"/>
        </w:rPr>
        <w:t>produktifitas</w:t>
      </w:r>
      <w:r w:rsidR="00BB05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65E3" w:rsidRPr="00B765E3" w:rsidRDefault="00B765E3" w:rsidP="00BB051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c. Koefisien Korelasi Rank Sperman</w:t>
      </w:r>
      <w:proofErr w:type="gramEnd"/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(rs)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mengukur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keeratan hubungan antara dua variabel yang berskala ordinal.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Pengukuran korelasi ini lebih banyak digunakan karena metodenya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yang lebih sederhana.</w:t>
      </w:r>
    </w:p>
    <w:p w:rsidR="003702A7" w:rsidRPr="00B765E3" w:rsidRDefault="003702A7" w:rsidP="006D24E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4. Pengujian Hipotesis</w:t>
      </w:r>
    </w:p>
    <w:p w:rsidR="00BB0510" w:rsidRDefault="003702A7" w:rsidP="00BB0510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>Berdasarkan hasil pengujian/</w:t>
      </w:r>
      <w:r w:rsidR="00BB0510">
        <w:rPr>
          <w:rFonts w:ascii="Times New Roman" w:hAnsi="Times New Roman" w:cs="Times New Roman"/>
          <w:iCs/>
          <w:sz w:val="24"/>
          <w:szCs w:val="24"/>
          <w:lang w:val="en-US"/>
        </w:rPr>
        <w:t>perhitungan statistik sebuah</w:t>
      </w: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hipotesis </w:t>
      </w:r>
      <w:r w:rsidR="00BB0510">
        <w:rPr>
          <w:rFonts w:ascii="Times New Roman" w:hAnsi="Times New Roman" w:cs="Times New Roman"/>
          <w:iCs/>
          <w:sz w:val="24"/>
          <w:szCs w:val="24"/>
        </w:rPr>
        <w:t xml:space="preserve">bisa </w:t>
      </w: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diterima </w:t>
      </w:r>
      <w:r w:rsidR="00BB0510">
        <w:rPr>
          <w:rFonts w:ascii="Times New Roman" w:hAnsi="Times New Roman" w:cs="Times New Roman"/>
          <w:iCs/>
          <w:sz w:val="24"/>
          <w:szCs w:val="24"/>
        </w:rPr>
        <w:t xml:space="preserve">atau </w:t>
      </w: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>ditolak</w:t>
      </w:r>
      <w:r w:rsidR="00BB05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Hipotesis </w:t>
      </w:r>
      <w:proofErr w:type="gramStart"/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>nol :</w:t>
      </w:r>
      <w:proofErr w:type="gramEnd"/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“tidak ada perbedaan antara…”</w:t>
      </w:r>
    </w:p>
    <w:p w:rsidR="00630BBD" w:rsidRPr="00B765E3" w:rsidRDefault="00630BBD" w:rsidP="00BB0510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>Penelitian kuantitatif pada umumnya diarahkan untuk menguji hipotesis.</w:t>
      </w:r>
      <w:r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Kebenaran hipotesis penelitian harus dibuktikan berdasarkan data yang telah</w:t>
      </w:r>
      <w:r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dikumpulkan. Hipotesis penelitian adalah jawaban sementara terhadap</w:t>
      </w:r>
      <w:r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rumusan masalah yang diajukan dalam penelitian kuantitatif.</w:t>
      </w:r>
    </w:p>
    <w:p w:rsidR="003702A7" w:rsidRPr="00BB0510" w:rsidRDefault="00151ECA" w:rsidP="00F57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B0510">
        <w:rPr>
          <w:rFonts w:ascii="Times New Roman" w:hAnsi="Times New Roman" w:cs="Times New Roman"/>
          <w:b/>
          <w:iCs/>
          <w:sz w:val="24"/>
          <w:szCs w:val="24"/>
        </w:rPr>
        <w:t>Teknik Pengolahan Data Statistik</w:t>
      </w:r>
    </w:p>
    <w:p w:rsidR="00BB0510" w:rsidRDefault="00151ECA" w:rsidP="009C2E9C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B0510">
        <w:rPr>
          <w:rFonts w:ascii="Times New Roman" w:hAnsi="Times New Roman" w:cs="Times New Roman"/>
          <w:iCs/>
          <w:sz w:val="24"/>
          <w:szCs w:val="24"/>
          <w:lang w:val="en-US"/>
        </w:rPr>
        <w:t>Rumusan2 dari statistik deskriptif.</w:t>
      </w:r>
      <w:r w:rsidRPr="00BB05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0510" w:rsidRPr="00BB0510">
        <w:rPr>
          <w:rFonts w:ascii="Times New Roman" w:hAnsi="Times New Roman" w:cs="Times New Roman"/>
          <w:iCs/>
          <w:sz w:val="24"/>
          <w:szCs w:val="24"/>
          <w:lang w:val="en-US"/>
        </w:rPr>
        <w:t>Misal</w:t>
      </w:r>
      <w:r w:rsidRPr="00BB0510">
        <w:rPr>
          <w:rFonts w:ascii="Times New Roman" w:hAnsi="Times New Roman" w:cs="Times New Roman"/>
          <w:iCs/>
          <w:sz w:val="24"/>
          <w:szCs w:val="24"/>
          <w:lang w:val="en-US"/>
        </w:rPr>
        <w:t>: ukuran tendensi sentral (</w:t>
      </w:r>
      <w:r w:rsidRPr="00BB0510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central tendency</w:t>
      </w:r>
      <w:r w:rsidRPr="00BB0510">
        <w:rPr>
          <w:rFonts w:ascii="Times New Roman" w:hAnsi="Times New Roman" w:cs="Times New Roman"/>
          <w:iCs/>
          <w:sz w:val="24"/>
          <w:szCs w:val="24"/>
          <w:lang w:val="en-US"/>
        </w:rPr>
        <w:t>),</w:t>
      </w:r>
      <w:r w:rsidR="00BB0510" w:rsidRPr="00BB05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B0510">
        <w:rPr>
          <w:rFonts w:ascii="Times New Roman" w:hAnsi="Times New Roman" w:cs="Times New Roman"/>
          <w:iCs/>
          <w:sz w:val="24"/>
          <w:szCs w:val="24"/>
          <w:lang w:val="en-US"/>
        </w:rPr>
        <w:t>ukuran penyimpangan (</w:t>
      </w:r>
      <w:r w:rsidRPr="00BB0510">
        <w:rPr>
          <w:rFonts w:ascii="Times New Roman" w:hAnsi="Times New Roman" w:cs="Times New Roman"/>
          <w:i/>
          <w:iCs/>
          <w:sz w:val="24"/>
          <w:szCs w:val="24"/>
          <w:lang w:val="en-US"/>
        </w:rPr>
        <w:t>standard deviasi</w:t>
      </w:r>
      <w:r w:rsidRPr="00BB0510">
        <w:rPr>
          <w:rFonts w:ascii="Times New Roman" w:hAnsi="Times New Roman" w:cs="Times New Roman"/>
          <w:iCs/>
          <w:sz w:val="24"/>
          <w:szCs w:val="24"/>
          <w:lang w:val="en-US"/>
        </w:rPr>
        <w:t>), tabel pe</w:t>
      </w:r>
      <w:r w:rsidR="00BB0510" w:rsidRPr="00BB0510">
        <w:rPr>
          <w:rFonts w:ascii="Times New Roman" w:hAnsi="Times New Roman" w:cs="Times New Roman"/>
          <w:iCs/>
          <w:sz w:val="24"/>
          <w:szCs w:val="24"/>
          <w:lang w:val="en-US"/>
        </w:rPr>
        <w:t>rsentase, analisis korelasi, dan lain-lain.</w:t>
      </w:r>
    </w:p>
    <w:p w:rsidR="00151ECA" w:rsidRPr="00BB0510" w:rsidRDefault="00151ECA" w:rsidP="009C2E9C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B051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Rumusan2 statistik inferensi atau </w:t>
      </w:r>
      <w:r w:rsidRPr="00BB0510">
        <w:rPr>
          <w:rFonts w:ascii="Times New Roman" w:hAnsi="Times New Roman" w:cs="Times New Roman"/>
          <w:iCs/>
          <w:sz w:val="24"/>
          <w:szCs w:val="24"/>
        </w:rPr>
        <w:t>i</w:t>
      </w:r>
      <w:r w:rsidRPr="00BB051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nduktif. </w:t>
      </w:r>
      <w:proofErr w:type="gramStart"/>
      <w:r w:rsidRPr="00BB0510">
        <w:rPr>
          <w:rFonts w:ascii="Times New Roman" w:hAnsi="Times New Roman" w:cs="Times New Roman"/>
          <w:iCs/>
          <w:sz w:val="24"/>
          <w:szCs w:val="24"/>
          <w:lang w:val="en-US"/>
        </w:rPr>
        <w:t>Misal :</w:t>
      </w:r>
      <w:proofErr w:type="gramEnd"/>
      <w:r w:rsidRPr="00BB051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analisis </w:t>
      </w:r>
      <w:r w:rsidRPr="00BB0510">
        <w:rPr>
          <w:rFonts w:ascii="Times New Roman" w:hAnsi="Times New Roman" w:cs="Times New Roman"/>
          <w:i/>
          <w:iCs/>
          <w:sz w:val="24"/>
          <w:szCs w:val="24"/>
          <w:lang w:val="en-US"/>
        </w:rPr>
        <w:t>chi square</w:t>
      </w:r>
      <w:r w:rsidRPr="00BB0510">
        <w:rPr>
          <w:rFonts w:ascii="Times New Roman" w:hAnsi="Times New Roman" w:cs="Times New Roman"/>
          <w:iCs/>
          <w:sz w:val="24"/>
          <w:szCs w:val="24"/>
          <w:lang w:val="en-US"/>
        </w:rPr>
        <w:t>, analisis variance, analisis korelasi &amp; regresi, analisis faktorial, dll</w:t>
      </w:r>
      <w:r w:rsidR="00BB0510">
        <w:rPr>
          <w:rFonts w:ascii="Times New Roman" w:hAnsi="Times New Roman" w:cs="Times New Roman"/>
          <w:iCs/>
          <w:sz w:val="24"/>
          <w:szCs w:val="24"/>
        </w:rPr>
        <w:t>.</w:t>
      </w:r>
    </w:p>
    <w:p w:rsidR="00151ECA" w:rsidRPr="00B765E3" w:rsidRDefault="00151ECA" w:rsidP="006D24E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5. Penafsiran &amp; Penyimpulan</w:t>
      </w:r>
    </w:p>
    <w:p w:rsidR="00151ECA" w:rsidRPr="00B765E3" w:rsidRDefault="00151ECA" w:rsidP="00BB0510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Penafsiran hasil penelitian </w:t>
      </w:r>
      <w:r w:rsidR="00BB0510">
        <w:rPr>
          <w:rFonts w:ascii="Times New Roman" w:hAnsi="Times New Roman" w:cs="Times New Roman"/>
          <w:iCs/>
          <w:sz w:val="24"/>
          <w:szCs w:val="24"/>
        </w:rPr>
        <w:t xml:space="preserve">adalah </w:t>
      </w: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>untuk mencari pengertian t</w:t>
      </w:r>
      <w:r w:rsidR="00BB0510">
        <w:rPr>
          <w:rFonts w:ascii="Times New Roman" w:hAnsi="Times New Roman" w:cs="Times New Roman"/>
          <w:iCs/>
          <w:sz w:val="24"/>
          <w:szCs w:val="24"/>
          <w:lang w:val="en-US"/>
        </w:rPr>
        <w:t>erhadap hasil pengolahan data yang merupakan hasil</w:t>
      </w: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penemuan ilmiah (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scientific finding</w:t>
      </w: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>).</w:t>
      </w:r>
      <w:r w:rsidR="00BB051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>Kesimpulan :</w:t>
      </w:r>
      <w:proofErr w:type="gramEnd"/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hasil proses berpikir ind</w:t>
      </w:r>
      <w:r w:rsidR="00BB0510">
        <w:rPr>
          <w:rFonts w:ascii="Times New Roman" w:hAnsi="Times New Roman" w:cs="Times New Roman"/>
          <w:iCs/>
          <w:sz w:val="24"/>
          <w:szCs w:val="24"/>
          <w:lang w:val="en-US"/>
        </w:rPr>
        <w:t>uktif dari penemuan penelitian dan</w:t>
      </w: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hasil pembuktian hipotesis</w:t>
      </w:r>
    </w:p>
    <w:p w:rsidR="00151ECA" w:rsidRPr="00B765E3" w:rsidRDefault="00151ECA" w:rsidP="00151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151ECA" w:rsidRPr="00B765E3" w:rsidRDefault="00151ECA" w:rsidP="006D24E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Kriteria </w:t>
      </w:r>
      <w:proofErr w:type="gramStart"/>
      <w:r w:rsidRPr="00B765E3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Kesimpulan :</w:t>
      </w:r>
      <w:proofErr w:type="gramEnd"/>
    </w:p>
    <w:p w:rsidR="003D45E8" w:rsidRPr="00B765E3" w:rsidRDefault="00151ECA" w:rsidP="009C2E9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>Dibuat ringkas &amp; tepat</w:t>
      </w:r>
    </w:p>
    <w:p w:rsidR="003D45E8" w:rsidRPr="00B765E3" w:rsidRDefault="00151ECA" w:rsidP="009C2E9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>Merupakan hasil uji hipotesis dengan didukung data</w:t>
      </w:r>
    </w:p>
    <w:p w:rsidR="003D45E8" w:rsidRPr="00B765E3" w:rsidRDefault="00151ECA" w:rsidP="009C2E9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>Mencerminkan batas berlakunya (untuk seluruh / sebagian populasi)</w:t>
      </w:r>
    </w:p>
    <w:p w:rsidR="003D45E8" w:rsidRPr="00B765E3" w:rsidRDefault="00151ECA" w:rsidP="009C2E9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>Merupakan rekapitulasi berbagai informasi atau pembuktiannya</w:t>
      </w:r>
    </w:p>
    <w:p w:rsidR="003D45E8" w:rsidRPr="00B765E3" w:rsidRDefault="00151ECA" w:rsidP="009C2E9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>Dapat menjelaskan masalah yang diteliti</w:t>
      </w:r>
    </w:p>
    <w:p w:rsidR="003D45E8" w:rsidRPr="00B765E3" w:rsidRDefault="00151ECA" w:rsidP="009C2E9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>Mencerminkan penerimaan / penolakan hipotesis yang diuji dengan data</w:t>
      </w:r>
    </w:p>
    <w:p w:rsidR="003D45E8" w:rsidRPr="00B765E3" w:rsidRDefault="00151ECA" w:rsidP="009C2E9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>Dapat menuntun dilakukannya penelitian lebih lanjut yang berhubungan dengan hasil penelitian</w:t>
      </w:r>
    </w:p>
    <w:p w:rsidR="00151ECA" w:rsidRPr="00BB0510" w:rsidRDefault="006D24EC" w:rsidP="006D24EC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B0510">
        <w:rPr>
          <w:rFonts w:ascii="Times New Roman" w:hAnsi="Times New Roman" w:cs="Times New Roman"/>
          <w:b/>
          <w:iCs/>
          <w:sz w:val="24"/>
          <w:szCs w:val="24"/>
        </w:rPr>
        <w:t>PENYAJIAN DATA</w:t>
      </w:r>
    </w:p>
    <w:p w:rsidR="00BB0510" w:rsidRDefault="00BB0510" w:rsidP="00BB0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Data dari hasil pengolahan dapat disajikan dalam bentuk tabel dan grafik.</w:t>
      </w:r>
      <w:r w:rsidR="00151ECA" w:rsidRPr="00B765E3">
        <w:rPr>
          <w:rFonts w:ascii="Times New Roman" w:hAnsi="Times New Roman" w:cs="Times New Roman"/>
          <w:iCs/>
          <w:sz w:val="24"/>
          <w:szCs w:val="24"/>
        </w:rPr>
        <w:t xml:space="preserve"> Tabel</w:t>
      </w:r>
      <w:r>
        <w:rPr>
          <w:rFonts w:ascii="Times New Roman" w:hAnsi="Times New Roman" w:cs="Times New Roman"/>
          <w:iCs/>
          <w:sz w:val="24"/>
          <w:szCs w:val="24"/>
        </w:rPr>
        <w:t xml:space="preserve"> m</w:t>
      </w:r>
      <w:r w:rsidR="00151ECA" w:rsidRPr="00B765E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erupakan kumpulan angka-angka yang disusun menurut kategori-kategori sehingga memudahkan dalam pembuatan analisis data. </w:t>
      </w:r>
      <w:r>
        <w:rPr>
          <w:rFonts w:ascii="Times New Roman" w:hAnsi="Times New Roman" w:cs="Times New Roman"/>
          <w:iCs/>
          <w:sz w:val="24"/>
          <w:szCs w:val="24"/>
        </w:rPr>
        <w:t xml:space="preserve">Misalnya: </w:t>
      </w:r>
      <w:r w:rsidR="00151ECA" w:rsidRPr="00B765E3">
        <w:rPr>
          <w:rFonts w:ascii="Times New Roman" w:hAnsi="Times New Roman" w:cs="Times New Roman"/>
          <w:iCs/>
          <w:sz w:val="24"/>
          <w:szCs w:val="24"/>
          <w:lang w:val="en-US"/>
        </w:rPr>
        <w:t>Jumlah pegawai menurut pendidikan dan masa kerja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151ECA" w:rsidRPr="00B765E3" w:rsidRDefault="00151ECA" w:rsidP="00BB0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65E3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Grafik </w:t>
      </w:r>
      <w:r w:rsidR="00BB0510">
        <w:rPr>
          <w:rFonts w:ascii="Times New Roman" w:hAnsi="Times New Roman" w:cs="Times New Roman"/>
          <w:iCs/>
          <w:sz w:val="24"/>
          <w:szCs w:val="24"/>
        </w:rPr>
        <w:t>m</w:t>
      </w:r>
      <w:r w:rsidRPr="00B765E3">
        <w:rPr>
          <w:rFonts w:ascii="Times New Roman" w:hAnsi="Times New Roman" w:cs="Times New Roman"/>
          <w:iCs/>
          <w:sz w:val="24"/>
          <w:szCs w:val="24"/>
        </w:rPr>
        <w:t>erupakan gambar-gambar yang menunjukkan secara visual data berupa angka ataupun simbol yang biasanya berasal dari tabel yang telah dibuat</w:t>
      </w:r>
      <w:r w:rsidR="00BB0510">
        <w:rPr>
          <w:rFonts w:ascii="Times New Roman" w:hAnsi="Times New Roman" w:cs="Times New Roman"/>
          <w:iCs/>
          <w:sz w:val="24"/>
          <w:szCs w:val="24"/>
        </w:rPr>
        <w:t>.</w:t>
      </w:r>
    </w:p>
    <w:p w:rsidR="003702A7" w:rsidRPr="00B765E3" w:rsidRDefault="003702A7" w:rsidP="00F57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151ECA" w:rsidRPr="00B765E3" w:rsidRDefault="00163CF6" w:rsidP="00151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</w:rPr>
        <w:t>Penyajian d</w:t>
      </w:r>
      <w:r w:rsidR="00151ECA" w:rsidRPr="00B765E3">
        <w:rPr>
          <w:rFonts w:ascii="Times New Roman" w:hAnsi="Times New Roman" w:cs="Times New Roman"/>
          <w:iCs/>
          <w:sz w:val="24"/>
          <w:szCs w:val="24"/>
        </w:rPr>
        <w:t>ata</w:t>
      </w:r>
      <w:r>
        <w:rPr>
          <w:rFonts w:ascii="Times New Roman" w:hAnsi="Times New Roman" w:cs="Times New Roman"/>
          <w:iCs/>
          <w:sz w:val="24"/>
          <w:szCs w:val="24"/>
        </w:rPr>
        <w:t xml:space="preserve"> tergantung jenis data yang diolah. </w:t>
      </w:r>
      <w:r w:rsidR="00151ECA" w:rsidRPr="00B765E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Jenis Data yang biasanya disajikan dalam bentuk tabel dan grafik </w:t>
      </w:r>
      <w:proofErr w:type="gramStart"/>
      <w:r w:rsidR="00151ECA" w:rsidRPr="00B765E3">
        <w:rPr>
          <w:rFonts w:ascii="Times New Roman" w:hAnsi="Times New Roman" w:cs="Times New Roman"/>
          <w:iCs/>
          <w:sz w:val="24"/>
          <w:szCs w:val="24"/>
          <w:lang w:val="en-US"/>
        </w:rPr>
        <w:t>adalah :</w:t>
      </w:r>
      <w:proofErr w:type="gramEnd"/>
    </w:p>
    <w:p w:rsidR="00A926DD" w:rsidRPr="00B765E3" w:rsidRDefault="00A926DD" w:rsidP="00A9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Tabel silang 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Cross Section Data</w:t>
      </w:r>
      <w:r w:rsidRPr="00B765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biasanya digunakan untuk mengelompokkan data</w:t>
      </w:r>
    </w:p>
    <w:p w:rsidR="003D45E8" w:rsidRPr="00B765E3" w:rsidRDefault="00A926DD" w:rsidP="00A9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gramStart"/>
      <w:r w:rsidRPr="00B765E3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gramEnd"/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dua atau lebih kriteria.</w:t>
      </w:r>
    </w:p>
    <w:p w:rsidR="00151ECA" w:rsidRPr="00163CF6" w:rsidRDefault="00163CF6" w:rsidP="0016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Contoh: </w:t>
      </w:r>
      <w:r w:rsidR="00151ECA"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Tabel penjualan PT. SINAR </w:t>
      </w:r>
      <w:proofErr w:type="gramStart"/>
      <w:r w:rsidR="00151ECA"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SAKTI  menurut</w:t>
      </w:r>
      <w:proofErr w:type="gramEnd"/>
      <w:r w:rsidR="00151ECA"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Jenis Barang dan dan Daerah Penjualan pada Tahun 2007 (dalam satuan)</w:t>
      </w:r>
    </w:p>
    <w:tbl>
      <w:tblPr>
        <w:tblW w:w="538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1"/>
        <w:gridCol w:w="851"/>
        <w:gridCol w:w="850"/>
        <w:gridCol w:w="709"/>
        <w:gridCol w:w="850"/>
        <w:gridCol w:w="851"/>
      </w:tblGrid>
      <w:tr w:rsidR="003A2048" w:rsidRPr="003A2048" w:rsidTr="003A2048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Jenis Barang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B8CCE4"/>
            <w:tcMar>
              <w:top w:w="15" w:type="dxa"/>
              <w:left w:w="1215" w:type="dxa"/>
              <w:bottom w:w="0" w:type="dxa"/>
              <w:right w:w="15" w:type="dxa"/>
            </w:tcMar>
            <w:vAlign w:val="center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Daerah Penjualan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Total</w:t>
            </w:r>
          </w:p>
        </w:tc>
      </w:tr>
      <w:tr w:rsidR="003A2048" w:rsidRPr="003A2048" w:rsidTr="003A2048">
        <w:trPr>
          <w:trHeight w:val="377"/>
        </w:trPr>
        <w:tc>
          <w:tcPr>
            <w:tcW w:w="127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IV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 </w:t>
            </w:r>
          </w:p>
        </w:tc>
      </w:tr>
      <w:tr w:rsidR="003A2048" w:rsidRPr="003A2048" w:rsidTr="003A2048">
        <w:trPr>
          <w:trHeight w:val="54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(1)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(2)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(3)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(4)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(5)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(6)</w:t>
            </w:r>
          </w:p>
        </w:tc>
      </w:tr>
      <w:tr w:rsidR="003A2048" w:rsidRPr="003A2048" w:rsidTr="003A2048">
        <w:trPr>
          <w:trHeight w:val="5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160</w:t>
            </w:r>
          </w:p>
        </w:tc>
      </w:tr>
      <w:tr w:rsidR="003A2048" w:rsidRPr="003A2048" w:rsidTr="003A2048">
        <w:trPr>
          <w:trHeight w:val="54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130</w:t>
            </w:r>
          </w:p>
        </w:tc>
      </w:tr>
      <w:tr w:rsidR="003A2048" w:rsidRPr="003A2048" w:rsidTr="003A2048">
        <w:trPr>
          <w:trHeight w:val="54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85</w:t>
            </w:r>
          </w:p>
        </w:tc>
      </w:tr>
      <w:tr w:rsidR="003A2048" w:rsidRPr="003A2048" w:rsidTr="003A2048">
        <w:trPr>
          <w:trHeight w:val="54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375</w:t>
            </w:r>
          </w:p>
        </w:tc>
      </w:tr>
    </w:tbl>
    <w:p w:rsidR="00151ECA" w:rsidRDefault="00151ECA" w:rsidP="00151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3A2048" w:rsidRDefault="00163CF6" w:rsidP="0016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</w:rPr>
        <w:t>Jenis data berikutnya adalah d</w:t>
      </w:r>
      <w:r w:rsidR="009B1CED">
        <w:rPr>
          <w:rFonts w:ascii="Times New Roman" w:hAnsi="Times New Roman" w:cs="Times New Roman"/>
          <w:iCs/>
          <w:sz w:val="24"/>
          <w:szCs w:val="24"/>
          <w:lang w:val="en-US"/>
        </w:rPr>
        <w:t>ata b</w:t>
      </w:r>
      <w:r w:rsidR="00151ECA" w:rsidRPr="00151ECA">
        <w:rPr>
          <w:rFonts w:ascii="Times New Roman" w:hAnsi="Times New Roman" w:cs="Times New Roman"/>
          <w:iCs/>
          <w:sz w:val="24"/>
          <w:szCs w:val="24"/>
          <w:lang w:val="en-US"/>
        </w:rPr>
        <w:t>erkala</w:t>
      </w:r>
      <w:r>
        <w:rPr>
          <w:rFonts w:ascii="Times New Roman" w:hAnsi="Times New Roman" w:cs="Times New Roman"/>
          <w:iCs/>
          <w:sz w:val="24"/>
          <w:szCs w:val="24"/>
        </w:rPr>
        <w:t xml:space="preserve">. Data ini </w:t>
      </w:r>
      <w:r w:rsidR="003A2048" w:rsidRPr="003A2048">
        <w:rPr>
          <w:rFonts w:ascii="Times New Roman" w:hAnsi="Times New Roman" w:cs="Times New Roman"/>
          <w:iCs/>
          <w:sz w:val="24"/>
          <w:szCs w:val="24"/>
          <w:lang w:val="en-US"/>
        </w:rPr>
        <w:t>adalah data yang dikumpulkan dari waktu ke waktu.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3A2048" w:rsidRPr="003A204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Contoh 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A2048" w:rsidRPr="003A2048">
        <w:rPr>
          <w:rFonts w:ascii="Times New Roman" w:hAnsi="Times New Roman" w:cs="Times New Roman"/>
          <w:iCs/>
          <w:sz w:val="24"/>
          <w:szCs w:val="24"/>
          <w:lang w:val="en-US"/>
        </w:rPr>
        <w:t>Grafik Perkembangan Seluruh Hasil Penjualan PT. SINAR SAKTI menurut Jenis Barang dari 2001 sampai dengan 2007 (dalam satuan)</w:t>
      </w:r>
    </w:p>
    <w:p w:rsidR="003A2048" w:rsidRDefault="003A2048" w:rsidP="003A2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3A2048" w:rsidRDefault="003A2048" w:rsidP="003A2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A2048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drawing>
          <wp:inline distT="0" distB="0" distL="0" distR="0" wp14:anchorId="13ED44EA" wp14:editId="10797531">
            <wp:extent cx="3406140" cy="2560320"/>
            <wp:effectExtent l="0" t="0" r="3810" b="1143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2048" w:rsidRPr="003A2048" w:rsidRDefault="003A2048" w:rsidP="003A2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gramStart"/>
      <w:r w:rsidRPr="003A2048">
        <w:rPr>
          <w:rFonts w:ascii="Times New Roman" w:hAnsi="Times New Roman" w:cs="Times New Roman"/>
          <w:iCs/>
          <w:sz w:val="24"/>
          <w:szCs w:val="24"/>
          <w:lang w:val="en-US"/>
        </w:rPr>
        <w:t>Sumber :</w:t>
      </w:r>
      <w:proofErr w:type="gramEnd"/>
      <w:r w:rsidRPr="003A204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Supranto J. , M.A. 2008. </w:t>
      </w:r>
      <w:r w:rsidRPr="003A204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Statistik Teori dan Aplikasi. </w:t>
      </w:r>
      <w:r w:rsidRPr="003A2048">
        <w:rPr>
          <w:rFonts w:ascii="Times New Roman" w:hAnsi="Times New Roman" w:cs="Times New Roman"/>
          <w:iCs/>
          <w:sz w:val="24"/>
          <w:szCs w:val="24"/>
          <w:lang w:val="en-US"/>
        </w:rPr>
        <w:t>Erlangga. Jakarta</w:t>
      </w:r>
    </w:p>
    <w:p w:rsidR="003A2048" w:rsidRDefault="003A2048" w:rsidP="003A2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3A2048" w:rsidRDefault="003A2048" w:rsidP="003A2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Bentuk Tabel</w:t>
      </w:r>
    </w:p>
    <w:p w:rsidR="003A2048" w:rsidRPr="00CC20F9" w:rsidRDefault="003A2048" w:rsidP="00CC20F9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CC20F9">
        <w:rPr>
          <w:rFonts w:ascii="Times New Roman" w:hAnsi="Times New Roman" w:cs="Times New Roman"/>
          <w:iCs/>
          <w:sz w:val="24"/>
          <w:szCs w:val="24"/>
          <w:lang w:val="en-US"/>
        </w:rPr>
        <w:t>Tabel satu arah (</w:t>
      </w:r>
      <w:r w:rsidRPr="00CC20F9">
        <w:rPr>
          <w:rFonts w:ascii="Times New Roman" w:hAnsi="Times New Roman" w:cs="Times New Roman"/>
          <w:i/>
          <w:iCs/>
          <w:sz w:val="24"/>
          <w:szCs w:val="24"/>
          <w:lang w:val="en-US"/>
        </w:rPr>
        <w:t>one way table</w:t>
      </w:r>
      <w:r w:rsidRPr="00CC20F9"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 w:rsidR="00CC20F9" w:rsidRPr="00CC20F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CC20F9">
        <w:rPr>
          <w:rFonts w:ascii="Times New Roman" w:hAnsi="Times New Roman" w:cs="Times New Roman"/>
          <w:iCs/>
          <w:sz w:val="24"/>
          <w:szCs w:val="24"/>
          <w:lang w:val="en-US"/>
        </w:rPr>
        <w:t>Adalah tabel yang memuat keterangan satu hal atau satu karakteristik saja.</w:t>
      </w:r>
      <w:r w:rsidR="00CC20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C20F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Misal : Data personalia : jumlah menurut : </w:t>
      </w:r>
    </w:p>
    <w:p w:rsidR="003A2048" w:rsidRPr="003A2048" w:rsidRDefault="003A2048" w:rsidP="003A204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A2048">
        <w:rPr>
          <w:rFonts w:ascii="Times New Roman" w:hAnsi="Times New Roman" w:cs="Times New Roman"/>
          <w:iCs/>
          <w:sz w:val="24"/>
          <w:szCs w:val="24"/>
          <w:lang w:val="en-US"/>
        </w:rPr>
        <w:tab/>
        <w:t xml:space="preserve">a) </w:t>
      </w:r>
      <w:proofErr w:type="gramStart"/>
      <w:r w:rsidRPr="003A2048">
        <w:rPr>
          <w:rFonts w:ascii="Times New Roman" w:hAnsi="Times New Roman" w:cs="Times New Roman"/>
          <w:iCs/>
          <w:sz w:val="24"/>
          <w:szCs w:val="24"/>
          <w:lang w:val="en-US"/>
        </w:rPr>
        <w:t>pendidikan</w:t>
      </w:r>
      <w:proofErr w:type="gramEnd"/>
      <w:r w:rsidRPr="003A2048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3A2048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</w:p>
    <w:p w:rsidR="003A2048" w:rsidRPr="003A2048" w:rsidRDefault="003A2048" w:rsidP="003A204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A2048">
        <w:rPr>
          <w:rFonts w:ascii="Times New Roman" w:hAnsi="Times New Roman" w:cs="Times New Roman"/>
          <w:iCs/>
          <w:sz w:val="24"/>
          <w:szCs w:val="24"/>
          <w:lang w:val="en-US"/>
        </w:rPr>
        <w:lastRenderedPageBreak/>
        <w:tab/>
        <w:t xml:space="preserve">b) </w:t>
      </w:r>
      <w:proofErr w:type="gramStart"/>
      <w:r w:rsidRPr="003A2048">
        <w:rPr>
          <w:rFonts w:ascii="Times New Roman" w:hAnsi="Times New Roman" w:cs="Times New Roman"/>
          <w:iCs/>
          <w:sz w:val="24"/>
          <w:szCs w:val="24"/>
          <w:lang w:val="en-US"/>
        </w:rPr>
        <w:t>masa</w:t>
      </w:r>
      <w:proofErr w:type="gramEnd"/>
      <w:r w:rsidRPr="003A204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kerja</w:t>
      </w:r>
    </w:p>
    <w:p w:rsidR="003A2048" w:rsidRPr="003A2048" w:rsidRDefault="003A2048" w:rsidP="003A204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A2048">
        <w:rPr>
          <w:rFonts w:ascii="Times New Roman" w:hAnsi="Times New Roman" w:cs="Times New Roman"/>
          <w:iCs/>
          <w:sz w:val="24"/>
          <w:szCs w:val="24"/>
          <w:lang w:val="en-US"/>
        </w:rPr>
        <w:tab/>
        <w:t xml:space="preserve">c) </w:t>
      </w:r>
      <w:proofErr w:type="gramStart"/>
      <w:r w:rsidRPr="003A2048">
        <w:rPr>
          <w:rFonts w:ascii="Times New Roman" w:hAnsi="Times New Roman" w:cs="Times New Roman"/>
          <w:iCs/>
          <w:sz w:val="24"/>
          <w:szCs w:val="24"/>
          <w:lang w:val="en-US"/>
        </w:rPr>
        <w:t>umur</w:t>
      </w:r>
      <w:proofErr w:type="gramEnd"/>
    </w:p>
    <w:p w:rsidR="003A2048" w:rsidRDefault="003A2048" w:rsidP="003A204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A2048">
        <w:rPr>
          <w:rFonts w:ascii="Times New Roman" w:hAnsi="Times New Roman" w:cs="Times New Roman"/>
          <w:iCs/>
          <w:sz w:val="24"/>
          <w:szCs w:val="24"/>
          <w:lang w:val="en-US"/>
        </w:rPr>
        <w:tab/>
        <w:t xml:space="preserve">d) </w:t>
      </w:r>
      <w:proofErr w:type="gramStart"/>
      <w:r w:rsidRPr="003A2048">
        <w:rPr>
          <w:rFonts w:ascii="Times New Roman" w:hAnsi="Times New Roman" w:cs="Times New Roman"/>
          <w:iCs/>
          <w:sz w:val="24"/>
          <w:szCs w:val="24"/>
          <w:lang w:val="en-US"/>
        </w:rPr>
        <w:t>golongan</w:t>
      </w:r>
      <w:proofErr w:type="gramEnd"/>
      <w:r w:rsidRPr="003A2048">
        <w:rPr>
          <w:rFonts w:ascii="Times New Roman" w:hAnsi="Times New Roman" w:cs="Times New Roman"/>
          <w:iCs/>
          <w:sz w:val="24"/>
          <w:szCs w:val="24"/>
          <w:lang w:val="en-US"/>
        </w:rPr>
        <w:t>, dsb</w:t>
      </w:r>
    </w:p>
    <w:p w:rsidR="003D45E8" w:rsidRPr="003A2048" w:rsidRDefault="003A2048" w:rsidP="00CC20F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A2048">
        <w:rPr>
          <w:rFonts w:ascii="Times New Roman" w:hAnsi="Times New Roman" w:cs="Times New Roman"/>
          <w:iCs/>
          <w:sz w:val="24"/>
          <w:szCs w:val="24"/>
          <w:lang w:val="en-US"/>
        </w:rPr>
        <w:t>Produksi Kayu Hutan menurut Jenis Produk 1996/1997 (000) M3</w:t>
      </w:r>
    </w:p>
    <w:tbl>
      <w:tblPr>
        <w:tblW w:w="3964" w:type="dxa"/>
        <w:tblInd w:w="40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80"/>
        <w:gridCol w:w="1984"/>
      </w:tblGrid>
      <w:tr w:rsidR="003A2048" w:rsidRPr="003A2048" w:rsidTr="00CC20F9">
        <w:trPr>
          <w:trHeight w:val="4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Jenis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Banyaknya</w:t>
            </w:r>
          </w:p>
        </w:tc>
      </w:tr>
      <w:tr w:rsidR="003A2048" w:rsidRPr="003A2048" w:rsidTr="00CC20F9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(1)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(2)</w:t>
            </w:r>
          </w:p>
        </w:tc>
      </w:tr>
      <w:tr w:rsidR="003A2048" w:rsidRPr="003A2048" w:rsidTr="00CC20F9">
        <w:trPr>
          <w:trHeight w:val="2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Kayu Bulat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26.069</w:t>
            </w:r>
          </w:p>
        </w:tc>
      </w:tr>
      <w:tr w:rsidR="003A2048" w:rsidRPr="003A2048" w:rsidTr="00CC20F9">
        <w:trPr>
          <w:trHeight w:val="2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Kayu Gergajian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3.427</w:t>
            </w:r>
          </w:p>
        </w:tc>
      </w:tr>
      <w:tr w:rsidR="003A2048" w:rsidRPr="003A2048" w:rsidTr="00CC20F9">
        <w:trPr>
          <w:trHeight w:val="21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Kayu Lapis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10.948</w:t>
            </w:r>
          </w:p>
        </w:tc>
      </w:tr>
      <w:tr w:rsidR="003A2048" w:rsidRPr="003A2048" w:rsidTr="00CC20F9">
        <w:trPr>
          <w:trHeight w:val="19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Jumlah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40.444</w:t>
            </w:r>
          </w:p>
        </w:tc>
      </w:tr>
    </w:tbl>
    <w:p w:rsidR="003A2048" w:rsidRPr="003A2048" w:rsidRDefault="003A2048" w:rsidP="00CC20F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A2048">
        <w:rPr>
          <w:rFonts w:ascii="Times New Roman" w:hAnsi="Times New Roman" w:cs="Times New Roman"/>
          <w:iCs/>
          <w:sz w:val="24"/>
          <w:szCs w:val="24"/>
        </w:rPr>
        <w:t>Sumber : Departemen Kehutanan dalam Statistik Indonesia 1997, BPS</w:t>
      </w:r>
    </w:p>
    <w:p w:rsidR="003A2048" w:rsidRPr="003A2048" w:rsidRDefault="003A2048" w:rsidP="003A204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3A2048" w:rsidRPr="00CC20F9" w:rsidRDefault="003A2048" w:rsidP="00CC20F9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CC20F9">
        <w:rPr>
          <w:rFonts w:ascii="Times New Roman" w:hAnsi="Times New Roman" w:cs="Times New Roman"/>
          <w:iCs/>
          <w:sz w:val="24"/>
          <w:szCs w:val="24"/>
          <w:lang w:val="en-US"/>
        </w:rPr>
        <w:t>Tabel dua arah (</w:t>
      </w:r>
      <w:r w:rsidRPr="00CC20F9">
        <w:rPr>
          <w:rFonts w:ascii="Times New Roman" w:hAnsi="Times New Roman" w:cs="Times New Roman"/>
          <w:i/>
          <w:iCs/>
          <w:sz w:val="24"/>
          <w:szCs w:val="24"/>
          <w:lang w:val="en-US"/>
        </w:rPr>
        <w:t>two way table</w:t>
      </w:r>
      <w:r w:rsidRPr="00CC20F9"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 w:rsidR="00CC20F9" w:rsidRPr="00CC20F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CC20F9">
        <w:rPr>
          <w:rFonts w:ascii="Times New Roman" w:hAnsi="Times New Roman" w:cs="Times New Roman"/>
          <w:iCs/>
          <w:sz w:val="24"/>
          <w:szCs w:val="24"/>
          <w:lang w:val="en-US"/>
        </w:rPr>
        <w:t>Adalah tabel yang menunjukkan hubungan dua hal atau dua karakteristik.</w:t>
      </w:r>
      <w:r w:rsidR="00CC20F9" w:rsidRPr="00CC20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CC20F9">
        <w:rPr>
          <w:rFonts w:ascii="Times New Roman" w:hAnsi="Times New Roman" w:cs="Times New Roman"/>
          <w:iCs/>
          <w:sz w:val="24"/>
          <w:szCs w:val="24"/>
          <w:lang w:val="en-US"/>
        </w:rPr>
        <w:t>Misal :</w:t>
      </w:r>
      <w:proofErr w:type="gramEnd"/>
      <w:r w:rsidR="00CC20F9" w:rsidRPr="00CC20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C20F9">
        <w:rPr>
          <w:rFonts w:ascii="Times New Roman" w:hAnsi="Times New Roman" w:cs="Times New Roman"/>
          <w:iCs/>
          <w:sz w:val="24"/>
          <w:szCs w:val="24"/>
          <w:lang w:val="en-US"/>
        </w:rPr>
        <w:t>Data personalia, menurut masa kerja dan pendidikan, masa kerja, dan golongan, agama dan pendidikan, dsb.</w:t>
      </w:r>
    </w:p>
    <w:p w:rsidR="003D45E8" w:rsidRPr="003A2048" w:rsidRDefault="00CC20F9" w:rsidP="00CC20F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Contoh : </w:t>
      </w:r>
      <w:r w:rsidR="003A2048" w:rsidRPr="003A2048">
        <w:rPr>
          <w:rFonts w:ascii="Times New Roman" w:hAnsi="Times New Roman" w:cs="Times New Roman"/>
          <w:iCs/>
          <w:sz w:val="24"/>
          <w:szCs w:val="24"/>
          <w:lang w:val="en-US"/>
        </w:rPr>
        <w:t>Juml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ah Mahasiswa Universitas X</w:t>
      </w:r>
      <w:r w:rsidR="003A2048" w:rsidRPr="003A204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Jakarta, menurut Fakultas dan Agama, 2999</w:t>
      </w:r>
    </w:p>
    <w:tbl>
      <w:tblPr>
        <w:tblW w:w="7255" w:type="dxa"/>
        <w:tblInd w:w="89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77"/>
        <w:gridCol w:w="1524"/>
        <w:gridCol w:w="1524"/>
        <w:gridCol w:w="1230"/>
      </w:tblGrid>
      <w:tr w:rsidR="003A2048" w:rsidRPr="003A2048" w:rsidTr="00CC20F9">
        <w:trPr>
          <w:trHeight w:val="53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Fakultas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Katolik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Bukan Katolik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Jumlah</w:t>
            </w:r>
          </w:p>
        </w:tc>
      </w:tr>
      <w:tr w:rsidR="003A2048" w:rsidRPr="003A2048" w:rsidTr="00CC20F9">
        <w:trPr>
          <w:trHeight w:val="26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Fakultas Ekonomi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266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292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558</w:t>
            </w:r>
          </w:p>
        </w:tc>
      </w:tr>
      <w:tr w:rsidR="003A2048" w:rsidRPr="003A2048" w:rsidTr="00CC20F9">
        <w:trPr>
          <w:trHeight w:val="60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Fakultas Ilmu Pendidikan dan Keguruan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72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140</w:t>
            </w:r>
          </w:p>
        </w:tc>
      </w:tr>
      <w:tr w:rsidR="003A2048" w:rsidRPr="003A2048" w:rsidTr="00CC20F9">
        <w:trPr>
          <w:trHeight w:val="40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Fakultas Ilmu Pasti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108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196</w:t>
            </w:r>
          </w:p>
        </w:tc>
      </w:tr>
      <w:tr w:rsidR="003A2048" w:rsidRPr="003A2048" w:rsidTr="00CC20F9">
        <w:trPr>
          <w:trHeight w:val="41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Fakultas Teknik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150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162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312</w:t>
            </w:r>
          </w:p>
        </w:tc>
      </w:tr>
      <w:tr w:rsidR="003A2048" w:rsidRPr="003A2048" w:rsidTr="00CC20F9">
        <w:trPr>
          <w:trHeight w:val="27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Fakultas Hukum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55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65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120</w:t>
            </w:r>
          </w:p>
        </w:tc>
      </w:tr>
      <w:tr w:rsidR="003A2048" w:rsidRPr="003A2048" w:rsidTr="00CC20F9">
        <w:trPr>
          <w:trHeight w:val="376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Fakultas Kedokteran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186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459</w:t>
            </w:r>
          </w:p>
        </w:tc>
      </w:tr>
      <w:tr w:rsidR="003A2048" w:rsidRPr="003A2048" w:rsidTr="00CC20F9">
        <w:trPr>
          <w:trHeight w:val="430"/>
        </w:trPr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Jumlah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924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861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1785</w:t>
            </w:r>
          </w:p>
        </w:tc>
      </w:tr>
    </w:tbl>
    <w:p w:rsidR="003A2048" w:rsidRPr="003A2048" w:rsidRDefault="00227A41" w:rsidP="003A204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227A41">
        <w:rPr>
          <w:rFonts w:ascii="Times New Roman" w:hAnsi="Times New Roman" w:cs="Times New Roman"/>
          <w:iCs/>
          <w:sz w:val="24"/>
          <w:szCs w:val="24"/>
        </w:rPr>
        <w:t xml:space="preserve">Sumber : Supranto J. , M.A. 2008. </w:t>
      </w:r>
      <w:r w:rsidRPr="00227A41">
        <w:rPr>
          <w:rFonts w:ascii="Times New Roman" w:hAnsi="Times New Roman" w:cs="Times New Roman"/>
          <w:i/>
          <w:iCs/>
          <w:sz w:val="24"/>
          <w:szCs w:val="24"/>
        </w:rPr>
        <w:t xml:space="preserve">Statistik Teori dan Aplikasi. </w:t>
      </w:r>
      <w:r w:rsidRPr="00227A41">
        <w:rPr>
          <w:rFonts w:ascii="Times New Roman" w:hAnsi="Times New Roman" w:cs="Times New Roman"/>
          <w:iCs/>
          <w:sz w:val="24"/>
          <w:szCs w:val="24"/>
        </w:rPr>
        <w:t>Erlangga. Jakarta</w:t>
      </w:r>
    </w:p>
    <w:p w:rsidR="00151ECA" w:rsidRPr="00CC20F9" w:rsidRDefault="003A2048" w:rsidP="00CC20F9">
      <w:pPr>
        <w:autoSpaceDE w:val="0"/>
        <w:autoSpaceDN w:val="0"/>
        <w:adjustRightInd w:val="0"/>
        <w:spacing w:before="120"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CC20F9">
        <w:rPr>
          <w:rFonts w:ascii="Times New Roman" w:hAnsi="Times New Roman" w:cs="Times New Roman"/>
          <w:iCs/>
          <w:sz w:val="24"/>
          <w:szCs w:val="24"/>
          <w:lang w:val="en-US"/>
        </w:rPr>
        <w:t>Tabel tiga arah (</w:t>
      </w:r>
      <w:r w:rsidRPr="00CC20F9">
        <w:rPr>
          <w:rFonts w:ascii="Times New Roman" w:hAnsi="Times New Roman" w:cs="Times New Roman"/>
          <w:i/>
          <w:iCs/>
          <w:sz w:val="24"/>
          <w:szCs w:val="24"/>
          <w:lang w:val="en-US"/>
        </w:rPr>
        <w:t>three way table</w:t>
      </w:r>
      <w:r w:rsidRPr="00CC20F9"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 w:rsidR="00CC20F9" w:rsidRPr="00CC20F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93B5F" w:rsidRPr="00CC20F9">
        <w:rPr>
          <w:rFonts w:ascii="Times New Roman" w:hAnsi="Times New Roman" w:cs="Times New Roman"/>
          <w:iCs/>
          <w:sz w:val="24"/>
          <w:szCs w:val="24"/>
          <w:lang w:val="en-US"/>
        </w:rPr>
        <w:t>Adalah tabel yang menunjukkan hubungan tiga hal atau tiga karakteristik.</w:t>
      </w:r>
      <w:r w:rsidR="00CC20F9" w:rsidRPr="00CC20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493B5F" w:rsidRPr="00CC20F9">
        <w:rPr>
          <w:rFonts w:ascii="Times New Roman" w:hAnsi="Times New Roman" w:cs="Times New Roman"/>
          <w:iCs/>
          <w:sz w:val="24"/>
          <w:szCs w:val="24"/>
          <w:lang w:val="en-US"/>
        </w:rPr>
        <w:t>Misal :</w:t>
      </w:r>
      <w:proofErr w:type="gramEnd"/>
      <w:r w:rsidR="00CC20F9" w:rsidRPr="00CC20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93B5F" w:rsidRPr="00CC20F9">
        <w:rPr>
          <w:rFonts w:ascii="Times New Roman" w:hAnsi="Times New Roman" w:cs="Times New Roman"/>
          <w:iCs/>
          <w:sz w:val="24"/>
          <w:szCs w:val="24"/>
          <w:lang w:val="en-US"/>
        </w:rPr>
        <w:t>Data personalia, menurut masa kerja, pendidikan, dan golongan; masa kerja, umur serta golongan, dll</w:t>
      </w:r>
      <w:r w:rsidR="00493B5F" w:rsidRPr="00CC20F9">
        <w:rPr>
          <w:rFonts w:ascii="Times New Roman" w:hAnsi="Times New Roman" w:cs="Times New Roman"/>
          <w:iCs/>
          <w:sz w:val="24"/>
          <w:szCs w:val="24"/>
        </w:rPr>
        <w:t>.</w:t>
      </w:r>
      <w:r w:rsidR="00CC20F9">
        <w:rPr>
          <w:rFonts w:ascii="Times New Roman" w:hAnsi="Times New Roman" w:cs="Times New Roman"/>
          <w:iCs/>
          <w:sz w:val="24"/>
          <w:szCs w:val="24"/>
        </w:rPr>
        <w:t xml:space="preserve"> Contoh : Contoh : </w:t>
      </w:r>
      <w:r w:rsidR="00CC20F9" w:rsidRPr="00493B5F">
        <w:rPr>
          <w:rFonts w:ascii="Times New Roman" w:hAnsi="Times New Roman" w:cs="Times New Roman"/>
          <w:iCs/>
          <w:sz w:val="24"/>
          <w:szCs w:val="24"/>
          <w:lang w:val="en-US"/>
        </w:rPr>
        <w:t>Jumlah Karyawan Departemen X menurut Masa Kerja, Pendidikan, dan Golongan PGPS, 2007</w:t>
      </w:r>
    </w:p>
    <w:tbl>
      <w:tblPr>
        <w:tblpPr w:leftFromText="180" w:rightFromText="180" w:vertAnchor="text" w:horzAnchor="page" w:tblpX="2005" w:tblpY="82"/>
        <w:tblW w:w="892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46"/>
        <w:gridCol w:w="567"/>
        <w:gridCol w:w="425"/>
        <w:gridCol w:w="567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993"/>
      </w:tblGrid>
      <w:tr w:rsidR="00CC20F9" w:rsidRPr="00493B5F" w:rsidTr="00CC20F9">
        <w:trPr>
          <w:trHeight w:val="2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SD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SLTP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SLTA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Ak/Univ.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 </w:t>
            </w:r>
          </w:p>
        </w:tc>
      </w:tr>
      <w:tr w:rsidR="00CC20F9" w:rsidRPr="00493B5F" w:rsidTr="00CC20F9">
        <w:trPr>
          <w:trHeight w:val="60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Masa Kerja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208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Jumlah</w:t>
            </w:r>
          </w:p>
        </w:tc>
      </w:tr>
      <w:tr w:rsidR="00CC20F9" w:rsidRPr="00493B5F" w:rsidTr="00CC20F9">
        <w:trPr>
          <w:trHeight w:val="4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208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18</w:t>
            </w:r>
          </w:p>
        </w:tc>
      </w:tr>
      <w:tr w:rsidR="00CC20F9" w:rsidRPr="00493B5F" w:rsidTr="00CC20F9">
        <w:trPr>
          <w:trHeight w:val="33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208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</w:tr>
      <w:tr w:rsidR="00CC20F9" w:rsidRPr="00493B5F" w:rsidTr="00CC20F9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 &lt; 16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208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</w:tr>
      <w:tr w:rsidR="00CC20F9" w:rsidRPr="00493B5F" w:rsidTr="00CC20F9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16 &lt; 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</w:tr>
      <w:tr w:rsidR="00CC20F9" w:rsidRPr="00493B5F" w:rsidTr="00CC20F9">
        <w:trPr>
          <w:trHeight w:val="165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24 &lt; 32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</w:tr>
      <w:tr w:rsidR="00CC20F9" w:rsidRPr="00493B5F" w:rsidTr="00CC20F9">
        <w:trPr>
          <w:trHeight w:val="243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≥ 32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115</w:t>
            </w:r>
          </w:p>
        </w:tc>
      </w:tr>
      <w:tr w:rsidR="00CC20F9" w:rsidRPr="00493B5F" w:rsidTr="00CC20F9">
        <w:trPr>
          <w:trHeight w:val="19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lastRenderedPageBreak/>
              <w:t>Jumlah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</w:tr>
    </w:tbl>
    <w:p w:rsidR="00493B5F" w:rsidRPr="00493B5F" w:rsidRDefault="001B2322" w:rsidP="00493B5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1B2322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Sumber : Supranto J. , M.A. 2008. </w:t>
      </w:r>
      <w:r w:rsidRPr="001B2322">
        <w:rPr>
          <w:rFonts w:ascii="Times New Roman" w:hAnsi="Times New Roman" w:cs="Times New Roman"/>
          <w:i/>
          <w:iCs/>
          <w:sz w:val="24"/>
          <w:szCs w:val="24"/>
        </w:rPr>
        <w:t xml:space="preserve">Statistik Teori dan Aplikasi. </w:t>
      </w:r>
      <w:r w:rsidRPr="001B2322">
        <w:rPr>
          <w:rFonts w:ascii="Times New Roman" w:hAnsi="Times New Roman" w:cs="Times New Roman"/>
          <w:iCs/>
          <w:sz w:val="24"/>
          <w:szCs w:val="24"/>
        </w:rPr>
        <w:t>Erlangga. Jakarta</w:t>
      </w:r>
    </w:p>
    <w:p w:rsidR="006D24EC" w:rsidRDefault="006D24EC" w:rsidP="00F57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51ECA" w:rsidRPr="00CC20F9" w:rsidRDefault="001B2322" w:rsidP="00F57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C20F9">
        <w:rPr>
          <w:rFonts w:ascii="Times New Roman" w:hAnsi="Times New Roman" w:cs="Times New Roman"/>
          <w:b/>
          <w:iCs/>
          <w:sz w:val="24"/>
          <w:szCs w:val="24"/>
        </w:rPr>
        <w:t xml:space="preserve">Bentuk </w:t>
      </w:r>
      <w:r w:rsidR="00CC20F9" w:rsidRPr="00CC20F9">
        <w:rPr>
          <w:rFonts w:ascii="Times New Roman" w:hAnsi="Times New Roman" w:cs="Times New Roman"/>
          <w:b/>
          <w:iCs/>
          <w:sz w:val="24"/>
          <w:szCs w:val="24"/>
        </w:rPr>
        <w:t xml:space="preserve">Penyajian </w:t>
      </w:r>
      <w:r w:rsidRPr="00CC20F9">
        <w:rPr>
          <w:rFonts w:ascii="Times New Roman" w:hAnsi="Times New Roman" w:cs="Times New Roman"/>
          <w:b/>
          <w:iCs/>
          <w:sz w:val="24"/>
          <w:szCs w:val="24"/>
        </w:rPr>
        <w:t>Grafik</w:t>
      </w:r>
    </w:p>
    <w:p w:rsidR="001B2322" w:rsidRDefault="001B2322" w:rsidP="00F57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D45E8" w:rsidRDefault="001B2322" w:rsidP="006B7B0A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1B2322">
        <w:rPr>
          <w:rFonts w:ascii="Times New Roman" w:hAnsi="Times New Roman" w:cs="Times New Roman"/>
          <w:iCs/>
          <w:sz w:val="24"/>
          <w:szCs w:val="24"/>
          <w:lang w:val="en-US"/>
        </w:rPr>
        <w:t>Grafik Garis (line chart)</w:t>
      </w:r>
    </w:p>
    <w:p w:rsidR="003D45E8" w:rsidRPr="001B2322" w:rsidRDefault="00370663" w:rsidP="006B7B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70663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="006B7B0A">
        <w:rPr>
          <w:rFonts w:ascii="Times New Roman" w:hAnsi="Times New Roman" w:cs="Times New Roman"/>
          <w:sz w:val="24"/>
          <w:szCs w:val="24"/>
        </w:rPr>
        <w:t>a</w:t>
      </w:r>
      <w:r w:rsidRPr="00370663">
        <w:rPr>
          <w:rFonts w:ascii="Times New Roman" w:hAnsi="Times New Roman" w:cs="Times New Roman"/>
          <w:sz w:val="24"/>
          <w:szCs w:val="24"/>
          <w:lang w:val="en-US"/>
        </w:rPr>
        <w:t>gram garis biasanya digunakan untuk melihat perkembangan suatu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663">
        <w:rPr>
          <w:rFonts w:ascii="Times New Roman" w:hAnsi="Times New Roman" w:cs="Times New Roman"/>
          <w:sz w:val="24"/>
          <w:szCs w:val="24"/>
          <w:lang w:val="en-US"/>
        </w:rPr>
        <w:t xml:space="preserve">kondisi. </w:t>
      </w:r>
      <w:r w:rsidR="006B7B0A">
        <w:rPr>
          <w:rFonts w:ascii="Times New Roman" w:hAnsi="Times New Roman" w:cs="Times New Roman"/>
          <w:sz w:val="24"/>
          <w:szCs w:val="24"/>
        </w:rPr>
        <w:t xml:space="preserve"> P</w:t>
      </w:r>
      <w:r w:rsidRPr="00370663">
        <w:rPr>
          <w:rFonts w:ascii="Times New Roman" w:hAnsi="Times New Roman" w:cs="Times New Roman"/>
          <w:sz w:val="24"/>
          <w:szCs w:val="24"/>
          <w:lang w:val="en-US"/>
        </w:rPr>
        <w:t xml:space="preserve">erkembangan tersebut bisa naik dan bisa juga turun. Hal ini </w:t>
      </w:r>
      <w:proofErr w:type="gramStart"/>
      <w:r w:rsidRPr="00370663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663">
        <w:rPr>
          <w:rFonts w:ascii="Times New Roman" w:hAnsi="Times New Roman" w:cs="Times New Roman"/>
          <w:sz w:val="24"/>
          <w:szCs w:val="24"/>
          <w:lang w:val="en-US"/>
        </w:rPr>
        <w:t xml:space="preserve">nampak secara </w:t>
      </w:r>
      <w:r w:rsidRPr="0037066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visual </w:t>
      </w:r>
      <w:r w:rsidRPr="00370663">
        <w:rPr>
          <w:rFonts w:ascii="Times New Roman" w:hAnsi="Times New Roman" w:cs="Times New Roman"/>
          <w:sz w:val="24"/>
          <w:szCs w:val="24"/>
          <w:lang w:val="en-US"/>
        </w:rPr>
        <w:t>dalam bentuk garis.</w:t>
      </w:r>
      <w:r w:rsidR="00C2281E">
        <w:rPr>
          <w:rFonts w:ascii="Times New Roman" w:hAnsi="Times New Roman" w:cs="Times New Roman"/>
          <w:sz w:val="24"/>
          <w:szCs w:val="24"/>
        </w:rPr>
        <w:t xml:space="preserve"> Grafik garis bisa terdiri atas satu garis saja, atau lebih. </w:t>
      </w:r>
      <w:r w:rsidR="001B2322">
        <w:rPr>
          <w:rFonts w:ascii="Times New Roman" w:hAnsi="Times New Roman" w:cs="Times New Roman"/>
          <w:iCs/>
          <w:sz w:val="24"/>
          <w:szCs w:val="24"/>
        </w:rPr>
        <w:t>Single Line Chart a</w:t>
      </w:r>
      <w:r w:rsidR="001B2322" w:rsidRPr="001B2322">
        <w:rPr>
          <w:rFonts w:ascii="Times New Roman" w:hAnsi="Times New Roman" w:cs="Times New Roman"/>
          <w:iCs/>
          <w:sz w:val="24"/>
          <w:szCs w:val="24"/>
          <w:lang w:val="en-US"/>
        </w:rPr>
        <w:t>dalah grafik yang terdiri dari satu garis untuk menggambarkan perkembangan (</w:t>
      </w:r>
      <w:r w:rsidR="001B2322" w:rsidRPr="001B2322">
        <w:rPr>
          <w:rFonts w:ascii="Times New Roman" w:hAnsi="Times New Roman" w:cs="Times New Roman"/>
          <w:i/>
          <w:iCs/>
          <w:sz w:val="24"/>
          <w:szCs w:val="24"/>
          <w:lang w:val="en-US"/>
        </w:rPr>
        <w:t>trend</w:t>
      </w:r>
      <w:r w:rsidR="001B2322" w:rsidRPr="001B2322">
        <w:rPr>
          <w:rFonts w:ascii="Times New Roman" w:hAnsi="Times New Roman" w:cs="Times New Roman"/>
          <w:iCs/>
          <w:sz w:val="24"/>
          <w:szCs w:val="24"/>
          <w:lang w:val="en-US"/>
        </w:rPr>
        <w:t>) dari suatu karakteristik.</w:t>
      </w:r>
    </w:p>
    <w:p w:rsidR="003D45E8" w:rsidRPr="001B2322" w:rsidRDefault="001B2322" w:rsidP="00C2281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gramStart"/>
      <w:r w:rsidRPr="001B2322">
        <w:rPr>
          <w:rFonts w:ascii="Times New Roman" w:hAnsi="Times New Roman" w:cs="Times New Roman"/>
          <w:iCs/>
          <w:sz w:val="24"/>
          <w:szCs w:val="24"/>
          <w:lang w:val="en-US"/>
        </w:rPr>
        <w:t>Contoh :</w:t>
      </w:r>
      <w:proofErr w:type="gramEnd"/>
      <w:r w:rsidRPr="001B232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Penjualan Perusahaan “Harapan Kita” 2001-2007 dalam jutaan ruipiah</w:t>
      </w:r>
    </w:p>
    <w:p w:rsidR="001B2322" w:rsidRDefault="001B2322" w:rsidP="001B23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1B2322" w:rsidRDefault="001B2322" w:rsidP="001B23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1B2322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drawing>
          <wp:inline distT="0" distB="0" distL="0" distR="0" wp14:anchorId="1FB153E0" wp14:editId="70EB766A">
            <wp:extent cx="3672840" cy="2034540"/>
            <wp:effectExtent l="0" t="0" r="3810" b="381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2322" w:rsidRPr="001B2322" w:rsidRDefault="001B2322" w:rsidP="001B23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gramStart"/>
      <w:r w:rsidRPr="001B2322">
        <w:rPr>
          <w:rFonts w:ascii="Times New Roman" w:hAnsi="Times New Roman" w:cs="Times New Roman"/>
          <w:iCs/>
          <w:sz w:val="24"/>
          <w:szCs w:val="24"/>
          <w:lang w:val="en-US"/>
        </w:rPr>
        <w:t>Sumber :</w:t>
      </w:r>
      <w:proofErr w:type="gramEnd"/>
      <w:r w:rsidRPr="001B232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Supranto J. , M.A. 2008. </w:t>
      </w:r>
      <w:r w:rsidRPr="001B23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Statistik Teori dan Aplikasi. </w:t>
      </w:r>
      <w:r w:rsidRPr="001B2322">
        <w:rPr>
          <w:rFonts w:ascii="Times New Roman" w:hAnsi="Times New Roman" w:cs="Times New Roman"/>
          <w:iCs/>
          <w:sz w:val="24"/>
          <w:szCs w:val="24"/>
          <w:lang w:val="en-US"/>
        </w:rPr>
        <w:t>Erlangga. Jakarta</w:t>
      </w:r>
    </w:p>
    <w:p w:rsidR="001B2322" w:rsidRDefault="001B2322" w:rsidP="001B23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3D45E8" w:rsidRPr="00370663" w:rsidRDefault="001B2322" w:rsidP="00C2281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Multiple Line Chart a</w:t>
      </w:r>
      <w:r w:rsidRPr="001B2322">
        <w:rPr>
          <w:rFonts w:ascii="Times New Roman" w:hAnsi="Times New Roman" w:cs="Times New Roman"/>
          <w:iCs/>
          <w:sz w:val="24"/>
          <w:szCs w:val="24"/>
          <w:lang w:val="en-US"/>
        </w:rPr>
        <w:t>dalah grafik yang terdiri dari beberapa garis untuk menggambarkan perkembangan beberapa hal/kejadian sekaligus</w:t>
      </w:r>
      <w:r w:rsidR="00370663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1B2322" w:rsidRPr="001B2322" w:rsidRDefault="001B2322" w:rsidP="001B23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3D45E8" w:rsidRDefault="001B2322" w:rsidP="00C2281E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1B2322">
        <w:rPr>
          <w:rFonts w:ascii="Times New Roman" w:hAnsi="Times New Roman" w:cs="Times New Roman"/>
          <w:iCs/>
          <w:sz w:val="24"/>
          <w:szCs w:val="24"/>
          <w:lang w:val="en-US"/>
        </w:rPr>
        <w:t>Grafik batangan/balok (bar chart/histogram)</w:t>
      </w:r>
    </w:p>
    <w:p w:rsidR="003D45E8" w:rsidRPr="001B2322" w:rsidRDefault="001B2322" w:rsidP="00C2281E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</w:rPr>
        <w:t>Single bar chart a</w:t>
      </w:r>
      <w:r w:rsidRPr="001B232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dalah grafik yang terdiri dari 1 (satu) batang/balok, untuk menggambarkan perkembangan suatu hal / kejadian. </w:t>
      </w:r>
      <w:r w:rsidR="00C2281E">
        <w:rPr>
          <w:rFonts w:ascii="Times New Roman" w:hAnsi="Times New Roman" w:cs="Times New Roman"/>
          <w:sz w:val="24"/>
          <w:szCs w:val="24"/>
          <w:lang w:val="en-US"/>
        </w:rPr>
        <w:t>Diagram batang biasanya digunakan untuk melihat perbandingan data</w:t>
      </w:r>
      <w:r w:rsidR="00C2281E">
        <w:rPr>
          <w:rFonts w:ascii="Times New Roman" w:hAnsi="Times New Roman" w:cs="Times New Roman"/>
          <w:sz w:val="24"/>
          <w:szCs w:val="24"/>
        </w:rPr>
        <w:t xml:space="preserve"> </w:t>
      </w:r>
      <w:r w:rsidR="00C2281E">
        <w:rPr>
          <w:rFonts w:ascii="Times New Roman" w:hAnsi="Times New Roman" w:cs="Times New Roman"/>
          <w:sz w:val="24"/>
          <w:szCs w:val="24"/>
          <w:lang w:val="en-US"/>
        </w:rPr>
        <w:t>berdasarkan panjang batang dalam suatu diagram.</w:t>
      </w:r>
    </w:p>
    <w:p w:rsidR="001B2322" w:rsidRDefault="001B2322" w:rsidP="00C2281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gramStart"/>
      <w:r w:rsidRPr="001B2322">
        <w:rPr>
          <w:rFonts w:ascii="Times New Roman" w:hAnsi="Times New Roman" w:cs="Times New Roman"/>
          <w:iCs/>
          <w:sz w:val="24"/>
          <w:szCs w:val="24"/>
          <w:lang w:val="en-US"/>
        </w:rPr>
        <w:t>Contoh :</w:t>
      </w:r>
      <w:proofErr w:type="gramEnd"/>
      <w:r w:rsidRPr="001B232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Persentase kelahiran balita menurut tenaga penolong kelahiran di Indonesia selama tahun 1999</w:t>
      </w:r>
    </w:p>
    <w:p w:rsidR="001B2322" w:rsidRDefault="001B2322" w:rsidP="001B232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1B2322" w:rsidRDefault="001B2322" w:rsidP="001B232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1B2322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drawing>
          <wp:inline distT="0" distB="0" distL="0" distR="0" wp14:anchorId="28678983" wp14:editId="271341A1">
            <wp:extent cx="3238500" cy="2057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B2322" w:rsidRDefault="001B2322" w:rsidP="001B232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1B2322">
        <w:rPr>
          <w:rFonts w:ascii="Times New Roman" w:hAnsi="Times New Roman" w:cs="Times New Roman"/>
          <w:iCs/>
          <w:sz w:val="24"/>
          <w:szCs w:val="24"/>
        </w:rPr>
        <w:t xml:space="preserve">Sumber : Supranto J. , M.A. 2008. </w:t>
      </w:r>
      <w:r w:rsidRPr="001B2322">
        <w:rPr>
          <w:rFonts w:ascii="Times New Roman" w:hAnsi="Times New Roman" w:cs="Times New Roman"/>
          <w:i/>
          <w:iCs/>
          <w:sz w:val="24"/>
          <w:szCs w:val="24"/>
        </w:rPr>
        <w:t xml:space="preserve">Statistik Teori dan Aplikasi. </w:t>
      </w:r>
      <w:r w:rsidRPr="001B2322">
        <w:rPr>
          <w:rFonts w:ascii="Times New Roman" w:hAnsi="Times New Roman" w:cs="Times New Roman"/>
          <w:iCs/>
          <w:sz w:val="24"/>
          <w:szCs w:val="24"/>
        </w:rPr>
        <w:t>Erlangga. Jakarta</w:t>
      </w:r>
    </w:p>
    <w:p w:rsidR="001B2322" w:rsidRDefault="001B2322" w:rsidP="001B232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</w:p>
    <w:p w:rsidR="00C2281E" w:rsidRDefault="00C2281E" w:rsidP="001B232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</w:p>
    <w:p w:rsidR="00C2281E" w:rsidRPr="001B2322" w:rsidRDefault="00C2281E" w:rsidP="001B232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</w:p>
    <w:p w:rsidR="003D45E8" w:rsidRDefault="001B2322" w:rsidP="00C2281E">
      <w:pPr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1B2322">
        <w:rPr>
          <w:rFonts w:ascii="Times New Roman" w:hAnsi="Times New Roman" w:cs="Times New Roman"/>
          <w:iCs/>
          <w:sz w:val="24"/>
          <w:szCs w:val="24"/>
          <w:lang w:val="en-US"/>
        </w:rPr>
        <w:t>Grafik lingkaran (pie chart)</w:t>
      </w:r>
    </w:p>
    <w:p w:rsidR="00FE45DF" w:rsidRPr="00BB38A8" w:rsidRDefault="00A926DD" w:rsidP="00C2281E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926DD">
        <w:rPr>
          <w:rFonts w:ascii="Times New Roman" w:hAnsi="Times New Roman" w:cs="Times New Roman"/>
          <w:sz w:val="24"/>
          <w:szCs w:val="24"/>
          <w:lang w:val="en-US"/>
        </w:rPr>
        <w:t xml:space="preserve">Digram lingkaran atau </w:t>
      </w:r>
      <w:r w:rsidRPr="00A926D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pie chart </w:t>
      </w:r>
      <w:r w:rsidRPr="00A926DD">
        <w:rPr>
          <w:rFonts w:ascii="Times New Roman" w:hAnsi="Times New Roman" w:cs="Times New Roman"/>
          <w:sz w:val="24"/>
          <w:szCs w:val="24"/>
          <w:lang w:val="en-US"/>
        </w:rPr>
        <w:t>biasanya digunakan untuk melihat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6DD">
        <w:rPr>
          <w:rFonts w:ascii="Times New Roman" w:hAnsi="Times New Roman" w:cs="Times New Roman"/>
          <w:sz w:val="24"/>
          <w:szCs w:val="24"/>
          <w:lang w:val="en-US"/>
        </w:rPr>
        <w:t>komposisi data dalam berbagai kelompok.</w:t>
      </w:r>
      <w:r w:rsidR="00C2281E">
        <w:rPr>
          <w:rFonts w:ascii="Times New Roman" w:hAnsi="Times New Roman" w:cs="Times New Roman"/>
          <w:sz w:val="24"/>
          <w:szCs w:val="24"/>
        </w:rPr>
        <w:t xml:space="preserve"> Contoh: </w:t>
      </w:r>
      <w:r w:rsidR="00BB38A8" w:rsidRPr="00BB38A8">
        <w:rPr>
          <w:rFonts w:ascii="Times New Roman" w:hAnsi="Times New Roman" w:cs="Times New Roman"/>
          <w:iCs/>
          <w:sz w:val="24"/>
          <w:szCs w:val="24"/>
          <w:lang w:val="en-US"/>
        </w:rPr>
        <w:t>Data Jumlah kendaraan bermotor di Indonesia pada tahun 1999.</w:t>
      </w:r>
    </w:p>
    <w:p w:rsidR="001B2322" w:rsidRDefault="00BB38A8" w:rsidP="001B232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B38A8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drawing>
          <wp:inline distT="0" distB="0" distL="0" distR="0" wp14:anchorId="46BD26A6" wp14:editId="61807AF4">
            <wp:extent cx="4625340" cy="1943100"/>
            <wp:effectExtent l="0" t="0" r="381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B38A8" w:rsidRDefault="00BB38A8" w:rsidP="001B232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B38A8">
        <w:rPr>
          <w:rFonts w:ascii="Times New Roman" w:hAnsi="Times New Roman" w:cs="Times New Roman"/>
          <w:iCs/>
          <w:sz w:val="24"/>
          <w:szCs w:val="24"/>
        </w:rPr>
        <w:t xml:space="preserve">Sumber : Supranto J. , M.A. 2008. </w:t>
      </w:r>
      <w:r w:rsidRPr="00BB38A8">
        <w:rPr>
          <w:rFonts w:ascii="Times New Roman" w:hAnsi="Times New Roman" w:cs="Times New Roman"/>
          <w:i/>
          <w:iCs/>
          <w:sz w:val="24"/>
          <w:szCs w:val="24"/>
        </w:rPr>
        <w:t xml:space="preserve">Statistik Teori dan Aplikasi. </w:t>
      </w:r>
      <w:r w:rsidRPr="00BB38A8">
        <w:rPr>
          <w:rFonts w:ascii="Times New Roman" w:hAnsi="Times New Roman" w:cs="Times New Roman"/>
          <w:iCs/>
          <w:sz w:val="24"/>
          <w:szCs w:val="24"/>
        </w:rPr>
        <w:t>Erlangga. Jakarta</w:t>
      </w:r>
    </w:p>
    <w:p w:rsidR="00BB38A8" w:rsidRPr="001B2322" w:rsidRDefault="00BB38A8" w:rsidP="001B232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3D45E8" w:rsidRPr="007169B5" w:rsidRDefault="00C2281E" w:rsidP="00ED0927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7169B5">
        <w:rPr>
          <w:rFonts w:ascii="Times New Roman" w:hAnsi="Times New Roman" w:cs="Times New Roman"/>
          <w:iCs/>
          <w:sz w:val="24"/>
          <w:szCs w:val="24"/>
          <w:lang w:val="en-US"/>
        </w:rPr>
        <w:t>Grafik G</w:t>
      </w:r>
      <w:r w:rsidR="001B2322" w:rsidRPr="007169B5">
        <w:rPr>
          <w:rFonts w:ascii="Times New Roman" w:hAnsi="Times New Roman" w:cs="Times New Roman"/>
          <w:iCs/>
          <w:sz w:val="24"/>
          <w:szCs w:val="24"/>
          <w:lang w:val="en-US"/>
        </w:rPr>
        <w:t>ambar (pictogram)</w:t>
      </w:r>
      <w:r w:rsidR="007169B5" w:rsidRPr="007169B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169B5">
        <w:rPr>
          <w:rFonts w:ascii="Times New Roman" w:hAnsi="Times New Roman" w:cs="Times New Roman"/>
          <w:iCs/>
          <w:sz w:val="24"/>
          <w:szCs w:val="24"/>
        </w:rPr>
        <w:t>a</w:t>
      </w:r>
      <w:r w:rsidR="003D45E8" w:rsidRPr="007169B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dalah grafik yang disajikan dalam bentuk </w:t>
      </w:r>
      <w:proofErr w:type="gramStart"/>
      <w:r w:rsidR="003D45E8" w:rsidRPr="007169B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gambar </w:t>
      </w:r>
      <w:r w:rsidR="007169B5" w:rsidRPr="007169B5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3D45E8" w:rsidRDefault="003D45E8" w:rsidP="003D4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3D45E8" w:rsidRPr="001B2322" w:rsidRDefault="003D45E8" w:rsidP="007169B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D45E8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drawing>
          <wp:inline distT="0" distB="0" distL="0" distR="0" wp14:anchorId="795807F1" wp14:editId="43FC35D3">
            <wp:extent cx="4705350" cy="1622868"/>
            <wp:effectExtent l="0" t="0" r="0" b="0"/>
            <wp:docPr id="68612" name="Picture 2" descr="H:\statistika\Grafik Gambar (Pictogram char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2" name="Picture 2" descr="H:\statistika\Grafik Gambar (Pictogram chart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591" cy="163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D45E8" w:rsidRDefault="003D45E8" w:rsidP="007169B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D45E8">
        <w:rPr>
          <w:rFonts w:ascii="Times New Roman" w:hAnsi="Times New Roman" w:cs="Times New Roman"/>
          <w:iCs/>
          <w:sz w:val="24"/>
          <w:szCs w:val="24"/>
        </w:rPr>
        <w:t>Sumber : http://abdulsyahid-forum.blogspot.com/2009/03/penyajian-data-statistik.html</w:t>
      </w:r>
    </w:p>
    <w:p w:rsidR="003D45E8" w:rsidRDefault="003D45E8" w:rsidP="003D45E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3D45E8" w:rsidRPr="007169B5" w:rsidRDefault="001B2322" w:rsidP="00C74E4D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169B5">
        <w:rPr>
          <w:rFonts w:ascii="Times New Roman" w:hAnsi="Times New Roman" w:cs="Times New Roman"/>
          <w:iCs/>
          <w:sz w:val="24"/>
          <w:szCs w:val="24"/>
          <w:lang w:val="en-US"/>
        </w:rPr>
        <w:t>Grafik berupa peta (cartogram)</w:t>
      </w:r>
      <w:r w:rsidR="007169B5" w:rsidRPr="007169B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169B5">
        <w:rPr>
          <w:rFonts w:ascii="Times New Roman" w:hAnsi="Times New Roman" w:cs="Times New Roman"/>
          <w:iCs/>
          <w:sz w:val="24"/>
          <w:szCs w:val="24"/>
        </w:rPr>
        <w:t>a</w:t>
      </w:r>
      <w:r w:rsidR="003D45E8" w:rsidRPr="007169B5">
        <w:rPr>
          <w:rFonts w:ascii="Times New Roman" w:hAnsi="Times New Roman" w:cs="Times New Roman"/>
          <w:iCs/>
          <w:sz w:val="24"/>
          <w:szCs w:val="24"/>
          <w:lang w:val="en-US"/>
        </w:rPr>
        <w:t>dalah grafik berupa peta.</w:t>
      </w:r>
    </w:p>
    <w:p w:rsidR="003D45E8" w:rsidRPr="003D45E8" w:rsidRDefault="007169B5" w:rsidP="007169B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  <w:lang w:val="en-US"/>
        </w:rPr>
        <w:t>Contoh :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3D45E8" w:rsidRPr="003D45E8">
        <w:rPr>
          <w:rFonts w:ascii="Times New Roman" w:hAnsi="Times New Roman" w:cs="Times New Roman"/>
          <w:iCs/>
          <w:sz w:val="24"/>
          <w:szCs w:val="24"/>
          <w:lang w:val="en-US"/>
        </w:rPr>
        <w:t>Penyebaran amphibi di seluruh negara-negara di dunia.</w:t>
      </w:r>
    </w:p>
    <w:p w:rsidR="001B2322" w:rsidRDefault="003D45E8" w:rsidP="00E5522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Cs/>
          <w:sz w:val="24"/>
          <w:szCs w:val="24"/>
        </w:rPr>
      </w:pPr>
      <w:r w:rsidRPr="003D45E8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drawing>
          <wp:inline distT="0" distB="0" distL="0" distR="0" wp14:anchorId="77C0C54D" wp14:editId="6662CBD7">
            <wp:extent cx="4175760" cy="2570659"/>
            <wp:effectExtent l="0" t="0" r="0" b="1270"/>
            <wp:docPr id="66563" name="Picture 2" descr="H:\statistika\cart_global_divers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3" name="Picture 2" descr="H:\statistika\cart_global_diversity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447" cy="257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B38A8" w:rsidRDefault="00BB38A8" w:rsidP="00E5522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Cs/>
          <w:sz w:val="24"/>
          <w:szCs w:val="24"/>
        </w:rPr>
      </w:pPr>
      <w:r w:rsidRPr="00BB38A8">
        <w:rPr>
          <w:rFonts w:ascii="Times New Roman" w:hAnsi="Times New Roman" w:cs="Times New Roman"/>
          <w:iCs/>
          <w:sz w:val="24"/>
          <w:szCs w:val="24"/>
        </w:rPr>
        <w:t xml:space="preserve">Sumber : </w:t>
      </w:r>
      <w:hyperlink r:id="rId15" w:history="1">
        <w:r w:rsidRPr="00BB38A8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http://amphibiaweb.org/amphibian/cartograms</w:t>
        </w:r>
      </w:hyperlink>
    </w:p>
    <w:p w:rsidR="001B2322" w:rsidRDefault="001B2322" w:rsidP="00F57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5522C" w:rsidRPr="001B2322" w:rsidRDefault="00E5522C" w:rsidP="00F57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21E9A" w:rsidRDefault="00C21E9A" w:rsidP="00E5522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Daftar Pustaka</w:t>
      </w:r>
    </w:p>
    <w:p w:rsidR="00163CF6" w:rsidRDefault="00C21E9A" w:rsidP="00C21E9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Milles, M.B. and Huberman, M.A. (1984).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Qualitative Data Analysis</w:t>
      </w:r>
      <w:r>
        <w:rPr>
          <w:rFonts w:ascii="Times New Roman" w:hAnsi="Times New Roman" w:cs="Times New Roman"/>
          <w:sz w:val="24"/>
          <w:szCs w:val="24"/>
          <w:lang w:val="en-US"/>
        </w:rPr>
        <w:t>. London: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Sage Publication, 1984.</w:t>
      </w:r>
    </w:p>
    <w:p w:rsidR="00163CF6" w:rsidRPr="00C21E9A" w:rsidRDefault="00163CF6" w:rsidP="00C21E9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3A2048">
        <w:rPr>
          <w:rFonts w:ascii="Times New Roman" w:hAnsi="Times New Roman" w:cs="Times New Roman"/>
          <w:iCs/>
          <w:sz w:val="24"/>
          <w:szCs w:val="24"/>
          <w:lang w:val="en-US"/>
        </w:rPr>
        <w:t>Supranto J</w:t>
      </w:r>
      <w:proofErr w:type="gramStart"/>
      <w:r w:rsidRPr="003A2048">
        <w:rPr>
          <w:rFonts w:ascii="Times New Roman" w:hAnsi="Times New Roman" w:cs="Times New Roman"/>
          <w:iCs/>
          <w:sz w:val="24"/>
          <w:szCs w:val="24"/>
          <w:lang w:val="en-US"/>
        </w:rPr>
        <w:t>. ,</w:t>
      </w:r>
      <w:proofErr w:type="gramEnd"/>
      <w:r w:rsidRPr="003A204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M.A. 2008. </w:t>
      </w:r>
      <w:r w:rsidRPr="003A204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Statistik Teori dan Aplikasi. </w:t>
      </w:r>
      <w:r w:rsidRPr="003A2048">
        <w:rPr>
          <w:rFonts w:ascii="Times New Roman" w:hAnsi="Times New Roman" w:cs="Times New Roman"/>
          <w:iCs/>
          <w:sz w:val="24"/>
          <w:szCs w:val="24"/>
          <w:lang w:val="en-US"/>
        </w:rPr>
        <w:t>Erlangga. Jakarta</w:t>
      </w:r>
    </w:p>
    <w:sectPr w:rsidR="00163CF6" w:rsidRPr="00C21E9A" w:rsidSect="00715804">
      <w:footerReference w:type="default" r:id="rId16"/>
      <w:pgSz w:w="11910" w:h="16840" w:code="9"/>
      <w:pgMar w:top="1440" w:right="1440" w:bottom="1440" w:left="1440" w:header="720" w:footer="720" w:gutter="0"/>
      <w:pgNumType w:start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0BF" w:rsidRDefault="009250BF" w:rsidP="00634D87">
      <w:pPr>
        <w:spacing w:after="0" w:line="240" w:lineRule="auto"/>
      </w:pPr>
      <w:r>
        <w:separator/>
      </w:r>
    </w:p>
  </w:endnote>
  <w:endnote w:type="continuationSeparator" w:id="0">
    <w:p w:rsidR="009250BF" w:rsidRDefault="009250BF" w:rsidP="0063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794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45E8" w:rsidRDefault="003D45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BC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D45E8" w:rsidRDefault="003D45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0BF" w:rsidRDefault="009250BF" w:rsidP="00634D87">
      <w:pPr>
        <w:spacing w:after="0" w:line="240" w:lineRule="auto"/>
      </w:pPr>
      <w:r>
        <w:separator/>
      </w:r>
    </w:p>
  </w:footnote>
  <w:footnote w:type="continuationSeparator" w:id="0">
    <w:p w:rsidR="009250BF" w:rsidRDefault="009250BF" w:rsidP="00634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art57A7"/>
      </v:shape>
    </w:pict>
  </w:numPicBullet>
  <w:abstractNum w:abstractNumId="0">
    <w:nsid w:val="04526566"/>
    <w:multiLevelType w:val="hybridMultilevel"/>
    <w:tmpl w:val="A47E0506"/>
    <w:lvl w:ilvl="0" w:tplc="2CDA2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4400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3E3E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52C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CEE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E64F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8D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32D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B41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30D1F"/>
    <w:multiLevelType w:val="hybridMultilevel"/>
    <w:tmpl w:val="FC480D38"/>
    <w:lvl w:ilvl="0" w:tplc="5D8AE7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DF851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B2E4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0C6B51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A28EB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6EB2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A0C251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9FAE6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042A0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A6024"/>
    <w:multiLevelType w:val="hybridMultilevel"/>
    <w:tmpl w:val="016A9EC8"/>
    <w:lvl w:ilvl="0" w:tplc="EBE09C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905A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C86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2CCC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364E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4A03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B23B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B2A8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EEBA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D31711"/>
    <w:multiLevelType w:val="hybridMultilevel"/>
    <w:tmpl w:val="5756DB26"/>
    <w:lvl w:ilvl="0" w:tplc="FF7E42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98A8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88EC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068D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A0E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7687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062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A4B0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E2FC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3A40A40"/>
    <w:multiLevelType w:val="hybridMultilevel"/>
    <w:tmpl w:val="D9DAFD2A"/>
    <w:lvl w:ilvl="0" w:tplc="BE4ACD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CAD1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6421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0A79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EC6F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4690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0EBC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469C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7C3B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5B01D78"/>
    <w:multiLevelType w:val="hybridMultilevel"/>
    <w:tmpl w:val="74CC40B6"/>
    <w:lvl w:ilvl="0" w:tplc="D89A20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547F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70A1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C36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25F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FCC2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404A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A6C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4840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C5552"/>
    <w:multiLevelType w:val="hybridMultilevel"/>
    <w:tmpl w:val="C8B6718C"/>
    <w:lvl w:ilvl="0" w:tplc="8C6EC3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80C1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0000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426B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2A0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CCAE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44B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7C8B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82B7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7FE562A"/>
    <w:multiLevelType w:val="hybridMultilevel"/>
    <w:tmpl w:val="C29A0592"/>
    <w:lvl w:ilvl="0" w:tplc="00EC9E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3062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322C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6A63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BEF6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A826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2600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ED6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0882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1E52DA2"/>
    <w:multiLevelType w:val="hybridMultilevel"/>
    <w:tmpl w:val="949A7198"/>
    <w:lvl w:ilvl="0" w:tplc="4D7042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E827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92D0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188F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2A4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DC29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F4B7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4080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EE99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4A06084"/>
    <w:multiLevelType w:val="hybridMultilevel"/>
    <w:tmpl w:val="0C04671A"/>
    <w:lvl w:ilvl="0" w:tplc="CBA29D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FAE3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0C6F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5E58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DA74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8A7B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5CCB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140F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D644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78279E0"/>
    <w:multiLevelType w:val="hybridMultilevel"/>
    <w:tmpl w:val="9B58F5B6"/>
    <w:lvl w:ilvl="0" w:tplc="BB4CF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D15A4"/>
    <w:multiLevelType w:val="hybridMultilevel"/>
    <w:tmpl w:val="ADB6C390"/>
    <w:lvl w:ilvl="0" w:tplc="04520B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9A7F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C88D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2ED8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ACF2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385A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A33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8803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EE59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91F422F"/>
    <w:multiLevelType w:val="hybridMultilevel"/>
    <w:tmpl w:val="7D4A1476"/>
    <w:lvl w:ilvl="0" w:tplc="48820E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2C70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E216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C448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415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6489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E858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105C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8CC6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39C16CF"/>
    <w:multiLevelType w:val="hybridMultilevel"/>
    <w:tmpl w:val="5358EB5C"/>
    <w:lvl w:ilvl="0" w:tplc="DF8217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824B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526B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246A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284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3E1C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010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6639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648B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49D01D4"/>
    <w:multiLevelType w:val="hybridMultilevel"/>
    <w:tmpl w:val="8DC66B7E"/>
    <w:lvl w:ilvl="0" w:tplc="62524A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3CFB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82EC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BA3D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164F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0C05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382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96B3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A43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A9E658A"/>
    <w:multiLevelType w:val="hybridMultilevel"/>
    <w:tmpl w:val="4B4633C0"/>
    <w:lvl w:ilvl="0" w:tplc="B68A4C5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503D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2AE25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C4C5A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BA7D0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4A08F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BAD8D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9655B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B27A6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12"/>
  </w:num>
  <w:num w:numId="9">
    <w:abstractNumId w:val="6"/>
  </w:num>
  <w:num w:numId="10">
    <w:abstractNumId w:val="15"/>
  </w:num>
  <w:num w:numId="11">
    <w:abstractNumId w:val="7"/>
  </w:num>
  <w:num w:numId="12">
    <w:abstractNumId w:val="13"/>
  </w:num>
  <w:num w:numId="13">
    <w:abstractNumId w:val="4"/>
  </w:num>
  <w:num w:numId="14">
    <w:abstractNumId w:val="5"/>
  </w:num>
  <w:num w:numId="15">
    <w:abstractNumId w:val="9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xNLW0MDC3sLAwtLRU0lEKTi0uzszPAykwqgUAmvVvPCwAAAA="/>
  </w:docVars>
  <w:rsids>
    <w:rsidRoot w:val="00F1331A"/>
    <w:rsid w:val="0000069C"/>
    <w:rsid w:val="000130DB"/>
    <w:rsid w:val="00037EE8"/>
    <w:rsid w:val="00044101"/>
    <w:rsid w:val="00045A02"/>
    <w:rsid w:val="00056A7C"/>
    <w:rsid w:val="00056C8F"/>
    <w:rsid w:val="00065553"/>
    <w:rsid w:val="00066FAF"/>
    <w:rsid w:val="00075874"/>
    <w:rsid w:val="00084415"/>
    <w:rsid w:val="000860F7"/>
    <w:rsid w:val="000936FD"/>
    <w:rsid w:val="000963B7"/>
    <w:rsid w:val="000A4034"/>
    <w:rsid w:val="000B0F11"/>
    <w:rsid w:val="000B2849"/>
    <w:rsid w:val="000B75F6"/>
    <w:rsid w:val="000C57AA"/>
    <w:rsid w:val="000C5C3E"/>
    <w:rsid w:val="000D1343"/>
    <w:rsid w:val="000D2891"/>
    <w:rsid w:val="000D65A7"/>
    <w:rsid w:val="00120042"/>
    <w:rsid w:val="0013074B"/>
    <w:rsid w:val="00151ECA"/>
    <w:rsid w:val="0015426D"/>
    <w:rsid w:val="00163CF6"/>
    <w:rsid w:val="00183A62"/>
    <w:rsid w:val="00186515"/>
    <w:rsid w:val="001916A6"/>
    <w:rsid w:val="001A4395"/>
    <w:rsid w:val="001A6863"/>
    <w:rsid w:val="001B2322"/>
    <w:rsid w:val="001B729F"/>
    <w:rsid w:val="001C37E2"/>
    <w:rsid w:val="001C6D70"/>
    <w:rsid w:val="001D1285"/>
    <w:rsid w:val="001D7597"/>
    <w:rsid w:val="001F4425"/>
    <w:rsid w:val="0020658A"/>
    <w:rsid w:val="00206F7E"/>
    <w:rsid w:val="00216A75"/>
    <w:rsid w:val="002230A0"/>
    <w:rsid w:val="00224D75"/>
    <w:rsid w:val="00226BB1"/>
    <w:rsid w:val="00227A41"/>
    <w:rsid w:val="00230080"/>
    <w:rsid w:val="0023236E"/>
    <w:rsid w:val="0024093B"/>
    <w:rsid w:val="00245F6D"/>
    <w:rsid w:val="00255891"/>
    <w:rsid w:val="00263A47"/>
    <w:rsid w:val="00264628"/>
    <w:rsid w:val="002679CB"/>
    <w:rsid w:val="002754D9"/>
    <w:rsid w:val="00275DBF"/>
    <w:rsid w:val="00282748"/>
    <w:rsid w:val="00285BB0"/>
    <w:rsid w:val="00294B87"/>
    <w:rsid w:val="00294DCF"/>
    <w:rsid w:val="0029750C"/>
    <w:rsid w:val="002A5C22"/>
    <w:rsid w:val="002B01E7"/>
    <w:rsid w:val="002B0AA9"/>
    <w:rsid w:val="002C49D2"/>
    <w:rsid w:val="002C4F82"/>
    <w:rsid w:val="002D5498"/>
    <w:rsid w:val="002F5590"/>
    <w:rsid w:val="0032473E"/>
    <w:rsid w:val="003251CD"/>
    <w:rsid w:val="003252FE"/>
    <w:rsid w:val="00332EFE"/>
    <w:rsid w:val="00342310"/>
    <w:rsid w:val="00344BC2"/>
    <w:rsid w:val="00347309"/>
    <w:rsid w:val="00355921"/>
    <w:rsid w:val="003702A7"/>
    <w:rsid w:val="00370663"/>
    <w:rsid w:val="0037470C"/>
    <w:rsid w:val="00375388"/>
    <w:rsid w:val="00386D89"/>
    <w:rsid w:val="00393AD3"/>
    <w:rsid w:val="00395960"/>
    <w:rsid w:val="003A2048"/>
    <w:rsid w:val="003A721B"/>
    <w:rsid w:val="003C7CF8"/>
    <w:rsid w:val="003D0310"/>
    <w:rsid w:val="003D45E8"/>
    <w:rsid w:val="003D65E2"/>
    <w:rsid w:val="003F17AD"/>
    <w:rsid w:val="003F4588"/>
    <w:rsid w:val="00400CB6"/>
    <w:rsid w:val="00421967"/>
    <w:rsid w:val="00424C6F"/>
    <w:rsid w:val="00425C36"/>
    <w:rsid w:val="00431532"/>
    <w:rsid w:val="00431637"/>
    <w:rsid w:val="0044793F"/>
    <w:rsid w:val="00463272"/>
    <w:rsid w:val="00464912"/>
    <w:rsid w:val="0046748C"/>
    <w:rsid w:val="00493B5F"/>
    <w:rsid w:val="00497BB7"/>
    <w:rsid w:val="004A7E0C"/>
    <w:rsid w:val="004E2D6E"/>
    <w:rsid w:val="004F42B9"/>
    <w:rsid w:val="005046BB"/>
    <w:rsid w:val="00520B29"/>
    <w:rsid w:val="00523CB0"/>
    <w:rsid w:val="00527938"/>
    <w:rsid w:val="00533D85"/>
    <w:rsid w:val="0053700A"/>
    <w:rsid w:val="00542D71"/>
    <w:rsid w:val="0054717E"/>
    <w:rsid w:val="00556406"/>
    <w:rsid w:val="00556F54"/>
    <w:rsid w:val="00560179"/>
    <w:rsid w:val="00560DB4"/>
    <w:rsid w:val="005638FE"/>
    <w:rsid w:val="0057155D"/>
    <w:rsid w:val="00581930"/>
    <w:rsid w:val="0058315E"/>
    <w:rsid w:val="0058432A"/>
    <w:rsid w:val="00592625"/>
    <w:rsid w:val="005946CF"/>
    <w:rsid w:val="005A2996"/>
    <w:rsid w:val="005B0E06"/>
    <w:rsid w:val="005B0EC3"/>
    <w:rsid w:val="005B60E8"/>
    <w:rsid w:val="005C2223"/>
    <w:rsid w:val="005C71D4"/>
    <w:rsid w:val="005D6754"/>
    <w:rsid w:val="005E26DC"/>
    <w:rsid w:val="005E7E35"/>
    <w:rsid w:val="005F59D0"/>
    <w:rsid w:val="006159C5"/>
    <w:rsid w:val="0062134C"/>
    <w:rsid w:val="00627F6B"/>
    <w:rsid w:val="00630BBD"/>
    <w:rsid w:val="00634D87"/>
    <w:rsid w:val="00696A8A"/>
    <w:rsid w:val="006A0FF2"/>
    <w:rsid w:val="006A1C04"/>
    <w:rsid w:val="006A5F99"/>
    <w:rsid w:val="006B3FC7"/>
    <w:rsid w:val="006B7B0A"/>
    <w:rsid w:val="006D24EC"/>
    <w:rsid w:val="006D6142"/>
    <w:rsid w:val="006F0140"/>
    <w:rsid w:val="007052EF"/>
    <w:rsid w:val="0071073B"/>
    <w:rsid w:val="007121A9"/>
    <w:rsid w:val="00715804"/>
    <w:rsid w:val="007169B5"/>
    <w:rsid w:val="00721887"/>
    <w:rsid w:val="00722391"/>
    <w:rsid w:val="007309C7"/>
    <w:rsid w:val="00730FB7"/>
    <w:rsid w:val="007455D7"/>
    <w:rsid w:val="00746058"/>
    <w:rsid w:val="00747C76"/>
    <w:rsid w:val="00753836"/>
    <w:rsid w:val="00755A4E"/>
    <w:rsid w:val="007578AF"/>
    <w:rsid w:val="00757FD8"/>
    <w:rsid w:val="007632B9"/>
    <w:rsid w:val="0076394C"/>
    <w:rsid w:val="00771669"/>
    <w:rsid w:val="0077173C"/>
    <w:rsid w:val="00774C5E"/>
    <w:rsid w:val="007A2895"/>
    <w:rsid w:val="007C242E"/>
    <w:rsid w:val="007E1DE9"/>
    <w:rsid w:val="007E251D"/>
    <w:rsid w:val="007E45B6"/>
    <w:rsid w:val="007F6B0B"/>
    <w:rsid w:val="00800320"/>
    <w:rsid w:val="00807C6B"/>
    <w:rsid w:val="008100B7"/>
    <w:rsid w:val="00815738"/>
    <w:rsid w:val="00831421"/>
    <w:rsid w:val="008323EB"/>
    <w:rsid w:val="00841203"/>
    <w:rsid w:val="00843415"/>
    <w:rsid w:val="00847B8E"/>
    <w:rsid w:val="008619CA"/>
    <w:rsid w:val="00863825"/>
    <w:rsid w:val="00865111"/>
    <w:rsid w:val="00871930"/>
    <w:rsid w:val="00872A39"/>
    <w:rsid w:val="008824AD"/>
    <w:rsid w:val="008863EC"/>
    <w:rsid w:val="00891F10"/>
    <w:rsid w:val="008A30BF"/>
    <w:rsid w:val="008B0CE9"/>
    <w:rsid w:val="008B2402"/>
    <w:rsid w:val="008B5EFE"/>
    <w:rsid w:val="008B6857"/>
    <w:rsid w:val="008C2719"/>
    <w:rsid w:val="008E2877"/>
    <w:rsid w:val="0090090F"/>
    <w:rsid w:val="009026BF"/>
    <w:rsid w:val="009072AF"/>
    <w:rsid w:val="009250BF"/>
    <w:rsid w:val="009279FB"/>
    <w:rsid w:val="00931BB4"/>
    <w:rsid w:val="00936F31"/>
    <w:rsid w:val="00937C7A"/>
    <w:rsid w:val="00941FAC"/>
    <w:rsid w:val="00945A7B"/>
    <w:rsid w:val="009473FB"/>
    <w:rsid w:val="009526B7"/>
    <w:rsid w:val="00962FE6"/>
    <w:rsid w:val="009679D1"/>
    <w:rsid w:val="00972CB2"/>
    <w:rsid w:val="009742B9"/>
    <w:rsid w:val="00981319"/>
    <w:rsid w:val="00985498"/>
    <w:rsid w:val="0099227D"/>
    <w:rsid w:val="009A3324"/>
    <w:rsid w:val="009B1CED"/>
    <w:rsid w:val="009B3867"/>
    <w:rsid w:val="009C2E9C"/>
    <w:rsid w:val="009E3504"/>
    <w:rsid w:val="00A05CFA"/>
    <w:rsid w:val="00A1109E"/>
    <w:rsid w:val="00A31AF6"/>
    <w:rsid w:val="00A35E99"/>
    <w:rsid w:val="00A37C52"/>
    <w:rsid w:val="00A41754"/>
    <w:rsid w:val="00A6058D"/>
    <w:rsid w:val="00A757E4"/>
    <w:rsid w:val="00A8342D"/>
    <w:rsid w:val="00A8616A"/>
    <w:rsid w:val="00A8767D"/>
    <w:rsid w:val="00A87F40"/>
    <w:rsid w:val="00A926DD"/>
    <w:rsid w:val="00A97709"/>
    <w:rsid w:val="00AA1DF2"/>
    <w:rsid w:val="00AC1AAB"/>
    <w:rsid w:val="00AC2BC7"/>
    <w:rsid w:val="00AC54F0"/>
    <w:rsid w:val="00AE2828"/>
    <w:rsid w:val="00AE4002"/>
    <w:rsid w:val="00B04DF6"/>
    <w:rsid w:val="00B239C3"/>
    <w:rsid w:val="00B25EBD"/>
    <w:rsid w:val="00B36FC4"/>
    <w:rsid w:val="00B50761"/>
    <w:rsid w:val="00B6622E"/>
    <w:rsid w:val="00B765E3"/>
    <w:rsid w:val="00B834BE"/>
    <w:rsid w:val="00B84F2E"/>
    <w:rsid w:val="00B93DFF"/>
    <w:rsid w:val="00B9694A"/>
    <w:rsid w:val="00BA184D"/>
    <w:rsid w:val="00BA4530"/>
    <w:rsid w:val="00BA6E2E"/>
    <w:rsid w:val="00BB022E"/>
    <w:rsid w:val="00BB0510"/>
    <w:rsid w:val="00BB38A8"/>
    <w:rsid w:val="00BD2D32"/>
    <w:rsid w:val="00C107F4"/>
    <w:rsid w:val="00C14C54"/>
    <w:rsid w:val="00C2110C"/>
    <w:rsid w:val="00C21E9A"/>
    <w:rsid w:val="00C2281E"/>
    <w:rsid w:val="00C27547"/>
    <w:rsid w:val="00C40A77"/>
    <w:rsid w:val="00C6243D"/>
    <w:rsid w:val="00C84148"/>
    <w:rsid w:val="00C84A1B"/>
    <w:rsid w:val="00C9781B"/>
    <w:rsid w:val="00CA7D51"/>
    <w:rsid w:val="00CB187F"/>
    <w:rsid w:val="00CB6570"/>
    <w:rsid w:val="00CB7A9D"/>
    <w:rsid w:val="00CB7B0B"/>
    <w:rsid w:val="00CC20F9"/>
    <w:rsid w:val="00CC7D22"/>
    <w:rsid w:val="00CF0F93"/>
    <w:rsid w:val="00CF2618"/>
    <w:rsid w:val="00CF34CF"/>
    <w:rsid w:val="00CF79D4"/>
    <w:rsid w:val="00D12F1A"/>
    <w:rsid w:val="00D25AC1"/>
    <w:rsid w:val="00D33D62"/>
    <w:rsid w:val="00D4048A"/>
    <w:rsid w:val="00D44637"/>
    <w:rsid w:val="00D51998"/>
    <w:rsid w:val="00D56341"/>
    <w:rsid w:val="00D70D56"/>
    <w:rsid w:val="00D74750"/>
    <w:rsid w:val="00D855C9"/>
    <w:rsid w:val="00D86A03"/>
    <w:rsid w:val="00D91BAD"/>
    <w:rsid w:val="00DA2146"/>
    <w:rsid w:val="00DA5267"/>
    <w:rsid w:val="00DB79F6"/>
    <w:rsid w:val="00DC29FD"/>
    <w:rsid w:val="00DC5AD3"/>
    <w:rsid w:val="00DC72F9"/>
    <w:rsid w:val="00DD4F99"/>
    <w:rsid w:val="00DE52CA"/>
    <w:rsid w:val="00DE53B4"/>
    <w:rsid w:val="00DF0BA8"/>
    <w:rsid w:val="00DF4728"/>
    <w:rsid w:val="00E04EA2"/>
    <w:rsid w:val="00E16FFE"/>
    <w:rsid w:val="00E20A44"/>
    <w:rsid w:val="00E37006"/>
    <w:rsid w:val="00E405CE"/>
    <w:rsid w:val="00E46F2C"/>
    <w:rsid w:val="00E5522C"/>
    <w:rsid w:val="00E618E5"/>
    <w:rsid w:val="00E75CD6"/>
    <w:rsid w:val="00E76510"/>
    <w:rsid w:val="00E81C62"/>
    <w:rsid w:val="00E84825"/>
    <w:rsid w:val="00E94E05"/>
    <w:rsid w:val="00EA15B2"/>
    <w:rsid w:val="00EA6322"/>
    <w:rsid w:val="00EA7FD2"/>
    <w:rsid w:val="00EB17C9"/>
    <w:rsid w:val="00EB5DBC"/>
    <w:rsid w:val="00EC2E23"/>
    <w:rsid w:val="00EC3981"/>
    <w:rsid w:val="00EC635F"/>
    <w:rsid w:val="00EC678E"/>
    <w:rsid w:val="00EE12BB"/>
    <w:rsid w:val="00EE626E"/>
    <w:rsid w:val="00EF63F3"/>
    <w:rsid w:val="00F1078D"/>
    <w:rsid w:val="00F1331A"/>
    <w:rsid w:val="00F16433"/>
    <w:rsid w:val="00F24207"/>
    <w:rsid w:val="00F251B5"/>
    <w:rsid w:val="00F330F5"/>
    <w:rsid w:val="00F36084"/>
    <w:rsid w:val="00F41A32"/>
    <w:rsid w:val="00F515E7"/>
    <w:rsid w:val="00F52EE3"/>
    <w:rsid w:val="00F57F41"/>
    <w:rsid w:val="00F65C80"/>
    <w:rsid w:val="00F70E03"/>
    <w:rsid w:val="00F70EBE"/>
    <w:rsid w:val="00F72018"/>
    <w:rsid w:val="00F807F9"/>
    <w:rsid w:val="00F8152D"/>
    <w:rsid w:val="00F86A75"/>
    <w:rsid w:val="00F94E1C"/>
    <w:rsid w:val="00FB2143"/>
    <w:rsid w:val="00FD78F4"/>
    <w:rsid w:val="00FD7E22"/>
    <w:rsid w:val="00FE45DF"/>
    <w:rsid w:val="00FF25A3"/>
    <w:rsid w:val="00FF5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3A72B7-E470-4998-A0A5-FF016E0F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3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3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F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9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9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31A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936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2F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9D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9D4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F1331A"/>
    <w:rPr>
      <w:color w:val="0000FF"/>
      <w:u w:val="single"/>
    </w:rPr>
  </w:style>
  <w:style w:type="character" w:customStyle="1" w:styleId="byline">
    <w:name w:val="byline"/>
    <w:basedOn w:val="DefaultParagraphFont"/>
    <w:rsid w:val="00F1331A"/>
  </w:style>
  <w:style w:type="character" w:customStyle="1" w:styleId="author">
    <w:name w:val="author"/>
    <w:basedOn w:val="DefaultParagraphFont"/>
    <w:rsid w:val="00F1331A"/>
  </w:style>
  <w:style w:type="paragraph" w:styleId="NormalWeb">
    <w:name w:val="Normal (Web)"/>
    <w:basedOn w:val="Normal"/>
    <w:uiPriority w:val="99"/>
    <w:unhideWhenUsed/>
    <w:rsid w:val="00F1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1331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F014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34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D87"/>
  </w:style>
  <w:style w:type="paragraph" w:styleId="Footer">
    <w:name w:val="footer"/>
    <w:basedOn w:val="Normal"/>
    <w:link w:val="FooterChar"/>
    <w:uiPriority w:val="99"/>
    <w:unhideWhenUsed/>
    <w:rsid w:val="00634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D87"/>
  </w:style>
  <w:style w:type="paragraph" w:styleId="BalloonText">
    <w:name w:val="Balloon Text"/>
    <w:basedOn w:val="Normal"/>
    <w:link w:val="BalloonTextChar"/>
    <w:uiPriority w:val="99"/>
    <w:semiHidden/>
    <w:unhideWhenUsed/>
    <w:rsid w:val="00E0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EA2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DefaultParagraphFont"/>
    <w:rsid w:val="00D12F1A"/>
  </w:style>
  <w:style w:type="character" w:customStyle="1" w:styleId="mw-editsection">
    <w:name w:val="mw-editsection"/>
    <w:basedOn w:val="DefaultParagraphFont"/>
    <w:rsid w:val="000936FD"/>
  </w:style>
  <w:style w:type="character" w:customStyle="1" w:styleId="mw-editsection-bracket">
    <w:name w:val="mw-editsection-bracket"/>
    <w:basedOn w:val="DefaultParagraphFont"/>
    <w:rsid w:val="000936FD"/>
  </w:style>
  <w:style w:type="character" w:customStyle="1" w:styleId="mw-editsection-divider">
    <w:name w:val="mw-editsection-divider"/>
    <w:basedOn w:val="DefaultParagraphFont"/>
    <w:rsid w:val="000936FD"/>
  </w:style>
  <w:style w:type="paragraph" w:styleId="BodyText">
    <w:name w:val="Body Text"/>
    <w:basedOn w:val="Normal"/>
    <w:link w:val="BodyTextChar"/>
    <w:uiPriority w:val="1"/>
    <w:qFormat/>
    <w:rsid w:val="00224D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4D75"/>
    <w:rPr>
      <w:rFonts w:ascii="Arial" w:eastAsia="Arial" w:hAnsi="Arial" w:cs="Arial"/>
      <w:sz w:val="24"/>
      <w:szCs w:val="24"/>
      <w:lang w:val="en-US"/>
    </w:rPr>
  </w:style>
  <w:style w:type="paragraph" w:customStyle="1" w:styleId="Default">
    <w:name w:val="Default"/>
    <w:rsid w:val="000C5C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8510">
          <w:marLeft w:val="36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834">
          <w:marLeft w:val="36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319">
          <w:marLeft w:val="36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5860">
          <w:marLeft w:val="36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428">
          <w:marLeft w:val="36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3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00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494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7247580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016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6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9659">
          <w:marLeft w:val="0"/>
          <w:marRight w:val="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4" w:color="F0F0F0"/>
            <w:right w:val="single" w:sz="6" w:space="2" w:color="F0F0F0"/>
          </w:divBdr>
        </w:div>
      </w:divsChild>
    </w:div>
    <w:div w:id="93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1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5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305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675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3135848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241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12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190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887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590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0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6393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7575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45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6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1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94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2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60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8246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9956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6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8735">
          <w:marLeft w:val="66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8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533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239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224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844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107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5628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882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386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423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9847315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68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819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062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9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3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01193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49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5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8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91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75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16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63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53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1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8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7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9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1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185">
          <w:marLeft w:val="0"/>
          <w:marRight w:val="0"/>
          <w:marTop w:val="3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2690">
          <w:marLeft w:val="46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39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407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43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1911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40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87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2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76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89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5326">
          <w:marLeft w:val="46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202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396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257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6779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994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00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85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41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11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42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40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30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9958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958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7180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96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50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63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16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0410">
          <w:marLeft w:val="36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873">
          <w:marLeft w:val="36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003">
          <w:marLeft w:val="0"/>
          <w:marRight w:val="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4" w:color="F0F0F0"/>
            <w:right w:val="single" w:sz="6" w:space="2" w:color="F0F0F0"/>
          </w:divBdr>
        </w:div>
      </w:divsChild>
    </w:div>
    <w:div w:id="976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3156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6402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7919">
          <w:marLeft w:val="46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253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643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139">
          <w:marLeft w:val="46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86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70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388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572">
          <w:marLeft w:val="46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003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106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141">
          <w:marLeft w:val="46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5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5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8113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4148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627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269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71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68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19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742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481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853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54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1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288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849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92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4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88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91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087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019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793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48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266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084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1193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6290">
          <w:marLeft w:val="69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1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2002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3630">
          <w:marLeft w:val="0"/>
          <w:marRight w:val="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4" w:color="F0F0F0"/>
            <w:right w:val="single" w:sz="6" w:space="2" w:color="F0F0F0"/>
          </w:divBdr>
        </w:div>
      </w:divsChild>
    </w:div>
    <w:div w:id="1741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7245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779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50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3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2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3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3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0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2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7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52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1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22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01461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09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4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2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77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26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5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32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3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6335">
          <w:marLeft w:val="0"/>
          <w:marRight w:val="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4" w:color="F0F0F0"/>
            <w:right w:val="single" w:sz="6" w:space="2" w:color="F0F0F0"/>
          </w:divBdr>
        </w:div>
      </w:divsChild>
    </w:div>
    <w:div w:id="1967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3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2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40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61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3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://amphibiaweb.org/amphibian/cartograms/" TargetMode="Externa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Microsoft\My%20Documents\bhan%20stat%20das%20narotama%20(grafik)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Microsoft\My%20Documents\bhan%20stat%20das%20narotama%20(grafik)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Microsoft\My%20Documents\bhan%20stat%20das%20narotama%20(grafik)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Microsoft\My%20Documents\bhan%20stat%20das%20narotama%20(grafik)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dk2" tx1="lt1" bg2="dk1" tx2="lt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Jenis Barang A</c:v>
          </c:tx>
          <c:invertIfNegative val="0"/>
          <c:cat>
            <c:numRef>
              <c:f>Sheet2!$O$13:$O$19</c:f>
              <c:numCache>
                <c:formatCode>General</c:formatCode>
                <c:ptCount val="7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</c:numCache>
            </c:numRef>
          </c:cat>
          <c:val>
            <c:numRef>
              <c:f>Sheet2!$B$5:$B$11</c:f>
              <c:numCache>
                <c:formatCode>General</c:formatCode>
                <c:ptCount val="7"/>
                <c:pt idx="0">
                  <c:v>90</c:v>
                </c:pt>
                <c:pt idx="1">
                  <c:v>110</c:v>
                </c:pt>
                <c:pt idx="2">
                  <c:v>115</c:v>
                </c:pt>
                <c:pt idx="3">
                  <c:v>130</c:v>
                </c:pt>
                <c:pt idx="4">
                  <c:v>140</c:v>
                </c:pt>
                <c:pt idx="5">
                  <c:v>155</c:v>
                </c:pt>
                <c:pt idx="6">
                  <c:v>160</c:v>
                </c:pt>
              </c:numCache>
            </c:numRef>
          </c:val>
        </c:ser>
        <c:ser>
          <c:idx val="1"/>
          <c:order val="1"/>
          <c:tx>
            <c:v>Jenis Barang B</c:v>
          </c:tx>
          <c:invertIfNegative val="0"/>
          <c:cat>
            <c:numRef>
              <c:f>Sheet2!$O$13:$O$19</c:f>
              <c:numCache>
                <c:formatCode>General</c:formatCode>
                <c:ptCount val="7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</c:numCache>
            </c:numRef>
          </c:cat>
          <c:val>
            <c:numRef>
              <c:f>Sheet2!$C$5:$C$11</c:f>
              <c:numCache>
                <c:formatCode>General</c:formatCode>
                <c:ptCount val="7"/>
                <c:pt idx="0">
                  <c:v>85</c:v>
                </c:pt>
                <c:pt idx="1">
                  <c:v>90</c:v>
                </c:pt>
                <c:pt idx="2">
                  <c:v>105</c:v>
                </c:pt>
                <c:pt idx="3">
                  <c:v>110</c:v>
                </c:pt>
                <c:pt idx="4">
                  <c:v>120</c:v>
                </c:pt>
                <c:pt idx="5">
                  <c:v>125</c:v>
                </c:pt>
                <c:pt idx="6">
                  <c:v>130</c:v>
                </c:pt>
              </c:numCache>
            </c:numRef>
          </c:val>
        </c:ser>
        <c:ser>
          <c:idx val="2"/>
          <c:order val="2"/>
          <c:tx>
            <c:v>Jenis Barang C</c:v>
          </c:tx>
          <c:invertIfNegative val="0"/>
          <c:cat>
            <c:numRef>
              <c:f>Sheet2!$O$13:$O$19</c:f>
              <c:numCache>
                <c:formatCode>General</c:formatCode>
                <c:ptCount val="7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</c:numCache>
            </c:numRef>
          </c:cat>
          <c:val>
            <c:numRef>
              <c:f>Sheet2!$D$5:$D$11</c:f>
              <c:numCache>
                <c:formatCode>General</c:formatCode>
                <c:ptCount val="7"/>
                <c:pt idx="0">
                  <c:v>50</c:v>
                </c:pt>
                <c:pt idx="1">
                  <c:v>55</c:v>
                </c:pt>
                <c:pt idx="2">
                  <c:v>60</c:v>
                </c:pt>
                <c:pt idx="3">
                  <c:v>65</c:v>
                </c:pt>
                <c:pt idx="4">
                  <c:v>75</c:v>
                </c:pt>
                <c:pt idx="5">
                  <c:v>80</c:v>
                </c:pt>
                <c:pt idx="6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9786104"/>
        <c:axId val="129786496"/>
        <c:axId val="0"/>
      </c:bar3DChart>
      <c:catAx>
        <c:axId val="129786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9786496"/>
        <c:crosses val="autoZero"/>
        <c:auto val="1"/>
        <c:lblAlgn val="ctr"/>
        <c:lblOffset val="100"/>
        <c:noMultiLvlLbl val="0"/>
      </c:catAx>
      <c:valAx>
        <c:axId val="129786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786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lrMapOvr bg1="dk2" tx1="lt1" bg2="dk1" tx2="lt2" accent1="accent1" accent2="accent2" accent3="accent3" accent4="accent4" accent5="accent5" accent6="accent6" hlink="hlink" folHlink="folHlink"/>
  <c:chart>
    <c:autoTitleDeleted val="1"/>
    <c:plotArea>
      <c:layout/>
      <c:lineChart>
        <c:grouping val="stacked"/>
        <c:varyColors val="0"/>
        <c:ser>
          <c:idx val="0"/>
          <c:order val="0"/>
          <c:tx>
            <c:v>Hasil Penjualan</c:v>
          </c:tx>
          <c:marker>
            <c:symbol val="none"/>
          </c:marker>
          <c:cat>
            <c:numRef>
              <c:f>Sheet3!$V$15:$V$22</c:f>
              <c:numCache>
                <c:formatCode>General</c:formatCode>
                <c:ptCount val="8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</c:numCache>
            </c:numRef>
          </c:cat>
          <c:val>
            <c:numRef>
              <c:f>Sheet3!$F$14:$L$14</c:f>
              <c:numCache>
                <c:formatCode>General</c:formatCode>
                <c:ptCount val="7"/>
                <c:pt idx="0">
                  <c:v>80</c:v>
                </c:pt>
                <c:pt idx="1">
                  <c:v>97.5</c:v>
                </c:pt>
                <c:pt idx="2">
                  <c:v>100</c:v>
                </c:pt>
                <c:pt idx="3">
                  <c:v>110</c:v>
                </c:pt>
                <c:pt idx="4">
                  <c:v>115</c:v>
                </c:pt>
                <c:pt idx="5">
                  <c:v>125</c:v>
                </c:pt>
                <c:pt idx="6">
                  <c:v>150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9785320"/>
        <c:axId val="129784928"/>
      </c:lineChart>
      <c:catAx>
        <c:axId val="129785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9784928"/>
        <c:crosses val="autoZero"/>
        <c:auto val="1"/>
        <c:lblAlgn val="ctr"/>
        <c:lblOffset val="100"/>
        <c:noMultiLvlLbl val="0"/>
      </c:catAx>
      <c:valAx>
        <c:axId val="1297849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29785320"/>
        <c:crosses val="autoZero"/>
        <c:crossBetween val="between"/>
      </c:valAx>
    </c:plotArea>
    <c:legend>
      <c:legendPos val="b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dk2" tx1="lt1" bg2="dk1" tx2="lt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v>Persentase </c:v>
          </c:tx>
          <c:invertIfNegative val="0"/>
          <c:cat>
            <c:strRef>
              <c:f>Sheet3!$AK$10:$AK$13</c:f>
              <c:strCache>
                <c:ptCount val="4"/>
                <c:pt idx="0">
                  <c:v>Dokter</c:v>
                </c:pt>
                <c:pt idx="1">
                  <c:v>Bidan</c:v>
                </c:pt>
                <c:pt idx="2">
                  <c:v>Tenaga Medis Lain</c:v>
                </c:pt>
                <c:pt idx="3">
                  <c:v>Dukun</c:v>
                </c:pt>
              </c:strCache>
            </c:strRef>
          </c:cat>
          <c:val>
            <c:numRef>
              <c:f>Sheet3!$AF$1:$AF$4</c:f>
              <c:numCache>
                <c:formatCode>General</c:formatCode>
                <c:ptCount val="4"/>
                <c:pt idx="0">
                  <c:v>13.8</c:v>
                </c:pt>
                <c:pt idx="1">
                  <c:v>30.7</c:v>
                </c:pt>
                <c:pt idx="2">
                  <c:v>8.1</c:v>
                </c:pt>
                <c:pt idx="3">
                  <c:v>47.4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9782576"/>
        <c:axId val="129783752"/>
      </c:barChart>
      <c:catAx>
        <c:axId val="129782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9783752"/>
        <c:crosses val="autoZero"/>
        <c:auto val="1"/>
        <c:lblAlgn val="ctr"/>
        <c:lblOffset val="100"/>
        <c:noMultiLvlLbl val="0"/>
      </c:catAx>
      <c:valAx>
        <c:axId val="129783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782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dk2" tx1="lt1" bg2="dk1" tx2="lt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Sheet1!$AM$12:$AM$15</c:f>
              <c:strCache>
                <c:ptCount val="4"/>
                <c:pt idx="0">
                  <c:v>Mobil Penumpang</c:v>
                </c:pt>
                <c:pt idx="1">
                  <c:v>Bis</c:v>
                </c:pt>
                <c:pt idx="2">
                  <c:v>Mobil Gerobak</c:v>
                </c:pt>
                <c:pt idx="3">
                  <c:v>Sepeda Motor</c:v>
                </c:pt>
              </c:strCache>
            </c:strRef>
          </c:cat>
          <c:val>
            <c:numRef>
              <c:f>Sheet1!$AB$29:$AE$29</c:f>
              <c:numCache>
                <c:formatCode>General</c:formatCode>
                <c:ptCount val="4"/>
                <c:pt idx="0">
                  <c:v>925</c:v>
                </c:pt>
                <c:pt idx="1">
                  <c:v>191</c:v>
                </c:pt>
                <c:pt idx="2">
                  <c:v>788</c:v>
                </c:pt>
                <c:pt idx="3" formatCode="0">
                  <c:v>4551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72900131233595922"/>
          <c:y val="0.29070683872849234"/>
          <c:w val="0.25433202099737534"/>
          <c:h val="0.43710447652376788"/>
        </c:manualLayout>
      </c:layout>
      <c:overlay val="0"/>
      <c:txPr>
        <a:bodyPr/>
        <a:lstStyle/>
        <a:p>
          <a:pPr rtl="0">
            <a:defRPr/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Digital Dots 2">
    <a:dk1>
      <a:srgbClr val="5B5B89"/>
    </a:dk1>
    <a:lt1>
      <a:srgbClr val="FFFFFF"/>
    </a:lt1>
    <a:dk2>
      <a:srgbClr val="666699"/>
    </a:dk2>
    <a:lt2>
      <a:srgbClr val="DFDEF6"/>
    </a:lt2>
    <a:accent1>
      <a:srgbClr val="6666FF"/>
    </a:accent1>
    <a:accent2>
      <a:srgbClr val="52527C"/>
    </a:accent2>
    <a:accent3>
      <a:srgbClr val="B8B8CA"/>
    </a:accent3>
    <a:accent4>
      <a:srgbClr val="DADADA"/>
    </a:accent4>
    <a:accent5>
      <a:srgbClr val="B8B8FF"/>
    </a:accent5>
    <a:accent6>
      <a:srgbClr val="494970"/>
    </a:accent6>
    <a:hlink>
      <a:srgbClr val="9999FF"/>
    </a:hlink>
    <a:folHlink>
      <a:srgbClr val="CCCCFF"/>
    </a:folHlink>
  </a:clrScheme>
  <a:fontScheme name="Digital Dots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Digital Dots 2">
    <a:dk1>
      <a:srgbClr val="5B5B89"/>
    </a:dk1>
    <a:lt1>
      <a:srgbClr val="FFFFFF"/>
    </a:lt1>
    <a:dk2>
      <a:srgbClr val="666699"/>
    </a:dk2>
    <a:lt2>
      <a:srgbClr val="DFDEF6"/>
    </a:lt2>
    <a:accent1>
      <a:srgbClr val="6666FF"/>
    </a:accent1>
    <a:accent2>
      <a:srgbClr val="52527C"/>
    </a:accent2>
    <a:accent3>
      <a:srgbClr val="B8B8CA"/>
    </a:accent3>
    <a:accent4>
      <a:srgbClr val="DADADA"/>
    </a:accent4>
    <a:accent5>
      <a:srgbClr val="B8B8FF"/>
    </a:accent5>
    <a:accent6>
      <a:srgbClr val="494970"/>
    </a:accent6>
    <a:hlink>
      <a:srgbClr val="9999FF"/>
    </a:hlink>
    <a:folHlink>
      <a:srgbClr val="CCCCFF"/>
    </a:folHlink>
  </a:clrScheme>
  <a:fontScheme name="Digital Dots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Digital Dots 2">
    <a:dk1>
      <a:srgbClr val="5B5B89"/>
    </a:dk1>
    <a:lt1>
      <a:srgbClr val="FFFFFF"/>
    </a:lt1>
    <a:dk2>
      <a:srgbClr val="666699"/>
    </a:dk2>
    <a:lt2>
      <a:srgbClr val="DFDEF6"/>
    </a:lt2>
    <a:accent1>
      <a:srgbClr val="6666FF"/>
    </a:accent1>
    <a:accent2>
      <a:srgbClr val="52527C"/>
    </a:accent2>
    <a:accent3>
      <a:srgbClr val="B8B8CA"/>
    </a:accent3>
    <a:accent4>
      <a:srgbClr val="DADADA"/>
    </a:accent4>
    <a:accent5>
      <a:srgbClr val="B8B8FF"/>
    </a:accent5>
    <a:accent6>
      <a:srgbClr val="494970"/>
    </a:accent6>
    <a:hlink>
      <a:srgbClr val="9999FF"/>
    </a:hlink>
    <a:folHlink>
      <a:srgbClr val="CCCCFF"/>
    </a:folHlink>
  </a:clrScheme>
  <a:fontScheme name="Digital Dots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Digital Dots 2">
    <a:dk1>
      <a:srgbClr val="5B5B89"/>
    </a:dk1>
    <a:lt1>
      <a:srgbClr val="FFFFFF"/>
    </a:lt1>
    <a:dk2>
      <a:srgbClr val="666699"/>
    </a:dk2>
    <a:lt2>
      <a:srgbClr val="DFDEF6"/>
    </a:lt2>
    <a:accent1>
      <a:srgbClr val="6666FF"/>
    </a:accent1>
    <a:accent2>
      <a:srgbClr val="52527C"/>
    </a:accent2>
    <a:accent3>
      <a:srgbClr val="B8B8CA"/>
    </a:accent3>
    <a:accent4>
      <a:srgbClr val="DADADA"/>
    </a:accent4>
    <a:accent5>
      <a:srgbClr val="B8B8FF"/>
    </a:accent5>
    <a:accent6>
      <a:srgbClr val="494970"/>
    </a:accent6>
    <a:hlink>
      <a:srgbClr val="9999FF"/>
    </a:hlink>
    <a:folHlink>
      <a:srgbClr val="CCCCFF"/>
    </a:folHlink>
  </a:clrScheme>
  <a:fontScheme name="Digital Dots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23121-0B55-44D4-8592-DAE437A8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11</Pages>
  <Words>3252</Words>
  <Characters>18542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Metodelogi Penelitian Industri</vt:lpstr>
    </vt:vector>
  </TitlesOfParts>
  <Company/>
  <LinksUpToDate>false</LinksUpToDate>
  <CharactersWithSpaces>21751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Metodelogi Penelitian Industri</dc:title>
  <dc:creator>asus</dc:creator>
  <cp:lastModifiedBy>asus</cp:lastModifiedBy>
  <cp:revision>26</cp:revision>
  <dcterms:created xsi:type="dcterms:W3CDTF">2019-05-31T03:38:00Z</dcterms:created>
  <dcterms:modified xsi:type="dcterms:W3CDTF">2019-05-31T22:56:00Z</dcterms:modified>
</cp:coreProperties>
</file>