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36"/>
        <w:gridCol w:w="1748"/>
        <w:gridCol w:w="2097"/>
        <w:gridCol w:w="2439"/>
        <w:gridCol w:w="1071"/>
        <w:gridCol w:w="630"/>
        <w:gridCol w:w="426"/>
        <w:gridCol w:w="1417"/>
      </w:tblGrid>
      <w:tr w:rsidR="00A618DB" w:rsidRPr="00156CDC" w:rsidTr="00156CDC">
        <w:tc>
          <w:tcPr>
            <w:tcW w:w="133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A618DB" w:rsidRPr="00156CDC" w:rsidRDefault="00760CD2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754380" cy="643255"/>
                      <wp:effectExtent l="7620" t="5080" r="9525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26F" w:rsidRDefault="00E966C6" w:rsidP="006D7D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42290" cy="542290"/>
                                        <wp:effectExtent l="19050" t="0" r="0" b="0"/>
                                        <wp:docPr id="1" name="Picture 1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25pt;margin-top:10.1pt;width:59.4pt;height:50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">
                      <v:textbox style="mso-fit-shape-to-text:t">
                        <w:txbxContent>
                          <w:p w:rsidR="00A7226F" w:rsidRDefault="00E966C6" w:rsidP="006D7D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290" cy="542290"/>
                                  <wp:effectExtent l="19050" t="0" r="0" b="0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18DB" w:rsidRPr="00156CDC" w:rsidTr="00156CDC">
        <w:tc>
          <w:tcPr>
            <w:tcW w:w="133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A618DB" w:rsidRPr="00F00106" w:rsidRDefault="00D0737F" w:rsidP="00F0010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F00106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 SEMESTER G</w:t>
            </w:r>
            <w:r w:rsidR="00F00106">
              <w:rPr>
                <w:rFonts w:ascii="Segoe UI" w:hAnsi="Segoe UI" w:cs="Segoe UI"/>
                <w:b/>
                <w:sz w:val="22"/>
                <w:szCs w:val="22"/>
              </w:rPr>
              <w:t xml:space="preserve">ENAP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201</w:t>
            </w:r>
            <w:r w:rsidR="00F00106">
              <w:rPr>
                <w:rFonts w:ascii="Segoe UI" w:hAnsi="Segoe UI" w:cs="Segoe UI"/>
                <w:b/>
                <w:sz w:val="22"/>
                <w:szCs w:val="22"/>
              </w:rPr>
              <w:t>8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F00106">
              <w:rPr>
                <w:rFonts w:ascii="Segoe UI" w:hAnsi="Segoe UI" w:cs="Segoe UI"/>
                <w:b/>
                <w:sz w:val="22"/>
                <w:szCs w:val="22"/>
              </w:rPr>
              <w:t>9</w:t>
            </w:r>
          </w:p>
        </w:tc>
      </w:tr>
      <w:tr w:rsidR="00A618DB" w:rsidRPr="00156CDC" w:rsidTr="00156CDC">
        <w:tc>
          <w:tcPr>
            <w:tcW w:w="133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A618DB" w:rsidRPr="00156CDC" w:rsidRDefault="00BE6490" w:rsidP="00F00106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PROGRAM STUDI AKUNTANSI</w:t>
            </w:r>
            <w:r w:rsidR="00A64E05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 xml:space="preserve"> FAKULTAS EKONOMI DAN BISNIS</w:t>
            </w:r>
          </w:p>
        </w:tc>
      </w:tr>
      <w:tr w:rsidR="00A618DB" w:rsidRPr="00156CDC" w:rsidTr="00156CDC">
        <w:tc>
          <w:tcPr>
            <w:tcW w:w="133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:rsidTr="00156CDC">
        <w:tc>
          <w:tcPr>
            <w:tcW w:w="13325" w:type="dxa"/>
            <w:gridSpan w:val="10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156CDC">
        <w:tc>
          <w:tcPr>
            <w:tcW w:w="326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156CDC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663994" w:rsidRDefault="001879A3" w:rsidP="00913A0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STUDI KELAYAKAN BISNIS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  <w:r w:rsidR="00D8603B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156CDC" w:rsidRDefault="00D8603B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EDA </w:t>
            </w:r>
            <w:r w:rsidR="00521959">
              <w:rPr>
                <w:rFonts w:ascii="Segoe UI" w:hAnsi="Segoe UI" w:cs="Segoe UI"/>
                <w:sz w:val="22"/>
                <w:szCs w:val="22"/>
                <w:lang w:val="sv-SE"/>
              </w:rPr>
              <w:t>6</w:t>
            </w:r>
            <w:r w:rsidR="00663994">
              <w:rPr>
                <w:rFonts w:ascii="Segoe UI" w:hAnsi="Segoe UI" w:cs="Segoe UI"/>
                <w:sz w:val="22"/>
                <w:szCs w:val="22"/>
                <w:lang w:val="sv-SE"/>
              </w:rPr>
              <w:t>02</w:t>
            </w:r>
          </w:p>
        </w:tc>
      </w:tr>
      <w:tr w:rsidR="00A618DB" w:rsidRPr="00156CDC" w:rsidTr="00156CDC">
        <w:tc>
          <w:tcPr>
            <w:tcW w:w="326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uliah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E87901" w:rsidRDefault="001879A3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Man Keuangan,Penganggaran,Man Stratejik, Pemasaran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D8603B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3</w:t>
            </w:r>
            <w:r w:rsidR="002962CD"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sks</w:t>
            </w:r>
          </w:p>
        </w:tc>
      </w:tr>
      <w:tr w:rsidR="009E3A82" w:rsidRPr="00156CDC" w:rsidTr="00156CDC">
        <w:tc>
          <w:tcPr>
            <w:tcW w:w="326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D8603B" w:rsidRDefault="00760CD2" w:rsidP="00D8603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Ernawan Dwi Hanartyo, SE. Akt. MM. MBA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osen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41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D8603B" w:rsidRDefault="00521959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5289</w:t>
            </w:r>
          </w:p>
        </w:tc>
      </w:tr>
      <w:tr w:rsidR="009E3A82" w:rsidRPr="00156CDC" w:rsidTr="00156CDC">
        <w:tc>
          <w:tcPr>
            <w:tcW w:w="3261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156CDC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9E3A82" w:rsidP="00521959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Tatap muka </w:t>
            </w:r>
            <w:r w:rsidR="00521959">
              <w:rPr>
                <w:rFonts w:ascii="Segoe UI" w:hAnsi="Segoe UI" w:cs="Segoe UI"/>
                <w:sz w:val="22"/>
                <w:szCs w:val="22"/>
              </w:rPr>
              <w:t>3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x 1</w:t>
            </w:r>
            <w:r w:rsidR="0095780A">
              <w:rPr>
                <w:rFonts w:ascii="Segoe UI" w:hAnsi="Segoe UI" w:cs="Segoe UI"/>
                <w:sz w:val="22"/>
                <w:szCs w:val="22"/>
              </w:rPr>
              <w:t>5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0 menit, </w:t>
            </w:r>
            <w:r w:rsidR="00521959">
              <w:rPr>
                <w:rFonts w:ascii="Segoe UI" w:hAnsi="Segoe UI" w:cs="Segoe UI"/>
                <w:sz w:val="22"/>
                <w:szCs w:val="22"/>
              </w:rPr>
              <w:t xml:space="preserve">11 x kelas 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online</w:t>
            </w:r>
          </w:p>
        </w:tc>
      </w:tr>
      <w:tr w:rsidR="009E3A82" w:rsidRPr="00156CDC" w:rsidTr="00156CDC">
        <w:tc>
          <w:tcPr>
            <w:tcW w:w="3261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Capaian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879A3" w:rsidRDefault="00D8603B" w:rsidP="00521959">
            <w:pPr>
              <w:rPr>
                <w:rFonts w:ascii="Segoe UI" w:hAnsi="Segoe UI" w:cs="Segoe UI"/>
                <w:sz w:val="22"/>
                <w:szCs w:val="22"/>
              </w:rPr>
            </w:pPr>
            <w:r w:rsidRPr="0095780A">
              <w:rPr>
                <w:rFonts w:ascii="Segoe UI" w:hAnsi="Segoe UI" w:cs="Segoe UI"/>
              </w:rPr>
              <w:t xml:space="preserve">Mahasiswa dapat </w:t>
            </w:r>
            <w:r w:rsidRPr="0095780A">
              <w:rPr>
                <w:rFonts w:ascii="Segoe UI" w:hAnsi="Segoe UI" w:cs="Segoe UI"/>
                <w:lang w:val="id-ID"/>
              </w:rPr>
              <w:t xml:space="preserve">mengetahui </w:t>
            </w:r>
            <w:r w:rsidR="001879A3">
              <w:rPr>
                <w:rFonts w:ascii="Segoe UI" w:hAnsi="Segoe UI" w:cs="Segoe UI"/>
              </w:rPr>
              <w:t>dan memiliki ketrampilan untuk melakukan analisis tentang aspek studi kelayakan sebuah usaha dan dapat membuat laporan studi kelayakan bisnis.</w:t>
            </w:r>
          </w:p>
        </w:tc>
      </w:tr>
      <w:tr w:rsidR="009E3A82" w:rsidRPr="00156CDC" w:rsidTr="00156CDC"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982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B2418B" w:rsidRPr="00156CDC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9E3A82" w:rsidRPr="00156CDC" w:rsidRDefault="00156CDC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156CDC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276B8C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76B8C" w:rsidRPr="00E62FB5" w:rsidRDefault="00276B8C" w:rsidP="00156CDC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id-ID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76B8C" w:rsidRPr="0054401C" w:rsidRDefault="00276B8C" w:rsidP="0054401C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879A3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Mahasiswa </w:t>
            </w:r>
            <w:r w:rsidR="0095780A" w:rsidRPr="001879A3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diharapkan mampu: </w:t>
            </w:r>
            <w:r w:rsidR="001879A3" w:rsidRPr="001879A3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memahami dan mengerti: Studi Kelayakan Proyek, Pentingnya Investasi, Tujuan dilakukannya Studi Kelayakan,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15B" w:rsidRPr="001879A3" w:rsidRDefault="001879A3" w:rsidP="007A785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Overview Studi Kelayakan Bisnis</w:t>
            </w:r>
            <w:r w:rsidRPr="001879A3">
              <w:rPr>
                <w:rFonts w:ascii="Segoe UI" w:hAnsi="Segoe UI" w:cs="Segoe UI"/>
                <w:noProof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276B8C" w:rsidRPr="00E62FB5" w:rsidRDefault="00F86B3A" w:rsidP="00D61CE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es-ES"/>
              </w:rPr>
              <w:t>Small Group Discussion, Case Study</w:t>
            </w:r>
          </w:p>
          <w:p w:rsidR="00276B8C" w:rsidRPr="00E62FB5" w:rsidRDefault="00276B8C" w:rsidP="00F86B3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>LCD, whiteboard,</w:t>
            </w:r>
            <w:r w:rsidR="00521959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F86B3A" w:rsidRPr="00E62FB5">
              <w:rPr>
                <w:rFonts w:ascii="Segoe UI" w:hAnsi="Segoe UI" w:cs="Segoe UI"/>
                <w:i/>
                <w:iCs/>
                <w:sz w:val="20"/>
                <w:szCs w:val="20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3994" w:rsidRPr="00521959" w:rsidRDefault="001879A3" w:rsidP="00A61DB0">
            <w:pPr>
              <w:numPr>
                <w:ilvl w:val="0"/>
                <w:numId w:val="2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Suad Husnan dan Suwarsono</w:t>
            </w:r>
            <w:r w:rsidR="00521959">
              <w:rPr>
                <w:rFonts w:ascii="Segoe UI" w:hAnsi="Segoe UI" w:cs="Segoe UI"/>
                <w:sz w:val="20"/>
                <w:szCs w:val="20"/>
              </w:rPr>
              <w:t xml:space="preserve">,       </w:t>
            </w:r>
            <w:r>
              <w:rPr>
                <w:rFonts w:ascii="Segoe UI" w:hAnsi="Segoe UI" w:cs="Segoe UI"/>
                <w:sz w:val="20"/>
                <w:szCs w:val="20"/>
              </w:rPr>
              <w:t>”</w:t>
            </w:r>
            <w:r w:rsidR="00521959">
              <w:rPr>
                <w:rFonts w:ascii="Segoe UI" w:hAnsi="Segoe UI" w:cs="Segoe UI"/>
                <w:sz w:val="20"/>
                <w:szCs w:val="20"/>
              </w:rPr>
              <w:t xml:space="preserve"> Studi Kelayakan Proyek ” edisi 4, UPP STIM YKPN, Yogyakarta.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521959" w:rsidRDefault="00521959" w:rsidP="00A61DB0">
            <w:pPr>
              <w:numPr>
                <w:ilvl w:val="0"/>
                <w:numId w:val="2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521959" w:rsidRDefault="00521959" w:rsidP="00A61DB0">
            <w:pPr>
              <w:numPr>
                <w:ilvl w:val="0"/>
                <w:numId w:val="2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521959" w:rsidRPr="00216149" w:rsidRDefault="00216149" w:rsidP="00A61DB0">
            <w:pPr>
              <w:numPr>
                <w:ilvl w:val="0"/>
                <w:numId w:val="2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, “ Modul Studi Kelayakan Bisnis “, USU, Medan</w:t>
            </w:r>
          </w:p>
          <w:p w:rsidR="00216149" w:rsidRPr="00216149" w:rsidRDefault="00216149" w:rsidP="00216149">
            <w:pPr>
              <w:tabs>
                <w:tab w:val="left" w:pos="252"/>
              </w:tabs>
              <w:ind w:left="252"/>
              <w:rPr>
                <w:rFonts w:ascii="Segoe UI" w:hAnsi="Segoe UI" w:cs="Segoe UI"/>
                <w:sz w:val="20"/>
                <w:szCs w:val="20"/>
                <w:lang w:val="sv-SE"/>
              </w:rPr>
            </w:pP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79A3" w:rsidRPr="001879A3" w:rsidRDefault="001879A3" w:rsidP="007A78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</w:rPr>
            </w:pPr>
            <w:r w:rsidRPr="001879A3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Pengertian Studi Kelayakan Proyek</w:t>
            </w:r>
          </w:p>
          <w:p w:rsidR="001879A3" w:rsidRPr="001879A3" w:rsidRDefault="001879A3" w:rsidP="007A78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</w:rPr>
            </w:pPr>
            <w:r w:rsidRPr="001879A3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Pentingnya Investasi</w:t>
            </w:r>
          </w:p>
          <w:p w:rsidR="001879A3" w:rsidRPr="001879A3" w:rsidRDefault="001879A3" w:rsidP="007A785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</w:rPr>
            </w:pPr>
            <w:r w:rsidRPr="001879A3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Tujuan Dilakukannya Studi Kelayakan</w:t>
            </w:r>
          </w:p>
          <w:p w:rsidR="00276B8C" w:rsidRPr="00E62FB5" w:rsidRDefault="001879A3" w:rsidP="007A785F">
            <w:pPr>
              <w:numPr>
                <w:ilvl w:val="0"/>
                <w:numId w:val="21"/>
              </w:num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1879A3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Lembaga-lembaga yang memerlukan Studi Kelayakan</w:t>
            </w:r>
          </w:p>
        </w:tc>
      </w:tr>
      <w:tr w:rsidR="00F86B3A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id-ID"/>
              </w:rPr>
              <w:t>2</w:t>
            </w: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62FB5" w:rsidRPr="0054401C" w:rsidRDefault="00F86B3A" w:rsidP="008E678B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8E678B">
              <w:rPr>
                <w:rFonts w:ascii="Segoe UI" w:hAnsi="Segoe UI" w:cs="Segoe UI"/>
                <w:sz w:val="20"/>
                <w:szCs w:val="20"/>
              </w:rPr>
              <w:t>M</w:t>
            </w:r>
            <w:r w:rsidRPr="008E678B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ahasiswa diharapkan mampu: </w:t>
            </w:r>
            <w:r w:rsidR="008E678B"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memahami dan</w:t>
            </w:r>
            <w:r w:rsidR="008E678B" w:rsidRPr="008E678B">
              <w:rPr>
                <w:rFonts w:ascii="Segoe UI" w:eastAsia="Calibri" w:hAnsi="Segoe UI" w:cs="Segoe UI"/>
                <w:sz w:val="20"/>
                <w:szCs w:val="20"/>
                <w:lang w:val="id-ID"/>
              </w:rPr>
              <w:t xml:space="preserve"> </w:t>
            </w:r>
            <w:r w:rsidR="008E678B"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mengerti : Identifikasi Kesempatan Usaha, Tujuan Keputusan Investasi, Aspek-aspek Studi Kelayakan, Alat dan Kerangka Analisis, Data </w:t>
            </w:r>
            <w:r w:rsidR="008E678B"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>dan Sumber Data, serta Kriteria Penilaian</w:t>
            </w:r>
            <w:r w:rsidR="008E678B">
              <w:rPr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210B" w:rsidRPr="00E62FB5" w:rsidRDefault="008E678B" w:rsidP="008E678B">
            <w:pPr>
              <w:rPr>
                <w:rFonts w:ascii="Segoe UI" w:hAnsi="Segoe UI" w:cs="Segoe UI"/>
                <w:noProof/>
                <w:sz w:val="20"/>
                <w:szCs w:val="20"/>
                <w:lang w:val="es-E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Desain Studi Kelayakan Bisnis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F86B3A" w:rsidRPr="00E62FB5" w:rsidRDefault="00F86B3A" w:rsidP="007A785F">
            <w:pPr>
              <w:numPr>
                <w:ilvl w:val="0"/>
                <w:numId w:val="7"/>
              </w:numPr>
              <w:ind w:left="189" w:hanging="189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es-ES"/>
              </w:rPr>
              <w:t>Small Group Discussion, Case Study</w:t>
            </w:r>
          </w:p>
          <w:p w:rsidR="00F86B3A" w:rsidRPr="00E62FB5" w:rsidRDefault="00F86B3A" w:rsidP="007A785F">
            <w:pPr>
              <w:numPr>
                <w:ilvl w:val="0"/>
                <w:numId w:val="7"/>
              </w:numPr>
              <w:ind w:left="189" w:hanging="189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149" w:rsidRPr="00216149" w:rsidRDefault="00216149" w:rsidP="007A785F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ind w:left="252" w:hanging="270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</w:rPr>
              <w:t xml:space="preserve">Suad Husnan dan Suwarsono,       ” Studi Kelayakan Proyek ” edisi 4, UPP STIM YKPN, Yogyakarta. </w:t>
            </w:r>
          </w:p>
          <w:p w:rsidR="002E0B04" w:rsidRDefault="00216149" w:rsidP="007A785F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E0B04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2E0B04" w:rsidRDefault="00216149" w:rsidP="007A785F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E0B04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Zalmi Zubir, ” Studi Kelayakan </w:t>
            </w:r>
            <w:r w:rsidRPr="002E0B04">
              <w:rPr>
                <w:rFonts w:ascii="Segoe UI" w:hAnsi="Segoe UI" w:cs="Segoe UI"/>
                <w:sz w:val="20"/>
                <w:szCs w:val="20"/>
                <w:lang w:val="sv-SE"/>
              </w:rPr>
              <w:lastRenderedPageBreak/>
              <w:t>Usaha Bidang Manukfatur”, LP-FEUI, Jakarta.</w:t>
            </w:r>
          </w:p>
          <w:p w:rsidR="00216149" w:rsidRPr="002E0B04" w:rsidRDefault="00216149" w:rsidP="007A785F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E0B04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  <w:p w:rsidR="002E0B04" w:rsidRDefault="0001489F" w:rsidP="007A785F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hyperlink r:id="rId9" w:history="1">
              <w:r w:rsidR="002E0B04" w:rsidRPr="00FC4842">
                <w:rPr>
                  <w:rStyle w:val="Hyperlink"/>
                  <w:rFonts w:ascii="Segoe UI" w:hAnsi="Segoe UI" w:cs="Segoe UI"/>
                  <w:sz w:val="20"/>
                  <w:szCs w:val="20"/>
                  <w:lang w:val="sv-SE"/>
                </w:rPr>
                <w:t>https://ahmadsukhron28.blogspot.com/2017/10/identifikasi-dan-analisis-peluang-usaha.html</w:t>
              </w:r>
            </w:hyperlink>
          </w:p>
          <w:p w:rsidR="002E0B04" w:rsidRDefault="0001489F" w:rsidP="007A785F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hyperlink r:id="rId10" w:history="1">
              <w:r w:rsidR="002E0B04" w:rsidRPr="00FC4842">
                <w:rPr>
                  <w:rStyle w:val="Hyperlink"/>
                  <w:rFonts w:ascii="Segoe UI" w:hAnsi="Segoe UI" w:cs="Segoe UI"/>
                  <w:sz w:val="20"/>
                  <w:szCs w:val="20"/>
                  <w:lang w:val="sv-SE"/>
                </w:rPr>
                <w:t>https://www.finansialku.com/penentuan-kebijakan-investasi/</w:t>
              </w:r>
            </w:hyperlink>
          </w:p>
          <w:p w:rsidR="00F86B3A" w:rsidRPr="00E62FB5" w:rsidRDefault="0001489F" w:rsidP="007A785F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hyperlink r:id="rId11" w:history="1">
              <w:r w:rsidR="00251F58" w:rsidRPr="00FC4842">
                <w:rPr>
                  <w:rStyle w:val="Hyperlink"/>
                  <w:rFonts w:ascii="Segoe UI" w:hAnsi="Segoe UI" w:cs="Segoe UI"/>
                  <w:sz w:val="20"/>
                  <w:szCs w:val="20"/>
                  <w:lang w:val="sv-SE"/>
                </w:rPr>
                <w:t>https://www.pahlevi.net/pengertian-studi-kelayakan-bisnis/</w:t>
              </w:r>
            </w:hyperlink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6B3A" w:rsidRPr="008E678B" w:rsidRDefault="00F86B3A" w:rsidP="00913A02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8E678B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Mengkaji dan mendiskusikan:</w:t>
            </w:r>
          </w:p>
          <w:p w:rsidR="008E678B" w:rsidRPr="008E678B" w:rsidRDefault="008E678B" w:rsidP="007A785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2" w:hanging="242"/>
              <w:rPr>
                <w:rFonts w:ascii="Segoe UI" w:hAnsi="Segoe UI" w:cs="Segoe UI"/>
                <w:sz w:val="20"/>
                <w:szCs w:val="20"/>
              </w:rPr>
            </w:pPr>
            <w:r w:rsidRPr="008E678B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Identifikasi Kesempatan Usaha</w:t>
            </w:r>
          </w:p>
          <w:p w:rsidR="008E678B" w:rsidRPr="008E678B" w:rsidRDefault="008E678B" w:rsidP="007A785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2" w:hanging="242"/>
              <w:rPr>
                <w:rFonts w:ascii="Segoe UI" w:hAnsi="Segoe UI" w:cs="Segoe UI"/>
                <w:sz w:val="20"/>
                <w:szCs w:val="20"/>
              </w:rPr>
            </w:pPr>
            <w:r w:rsidRPr="008E678B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Tujuan Keputusan Investasi</w:t>
            </w:r>
          </w:p>
          <w:p w:rsidR="008E678B" w:rsidRPr="008E678B" w:rsidRDefault="008E678B" w:rsidP="007A785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2" w:hanging="242"/>
              <w:rPr>
                <w:rFonts w:ascii="Segoe UI" w:hAnsi="Segoe UI" w:cs="Segoe UI"/>
                <w:sz w:val="20"/>
                <w:szCs w:val="20"/>
              </w:rPr>
            </w:pPr>
            <w:r w:rsidRPr="008E678B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Aspek-aspek Studi Kelayakan</w:t>
            </w:r>
          </w:p>
          <w:p w:rsidR="008E678B" w:rsidRPr="008E678B" w:rsidRDefault="008E678B" w:rsidP="007A785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2" w:hanging="242"/>
              <w:rPr>
                <w:rFonts w:ascii="Segoe UI" w:hAnsi="Segoe UI" w:cs="Segoe UI"/>
                <w:sz w:val="20"/>
                <w:szCs w:val="20"/>
              </w:rPr>
            </w:pPr>
            <w:r w:rsidRPr="008E678B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lastRenderedPageBreak/>
              <w:t>Alat dan Kerangka Analisis</w:t>
            </w:r>
          </w:p>
          <w:p w:rsidR="008E678B" w:rsidRPr="008E678B" w:rsidRDefault="008E678B" w:rsidP="007A785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2" w:hanging="242"/>
              <w:rPr>
                <w:rFonts w:ascii="Segoe UI" w:hAnsi="Segoe UI" w:cs="Segoe UI"/>
                <w:sz w:val="20"/>
                <w:szCs w:val="20"/>
              </w:rPr>
            </w:pPr>
            <w:r w:rsidRPr="008E678B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Data dan Sumber Data</w:t>
            </w:r>
          </w:p>
          <w:p w:rsidR="0043210B" w:rsidRPr="00E62FB5" w:rsidRDefault="008E678B" w:rsidP="0054401C">
            <w:pPr>
              <w:ind w:left="162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8E678B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Kriteria Penilaian</w:t>
            </w:r>
          </w:p>
        </w:tc>
      </w:tr>
      <w:tr w:rsidR="00276B8C" w:rsidRPr="00156CDC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276B8C" w:rsidRPr="00156CDC" w:rsidRDefault="00276B8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/>
          </w:tcPr>
          <w:p w:rsidR="00276B8C" w:rsidRPr="00156CDC" w:rsidRDefault="00276B8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276B8C" w:rsidRPr="00156CDC" w:rsidRDefault="00276B8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276B8C" w:rsidRPr="00156CDC" w:rsidRDefault="00276B8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276B8C" w:rsidRPr="00156CDC" w:rsidRDefault="00276B8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C2D69B"/>
          </w:tcPr>
          <w:p w:rsidR="00276B8C" w:rsidRPr="00156CDC" w:rsidRDefault="00276B8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276B8C" w:rsidRPr="00156CDC" w:rsidRDefault="00276B8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276B8C" w:rsidRPr="00156CDC" w:rsidRDefault="00276B8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276B8C" w:rsidRPr="00156CDC" w:rsidRDefault="00276B8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276B8C" w:rsidRPr="00156CDC" w:rsidRDefault="00276B8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F86B3A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id-ID"/>
              </w:rPr>
              <w:t>3</w:t>
            </w: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9E3A8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F86B3A" w:rsidRPr="00E62FB5" w:rsidRDefault="00F86B3A" w:rsidP="00276B8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3210B" w:rsidRPr="008E678B" w:rsidRDefault="008E678B" w:rsidP="008E678B">
            <w:pPr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Mahasiswa dapat memahami beberapa konsep utama dalam aspek pasar dan pemasaran dari studi kelayakan bisnis serta data dan sumber data yang diperlukan.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3210B" w:rsidRPr="00E62FB5" w:rsidRDefault="008E678B" w:rsidP="007A785F">
            <w:pPr>
              <w:numPr>
                <w:ilvl w:val="0"/>
                <w:numId w:val="3"/>
              </w:numPr>
              <w:tabs>
                <w:tab w:val="clear" w:pos="720"/>
                <w:tab w:val="left" w:pos="113"/>
                <w:tab w:val="num" w:pos="293"/>
              </w:tabs>
              <w:ind w:left="293" w:hanging="293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Konsep Pokok dalam Aspek Pasar dan Pemasaran </w:t>
            </w:r>
          </w:p>
        </w:tc>
        <w:tc>
          <w:tcPr>
            <w:tcW w:w="2097" w:type="dxa"/>
            <w:shd w:val="clear" w:color="auto" w:fill="auto"/>
          </w:tcPr>
          <w:p w:rsidR="00F86B3A" w:rsidRPr="00E62FB5" w:rsidRDefault="00F86B3A" w:rsidP="007A785F">
            <w:pPr>
              <w:numPr>
                <w:ilvl w:val="0"/>
                <w:numId w:val="8"/>
              </w:numPr>
              <w:ind w:left="189" w:hanging="180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es-ES"/>
              </w:rPr>
              <w:t>Small Group Discussion, Case Study</w:t>
            </w:r>
          </w:p>
          <w:p w:rsidR="00F86B3A" w:rsidRPr="00E62FB5" w:rsidRDefault="00F86B3A" w:rsidP="007A785F">
            <w:pPr>
              <w:numPr>
                <w:ilvl w:val="0"/>
                <w:numId w:val="8"/>
              </w:numPr>
              <w:ind w:left="189" w:hanging="180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216149" w:rsidRPr="00216149" w:rsidRDefault="00216149" w:rsidP="007A785F">
            <w:pPr>
              <w:pStyle w:val="ListParagraph"/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ind w:left="259" w:hanging="259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</w:rPr>
              <w:t xml:space="preserve">Suad Husnan dan Suwarsono,       ” Studi Kelayakan Proyek ” edisi 4, UPP STIM YKPN, Yogyakarta. </w:t>
            </w:r>
          </w:p>
          <w:p w:rsidR="00216149" w:rsidRDefault="00216149" w:rsidP="007A785F">
            <w:pPr>
              <w:pStyle w:val="ListParagraph"/>
              <w:numPr>
                <w:ilvl w:val="0"/>
                <w:numId w:val="34"/>
              </w:numPr>
              <w:tabs>
                <w:tab w:val="left" w:pos="252"/>
              </w:tabs>
              <w:ind w:left="259" w:hanging="259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2E0B04" w:rsidRDefault="00216149" w:rsidP="007A785F">
            <w:pPr>
              <w:pStyle w:val="ListParagraph"/>
              <w:numPr>
                <w:ilvl w:val="0"/>
                <w:numId w:val="34"/>
              </w:numPr>
              <w:tabs>
                <w:tab w:val="left" w:pos="252"/>
              </w:tabs>
              <w:ind w:left="259" w:hanging="259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E0B04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F86B3A" w:rsidRPr="0043210B" w:rsidRDefault="00216149" w:rsidP="007A785F">
            <w:pPr>
              <w:pStyle w:val="ListParagraph"/>
              <w:numPr>
                <w:ilvl w:val="0"/>
                <w:numId w:val="34"/>
              </w:numPr>
              <w:tabs>
                <w:tab w:val="left" w:pos="252"/>
              </w:tabs>
              <w:ind w:left="259" w:hanging="259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E0B04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F86B3A" w:rsidRPr="008E678B" w:rsidRDefault="00CA315B" w:rsidP="00913A02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8E678B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Setelah mengikuti perkuliahan mahasiswa mampu </w:t>
            </w:r>
            <w:r w:rsidRPr="008E678B">
              <w:rPr>
                <w:rFonts w:ascii="Segoe UI" w:hAnsi="Segoe UI" w:cs="Segoe UI"/>
                <w:sz w:val="20"/>
                <w:szCs w:val="20"/>
              </w:rPr>
              <w:t>m</w:t>
            </w:r>
            <w:r w:rsidR="00F86B3A" w:rsidRPr="008E678B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engkaji dan mendiskusikan: </w:t>
            </w:r>
          </w:p>
          <w:p w:rsidR="008E678B" w:rsidRPr="008E678B" w:rsidRDefault="008E678B" w:rsidP="007A785F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</w:rPr>
            </w:pPr>
            <w:r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Karakteristik Aspek Pasar</w:t>
            </w:r>
          </w:p>
          <w:p w:rsidR="008E678B" w:rsidRPr="008E678B" w:rsidRDefault="008E678B" w:rsidP="007A785F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</w:rPr>
            </w:pPr>
            <w:r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Data dan Sumber Data</w:t>
            </w:r>
          </w:p>
          <w:p w:rsidR="008E678B" w:rsidRPr="008E678B" w:rsidRDefault="008E678B" w:rsidP="007A785F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</w:rPr>
            </w:pPr>
            <w:r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Peramalan Permintaan</w:t>
            </w:r>
          </w:p>
          <w:p w:rsidR="00F86B3A" w:rsidRPr="00E62FB5" w:rsidRDefault="008E678B" w:rsidP="007A785F">
            <w:pPr>
              <w:numPr>
                <w:ilvl w:val="0"/>
                <w:numId w:val="4"/>
              </w:numPr>
              <w:tabs>
                <w:tab w:val="clear" w:pos="720"/>
              </w:tabs>
              <w:ind w:left="252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Strategi Pemasaran</w:t>
            </w: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id-ID"/>
              </w:rPr>
              <w:t>4</w:t>
            </w: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276B8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A315B" w:rsidRPr="00FE0972" w:rsidRDefault="00FE0972" w:rsidP="000F6D9A">
            <w:pPr>
              <w:ind w:left="-7"/>
              <w:rPr>
                <w:rFonts w:ascii="Segoe UI" w:hAnsi="Segoe UI" w:cs="Segoe UI"/>
                <w:sz w:val="20"/>
                <w:szCs w:val="20"/>
              </w:rPr>
            </w:pP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 xml:space="preserve">Mahasiswa dapat mengerti, dan memahami peramalan permintaan serta dapat meramalkan permintaan produk. Menjelaskan pendekatan yang </w:t>
            </w: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 xml:space="preserve">digunakan, teknik-teknik yang dipilih dan kendala-kendala dalam pengukuran dan peramalan permintaan untuk melihat peluang pasar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F6D9A" w:rsidRPr="000F6D9A" w:rsidRDefault="00FE0972" w:rsidP="00FE097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Metode Pengukuran dan Peramalan Permintaan</w:t>
            </w:r>
            <w:r w:rsidR="000F6D9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CA315B" w:rsidRPr="00E62FB5" w:rsidRDefault="00CA315B" w:rsidP="007A785F">
            <w:pPr>
              <w:numPr>
                <w:ilvl w:val="0"/>
                <w:numId w:val="9"/>
              </w:numPr>
              <w:ind w:left="189" w:hanging="180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es-ES"/>
              </w:rPr>
              <w:t>Small Group Discussion, Case Study</w:t>
            </w:r>
          </w:p>
          <w:p w:rsidR="00CA315B" w:rsidRPr="00E62FB5" w:rsidRDefault="00CA315B" w:rsidP="007A785F">
            <w:pPr>
              <w:numPr>
                <w:ilvl w:val="0"/>
                <w:numId w:val="9"/>
              </w:numPr>
              <w:ind w:left="189" w:hanging="180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216149" w:rsidRPr="00216149" w:rsidRDefault="00216149" w:rsidP="007A785F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</w:rPr>
              <w:t>Suad Husnan dan Suwarsono,       ” Studi Kelayakan Proyek ” edisi 4, UPP STIM YKPN, Yogyakarta.</w:t>
            </w:r>
          </w:p>
          <w:p w:rsidR="00216149" w:rsidRDefault="00216149" w:rsidP="007A785F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216149" w:rsidRDefault="00216149" w:rsidP="007A785F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lastRenderedPageBreak/>
              <w:t>Zalmi Zubir, ” Studi Kelayakan Usaha Bidang Manukfatur”, LP-FEUI, Jakarta.</w:t>
            </w:r>
          </w:p>
          <w:p w:rsidR="00216149" w:rsidRPr="00216149" w:rsidRDefault="00216149" w:rsidP="007A785F">
            <w:pPr>
              <w:pStyle w:val="ListParagraph"/>
              <w:numPr>
                <w:ilvl w:val="0"/>
                <w:numId w:val="35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  <w:p w:rsidR="00CA315B" w:rsidRPr="00E62FB5" w:rsidRDefault="00CA315B" w:rsidP="00216149">
            <w:pPr>
              <w:ind w:left="252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2473" w:type="dxa"/>
            <w:gridSpan w:val="3"/>
            <w:shd w:val="clear" w:color="auto" w:fill="auto"/>
          </w:tcPr>
          <w:p w:rsidR="00CA315B" w:rsidRPr="00FE0972" w:rsidRDefault="00CA315B" w:rsidP="00A61DB0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FE0972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Setelah mengikuti perkuliahan mahasiswa mampu :</w:t>
            </w:r>
          </w:p>
          <w:p w:rsidR="00FE0972" w:rsidRPr="00FE0972" w:rsidRDefault="00FE0972" w:rsidP="007A785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</w:rPr>
            </w:pP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Pendekatan Peramalan</w:t>
            </w:r>
          </w:p>
          <w:p w:rsidR="00FE0972" w:rsidRPr="00FE0972" w:rsidRDefault="00FE0972" w:rsidP="007A785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</w:rPr>
            </w:pP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Prosedur Peramalan</w:t>
            </w:r>
          </w:p>
          <w:p w:rsidR="00FE0972" w:rsidRPr="00FE0972" w:rsidRDefault="00FE0972" w:rsidP="007A785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</w:rPr>
            </w:pP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Kendala Pemilihan Teknik Peramalan</w:t>
            </w:r>
          </w:p>
          <w:p w:rsidR="00FE0972" w:rsidRPr="00FE0972" w:rsidRDefault="00FE0972" w:rsidP="007A785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</w:rPr>
            </w:pP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>Pengukuran Permintaan Produk</w:t>
            </w:r>
          </w:p>
          <w:p w:rsidR="00FE0972" w:rsidRPr="00FE0972" w:rsidRDefault="00FE0972" w:rsidP="007A785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</w:rPr>
            </w:pP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Peramalan Produk yang sudah Mapan</w:t>
            </w:r>
          </w:p>
          <w:p w:rsidR="00FE0972" w:rsidRPr="00FE0972" w:rsidRDefault="00FE0972" w:rsidP="007A785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</w:rPr>
            </w:pP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Peramalan Permintaan Produk Baru</w:t>
            </w:r>
          </w:p>
          <w:p w:rsidR="00FE0972" w:rsidRPr="00FE0972" w:rsidRDefault="00FE0972" w:rsidP="007A785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</w:rPr>
            </w:pP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Metode Time Series dan Metode Regresi Korelasi</w:t>
            </w:r>
          </w:p>
          <w:p w:rsidR="004F1A62" w:rsidRPr="0054401C" w:rsidRDefault="00FE0972" w:rsidP="007A785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</w:rPr>
            </w:pP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Pengawasan Peramalan</w:t>
            </w: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CA315B" w:rsidRPr="00E62FB5" w:rsidRDefault="00CA315B" w:rsidP="006A753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62FB5">
              <w:rPr>
                <w:rFonts w:ascii="Segoe UI" w:hAnsi="Segoe UI" w:cs="Segoe UI"/>
                <w:sz w:val="20"/>
                <w:szCs w:val="20"/>
              </w:rPr>
              <w:lastRenderedPageBreak/>
              <w:t>5</w:t>
            </w:r>
          </w:p>
          <w:p w:rsidR="00CA315B" w:rsidRPr="00E62FB5" w:rsidRDefault="00CA315B" w:rsidP="006A7537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CA315B" w:rsidRPr="00E62FB5" w:rsidRDefault="00CA315B" w:rsidP="006A7537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CA315B" w:rsidRPr="00E62FB5" w:rsidRDefault="00CA315B" w:rsidP="006A7537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CA315B" w:rsidRPr="00E62FB5" w:rsidRDefault="00CA315B" w:rsidP="006A7537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CA315B" w:rsidRPr="00E62FB5" w:rsidRDefault="00CA315B" w:rsidP="006A753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E2B6E" w:rsidRPr="004F1A62" w:rsidRDefault="004F1A62" w:rsidP="004F1A62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Mahasiswa dapat memahami dan menjelaskan konsep strategi bersaing perusahaan dominan.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E2B6E" w:rsidRPr="00E62FB5" w:rsidRDefault="004F1A62" w:rsidP="004F1A62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Strategi Bersaing perusahaan </w:t>
            </w:r>
          </w:p>
        </w:tc>
        <w:tc>
          <w:tcPr>
            <w:tcW w:w="2097" w:type="dxa"/>
            <w:shd w:val="clear" w:color="auto" w:fill="auto"/>
          </w:tcPr>
          <w:p w:rsidR="00CA315B" w:rsidRPr="00E62FB5" w:rsidRDefault="00CA315B" w:rsidP="007A785F">
            <w:pPr>
              <w:numPr>
                <w:ilvl w:val="0"/>
                <w:numId w:val="10"/>
              </w:numPr>
              <w:ind w:left="189" w:hanging="180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es-ES"/>
              </w:rPr>
              <w:t>Small Group Discussion, Case Study</w:t>
            </w:r>
          </w:p>
          <w:p w:rsidR="00CA315B" w:rsidRPr="00E62FB5" w:rsidRDefault="00CA315B" w:rsidP="007A785F">
            <w:pPr>
              <w:numPr>
                <w:ilvl w:val="0"/>
                <w:numId w:val="10"/>
              </w:numPr>
              <w:ind w:left="189" w:hanging="180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216149" w:rsidRPr="00216149" w:rsidRDefault="00216149" w:rsidP="007A785F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252" w:hanging="270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</w:rPr>
              <w:t>Suad Husnan dan Suwarsono,       ” Studi Kelayakan Proyek ” edisi 4, UPP STIM YKPN, Yogyakarta.</w:t>
            </w:r>
          </w:p>
          <w:p w:rsidR="00216149" w:rsidRPr="00216149" w:rsidRDefault="00216149" w:rsidP="007A785F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252" w:hanging="270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216149" w:rsidRPr="00216149" w:rsidRDefault="00216149" w:rsidP="007A785F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CA315B" w:rsidRPr="00E62FB5" w:rsidRDefault="00216149" w:rsidP="007A785F">
            <w:pPr>
              <w:pStyle w:val="ListParagraph"/>
              <w:numPr>
                <w:ilvl w:val="0"/>
                <w:numId w:val="36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4F1A62" w:rsidRPr="004457B1" w:rsidRDefault="004F1A62" w:rsidP="007A785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Strategi Penurunan Harga</w:t>
            </w:r>
          </w:p>
          <w:p w:rsidR="004F1A62" w:rsidRPr="004457B1" w:rsidRDefault="004F1A62" w:rsidP="007A785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Strategi Bisnis</w:t>
            </w:r>
          </w:p>
          <w:p w:rsidR="004F1A62" w:rsidRPr="004457B1" w:rsidRDefault="004F1A62" w:rsidP="007A785F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Strategi Pesaing Kecil</w:t>
            </w:r>
          </w:p>
          <w:p w:rsidR="00CA315B" w:rsidRPr="00E62FB5" w:rsidRDefault="004F1A62" w:rsidP="007A785F">
            <w:pPr>
              <w:numPr>
                <w:ilvl w:val="0"/>
                <w:numId w:val="23"/>
              </w:numPr>
              <w:ind w:left="252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Implikasi pada studi kelayakan bisnis</w:t>
            </w:r>
          </w:p>
        </w:tc>
      </w:tr>
      <w:tr w:rsidR="00913A02" w:rsidRPr="00156CDC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913A02" w:rsidRPr="00156CDC" w:rsidRDefault="00913A02" w:rsidP="006A753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/>
          </w:tcPr>
          <w:p w:rsidR="00913A02" w:rsidRPr="00156CDC" w:rsidRDefault="00913A02" w:rsidP="006A753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913A02" w:rsidRPr="00156CDC" w:rsidRDefault="00913A02" w:rsidP="006A753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13A02" w:rsidRPr="00156CDC" w:rsidRDefault="00913A02" w:rsidP="006A753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913A02" w:rsidRPr="00156CDC" w:rsidRDefault="00913A02" w:rsidP="006A753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C2D69B"/>
          </w:tcPr>
          <w:p w:rsidR="00913A02" w:rsidRPr="00156CDC" w:rsidRDefault="00913A02" w:rsidP="006A753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13A02" w:rsidRPr="00156CDC" w:rsidRDefault="00913A02" w:rsidP="006A753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913A02" w:rsidRPr="00156CDC" w:rsidRDefault="00913A02" w:rsidP="006A753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913A02" w:rsidRPr="00156CDC" w:rsidRDefault="00913A02" w:rsidP="006A753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913A02" w:rsidRPr="00156CDC" w:rsidRDefault="00913A02" w:rsidP="006A753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62FB5">
              <w:rPr>
                <w:rFonts w:ascii="Segoe UI" w:hAnsi="Segoe UI" w:cs="Segoe UI"/>
                <w:sz w:val="18"/>
                <w:szCs w:val="18"/>
              </w:rPr>
              <w:t>6</w:t>
            </w: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FD768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4E7F36" w:rsidRPr="004F1A62" w:rsidRDefault="004F1A62" w:rsidP="004F1A6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Mahasiswa dapat mengetahui dan </w:t>
            </w:r>
            <w:r w:rsidRPr="004F1A62">
              <w:rPr>
                <w:rFonts w:ascii="Segoe UI" w:hAnsi="Segoe UI" w:cs="Segoe UI"/>
                <w:color w:val="000000"/>
                <w:spacing w:val="-3"/>
                <w:sz w:val="20"/>
                <w:szCs w:val="20"/>
              </w:rPr>
              <w:t xml:space="preserve">memahami    mengenai pertanyaan utama </w:t>
            </w:r>
            <w:r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dalam penentuan lokasi bisnis, luas produksi, layout dan pemilihan jenis teknologi dan equipment serta variabel- variabel yang </w:t>
            </w:r>
            <w:r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>perlu diperhatikan untuk masing-masing pertanyaan utama yang diajukan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E7F36" w:rsidRPr="00E62FB5" w:rsidRDefault="004F1A62" w:rsidP="004F1A62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Aspek Teknios dan Operasi serta Alat Analisis</w:t>
            </w:r>
          </w:p>
        </w:tc>
        <w:tc>
          <w:tcPr>
            <w:tcW w:w="2097" w:type="dxa"/>
            <w:shd w:val="clear" w:color="auto" w:fill="auto"/>
          </w:tcPr>
          <w:p w:rsidR="00CA315B" w:rsidRPr="00E62FB5" w:rsidRDefault="00CA315B" w:rsidP="007A785F">
            <w:pPr>
              <w:numPr>
                <w:ilvl w:val="0"/>
                <w:numId w:val="19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es-ES"/>
              </w:rPr>
              <w:t>Small Group Discussion, Case Study</w:t>
            </w:r>
          </w:p>
          <w:p w:rsidR="00CA315B" w:rsidRPr="00E62FB5" w:rsidRDefault="00CA315B" w:rsidP="007A785F">
            <w:pPr>
              <w:numPr>
                <w:ilvl w:val="0"/>
                <w:numId w:val="19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216149" w:rsidRPr="00216149" w:rsidRDefault="00216149" w:rsidP="007A785F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</w:rPr>
              <w:t>Suad Husnan dan Suwarsono,       ” Studi Kelayakan Proyek ” edisi 4, UPP STIM YKPN, Yogyakarta.</w:t>
            </w:r>
          </w:p>
          <w:p w:rsidR="00216149" w:rsidRPr="00216149" w:rsidRDefault="00216149" w:rsidP="007A785F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216149" w:rsidRDefault="00216149" w:rsidP="007A785F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</w:t>
            </w: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lastRenderedPageBreak/>
              <w:t>FEUI, Jakarta.</w:t>
            </w:r>
          </w:p>
          <w:p w:rsidR="00CA315B" w:rsidRPr="004E7F36" w:rsidRDefault="00216149" w:rsidP="007A785F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4F1A62" w:rsidRPr="004F1A62" w:rsidRDefault="004F1A62" w:rsidP="004F1A6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Segoe UI" w:hAnsi="Segoe UI" w:cs="Segoe UI"/>
                <w:sz w:val="20"/>
                <w:szCs w:val="20"/>
              </w:rPr>
            </w:pPr>
            <w:r w:rsidRPr="004F1A62">
              <w:rPr>
                <w:rFonts w:ascii="Segoe UI" w:hAnsi="Segoe UI" w:cs="Segoe UI"/>
                <w:sz w:val="20"/>
                <w:szCs w:val="20"/>
              </w:rPr>
              <w:lastRenderedPageBreak/>
              <w:t>Mahasiswa dapat membuat proposal tentang</w:t>
            </w:r>
          </w:p>
          <w:p w:rsidR="004F1A62" w:rsidRPr="004F1A62" w:rsidRDefault="004F1A62" w:rsidP="007A785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  <w:sz w:val="20"/>
                <w:szCs w:val="20"/>
              </w:rPr>
            </w:pPr>
            <w:r w:rsidRPr="004F1A62">
              <w:rPr>
                <w:rFonts w:ascii="Segoe UI" w:hAnsi="Segoe UI" w:cs="Segoe UI"/>
                <w:color w:val="000000"/>
                <w:sz w:val="20"/>
                <w:szCs w:val="20"/>
              </w:rPr>
              <w:t>Lokasi Bisnis</w:t>
            </w:r>
          </w:p>
          <w:p w:rsidR="004F1A62" w:rsidRPr="004F1A62" w:rsidRDefault="004F1A62" w:rsidP="007A785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  <w:sz w:val="20"/>
                <w:szCs w:val="20"/>
              </w:rPr>
            </w:pPr>
            <w:r w:rsidRPr="004F1A62">
              <w:rPr>
                <w:rFonts w:ascii="Segoe UI" w:hAnsi="Segoe UI" w:cs="Segoe UI"/>
                <w:color w:val="000000"/>
                <w:sz w:val="20"/>
                <w:szCs w:val="20"/>
              </w:rPr>
              <w:t>Luas Produksi</w:t>
            </w:r>
          </w:p>
          <w:p w:rsidR="004F1A62" w:rsidRPr="004F1A62" w:rsidRDefault="004F1A62" w:rsidP="007A785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  <w:sz w:val="20"/>
                <w:szCs w:val="20"/>
              </w:rPr>
            </w:pPr>
            <w:r w:rsidRPr="004F1A62">
              <w:rPr>
                <w:rFonts w:ascii="Segoe UI" w:hAnsi="Segoe UI" w:cs="Segoe UI"/>
                <w:color w:val="000000"/>
                <w:w w:val="101"/>
                <w:sz w:val="20"/>
                <w:szCs w:val="20"/>
              </w:rPr>
              <w:t>Layout</w:t>
            </w:r>
          </w:p>
          <w:p w:rsidR="004F1A62" w:rsidRPr="004F1A62" w:rsidRDefault="004F1A62" w:rsidP="007A785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Segoe UI" w:hAnsi="Segoe UI" w:cs="Segoe UI"/>
                <w:sz w:val="20"/>
                <w:szCs w:val="20"/>
              </w:rPr>
            </w:pPr>
            <w:r w:rsidRPr="004F1A62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 xml:space="preserve">Pemilihan Jenis Teknologi dan </w:t>
            </w:r>
            <w:r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Equipment</w:t>
            </w:r>
          </w:p>
          <w:p w:rsidR="00CA315B" w:rsidRPr="004F1A62" w:rsidRDefault="004F1A62" w:rsidP="007A785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/>
              </w:rPr>
            </w:pPr>
            <w:r w:rsidRPr="004F1A62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lastRenderedPageBreak/>
              <w:t>Implikasi pada studi kelayakan bisnis</w:t>
            </w: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62FB5">
              <w:rPr>
                <w:rFonts w:ascii="Segoe UI" w:hAnsi="Segoe UI" w:cs="Segoe UI"/>
                <w:sz w:val="18"/>
                <w:szCs w:val="18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4E7F36" w:rsidRPr="00A85144" w:rsidRDefault="004104A0" w:rsidP="004104A0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rFonts w:ascii="Segoe UI" w:hAnsi="Segoe UI" w:cs="Segoe UI"/>
                <w:color w:val="000000"/>
                <w:spacing w:val="-3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t xml:space="preserve">Mahasiswa mampu menjelaskan </w:t>
            </w:r>
            <w:r w:rsidRPr="00A85144">
              <w:rPr>
                <w:rFonts w:ascii="Segoe UI" w:hAnsi="Segoe UI" w:cs="Segoe UI"/>
                <w:color w:val="000000"/>
                <w:spacing w:val="-2"/>
                <w:position w:val="-2"/>
                <w:sz w:val="20"/>
                <w:szCs w:val="20"/>
              </w:rPr>
              <w:t xml:space="preserve">tahap rencana pembangunan proyek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dan menyusun rencana penyelesaian </w:t>
            </w:r>
            <w:r w:rsidRPr="00A85144">
              <w:rPr>
                <w:rFonts w:ascii="Segoe UI" w:hAnsi="Segoe UI" w:cs="Segoe UI"/>
                <w:color w:val="000000"/>
                <w:spacing w:val="-3"/>
                <w:sz w:val="20"/>
                <w:szCs w:val="20"/>
              </w:rPr>
              <w:t>proyek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A315B" w:rsidRPr="00A85144" w:rsidRDefault="00A85144" w:rsidP="00A85144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A85144">
              <w:rPr>
                <w:rFonts w:ascii="Segoe UI" w:hAnsi="Segoe UI" w:cs="Segoe UI"/>
                <w:sz w:val="20"/>
                <w:szCs w:val="20"/>
              </w:rPr>
              <w:t>Manajemen Pembangunan Proyek serta manajemen dalam operasi</w:t>
            </w:r>
          </w:p>
        </w:tc>
        <w:tc>
          <w:tcPr>
            <w:tcW w:w="2097" w:type="dxa"/>
            <w:shd w:val="clear" w:color="auto" w:fill="auto"/>
          </w:tcPr>
          <w:p w:rsidR="00CA315B" w:rsidRPr="00A85144" w:rsidRDefault="00CA315B" w:rsidP="007A785F">
            <w:pPr>
              <w:numPr>
                <w:ilvl w:val="0"/>
                <w:numId w:val="18"/>
              </w:numPr>
              <w:ind w:left="189" w:hanging="180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A85144">
              <w:rPr>
                <w:rFonts w:ascii="Segoe UI" w:hAnsi="Segoe UI" w:cs="Segoe UI"/>
                <w:sz w:val="20"/>
                <w:szCs w:val="20"/>
                <w:lang w:val="es-ES"/>
              </w:rPr>
              <w:t>Small Group Discussion, Case Study</w:t>
            </w:r>
          </w:p>
          <w:p w:rsidR="00CA315B" w:rsidRPr="00A85144" w:rsidRDefault="00CA315B" w:rsidP="007A785F">
            <w:pPr>
              <w:numPr>
                <w:ilvl w:val="0"/>
                <w:numId w:val="18"/>
              </w:numPr>
              <w:ind w:left="189" w:hanging="180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A85144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85144">
              <w:rPr>
                <w:rFonts w:ascii="Segoe UI" w:hAnsi="Segoe UI" w:cs="Segoe UI"/>
                <w:iCs/>
                <w:sz w:val="20"/>
                <w:szCs w:val="20"/>
                <w:lang w:val="id-ID"/>
              </w:rPr>
              <w:t xml:space="preserve">: </w:t>
            </w:r>
            <w:r w:rsidRPr="00A85144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komputer, </w:t>
            </w:r>
            <w:r w:rsidRPr="00A85144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LCD, whiteboard, </w:t>
            </w:r>
            <w:r w:rsidRPr="00A85144">
              <w:rPr>
                <w:rFonts w:ascii="Segoe UI" w:hAnsi="Segoe UI" w:cs="Segoe UI"/>
                <w:i/>
                <w:iCs/>
                <w:sz w:val="20"/>
                <w:szCs w:val="20"/>
              </w:rPr>
              <w:t>spread sheet</w:t>
            </w:r>
            <w:r w:rsidRPr="00A85144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216149" w:rsidRPr="00216149" w:rsidRDefault="00216149" w:rsidP="007A785F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</w:rPr>
              <w:t>Suad Husnan dan Suwarsono,       ” Studi Kelayakan Proyek ” edisi 4, UPP STIM YKPN, Yogyakarta.</w:t>
            </w:r>
          </w:p>
          <w:p w:rsidR="00216149" w:rsidRPr="002054A3" w:rsidRDefault="00216149" w:rsidP="007A785F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054A3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2054A3" w:rsidRDefault="00216149" w:rsidP="007A785F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CA315B" w:rsidRPr="00A85144" w:rsidRDefault="00216149" w:rsidP="007A785F">
            <w:pPr>
              <w:pStyle w:val="ListParagraph"/>
              <w:numPr>
                <w:ilvl w:val="0"/>
                <w:numId w:val="38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CA315B" w:rsidRPr="00A85144" w:rsidRDefault="00CA315B" w:rsidP="00A61DB0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A85144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Setelah mengikuti perkuliahan mahasiswa diharapkan mampu: 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162" w:hanging="283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Perencanaan Pelaksanaan Proyek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162" w:hanging="283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Jenis-jenis Pekerjaan yang Diperlukan 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162" w:hanging="283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Persyaratan yang diperlukan untuk Memangku Jabatan Kunci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162" w:hanging="283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 xml:space="preserve">Struktur Organisasi yang akan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dipergunakan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162" w:hanging="283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Memperoleh tenaga untuk memangku  jabatan-jabatan tersebut</w:t>
            </w:r>
          </w:p>
          <w:p w:rsidR="0054401C" w:rsidRPr="0054401C" w:rsidRDefault="00A85144" w:rsidP="007A785F">
            <w:pPr>
              <w:pStyle w:val="ListParagraph"/>
              <w:numPr>
                <w:ilvl w:val="0"/>
                <w:numId w:val="2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162" w:hanging="283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mplikasi pada studi kelayakan bisnis</w:t>
            </w: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62FB5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4E7F36" w:rsidRPr="00E62FB5" w:rsidRDefault="00A85144" w:rsidP="00A8514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Mahasiswa dapat menghitung kebutuhan dana untuk aktiva tetap dan untuk modal kerja serta mengerti dan memahami sumber dana yang dapat digunakan untuk memenuhi dana tersebut Mahasiswa mampu menjelaskan: bagaimana cara menaksir aliran kas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>proyek dan pentingnya aliran kas proyek dalam penilaian proyek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E7F36" w:rsidRPr="00E62FB5" w:rsidRDefault="00A85144" w:rsidP="007A785F">
            <w:pPr>
              <w:numPr>
                <w:ilvl w:val="0"/>
                <w:numId w:val="17"/>
              </w:num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lastRenderedPageBreak/>
              <w:t>Kebutuhan dan Sumber Dana Aliran Kas Proyek</w:t>
            </w:r>
          </w:p>
        </w:tc>
        <w:tc>
          <w:tcPr>
            <w:tcW w:w="2097" w:type="dxa"/>
            <w:shd w:val="clear" w:color="auto" w:fill="auto"/>
          </w:tcPr>
          <w:p w:rsidR="00CA315B" w:rsidRPr="00E62FB5" w:rsidRDefault="00CA315B" w:rsidP="007A785F">
            <w:pPr>
              <w:numPr>
                <w:ilvl w:val="0"/>
                <w:numId w:val="17"/>
              </w:numPr>
              <w:ind w:left="189" w:hanging="189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es-ES"/>
              </w:rPr>
              <w:t>Small Group Discussion, Case Study</w:t>
            </w:r>
          </w:p>
          <w:p w:rsidR="00CA315B" w:rsidRPr="00E62FB5" w:rsidRDefault="00CA315B" w:rsidP="007A785F">
            <w:pPr>
              <w:numPr>
                <w:ilvl w:val="0"/>
                <w:numId w:val="17"/>
              </w:numPr>
              <w:ind w:left="189" w:hanging="189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2054A3" w:rsidRPr="002054A3" w:rsidRDefault="002054A3" w:rsidP="007A785F">
            <w:pPr>
              <w:pStyle w:val="ListParagraph"/>
              <w:numPr>
                <w:ilvl w:val="0"/>
                <w:numId w:val="39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054A3">
              <w:rPr>
                <w:rFonts w:ascii="Segoe UI" w:hAnsi="Segoe UI" w:cs="Segoe UI"/>
                <w:sz w:val="20"/>
                <w:szCs w:val="20"/>
              </w:rPr>
              <w:t>Suad Husnan dan Suwarsono,       ” Studi Kelayakan Proyek ” edisi 4, UPP STIM YKPN, Yogyakarta.</w:t>
            </w:r>
          </w:p>
          <w:p w:rsidR="002054A3" w:rsidRPr="002054A3" w:rsidRDefault="002054A3" w:rsidP="007A785F">
            <w:pPr>
              <w:pStyle w:val="ListParagraph"/>
              <w:numPr>
                <w:ilvl w:val="0"/>
                <w:numId w:val="39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054A3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2054A3" w:rsidRDefault="002054A3" w:rsidP="007A785F">
            <w:pPr>
              <w:pStyle w:val="ListParagraph"/>
              <w:numPr>
                <w:ilvl w:val="0"/>
                <w:numId w:val="39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CA315B" w:rsidRPr="004E7F36" w:rsidRDefault="002054A3" w:rsidP="007A785F">
            <w:pPr>
              <w:pStyle w:val="ListParagraph"/>
              <w:numPr>
                <w:ilvl w:val="0"/>
                <w:numId w:val="39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 xml:space="preserve">Syafrizal Helmi, “ Modul Studi </w:t>
            </w: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>Kelayakan Bisnis “, USU, Medan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CA315B" w:rsidRPr="00A85144" w:rsidRDefault="00CA315B" w:rsidP="00A61DB0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A85144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Setelah mengikuti perkuliahan mahasiswa diharapkan mampu: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Kebutuhan Dana untuk Aktiva Tetap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Kebutuhan Dana untuk Modal Kerja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Sumber Dana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Arti Pentingnya aliran kas.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Komponen Aliran Kas</w:t>
            </w:r>
          </w:p>
          <w:p w:rsidR="00E62FB5" w:rsidRPr="00A85144" w:rsidRDefault="00A85144" w:rsidP="007A785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Bagaimana Menaksir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>Aliran Kas</w:t>
            </w: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CA315B" w:rsidRPr="00E62FB5" w:rsidRDefault="00A85144" w:rsidP="009E3A8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9</w:t>
            </w: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2F11FC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B2418B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:rsidR="00AE2D9A" w:rsidRPr="00A85144" w:rsidRDefault="00A85144" w:rsidP="00A85144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Mahasiswa mampu memahami dan menilai usulan investasi proyek dengan berbagai kriteria investasi yang ada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62FB5" w:rsidRPr="00E62FB5" w:rsidRDefault="00A85144" w:rsidP="00A85144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Kriteria Penilaiaan Investasi</w:t>
            </w:r>
          </w:p>
        </w:tc>
        <w:tc>
          <w:tcPr>
            <w:tcW w:w="2097" w:type="dxa"/>
            <w:shd w:val="clear" w:color="auto" w:fill="auto"/>
          </w:tcPr>
          <w:p w:rsidR="00CA315B" w:rsidRPr="00E62FB5" w:rsidRDefault="00CA315B" w:rsidP="007A785F">
            <w:pPr>
              <w:numPr>
                <w:ilvl w:val="0"/>
                <w:numId w:val="16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es-ES"/>
              </w:rPr>
              <w:t>Small Group Discussion, Case Study</w:t>
            </w:r>
          </w:p>
          <w:p w:rsidR="00CA315B" w:rsidRPr="00E62FB5" w:rsidRDefault="00CA315B" w:rsidP="007A785F">
            <w:pPr>
              <w:numPr>
                <w:ilvl w:val="0"/>
                <w:numId w:val="16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2054A3" w:rsidRPr="002054A3" w:rsidRDefault="002054A3" w:rsidP="007A785F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054A3">
              <w:rPr>
                <w:rFonts w:ascii="Segoe UI" w:hAnsi="Segoe UI" w:cs="Segoe UI"/>
                <w:sz w:val="20"/>
                <w:szCs w:val="20"/>
              </w:rPr>
              <w:t>Suad Husnan dan Suwarsono,       ” Studi Kelayakan Proyek ” edisi 4, UPP STIM YKPN, Yogyakarta.</w:t>
            </w:r>
          </w:p>
          <w:p w:rsidR="002054A3" w:rsidRPr="002054A3" w:rsidRDefault="002054A3" w:rsidP="007A785F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054A3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2054A3" w:rsidRDefault="002054A3" w:rsidP="007A785F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2054A3" w:rsidRPr="00AE2D9A" w:rsidRDefault="002054A3" w:rsidP="007A785F">
            <w:pPr>
              <w:pStyle w:val="ListParagraph"/>
              <w:numPr>
                <w:ilvl w:val="0"/>
                <w:numId w:val="40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CA315B" w:rsidRPr="00A85144" w:rsidRDefault="00CA315B" w:rsidP="00A61DB0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A85144">
              <w:rPr>
                <w:rFonts w:ascii="Segoe UI" w:hAnsi="Segoe UI" w:cs="Segoe UI"/>
                <w:sz w:val="20"/>
                <w:szCs w:val="20"/>
                <w:lang w:val="id-ID"/>
              </w:rPr>
              <w:t>Setelah mengikuti perkuliahan mahasiswa diharapkan mampu: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Konsep Nilai Waktu Uang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Metode Penilaian Investasi</w:t>
            </w:r>
          </w:p>
          <w:p w:rsidR="00A85144" w:rsidRPr="00A85144" w:rsidRDefault="00A85144" w:rsidP="007A785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Segoe UI" w:hAnsi="Segoe UI" w:cs="Segoe UI"/>
                <w:sz w:val="20"/>
                <w:szCs w:val="20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Perbandingan Metode-metode tersebut</w:t>
            </w:r>
          </w:p>
          <w:p w:rsidR="00526282" w:rsidRPr="002054A3" w:rsidRDefault="00A85144" w:rsidP="007A785F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</w:pPr>
            <w:r w:rsidRPr="002054A3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Menilai Proyek dengan Net Present value</w:t>
            </w:r>
          </w:p>
          <w:p w:rsidR="00526282" w:rsidRPr="00A85144" w:rsidRDefault="00526282" w:rsidP="0052628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3AB4" w:rsidRPr="00156CDC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F93AB4" w:rsidRPr="00156CDC" w:rsidRDefault="00F93AB4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/>
          </w:tcPr>
          <w:p w:rsidR="00F93AB4" w:rsidRPr="00156CDC" w:rsidRDefault="00F93AB4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F93AB4" w:rsidRPr="00156CDC" w:rsidRDefault="00F93AB4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93AB4" w:rsidRPr="00156CDC" w:rsidRDefault="00F93AB4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F93AB4" w:rsidRPr="00156CDC" w:rsidRDefault="00F93AB4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C2D69B"/>
          </w:tcPr>
          <w:p w:rsidR="00F93AB4" w:rsidRPr="00156CDC" w:rsidRDefault="00F93AB4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93AB4" w:rsidRPr="00156CDC" w:rsidRDefault="00F93AB4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F93AB4" w:rsidRPr="00156CDC" w:rsidRDefault="00F93AB4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F93AB4" w:rsidRPr="00156CDC" w:rsidRDefault="00F93AB4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F93AB4" w:rsidRPr="00156CDC" w:rsidRDefault="00F93AB4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CA315B" w:rsidP="00F93AB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id-ID"/>
              </w:rPr>
              <w:t>10</w:t>
            </w:r>
          </w:p>
          <w:p w:rsidR="00CA315B" w:rsidRPr="00E62FB5" w:rsidRDefault="00CA315B" w:rsidP="00FD768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CA315B" w:rsidRPr="00E62FB5" w:rsidRDefault="00CA315B" w:rsidP="00FD768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CA315B" w:rsidRPr="00E62FB5" w:rsidRDefault="00CA315B" w:rsidP="00FD768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CA315B" w:rsidRPr="00E62FB5" w:rsidRDefault="00CA315B" w:rsidP="00FD7683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CA315B" w:rsidRPr="00E62FB5" w:rsidRDefault="00CA315B" w:rsidP="00FD768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E2D9A" w:rsidRPr="00E62FB5" w:rsidRDefault="00F9535B" w:rsidP="00F9535B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F9535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Mahasiswa dapat: memahami tentang biaya yang harus ditanggung oleh perusahaan/investor , menghitung biaya modal dari sumber dana yang ada memahami metode alternatif untuk mengkaitkan keputusan investasi dengan keputusan pembelanjaan, serta mampu  menaksir aliran kas dan penggunaan biaya modal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E54E8D" w:rsidP="00F9535B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Biaya Modal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CA315B" w:rsidP="007A785F">
            <w:pPr>
              <w:numPr>
                <w:ilvl w:val="0"/>
                <w:numId w:val="15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es-ES"/>
              </w:rPr>
              <w:t>Small Group Discussion, Case Study</w:t>
            </w:r>
          </w:p>
          <w:p w:rsidR="00CA315B" w:rsidRPr="00E62FB5" w:rsidRDefault="00CA315B" w:rsidP="007A785F">
            <w:pPr>
              <w:numPr>
                <w:ilvl w:val="0"/>
                <w:numId w:val="15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4A3" w:rsidRPr="002054A3" w:rsidRDefault="002054A3" w:rsidP="007A785F">
            <w:pPr>
              <w:pStyle w:val="ListParagraph"/>
              <w:numPr>
                <w:ilvl w:val="0"/>
                <w:numId w:val="41"/>
              </w:numPr>
              <w:tabs>
                <w:tab w:val="left" w:pos="252"/>
              </w:tabs>
              <w:ind w:left="252" w:hanging="270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054A3">
              <w:rPr>
                <w:rFonts w:ascii="Segoe UI" w:hAnsi="Segoe UI" w:cs="Segoe UI"/>
                <w:sz w:val="20"/>
                <w:szCs w:val="20"/>
              </w:rPr>
              <w:t>Suad Husnan dan Suwarsono,       ” Studi Kelayakan Proyek ” edisi 4, UPP STIM YKPN, Yogyakarta.</w:t>
            </w:r>
          </w:p>
          <w:p w:rsidR="002054A3" w:rsidRPr="002054A3" w:rsidRDefault="002054A3" w:rsidP="007A785F">
            <w:pPr>
              <w:pStyle w:val="ListParagraph"/>
              <w:numPr>
                <w:ilvl w:val="0"/>
                <w:numId w:val="41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054A3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2054A3" w:rsidRDefault="002054A3" w:rsidP="007A785F">
            <w:pPr>
              <w:pStyle w:val="ListParagraph"/>
              <w:numPr>
                <w:ilvl w:val="0"/>
                <w:numId w:val="41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CA315B" w:rsidRPr="00AE2D9A" w:rsidRDefault="002054A3" w:rsidP="007A785F">
            <w:pPr>
              <w:pStyle w:val="ListParagraph"/>
              <w:numPr>
                <w:ilvl w:val="0"/>
                <w:numId w:val="41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315B" w:rsidRPr="00E54E8D" w:rsidRDefault="00CA315B" w:rsidP="00A61DB0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54E8D">
              <w:rPr>
                <w:rFonts w:ascii="Segoe UI" w:hAnsi="Segoe UI" w:cs="Segoe UI"/>
                <w:sz w:val="20"/>
                <w:szCs w:val="20"/>
                <w:lang w:val="id-ID"/>
              </w:rPr>
              <w:t>Setelah mengikuti perkuliahan mahasiswa mampu: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Segoe UI" w:hAnsi="Segoe UI" w:cs="Segoe UI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Biaya Modal individual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Segoe UI" w:hAnsi="Segoe UI" w:cs="Segoe UI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Biaya Modal Rata-rata Tertimbang 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Segoe UI" w:hAnsi="Segoe UI" w:cs="Segoe UI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Adjusted Net Present Value sebagai alternatif Penggunaan Biaya Modal Rata- rata Tertimbang</w:t>
            </w:r>
          </w:p>
          <w:p w:rsidR="00CA315B" w:rsidRPr="00E62FB5" w:rsidRDefault="00CA315B" w:rsidP="00E54E8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62FB5">
              <w:rPr>
                <w:rFonts w:ascii="Segoe UI" w:hAnsi="Segoe UI" w:cs="Segoe UI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54E8D" w:rsidRPr="00E54E8D" w:rsidRDefault="00E54E8D" w:rsidP="007A785F">
            <w:pPr>
              <w:numPr>
                <w:ilvl w:val="0"/>
                <w:numId w:val="29"/>
              </w:numPr>
              <w:ind w:left="263"/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Mahasiswa dapat menganalisis proyek  dari sudut pandang perusahaan dan dari  sudut pandang ekonomi nasional beserta dampak sosialnya</w:t>
            </w:r>
          </w:p>
          <w:p w:rsidR="00AE2D9A" w:rsidRPr="00E54E8D" w:rsidRDefault="00E54E8D" w:rsidP="007A785F">
            <w:pPr>
              <w:numPr>
                <w:ilvl w:val="0"/>
                <w:numId w:val="29"/>
              </w:numPr>
              <w:ind w:left="263"/>
              <w:rPr>
                <w:color w:val="000000"/>
                <w:spacing w:val="-2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Mahasiswa memahami tentang legalitas usulan proyek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FB5" w:rsidRPr="00E62FB5" w:rsidRDefault="00E54E8D" w:rsidP="00E54E8D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Aspek Ekonomi dan Aspek Hukum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CA315B" w:rsidP="007A785F">
            <w:pPr>
              <w:numPr>
                <w:ilvl w:val="0"/>
                <w:numId w:val="14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es-ES"/>
              </w:rPr>
              <w:t>Small Group Discussion, Case Study</w:t>
            </w:r>
          </w:p>
          <w:p w:rsidR="00CA315B" w:rsidRPr="00E62FB5" w:rsidRDefault="00CA315B" w:rsidP="007A785F">
            <w:pPr>
              <w:numPr>
                <w:ilvl w:val="0"/>
                <w:numId w:val="14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4A3" w:rsidRPr="002054A3" w:rsidRDefault="002054A3" w:rsidP="007A785F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054A3">
              <w:rPr>
                <w:rFonts w:ascii="Segoe UI" w:hAnsi="Segoe UI" w:cs="Segoe UI"/>
                <w:sz w:val="20"/>
                <w:szCs w:val="20"/>
              </w:rPr>
              <w:t>Suad Husnan dan Suwarsono,       ” Studi Kelayakan Proyek ” edisi 4, UPP STIM YKPN, Yogyakarta.</w:t>
            </w:r>
          </w:p>
          <w:p w:rsidR="002054A3" w:rsidRPr="002054A3" w:rsidRDefault="002054A3" w:rsidP="007A785F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054A3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2054A3" w:rsidRDefault="002054A3" w:rsidP="007A785F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CA315B" w:rsidRPr="001C6A4C" w:rsidRDefault="002054A3" w:rsidP="007A785F">
            <w:pPr>
              <w:pStyle w:val="ListParagraph"/>
              <w:numPr>
                <w:ilvl w:val="0"/>
                <w:numId w:val="42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315B" w:rsidRPr="00E54E8D" w:rsidRDefault="00CA315B" w:rsidP="00A61DB0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54E8D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Setelah mengikuti perkuliahan mahasiswa mampu 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52" w:hanging="357"/>
              <w:rPr>
                <w:rFonts w:ascii="Segoe UI" w:hAnsi="Segoe UI" w:cs="Segoe UI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Analisis Ekonomi dan Analisis keuangan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52" w:hanging="357"/>
              <w:rPr>
                <w:rFonts w:ascii="Segoe UI" w:hAnsi="Segoe UI" w:cs="Segoe UI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Konsep Consumer Surplus dan Producer surplus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52" w:hanging="357"/>
              <w:rPr>
                <w:rFonts w:ascii="Segoe UI" w:hAnsi="Segoe UI" w:cs="Segoe UI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Pendekatan yang dipergunakan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52" w:hanging="357"/>
              <w:rPr>
                <w:rFonts w:ascii="Segoe UI" w:hAnsi="Segoe UI" w:cs="Segoe UI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Manfaat Ekonomi dan Sosial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52" w:hanging="357"/>
              <w:rPr>
                <w:rFonts w:ascii="Segoe UI" w:hAnsi="Segoe UI" w:cs="Segoe UI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Kriteria Investasi Tambahan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52" w:hanging="357"/>
              <w:rPr>
                <w:rFonts w:ascii="Segoe UI" w:hAnsi="Segoe UI" w:cs="Segoe UI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Implikasi pada studi kelayakan bisnis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52" w:hanging="357"/>
              <w:rPr>
                <w:rFonts w:ascii="Segoe UI" w:hAnsi="Segoe UI" w:cs="Segoe UI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Jenis Data dan Sumber Data</w:t>
            </w:r>
          </w:p>
          <w:p w:rsidR="001C6A4C" w:rsidRPr="00E54E8D" w:rsidRDefault="00E54E8D" w:rsidP="007A785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52" w:hanging="357"/>
              <w:rPr>
                <w:rFonts w:ascii="Segoe UI" w:hAnsi="Segoe UI" w:cs="Segoe UI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Cara memperoleh dan Menganalisis Data </w:t>
            </w: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id-ID"/>
              </w:rPr>
              <w:t>1</w:t>
            </w:r>
            <w:r w:rsidRPr="00E62FB5">
              <w:rPr>
                <w:rFonts w:ascii="Segoe UI" w:hAnsi="Segoe UI" w:cs="Segoe UI"/>
                <w:sz w:val="18"/>
                <w:szCs w:val="18"/>
              </w:rPr>
              <w:t>2</w:t>
            </w: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2F11FC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9E3A8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CA315B" w:rsidRPr="00E62FB5" w:rsidRDefault="00CA315B" w:rsidP="0046154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A315B" w:rsidRPr="00E54E8D" w:rsidRDefault="00CA315B" w:rsidP="00A61DB0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54E8D">
              <w:rPr>
                <w:rFonts w:ascii="Segoe UI" w:hAnsi="Segoe UI" w:cs="Segoe UI"/>
                <w:sz w:val="20"/>
                <w:szCs w:val="20"/>
                <w:lang w:val="id-ID"/>
              </w:rPr>
              <w:t>Memahami dan memiliki wawasan:</w:t>
            </w:r>
          </w:p>
          <w:p w:rsidR="00E54E8D" w:rsidRPr="00E54E8D" w:rsidRDefault="00E54E8D" w:rsidP="00E54E8D">
            <w:pP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Mahasiswa dapat menganalisis proyek dari sudut pandang perusahaan dan dampaknya terhadap lingkungan hidup</w:t>
            </w:r>
          </w:p>
          <w:p w:rsidR="00081F91" w:rsidRPr="00E62FB5" w:rsidRDefault="00081F91" w:rsidP="00E54E8D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FB5" w:rsidRPr="00E62FB5" w:rsidRDefault="00E54E8D" w:rsidP="00E54E8D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Aspek Lingkungan Industri dan Analisis Mengenai Dampak Lingkungan (AMDAL)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CA315B" w:rsidP="007A785F">
            <w:pPr>
              <w:numPr>
                <w:ilvl w:val="0"/>
                <w:numId w:val="13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es-ES"/>
              </w:rPr>
              <w:t>Small Group Discussion, Case Study</w:t>
            </w:r>
          </w:p>
          <w:p w:rsidR="00CA315B" w:rsidRPr="00E62FB5" w:rsidRDefault="00CA315B" w:rsidP="007A785F">
            <w:pPr>
              <w:numPr>
                <w:ilvl w:val="0"/>
                <w:numId w:val="13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4A3" w:rsidRPr="003E4080" w:rsidRDefault="002054A3" w:rsidP="007A785F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3E4080">
              <w:rPr>
                <w:rFonts w:ascii="Segoe UI" w:hAnsi="Segoe UI" w:cs="Segoe UI"/>
                <w:sz w:val="20"/>
                <w:szCs w:val="20"/>
              </w:rPr>
              <w:t>Suad Husnan dan Suwarsono,       ” Studi Kelayakan Proyek ” edisi 4, UPP STIM YKPN, Yogyakarta.</w:t>
            </w:r>
          </w:p>
          <w:p w:rsidR="002054A3" w:rsidRPr="003E4080" w:rsidRDefault="002054A3" w:rsidP="007A785F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3E4080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3E4080" w:rsidRPr="003E4080" w:rsidRDefault="002054A3" w:rsidP="007A785F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18"/>
                <w:szCs w:val="18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87422A" w:rsidRPr="0087422A" w:rsidRDefault="002054A3" w:rsidP="007A785F">
            <w:pPr>
              <w:pStyle w:val="ListParagraph"/>
              <w:numPr>
                <w:ilvl w:val="0"/>
                <w:numId w:val="43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18"/>
                <w:szCs w:val="18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315B" w:rsidRPr="00E54E8D" w:rsidRDefault="00CA315B" w:rsidP="00A61DB0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54E8D">
              <w:rPr>
                <w:rFonts w:ascii="Segoe UI" w:hAnsi="Segoe UI" w:cs="Segoe UI"/>
                <w:sz w:val="20"/>
                <w:szCs w:val="20"/>
                <w:lang w:val="id-ID"/>
              </w:rPr>
              <w:t>Setelah mengikuti perkuliahan mahasiswa mampu melakukan:</w:t>
            </w:r>
          </w:p>
          <w:p w:rsidR="00E54E8D" w:rsidRPr="00E54E8D" w:rsidRDefault="00E54E8D" w:rsidP="007A785F">
            <w:pPr>
              <w:numPr>
                <w:ilvl w:val="0"/>
                <w:numId w:val="31"/>
              </w:numPr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Perlunya Amdal</w:t>
            </w:r>
          </w:p>
          <w:p w:rsidR="00E54E8D" w:rsidRPr="00E54E8D" w:rsidRDefault="00E54E8D" w:rsidP="007A785F">
            <w:pPr>
              <w:numPr>
                <w:ilvl w:val="0"/>
                <w:numId w:val="31"/>
              </w:numPr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3"/>
                <w:sz w:val="20"/>
                <w:szCs w:val="20"/>
              </w:rPr>
              <w:t>Kegunaan Amdal</w:t>
            </w:r>
          </w:p>
          <w:p w:rsidR="00E54E8D" w:rsidRPr="00E54E8D" w:rsidRDefault="00E54E8D" w:rsidP="007A785F">
            <w:pPr>
              <w:numPr>
                <w:ilvl w:val="0"/>
                <w:numId w:val="31"/>
              </w:numPr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Peraturan dan Perundangan</w:t>
            </w:r>
          </w:p>
          <w:p w:rsidR="00E54E8D" w:rsidRPr="00E54E8D" w:rsidRDefault="00E54E8D" w:rsidP="007A785F">
            <w:pPr>
              <w:numPr>
                <w:ilvl w:val="0"/>
                <w:numId w:val="31"/>
              </w:numPr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Evaluasi Dampak Lingkungan</w:t>
            </w:r>
          </w:p>
          <w:p w:rsidR="00CA315B" w:rsidRPr="00E54E8D" w:rsidRDefault="00E54E8D" w:rsidP="007A785F">
            <w:pPr>
              <w:numPr>
                <w:ilvl w:val="0"/>
                <w:numId w:val="31"/>
              </w:numPr>
              <w:rPr>
                <w:rFonts w:ascii="Symbol" w:hAnsi="Symbol" w:cs="Symbol"/>
                <w:color w:val="000000"/>
                <w:spacing w:val="-2"/>
                <w:position w:val="-3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Implikasi pada studi kelayakan bisnis</w:t>
            </w: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CA315B" w:rsidP="00B50D9F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id-ID"/>
              </w:rPr>
              <w:t>13</w:t>
            </w:r>
          </w:p>
          <w:p w:rsidR="00CA315B" w:rsidRPr="00E62FB5" w:rsidRDefault="00CA315B" w:rsidP="00B50D9F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B50D9F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B50D9F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62FB5" w:rsidRDefault="00CA315B" w:rsidP="00B50D9F">
            <w:pPr>
              <w:jc w:val="center"/>
              <w:rPr>
                <w:rFonts w:ascii="Segoe UI" w:hAnsi="Segoe UI" w:cs="Segoe UI"/>
                <w:sz w:val="18"/>
                <w:szCs w:val="18"/>
                <w:lang w:val="id-ID"/>
              </w:rPr>
            </w:pPr>
          </w:p>
          <w:p w:rsidR="00CA315B" w:rsidRPr="00E54E8D" w:rsidRDefault="00CA315B" w:rsidP="00B50D9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A315B" w:rsidRPr="00E54E8D" w:rsidRDefault="00CA315B" w:rsidP="0087422A">
            <w:pPr>
              <w:rPr>
                <w:rFonts w:ascii="Segoe UI" w:hAnsi="Segoe UI" w:cs="Segoe UI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sz w:val="20"/>
                <w:szCs w:val="20"/>
                <w:lang w:val="id-ID"/>
              </w:rPr>
              <w:lastRenderedPageBreak/>
              <w:t>Memahami dan memiliki wawasan tentang</w:t>
            </w:r>
            <w:r w:rsidR="0087422A" w:rsidRPr="00E54E8D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87422A" w:rsidRPr="0087422A" w:rsidRDefault="00E54E8D" w:rsidP="00E54E8D">
            <w:pPr>
              <w:rPr>
                <w:rFonts w:ascii="Segoe UI" w:hAnsi="Segoe UI" w:cs="Segoe UI"/>
                <w:sz w:val="18"/>
                <w:szCs w:val="18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>studi kelayakan dan menulis laporannya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22A" w:rsidRPr="0087422A" w:rsidRDefault="00E54E8D" w:rsidP="007A785F">
            <w:pPr>
              <w:numPr>
                <w:ilvl w:val="0"/>
                <w:numId w:val="6"/>
              </w:numPr>
              <w:tabs>
                <w:tab w:val="clear" w:pos="720"/>
              </w:tabs>
              <w:ind w:left="293" w:hanging="2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Pembuatan laporan Studi Kelayakan Bisnis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CA315B" w:rsidP="007A785F">
            <w:pPr>
              <w:numPr>
                <w:ilvl w:val="0"/>
                <w:numId w:val="12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es-ES"/>
              </w:rPr>
              <w:t>Small Group Discussion, Case Study</w:t>
            </w:r>
          </w:p>
          <w:p w:rsidR="00CA315B" w:rsidRPr="00E62FB5" w:rsidRDefault="00CA315B" w:rsidP="007A785F">
            <w:pPr>
              <w:numPr>
                <w:ilvl w:val="0"/>
                <w:numId w:val="12"/>
              </w:numPr>
              <w:ind w:left="189" w:hanging="180"/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lastRenderedPageBreak/>
              <w:t xml:space="preserve">Media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18"/>
                <w:szCs w:val="18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54A3" w:rsidRPr="003E4080" w:rsidRDefault="002054A3" w:rsidP="007A785F">
            <w:pPr>
              <w:pStyle w:val="ListParagraph"/>
              <w:numPr>
                <w:ilvl w:val="0"/>
                <w:numId w:val="44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3E4080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Suad Husnan dan Suwarsono,       ” Studi Kelayakan Proyek ” edisi 4, </w:t>
            </w:r>
            <w:r w:rsidRPr="003E4080">
              <w:rPr>
                <w:rFonts w:ascii="Segoe UI" w:hAnsi="Segoe UI" w:cs="Segoe UI"/>
                <w:sz w:val="20"/>
                <w:szCs w:val="20"/>
              </w:rPr>
              <w:lastRenderedPageBreak/>
              <w:t>UPP STIM YKPN, Yogyakarta.</w:t>
            </w:r>
          </w:p>
          <w:p w:rsidR="002054A3" w:rsidRPr="003E4080" w:rsidRDefault="002054A3" w:rsidP="007A785F">
            <w:pPr>
              <w:pStyle w:val="ListParagraph"/>
              <w:numPr>
                <w:ilvl w:val="0"/>
                <w:numId w:val="44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3E4080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3E4080" w:rsidRDefault="002054A3" w:rsidP="007A785F">
            <w:pPr>
              <w:pStyle w:val="ListParagraph"/>
              <w:numPr>
                <w:ilvl w:val="0"/>
                <w:numId w:val="44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CA315B" w:rsidRPr="0087422A" w:rsidRDefault="002054A3" w:rsidP="007A785F">
            <w:pPr>
              <w:pStyle w:val="ListParagraph"/>
              <w:numPr>
                <w:ilvl w:val="0"/>
                <w:numId w:val="44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2FB5" w:rsidRDefault="00CA315B" w:rsidP="0087422A">
            <w:pPr>
              <w:rPr>
                <w:rFonts w:ascii="Segoe UI" w:hAnsi="Segoe UI" w:cs="Segoe UI"/>
                <w:sz w:val="18"/>
                <w:szCs w:val="18"/>
              </w:rPr>
            </w:pPr>
            <w:r w:rsidRPr="00E62FB5">
              <w:rPr>
                <w:rFonts w:ascii="Segoe UI" w:hAnsi="Segoe UI" w:cs="Segoe UI"/>
                <w:sz w:val="18"/>
                <w:szCs w:val="18"/>
                <w:lang w:val="id-ID"/>
              </w:rPr>
              <w:lastRenderedPageBreak/>
              <w:t>Setelah mengikuti perkuliahan mahasiswa mampu melakukan</w:t>
            </w:r>
            <w:r w:rsidR="0087422A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87422A" w:rsidRPr="0087422A" w:rsidRDefault="00E54E8D" w:rsidP="00E54E8D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Membuat Laporan Studi Kelayakan Bisnis</w:t>
            </w:r>
          </w:p>
        </w:tc>
      </w:tr>
      <w:tr w:rsidR="00D03EA9" w:rsidRPr="00156CDC" w:rsidTr="00A61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D03EA9" w:rsidRPr="00156CDC" w:rsidRDefault="00D03EA9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/>
          </w:tcPr>
          <w:p w:rsidR="00D03EA9" w:rsidRPr="00156CDC" w:rsidRDefault="00D03EA9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D03EA9" w:rsidRPr="00156CDC" w:rsidRDefault="00D03EA9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D03EA9" w:rsidRPr="00156CDC" w:rsidRDefault="00D03EA9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D03EA9" w:rsidRPr="00156CDC" w:rsidRDefault="00D03EA9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C2D69B"/>
          </w:tcPr>
          <w:p w:rsidR="00D03EA9" w:rsidRPr="00156CDC" w:rsidRDefault="00D03EA9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D03EA9" w:rsidRPr="00156CDC" w:rsidRDefault="00D03EA9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D03EA9" w:rsidRPr="00156CDC" w:rsidRDefault="00D03EA9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D03EA9" w:rsidRPr="00156CDC" w:rsidRDefault="00D03EA9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D03EA9" w:rsidRPr="00156CDC" w:rsidRDefault="00D03EA9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CA315B" w:rsidRPr="00E62FB5" w:rsidTr="00D03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CA315B" w:rsidP="00B50D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id-ID"/>
              </w:rPr>
              <w:t>14</w:t>
            </w:r>
          </w:p>
          <w:p w:rsidR="00CA315B" w:rsidRPr="00E62FB5" w:rsidRDefault="00CA315B" w:rsidP="00B50D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B50D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B50D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B50D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461545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CA315B" w:rsidRPr="00E62FB5" w:rsidRDefault="00CA315B" w:rsidP="00E54E8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115D" w:rsidRPr="00E54E8D" w:rsidRDefault="00CA315B" w:rsidP="004A115D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54E8D">
              <w:rPr>
                <w:rFonts w:ascii="Segoe UI" w:hAnsi="Segoe UI" w:cs="Segoe UI"/>
                <w:sz w:val="20"/>
                <w:szCs w:val="20"/>
                <w:lang w:val="id-ID"/>
              </w:rPr>
              <w:t>Memaham</w:t>
            </w:r>
            <w:r w:rsidR="004A115D" w:rsidRPr="00E54E8D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i dan memiliki wawasan tentang </w:t>
            </w:r>
            <w:r w:rsidR="004A115D" w:rsidRPr="00E54E8D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CA315B" w:rsidRPr="00E62FB5" w:rsidRDefault="00E54E8D" w:rsidP="00E54E8D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54E8D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melakukan studi kelayakan dan menulis laporannya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115D" w:rsidRPr="004A115D" w:rsidRDefault="00E54E8D" w:rsidP="007A785F">
            <w:pPr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PEmbuatan Laporan Studi Kelayakan Bisnis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CA315B" w:rsidRPr="00E62FB5" w:rsidRDefault="00CA315B" w:rsidP="007A785F">
            <w:pPr>
              <w:numPr>
                <w:ilvl w:val="0"/>
                <w:numId w:val="11"/>
              </w:numPr>
              <w:ind w:left="189" w:hanging="180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es-ES"/>
              </w:rPr>
              <w:t>Small Group Discussion, Case Study</w:t>
            </w:r>
          </w:p>
          <w:p w:rsidR="00CA315B" w:rsidRPr="00E62FB5" w:rsidRDefault="00CA315B" w:rsidP="007A785F">
            <w:pPr>
              <w:numPr>
                <w:ilvl w:val="0"/>
                <w:numId w:val="11"/>
              </w:numPr>
              <w:ind w:left="189" w:hanging="180"/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</w:pP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id-ID"/>
              </w:rPr>
              <w:t xml:space="preserve">: </w:t>
            </w:r>
            <w:r w:rsidRPr="00E62FB5">
              <w:rPr>
                <w:rFonts w:ascii="Segoe UI" w:hAnsi="Segoe UI" w:cs="Segoe UI"/>
                <w:iCs/>
                <w:sz w:val="20"/>
                <w:szCs w:val="20"/>
                <w:lang w:val="es-ES"/>
              </w:rPr>
              <w:t xml:space="preserve">komputer,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LCD, whiteboard, 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</w:rPr>
              <w:t>spread sheet</w:t>
            </w:r>
            <w:r w:rsidRPr="00E62FB5">
              <w:rPr>
                <w:rFonts w:ascii="Segoe UI" w:hAnsi="Segoe UI" w:cs="Segoe UI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4080" w:rsidRPr="003E4080" w:rsidRDefault="003E4080" w:rsidP="007A785F">
            <w:pPr>
              <w:pStyle w:val="ListParagraph"/>
              <w:numPr>
                <w:ilvl w:val="0"/>
                <w:numId w:val="45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3E4080">
              <w:rPr>
                <w:rFonts w:ascii="Segoe UI" w:hAnsi="Segoe UI" w:cs="Segoe UI"/>
                <w:sz w:val="20"/>
                <w:szCs w:val="20"/>
              </w:rPr>
              <w:t>Suad Husnan dan Suwarsono,       ” Studi Kelayakan Proyek ” edisi 4, UPP STIM YKPN, Yogyakarta.</w:t>
            </w:r>
          </w:p>
          <w:p w:rsidR="003E4080" w:rsidRPr="003E4080" w:rsidRDefault="003E4080" w:rsidP="007A785F">
            <w:pPr>
              <w:pStyle w:val="ListParagraph"/>
              <w:numPr>
                <w:ilvl w:val="0"/>
                <w:numId w:val="45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3E4080">
              <w:rPr>
                <w:rFonts w:ascii="Segoe UI" w:hAnsi="Segoe UI" w:cs="Segoe UI"/>
                <w:sz w:val="20"/>
                <w:szCs w:val="20"/>
                <w:lang w:val="sv-SE"/>
              </w:rPr>
              <w:t>H.M. Yacob Ibrahim, ” Studi Kelayakan Bisnis”, Rineka Cipta Jakarta</w:t>
            </w:r>
          </w:p>
          <w:p w:rsidR="003E4080" w:rsidRDefault="003E4080" w:rsidP="007A785F">
            <w:pPr>
              <w:pStyle w:val="ListParagraph"/>
              <w:numPr>
                <w:ilvl w:val="0"/>
                <w:numId w:val="45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sz w:val="20"/>
                <w:szCs w:val="20"/>
                <w:lang w:val="sv-SE"/>
              </w:rPr>
              <w:t>Zalmi Zubir, ” Studi Kelayakan Usaha Bidang Manukfatur”, LP-FEUI, Jakarta.</w:t>
            </w:r>
          </w:p>
          <w:p w:rsidR="00CA315B" w:rsidRPr="004A115D" w:rsidRDefault="003E4080" w:rsidP="007A785F">
            <w:pPr>
              <w:pStyle w:val="ListParagraph"/>
              <w:numPr>
                <w:ilvl w:val="0"/>
                <w:numId w:val="45"/>
              </w:numPr>
              <w:tabs>
                <w:tab w:val="left" w:pos="252"/>
              </w:tabs>
              <w:ind w:left="252" w:hanging="252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216149">
              <w:rPr>
                <w:rFonts w:ascii="Segoe UI" w:hAnsi="Segoe UI" w:cs="Segoe UI"/>
                <w:bCs/>
                <w:sz w:val="20"/>
                <w:szCs w:val="20"/>
              </w:rPr>
              <w:t>Syafrizal Helmi, “ Modul Studi Kelayakan Bisnis “, USU, Medan</w:t>
            </w:r>
            <w:r w:rsidR="001879A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A315B" w:rsidRPr="004A115D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115D" w:rsidRPr="00E54E8D" w:rsidRDefault="00CA315B" w:rsidP="004A115D">
            <w:pPr>
              <w:rPr>
                <w:rFonts w:ascii="Segoe UI" w:hAnsi="Segoe UI" w:cs="Segoe UI"/>
                <w:sz w:val="20"/>
                <w:szCs w:val="20"/>
              </w:rPr>
            </w:pPr>
            <w:r w:rsidRPr="00E54E8D">
              <w:rPr>
                <w:rFonts w:ascii="Segoe UI" w:hAnsi="Segoe UI" w:cs="Segoe UI"/>
                <w:sz w:val="20"/>
                <w:szCs w:val="20"/>
                <w:lang w:val="id-ID"/>
              </w:rPr>
              <w:t>Setelah mengikuti perkuli</w:t>
            </w:r>
            <w:r w:rsidR="00E54E8D" w:rsidRPr="00E54E8D">
              <w:rPr>
                <w:rFonts w:ascii="Segoe UI" w:hAnsi="Segoe UI" w:cs="Segoe UI"/>
                <w:sz w:val="20"/>
                <w:szCs w:val="20"/>
                <w:lang w:val="id-ID"/>
              </w:rPr>
              <w:t>ahan mahasiswa mampu me</w:t>
            </w:r>
            <w:r w:rsidR="00E54E8D" w:rsidRPr="00E54E8D">
              <w:rPr>
                <w:rFonts w:ascii="Segoe UI" w:hAnsi="Segoe UI" w:cs="Segoe UI"/>
                <w:sz w:val="20"/>
                <w:szCs w:val="20"/>
              </w:rPr>
              <w:t>mbuat</w:t>
            </w:r>
            <w:r w:rsidR="004A115D" w:rsidRPr="00E54E8D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E54E8D" w:rsidRPr="00E54E8D" w:rsidRDefault="00E54E8D" w:rsidP="007A785F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Segoe UI" w:hAnsi="Segoe UI" w:cs="Segoe UI"/>
              </w:rPr>
            </w:pPr>
            <w:r w:rsidRPr="00E54E8D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Bentuk laporan studi kelayakan bisnis.</w:t>
            </w:r>
          </w:p>
          <w:p w:rsidR="00A9178C" w:rsidRPr="00E54E8D" w:rsidRDefault="00E54E8D" w:rsidP="007A785F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E54E8D">
              <w:rPr>
                <w:rFonts w:ascii="Segoe UI" w:hAnsi="Segoe UI" w:cs="Segoe UI"/>
                <w:color w:val="000000"/>
                <w:spacing w:val="-1"/>
                <w:sz w:val="20"/>
                <w:szCs w:val="20"/>
              </w:rPr>
              <w:t>Membuat laporan studi kelayakan bisnis</w:t>
            </w:r>
          </w:p>
        </w:tc>
      </w:tr>
    </w:tbl>
    <w:p w:rsidR="00EA4970" w:rsidRPr="00156CDC" w:rsidRDefault="00EA4970" w:rsidP="00C47C63">
      <w:pPr>
        <w:rPr>
          <w:rFonts w:ascii="Segoe UI" w:hAnsi="Segoe UI" w:cs="Segoe UI"/>
          <w:sz w:val="22"/>
          <w:szCs w:val="22"/>
          <w:lang w:val="id-ID"/>
        </w:rPr>
      </w:pPr>
    </w:p>
    <w:p w:rsidR="00C93987" w:rsidRPr="000A7333" w:rsidRDefault="0016254A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 w:rsidR="00C93987"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24578F" w:rsidRDefault="0024578F" w:rsidP="002F11FC">
      <w:pPr>
        <w:rPr>
          <w:rFonts w:ascii="Segoe UI" w:hAnsi="Segoe UI" w:cs="Segoe UI"/>
          <w:b/>
          <w:sz w:val="22"/>
          <w:szCs w:val="22"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992"/>
        <w:gridCol w:w="2268"/>
        <w:gridCol w:w="1843"/>
        <w:gridCol w:w="1701"/>
        <w:gridCol w:w="1701"/>
        <w:gridCol w:w="1701"/>
        <w:gridCol w:w="1134"/>
      </w:tblGrid>
      <w:tr w:rsidR="0024578F" w:rsidRPr="00156CDC" w:rsidTr="00255829">
        <w:tc>
          <w:tcPr>
            <w:tcW w:w="802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052C40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2A7AEB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)</w:t>
            </w:r>
          </w:p>
        </w:tc>
        <w:tc>
          <w:tcPr>
            <w:tcW w:w="1843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701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701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701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&lt;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45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( E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)</w:t>
            </w:r>
          </w:p>
        </w:tc>
        <w:tc>
          <w:tcPr>
            <w:tcW w:w="1134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052C40" w:rsidRPr="00956AAC" w:rsidTr="00255829">
        <w:tc>
          <w:tcPr>
            <w:tcW w:w="802" w:type="dxa"/>
          </w:tcPr>
          <w:p w:rsidR="002A7AEB" w:rsidRPr="00956AAC" w:rsidRDefault="002A7AEB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</w:tc>
        <w:tc>
          <w:tcPr>
            <w:tcW w:w="1183" w:type="dxa"/>
          </w:tcPr>
          <w:p w:rsidR="002A7AEB" w:rsidRPr="00956AAC" w:rsidRDefault="002A7AEB" w:rsidP="00956AAC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</w:t>
            </w:r>
            <w:r w:rsidR="00BC638D" w:rsidRPr="00956AAC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retest</w:t>
            </w:r>
            <w:r w:rsidRPr="00956AAC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 test</w:t>
            </w:r>
          </w:p>
        </w:tc>
        <w:tc>
          <w:tcPr>
            <w:tcW w:w="992" w:type="dxa"/>
          </w:tcPr>
          <w:p w:rsidR="002A7AEB" w:rsidRPr="00956AAC" w:rsidRDefault="002A7AEB" w:rsidP="00956AAC">
            <w:pPr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Tes </w:t>
            </w:r>
            <w:r w:rsidR="007118DD" w:rsidRPr="00956AAC">
              <w:rPr>
                <w:rFonts w:ascii="Segoe UI" w:hAnsi="Segoe UI" w:cs="Segoe UI"/>
                <w:sz w:val="22"/>
                <w:szCs w:val="22"/>
              </w:rPr>
              <w:t>tu</w:t>
            </w: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lisan</w:t>
            </w:r>
            <w:r w:rsidR="007118DD" w:rsidRPr="00956AAC">
              <w:rPr>
                <w:rFonts w:ascii="Segoe UI" w:hAnsi="Segoe UI" w:cs="Segoe UI"/>
                <w:sz w:val="22"/>
                <w:szCs w:val="22"/>
              </w:rPr>
              <w:t xml:space="preserve"> (UTS)</w:t>
            </w:r>
          </w:p>
        </w:tc>
        <w:tc>
          <w:tcPr>
            <w:tcW w:w="2268" w:type="dxa"/>
          </w:tcPr>
          <w:p w:rsidR="009E44CA" w:rsidRPr="00E62FB5" w:rsidRDefault="009E44CA" w:rsidP="009E44CA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Menjelaskan </w:t>
            </w:r>
            <w:r w:rsidR="00555B0D">
              <w:rPr>
                <w:rFonts w:ascii="Segoe UI" w:hAnsi="Segoe UI" w:cs="Segoe UI"/>
                <w:sz w:val="20"/>
                <w:szCs w:val="20"/>
              </w:rPr>
              <w:t>pemahaman</w:t>
            </w:r>
            <w:r w:rsidR="00AA2AF6" w:rsidRPr="001879A3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</w:t>
            </w:r>
            <w:r w:rsidR="00AA2AF6" w:rsidRPr="001879A3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dan mengerti: Studi Kelayakan Proyek, Pentingnya Investasi, Tujuan dilakukannya Studi Kelayakan,</w:t>
            </w:r>
            <w:r w:rsidR="00AA2AF6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baik tepat dan benar</w:t>
            </w:r>
          </w:p>
          <w:p w:rsidR="002A7AEB" w:rsidRPr="00956AAC" w:rsidRDefault="002A7AEB" w:rsidP="009E44CA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AA2AF6" w:rsidRPr="00E62FB5" w:rsidRDefault="00AA2AF6" w:rsidP="00AA2AF6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E62FB5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Menjelaskan </w:t>
            </w:r>
            <w:r>
              <w:rPr>
                <w:rFonts w:ascii="Segoe UI" w:hAnsi="Segoe UI" w:cs="Segoe UI"/>
                <w:sz w:val="20"/>
                <w:szCs w:val="20"/>
              </w:rPr>
              <w:t>pemahaman</w:t>
            </w:r>
            <w:r w:rsidRPr="001879A3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</w:t>
            </w:r>
            <w:r w:rsidRPr="001879A3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dan mengerti: Studi Kelayakan Proyek, Pentingnya Investasi, Tujuan dilakukannya Studi Kelayakan,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2A7AEB" w:rsidRPr="009E44CA" w:rsidRDefault="002A7AEB" w:rsidP="00956AAC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</w:tcPr>
          <w:p w:rsidR="00AA2AF6" w:rsidRPr="00E62FB5" w:rsidRDefault="009E44CA" w:rsidP="00AA2AF6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Hanya menyebutkan </w:t>
            </w:r>
            <w:r w:rsidR="00AA2AF6" w:rsidRPr="00E62FB5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Menjelaskan </w:t>
            </w:r>
            <w:r w:rsidR="00AA2AF6">
              <w:rPr>
                <w:rFonts w:ascii="Segoe UI" w:hAnsi="Segoe UI" w:cs="Segoe UI"/>
                <w:sz w:val="20"/>
                <w:szCs w:val="20"/>
              </w:rPr>
              <w:t>pemahaman</w:t>
            </w:r>
            <w:r w:rsidR="00AA2AF6" w:rsidRPr="001879A3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</w:t>
            </w:r>
            <w:r w:rsidR="00AA2AF6" w:rsidRPr="001879A3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dan mengerti: Studi Kelayakan Proyek, Pentingnya Investasi, Tujuan dilakukannya Studi Kelayakan,</w:t>
            </w:r>
            <w:r w:rsidR="00AA2AF6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2A7AEB" w:rsidRPr="009E44CA" w:rsidRDefault="002A7AEB" w:rsidP="00555B0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F6" w:rsidRPr="00AA2AF6" w:rsidRDefault="00193378" w:rsidP="00AA2AF6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AA2AF6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Menguraikan pengertian </w:t>
            </w:r>
            <w:r w:rsidR="00AA2AF6" w:rsidRPr="00AA2AF6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Menjelaskan </w:t>
            </w:r>
            <w:r w:rsidR="00AA2AF6" w:rsidRPr="00AA2AF6">
              <w:rPr>
                <w:rFonts w:ascii="Segoe UI" w:hAnsi="Segoe UI" w:cs="Segoe UI"/>
                <w:sz w:val="20"/>
                <w:szCs w:val="20"/>
              </w:rPr>
              <w:t>pemahaman</w:t>
            </w:r>
            <w:r w:rsidR="00AA2AF6" w:rsidRPr="00AA2AF6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</w:t>
            </w:r>
            <w:r w:rsidR="00AA2AF6" w:rsidRPr="00AA2AF6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dan mengerti: Studi Kelayakan Proyek, Pentingnya Investasi, Tujuan dilakukannya Studi Kelayakan, dengan baik tepat dan benar</w:t>
            </w:r>
          </w:p>
          <w:p w:rsidR="00956AAC" w:rsidRPr="00631F45" w:rsidRDefault="00193378" w:rsidP="00956AA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AA2AF6">
              <w:rPr>
                <w:rFonts w:ascii="Segoe UI" w:hAnsi="Segoe UI" w:cs="Segoe UI"/>
                <w:sz w:val="20"/>
                <w:szCs w:val="20"/>
                <w:lang w:val="sv-SE"/>
              </w:rPr>
              <w:t>tidak tepat</w:t>
            </w:r>
          </w:p>
        </w:tc>
        <w:tc>
          <w:tcPr>
            <w:tcW w:w="1701" w:type="dxa"/>
          </w:tcPr>
          <w:p w:rsidR="002A7AEB" w:rsidRPr="00956AAC" w:rsidRDefault="002A7AEB" w:rsidP="00AA2AF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AA2AF6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Tidak menguraikan </w:t>
            </w:r>
            <w:r w:rsidR="00AA2AF6" w:rsidRPr="00AA2AF6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dapat </w:t>
            </w:r>
            <w:r w:rsidR="00AA2AF6" w:rsidRPr="00AA2AF6">
              <w:rPr>
                <w:rFonts w:ascii="Segoe UI" w:hAnsi="Segoe UI" w:cs="Segoe UI"/>
                <w:sz w:val="20"/>
                <w:szCs w:val="20"/>
              </w:rPr>
              <w:t>m</w:t>
            </w:r>
            <w:r w:rsidR="00AA2AF6" w:rsidRPr="00AA2AF6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enjelaskan </w:t>
            </w:r>
            <w:r w:rsidR="00AA2AF6" w:rsidRPr="00AA2AF6">
              <w:rPr>
                <w:rFonts w:ascii="Segoe UI" w:hAnsi="Segoe UI" w:cs="Segoe UI"/>
                <w:sz w:val="20"/>
                <w:szCs w:val="20"/>
              </w:rPr>
              <w:t>pemahaman</w:t>
            </w:r>
            <w:r w:rsidR="00AA2AF6" w:rsidRPr="00AA2AF6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</w:t>
            </w:r>
            <w:r w:rsidR="00AA2AF6" w:rsidRPr="00AA2AF6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dan mengerti: Studi Kelayakan Proyek, Pentingnya Investasi, Tujuan dilakukannya Studi Kelayakan</w:t>
            </w:r>
            <w:r w:rsidR="00AA2AF6" w:rsidRPr="001879A3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,</w:t>
            </w:r>
            <w:r w:rsidR="00AA2AF6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A7AEB" w:rsidRPr="00956AAC" w:rsidRDefault="00E05942" w:rsidP="000F293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>5</w:t>
            </w:r>
            <w:r w:rsidR="007118DD" w:rsidRPr="00956AAC">
              <w:rPr>
                <w:rFonts w:ascii="Segoe UI" w:hAnsi="Segoe UI" w:cs="Segoe UI"/>
                <w:sz w:val="22"/>
                <w:szCs w:val="22"/>
              </w:rPr>
              <w:t xml:space="preserve"> %</w:t>
            </w:r>
          </w:p>
        </w:tc>
      </w:tr>
      <w:tr w:rsidR="00052C40" w:rsidRPr="00956AAC" w:rsidTr="00255829">
        <w:tc>
          <w:tcPr>
            <w:tcW w:w="802" w:type="dxa"/>
          </w:tcPr>
          <w:p w:rsidR="002A7AEB" w:rsidRPr="00956AAC" w:rsidRDefault="002A7AEB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  <w:p w:rsidR="00EA4970" w:rsidRPr="00956AAC" w:rsidRDefault="00EA4970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956AAC" w:rsidRDefault="00EA4970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2A7AEB" w:rsidRPr="00956AAC" w:rsidRDefault="002A7AEB" w:rsidP="00956AAC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 xml:space="preserve">Pre test </w:t>
            </w: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dan </w:t>
            </w: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2A7AEB" w:rsidRPr="00956AAC" w:rsidRDefault="002A7AEB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sv-SE"/>
              </w:rPr>
              <w:t>Tes tulisan (UTS)</w:t>
            </w:r>
          </w:p>
        </w:tc>
        <w:tc>
          <w:tcPr>
            <w:tcW w:w="2268" w:type="dxa"/>
          </w:tcPr>
          <w:p w:rsidR="002A7AEB" w:rsidRPr="00555B0D" w:rsidRDefault="002A7AEB" w:rsidP="0089558B">
            <w:pPr>
              <w:rPr>
                <w:rFonts w:ascii="Segoe UI" w:hAnsi="Segoe UI" w:cs="Segoe UI"/>
                <w:sz w:val="20"/>
                <w:szCs w:val="20"/>
              </w:rPr>
            </w:pPr>
            <w:r w:rsidRPr="00555B0D">
              <w:rPr>
                <w:rFonts w:ascii="Segoe UI" w:hAnsi="Segoe UI" w:cs="Segoe UI"/>
                <w:sz w:val="20"/>
                <w:szCs w:val="20"/>
                <w:lang w:val="es-ES"/>
              </w:rPr>
              <w:t>Menguraikan</w:t>
            </w:r>
            <w:r w:rsidR="00AA2AF6"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, Tujuan Keputusan Investasi, Aspek-aspek Studi Kelayakan, Alat dan Kerangka Analisis, Data dan Sumber Data, serta Kriteria Penilaian</w:t>
            </w:r>
            <w:r w:rsidR="00AA2AF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3C329F" w:rsidRPr="00555B0D">
              <w:rPr>
                <w:rFonts w:ascii="Segoe UI" w:hAnsi="Segoe UI" w:cs="Segoe UI"/>
                <w:sz w:val="20"/>
                <w:szCs w:val="20"/>
              </w:rPr>
              <w:t>dengan benar</w:t>
            </w:r>
          </w:p>
        </w:tc>
        <w:tc>
          <w:tcPr>
            <w:tcW w:w="1843" w:type="dxa"/>
          </w:tcPr>
          <w:p w:rsidR="002A7AEB" w:rsidRPr="00956AAC" w:rsidRDefault="0089558B" w:rsidP="008955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555B0D">
              <w:rPr>
                <w:rFonts w:ascii="Segoe UI" w:hAnsi="Segoe UI" w:cs="Segoe UI"/>
                <w:sz w:val="20"/>
                <w:szCs w:val="20"/>
                <w:lang w:val="es-ES"/>
              </w:rPr>
              <w:t>Menguraikan</w:t>
            </w:r>
            <w:r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, Tujuan Keputusan Investasi, Aspek-aspek Studi Kelayakan, Alat dan Kerangka Analisis, Data dan Sumber Data, serta Kriteria Penilaian</w:t>
            </w:r>
          </w:p>
        </w:tc>
        <w:tc>
          <w:tcPr>
            <w:tcW w:w="1701" w:type="dxa"/>
          </w:tcPr>
          <w:p w:rsidR="002A7AEB" w:rsidRPr="00956AAC" w:rsidRDefault="005C7057" w:rsidP="008955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>M</w:t>
            </w:r>
            <w:r w:rsidR="00555B0D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enyebutkan </w:t>
            </w:r>
            <w:r w:rsidR="0089558B" w:rsidRPr="00555B0D">
              <w:rPr>
                <w:rFonts w:ascii="Segoe UI" w:hAnsi="Segoe UI" w:cs="Segoe UI"/>
                <w:sz w:val="20"/>
                <w:szCs w:val="20"/>
                <w:lang w:val="es-ES"/>
              </w:rPr>
              <w:t>Menguraikan</w:t>
            </w:r>
            <w:r w:rsidR="0089558B"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, Tujuan Keputusan Investasi, Aspek-aspek Studi Kelayakan, Alat dan Kerangka Analisis, Data dan Sumber Data, serta Kriteria Penilaian</w:t>
            </w:r>
            <w:r w:rsidR="0089558B">
              <w:rPr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56AAC" w:rsidRPr="0089558B" w:rsidRDefault="00555B0D" w:rsidP="00956AA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Hanya menyebutkan </w:t>
            </w:r>
            <w:r w:rsidR="0089558B" w:rsidRPr="00555B0D">
              <w:rPr>
                <w:rFonts w:ascii="Segoe UI" w:hAnsi="Segoe UI" w:cs="Segoe UI"/>
                <w:sz w:val="20"/>
                <w:szCs w:val="20"/>
                <w:lang w:val="es-ES"/>
              </w:rPr>
              <w:t>Menguraikan</w:t>
            </w:r>
            <w:r w:rsidR="0089558B"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, Tujuan Keputusan Investasi, Aspek-aspek Studi Kelayakan, Alat dan Kerangka Analisis, Data dan Sumber Data, serta Kriteria Penilaian</w:t>
            </w:r>
            <w:r w:rsidR="0089558B">
              <w:rPr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56AAC" w:rsidRDefault="002A7AEB" w:rsidP="00956AAC">
            <w:pPr>
              <w:rPr>
                <w:rFonts w:ascii="Segoe UI" w:hAnsi="Segoe UI" w:cs="Segoe UI"/>
                <w:sz w:val="20"/>
                <w:szCs w:val="20"/>
              </w:rPr>
            </w:pPr>
            <w:r w:rsidRPr="00393908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Tidak </w:t>
            </w:r>
            <w:r w:rsidR="00555B0D" w:rsidRPr="00393908">
              <w:rPr>
                <w:rFonts w:ascii="Segoe UI" w:hAnsi="Segoe UI" w:cs="Segoe UI"/>
                <w:sz w:val="20"/>
                <w:szCs w:val="20"/>
                <w:lang w:val="sv-SE"/>
              </w:rPr>
              <w:t>menguraikan</w:t>
            </w:r>
            <w:r w:rsidR="0089558B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dapat</w:t>
            </w:r>
            <w:r w:rsidR="00555B0D" w:rsidRPr="00393908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</w:t>
            </w:r>
            <w:r w:rsidR="0089558B">
              <w:rPr>
                <w:rFonts w:ascii="Segoe UI" w:hAnsi="Segoe UI" w:cs="Segoe UI"/>
                <w:sz w:val="20"/>
                <w:szCs w:val="20"/>
                <w:lang w:val="es-ES"/>
              </w:rPr>
              <w:t>m</w:t>
            </w:r>
            <w:r w:rsidR="0089558B" w:rsidRPr="00555B0D">
              <w:rPr>
                <w:rFonts w:ascii="Segoe UI" w:hAnsi="Segoe UI" w:cs="Segoe UI"/>
                <w:sz w:val="20"/>
                <w:szCs w:val="20"/>
                <w:lang w:val="es-ES"/>
              </w:rPr>
              <w:t>enguraikan</w:t>
            </w:r>
            <w:r w:rsidR="0089558B"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, Tujuan Keputusan Investasi, Aspek-aspek Studi Kelayakan, Alat dan Kerangka Analisis, Data dan Sumber Data, serta Kriteria Penilaian</w:t>
            </w:r>
            <w:r w:rsidR="0089558B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89558B" w:rsidRPr="00555B0D">
              <w:rPr>
                <w:rFonts w:ascii="Segoe UI" w:hAnsi="Segoe UI" w:cs="Segoe UI"/>
                <w:sz w:val="20"/>
                <w:szCs w:val="20"/>
              </w:rPr>
              <w:t>dengan benar</w:t>
            </w:r>
          </w:p>
          <w:p w:rsidR="0089558B" w:rsidRDefault="0089558B" w:rsidP="00956AAC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89558B" w:rsidRPr="00631F45" w:rsidRDefault="0089558B" w:rsidP="00956AA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2A7AEB" w:rsidRPr="00956AAC" w:rsidRDefault="00E05942" w:rsidP="000F293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>5</w:t>
            </w:r>
            <w:r w:rsidR="0024578F"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052C40" w:rsidRPr="00956AAC" w:rsidTr="00255829">
        <w:tc>
          <w:tcPr>
            <w:tcW w:w="802" w:type="dxa"/>
          </w:tcPr>
          <w:p w:rsidR="002A7AEB" w:rsidRPr="00956AAC" w:rsidRDefault="002A7AEB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3</w:t>
            </w:r>
          </w:p>
        </w:tc>
        <w:tc>
          <w:tcPr>
            <w:tcW w:w="1183" w:type="dxa"/>
          </w:tcPr>
          <w:p w:rsidR="002A7AEB" w:rsidRPr="00956AAC" w:rsidRDefault="002A7AEB" w:rsidP="00956AAC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 xml:space="preserve">Pre test, progress test </w:t>
            </w: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dan </w:t>
            </w: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2A7AEB" w:rsidRPr="00956AAC" w:rsidRDefault="002A7AEB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Tes </w:t>
            </w:r>
            <w:r w:rsidR="007118DD" w:rsidRPr="00956AAC">
              <w:rPr>
                <w:rFonts w:ascii="Segoe UI" w:hAnsi="Segoe UI" w:cs="Segoe UI"/>
                <w:sz w:val="22"/>
                <w:szCs w:val="22"/>
                <w:lang w:val="es-ES"/>
              </w:rPr>
              <w:t>tu</w:t>
            </w:r>
            <w:r w:rsidRPr="00956AAC">
              <w:rPr>
                <w:rFonts w:ascii="Segoe UI" w:hAnsi="Segoe UI" w:cs="Segoe UI"/>
                <w:sz w:val="22"/>
                <w:szCs w:val="22"/>
                <w:lang w:val="es-ES"/>
              </w:rPr>
              <w:t>lisan</w:t>
            </w:r>
            <w:r w:rsidR="007118DD" w:rsidRPr="00956AAC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(UTS)</w:t>
            </w:r>
          </w:p>
        </w:tc>
        <w:tc>
          <w:tcPr>
            <w:tcW w:w="2268" w:type="dxa"/>
          </w:tcPr>
          <w:p w:rsidR="00631F45" w:rsidRPr="0089558B" w:rsidRDefault="005C7057" w:rsidP="0089558B">
            <w:pPr>
              <w:ind w:left="27"/>
              <w:rPr>
                <w:rFonts w:ascii="Segoe UI" w:hAnsi="Segoe UI" w:cs="Segoe UI"/>
                <w:sz w:val="20"/>
                <w:szCs w:val="20"/>
              </w:rPr>
            </w:pPr>
            <w:r w:rsidRPr="005C7057">
              <w:rPr>
                <w:rFonts w:ascii="Segoe UI" w:hAnsi="Segoe UI" w:cs="Segoe UI"/>
                <w:sz w:val="20"/>
                <w:szCs w:val="20"/>
              </w:rPr>
              <w:t>Menjelaskan dengan detail:</w:t>
            </w:r>
            <w:r w:rsidR="0089558B"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konsep utama dalam aspek pasar dan pemasaran dari studi kelayakan bisnis serta data dan sumber data yang diperlukan</w:t>
            </w:r>
            <w:r w:rsidR="008955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baik tepat dan benar</w:t>
            </w:r>
            <w:r w:rsidR="0089558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56AAC" w:rsidRPr="00956AAC" w:rsidRDefault="0089558B" w:rsidP="008955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5C7057">
              <w:rPr>
                <w:rFonts w:ascii="Segoe UI" w:hAnsi="Segoe UI" w:cs="Segoe UI"/>
                <w:sz w:val="20"/>
                <w:szCs w:val="20"/>
              </w:rPr>
              <w:t>Menjelaskan dengan detail:</w:t>
            </w:r>
            <w:r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konsep utama dalam aspek pasar dan pemasaran dari studi kelayakan bisnis serta data dan sumber data yang diperlukan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C7057" w:rsidRPr="005C7057" w:rsidRDefault="000F2936" w:rsidP="0089558B">
            <w:pPr>
              <w:ind w:left="27"/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>M</w:t>
            </w:r>
            <w:r w:rsidR="005C7057">
              <w:rPr>
                <w:rFonts w:ascii="Segoe UI" w:hAnsi="Segoe UI" w:cs="Segoe UI"/>
                <w:sz w:val="22"/>
                <w:szCs w:val="22"/>
              </w:rPr>
              <w:t xml:space="preserve">enyebutkan </w:t>
            </w:r>
            <w:r w:rsidR="0089558B" w:rsidRPr="005C7057">
              <w:rPr>
                <w:rFonts w:ascii="Segoe UI" w:hAnsi="Segoe UI" w:cs="Segoe UI"/>
                <w:sz w:val="20"/>
                <w:szCs w:val="20"/>
              </w:rPr>
              <w:t>Menjelaskan dengan detail:</w:t>
            </w:r>
            <w:r w:rsidR="0089558B"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konsep utama dalam aspek pasar dan pemasaran dari studi kelayakan bisnis serta data dan sumber data yang diperlukan</w:t>
            </w:r>
            <w:r w:rsidR="0089558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A7AEB" w:rsidRPr="0089558B" w:rsidRDefault="000F2936" w:rsidP="0089558B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89558B">
              <w:rPr>
                <w:rFonts w:ascii="Segoe UI" w:hAnsi="Segoe UI" w:cs="Segoe UI"/>
                <w:sz w:val="20"/>
                <w:szCs w:val="20"/>
              </w:rPr>
              <w:t xml:space="preserve">Menjelaskan </w:t>
            </w:r>
            <w:r w:rsidR="0089558B" w:rsidRPr="0089558B">
              <w:rPr>
                <w:rFonts w:ascii="Segoe UI" w:hAnsi="Segoe UI" w:cs="Segoe UI"/>
                <w:sz w:val="20"/>
                <w:szCs w:val="20"/>
              </w:rPr>
              <w:t xml:space="preserve"> Menjelaskan:</w:t>
            </w:r>
            <w:r w:rsidR="0089558B" w:rsidRPr="008955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konsep utama dalam aspek pasar dan pemasaran dari studi kelayakan bisnis serta data dan sumber data yang diperlukan </w:t>
            </w:r>
            <w:r w:rsidR="002A7AEB" w:rsidRPr="0089558B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tidak </w:t>
            </w:r>
            <w:r w:rsidRPr="0089558B">
              <w:rPr>
                <w:rFonts w:ascii="Segoe UI" w:hAnsi="Segoe UI" w:cs="Segoe UI"/>
                <w:sz w:val="20"/>
                <w:szCs w:val="20"/>
                <w:lang w:val="sv-SE"/>
              </w:rPr>
              <w:t>lengkap dan tepat</w:t>
            </w:r>
          </w:p>
        </w:tc>
        <w:tc>
          <w:tcPr>
            <w:tcW w:w="1701" w:type="dxa"/>
          </w:tcPr>
          <w:p w:rsidR="002A7AEB" w:rsidRPr="00956AAC" w:rsidRDefault="002A7AEB" w:rsidP="008955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menguraikan </w:t>
            </w:r>
            <w:r w:rsidR="0089558B" w:rsidRPr="005C7057">
              <w:rPr>
                <w:rFonts w:ascii="Segoe UI" w:hAnsi="Segoe UI" w:cs="Segoe UI"/>
                <w:sz w:val="20"/>
                <w:szCs w:val="20"/>
              </w:rPr>
              <w:t>Menjelaskan dengan detail:</w:t>
            </w:r>
            <w:r w:rsidR="0089558B" w:rsidRPr="008E678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konsep utama dalam aspek pasar dan pemasaran dari studi kelayakan bisnis serta data dan sumber data yang diperlukan</w:t>
            </w:r>
            <w:r w:rsidR="0089558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A7AEB" w:rsidRPr="00956AAC" w:rsidRDefault="00E05942" w:rsidP="000F293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>5</w:t>
            </w:r>
            <w:r w:rsidR="007118DD" w:rsidRPr="00956AAC">
              <w:rPr>
                <w:rFonts w:ascii="Segoe UI" w:hAnsi="Segoe UI" w:cs="Segoe UI"/>
                <w:sz w:val="22"/>
                <w:szCs w:val="22"/>
              </w:rPr>
              <w:t xml:space="preserve"> %</w:t>
            </w:r>
          </w:p>
        </w:tc>
      </w:tr>
      <w:tr w:rsidR="00956AAC" w:rsidRPr="00156CDC" w:rsidTr="00A61DB0">
        <w:tc>
          <w:tcPr>
            <w:tcW w:w="802" w:type="dxa"/>
            <w:shd w:val="clear" w:color="auto" w:fill="D0FBA5"/>
          </w:tcPr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956AAC" w:rsidRPr="00956AAC" w:rsidRDefault="00DB1E27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956AAC"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956AAC" w:rsidRPr="00956AA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956AAC" w:rsidRPr="00156CDC" w:rsidRDefault="00956AAC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A5051B" w:rsidRPr="00BE6490" w:rsidTr="00255829">
        <w:tc>
          <w:tcPr>
            <w:tcW w:w="802" w:type="dxa"/>
          </w:tcPr>
          <w:p w:rsidR="00A5051B" w:rsidRPr="00BE6490" w:rsidRDefault="00A5051B" w:rsidP="00956AAC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>4</w:t>
            </w:r>
          </w:p>
          <w:p w:rsidR="00A5051B" w:rsidRPr="00BE6490" w:rsidRDefault="00A5051B" w:rsidP="00956AAC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A5051B" w:rsidRPr="00BE6490" w:rsidRDefault="00A5051B" w:rsidP="00956AAC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A5051B" w:rsidRPr="00BE6490" w:rsidRDefault="00A5051B" w:rsidP="00956AAC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A5051B" w:rsidRPr="00BE6490" w:rsidRDefault="00A5051B" w:rsidP="00956AAC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  <w:p w:rsidR="00A5051B" w:rsidRPr="00BE6490" w:rsidRDefault="00A5051B" w:rsidP="00956AAC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183" w:type="dxa"/>
          </w:tcPr>
          <w:p w:rsidR="00A5051B" w:rsidRPr="00BE6490" w:rsidRDefault="00A5051B" w:rsidP="00956AAC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BE6490">
              <w:rPr>
                <w:rFonts w:ascii="Segoe UI" w:hAnsi="Segoe UI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992" w:type="dxa"/>
          </w:tcPr>
          <w:p w:rsidR="00E05942" w:rsidRPr="00BE6490" w:rsidRDefault="00E05942" w:rsidP="00956AAC">
            <w:pPr>
              <w:rPr>
                <w:rFonts w:ascii="Segoe UI" w:hAnsi="Segoe UI" w:cs="Segoe UI"/>
                <w:sz w:val="20"/>
                <w:szCs w:val="20"/>
              </w:rPr>
            </w:pPr>
            <w:r w:rsidRPr="00BE6490">
              <w:rPr>
                <w:rFonts w:ascii="Segoe UI" w:hAnsi="Segoe UI" w:cs="Segoe UI"/>
                <w:sz w:val="20"/>
                <w:szCs w:val="20"/>
              </w:rPr>
              <w:t>Presentasi</w:t>
            </w:r>
            <w:r w:rsidR="00F2644D" w:rsidRPr="00BE6490">
              <w:rPr>
                <w:rFonts w:ascii="Segoe UI" w:hAnsi="Segoe UI" w:cs="Segoe UI"/>
                <w:sz w:val="20"/>
                <w:szCs w:val="20"/>
              </w:rPr>
              <w:t>, diskusi</w:t>
            </w:r>
            <w:r w:rsidRPr="00BE6490">
              <w:rPr>
                <w:rFonts w:ascii="Segoe UI" w:hAnsi="Segoe UI" w:cs="Segoe UI"/>
                <w:sz w:val="20"/>
                <w:szCs w:val="20"/>
              </w:rPr>
              <w:t xml:space="preserve"> dan </w:t>
            </w:r>
          </w:p>
          <w:p w:rsidR="00A5051B" w:rsidRPr="00BE6490" w:rsidRDefault="00A5051B" w:rsidP="00956AAC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>T</w:t>
            </w:r>
            <w:r w:rsidRPr="00BE6490">
              <w:rPr>
                <w:rFonts w:ascii="Segoe UI" w:hAnsi="Segoe UI" w:cs="Segoe UI"/>
                <w:sz w:val="20"/>
                <w:szCs w:val="20"/>
                <w:lang w:val="sv-SE"/>
              </w:rPr>
              <w:t>es tulisan (UTS)</w:t>
            </w:r>
          </w:p>
        </w:tc>
        <w:tc>
          <w:tcPr>
            <w:tcW w:w="2268" w:type="dxa"/>
          </w:tcPr>
          <w:p w:rsidR="00A5051B" w:rsidRPr="00BE6490" w:rsidRDefault="00A5051B" w:rsidP="00BB7545">
            <w:pPr>
              <w:ind w:left="27"/>
              <w:rPr>
                <w:rFonts w:ascii="Segoe UI" w:hAnsi="Segoe UI" w:cs="Segoe UI"/>
                <w:sz w:val="20"/>
                <w:szCs w:val="20"/>
              </w:rPr>
            </w:pPr>
            <w:r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Menjelaskan </w:t>
            </w:r>
            <w:r w:rsidR="00BB7545"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peramalan permintaan serta dapat meramalkan permintaan produk. Menjelaskan pendekatan yang digunakan, teknik-teknik yang dipilih dan kendala-kendala dalam pengukuran dan peramalan permintaan untuk melihat peluang pasar</w:t>
            </w:r>
            <w:r w:rsidR="00BB754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rinci baik dan tepat</w:t>
            </w:r>
          </w:p>
        </w:tc>
        <w:tc>
          <w:tcPr>
            <w:tcW w:w="1843" w:type="dxa"/>
          </w:tcPr>
          <w:p w:rsidR="00A5051B" w:rsidRPr="00BE6490" w:rsidRDefault="00BB7545" w:rsidP="00BB7545">
            <w:pPr>
              <w:ind w:left="27"/>
              <w:rPr>
                <w:rFonts w:ascii="Segoe UI" w:hAnsi="Segoe UI" w:cs="Segoe UI"/>
                <w:sz w:val="20"/>
                <w:szCs w:val="20"/>
              </w:rPr>
            </w:pPr>
            <w:r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Menjelaskan </w:t>
            </w: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peramalan permintaan serta dapat meramalkan permintaan produk. Menjelaskan pendekatan yang digunakan, teknik-teknik yang dipilih dan kendala-kendala dalam pengukuran dan peramalan permintaan untuk melihat peluang </w:t>
            </w:r>
          </w:p>
        </w:tc>
        <w:tc>
          <w:tcPr>
            <w:tcW w:w="1701" w:type="dxa"/>
          </w:tcPr>
          <w:p w:rsidR="00956AAC" w:rsidRPr="00BE6490" w:rsidRDefault="00DB1E27" w:rsidP="00BB754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Menyebutkan</w:t>
            </w:r>
            <w:r w:rsidR="00A5051B"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</w:t>
            </w:r>
            <w:r w:rsidR="00BB7545"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peramalan permintaan serta dapat meramalkan permintaan produk. Menjelaskan pendekatan yang digunakan, teknik-teknik yang dipilih dan kendala-kendala dalam pengukuran dan peramalan permintaan untuk melihat peluang pasar</w:t>
            </w:r>
            <w:r w:rsidR="00BB754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5051B" w:rsidRPr="00BE6490" w:rsidRDefault="00BB7545" w:rsidP="00BB754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Menyebutkan</w:t>
            </w:r>
            <w:r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peramalan permintaan serta dapat meramalkan permintaan produk. Menjelaskan pendekatan yang digunakan, teknik-teknik yang dipilih dan kendala-kendala dalam pengukuran dan peramalan permintaan untuk melihat peluang pasar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5051B" w:rsidRPr="00BE6490" w:rsidRDefault="00A5051B" w:rsidP="00BB7545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BE6490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Tidak </w:t>
            </w:r>
            <w:r w:rsidR="00330F7B" w:rsidRPr="00BE6490">
              <w:rPr>
                <w:rFonts w:ascii="Segoe UI" w:hAnsi="Segoe UI" w:cs="Segoe UI"/>
                <w:sz w:val="20"/>
                <w:szCs w:val="20"/>
                <w:lang w:val="sv-SE"/>
              </w:rPr>
              <w:t>dapat menjelaskan</w:t>
            </w:r>
            <w:r w:rsidRPr="00BE6490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</w:t>
            </w:r>
            <w:r w:rsidR="00BB7545"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Menjelaskan </w:t>
            </w:r>
            <w:r w:rsidR="00BB7545" w:rsidRPr="00FE097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peramalan permintaan serta dapat meramalkan permintaan produk. Menjelaskan pendekatan yang digunakan, teknik-teknik yang dipilih dan kendala-kendala dalam pengukuran dan peramalan permintaan untuk melihat peluang pasar</w:t>
            </w:r>
            <w:r w:rsidR="00BB7545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5051B" w:rsidRPr="00BE6490" w:rsidRDefault="00BB7545" w:rsidP="00E05942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05942" w:rsidRPr="00BE6490">
              <w:rPr>
                <w:rFonts w:ascii="Segoe UI" w:hAnsi="Segoe UI" w:cs="Segoe UI"/>
                <w:sz w:val="20"/>
                <w:szCs w:val="20"/>
              </w:rPr>
              <w:t>10</w:t>
            </w:r>
            <w:r w:rsidR="00A5051B"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%</w:t>
            </w:r>
          </w:p>
        </w:tc>
      </w:tr>
      <w:tr w:rsidR="00947C21" w:rsidRPr="00BE6490" w:rsidTr="006A7537">
        <w:tc>
          <w:tcPr>
            <w:tcW w:w="802" w:type="dxa"/>
          </w:tcPr>
          <w:p w:rsidR="00947C21" w:rsidRPr="00BE6490" w:rsidRDefault="00DB1E27" w:rsidP="00956AA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 </w:t>
            </w:r>
            <w:r w:rsidR="00947C21" w:rsidRPr="00BE6490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:rsidR="00947C21" w:rsidRPr="00BE6490" w:rsidRDefault="00947C21" w:rsidP="00956AAC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BE6490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 xml:space="preserve">Post </w:t>
            </w:r>
            <w:r w:rsidRPr="00BE6490">
              <w:rPr>
                <w:rFonts w:ascii="Segoe UI" w:hAnsi="Segoe UI" w:cs="Segoe UI"/>
                <w:i/>
                <w:sz w:val="20"/>
                <w:szCs w:val="20"/>
              </w:rPr>
              <w:t>test</w:t>
            </w:r>
          </w:p>
        </w:tc>
        <w:tc>
          <w:tcPr>
            <w:tcW w:w="992" w:type="dxa"/>
          </w:tcPr>
          <w:p w:rsidR="00947C21" w:rsidRPr="00BE6490" w:rsidRDefault="00947C21" w:rsidP="00956AAC">
            <w:pPr>
              <w:rPr>
                <w:rFonts w:ascii="Segoe UI" w:hAnsi="Segoe UI" w:cs="Segoe UI"/>
                <w:sz w:val="20"/>
                <w:szCs w:val="20"/>
              </w:rPr>
            </w:pPr>
            <w:r w:rsidRPr="00BE6490">
              <w:rPr>
                <w:rFonts w:ascii="Segoe UI" w:hAnsi="Segoe UI" w:cs="Segoe UI"/>
                <w:sz w:val="20"/>
                <w:szCs w:val="20"/>
              </w:rPr>
              <w:t xml:space="preserve">Presentasi, diskusi dan </w:t>
            </w:r>
          </w:p>
          <w:p w:rsidR="00947C21" w:rsidRPr="00BE6490" w:rsidRDefault="00947C21" w:rsidP="00956AAC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>T</w:t>
            </w:r>
            <w:r w:rsidRPr="00BE6490">
              <w:rPr>
                <w:rFonts w:ascii="Segoe UI" w:hAnsi="Segoe UI" w:cs="Segoe UI"/>
                <w:sz w:val="20"/>
                <w:szCs w:val="20"/>
                <w:lang w:val="sv-SE"/>
              </w:rPr>
              <w:t>es tulisan (UTS)</w:t>
            </w:r>
          </w:p>
        </w:tc>
        <w:tc>
          <w:tcPr>
            <w:tcW w:w="2268" w:type="dxa"/>
          </w:tcPr>
          <w:p w:rsidR="00947C21" w:rsidRPr="00DA5424" w:rsidRDefault="005C7691" w:rsidP="005C7691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</w:t>
            </w:r>
            <w:r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enjelaskan konsep strategi bersaing perusahaan dominan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tepat baik dan jelas</w:t>
            </w:r>
          </w:p>
        </w:tc>
        <w:tc>
          <w:tcPr>
            <w:tcW w:w="1843" w:type="dxa"/>
          </w:tcPr>
          <w:p w:rsidR="00947C21" w:rsidRPr="00BE6490" w:rsidRDefault="005C7691" w:rsidP="005C769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</w:t>
            </w:r>
            <w:r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enjelaskan konsep strategi bersaing perusahaan dominan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baik</w:t>
            </w:r>
          </w:p>
        </w:tc>
        <w:tc>
          <w:tcPr>
            <w:tcW w:w="1701" w:type="dxa"/>
          </w:tcPr>
          <w:p w:rsidR="00947C21" w:rsidRPr="00BE6490" w:rsidRDefault="00DA5424" w:rsidP="005C7691">
            <w:pPr>
              <w:rPr>
                <w:rFonts w:ascii="Segoe UI" w:hAnsi="Segoe UI" w:cs="Segoe UI"/>
                <w:sz w:val="20"/>
                <w:szCs w:val="20"/>
              </w:rPr>
            </w:pPr>
            <w:r w:rsidRPr="00BE6490">
              <w:rPr>
                <w:rFonts w:ascii="Segoe UI" w:hAnsi="Segoe UI" w:cs="Segoe UI"/>
                <w:sz w:val="20"/>
                <w:szCs w:val="20"/>
              </w:rPr>
              <w:t>M</w:t>
            </w:r>
            <w:r>
              <w:rPr>
                <w:rFonts w:ascii="Segoe UI" w:hAnsi="Segoe UI" w:cs="Segoe UI"/>
                <w:sz w:val="20"/>
                <w:szCs w:val="20"/>
              </w:rPr>
              <w:t>enyebutkan</w:t>
            </w:r>
            <w:r w:rsidRPr="00BE649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C7691"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konsep strategi bersaing perusahaan dominan</w:t>
            </w:r>
            <w:r w:rsidR="005C7691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tepat baik dan jelas</w:t>
            </w:r>
          </w:p>
        </w:tc>
        <w:tc>
          <w:tcPr>
            <w:tcW w:w="1701" w:type="dxa"/>
          </w:tcPr>
          <w:p w:rsidR="00956AAC" w:rsidRPr="00BE6490" w:rsidRDefault="00DA5424" w:rsidP="005C7691">
            <w:pPr>
              <w:rPr>
                <w:rFonts w:ascii="Segoe UI" w:hAnsi="Segoe UI" w:cs="Segoe UI"/>
                <w:sz w:val="20"/>
                <w:szCs w:val="20"/>
              </w:rPr>
            </w:pPr>
            <w:r w:rsidRPr="00BE6490">
              <w:rPr>
                <w:rFonts w:ascii="Segoe UI" w:hAnsi="Segoe UI" w:cs="Segoe UI"/>
                <w:sz w:val="20"/>
                <w:szCs w:val="20"/>
              </w:rPr>
              <w:t>M</w:t>
            </w:r>
            <w:r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>e</w:t>
            </w:r>
            <w:r>
              <w:rPr>
                <w:rFonts w:ascii="Segoe UI" w:hAnsi="Segoe UI" w:cs="Segoe UI"/>
                <w:sz w:val="20"/>
                <w:szCs w:val="20"/>
              </w:rPr>
              <w:t>njelaskan</w:t>
            </w:r>
            <w:r w:rsidRPr="00BE649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C7691"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konsep strategi bersaing perusahaan dominan</w:t>
            </w:r>
            <w:r w:rsidR="005C7691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tepat baik dan jelas</w:t>
            </w:r>
            <w:r w:rsidR="005C7691" w:rsidRPr="00BE649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47C21" w:rsidRPr="00BE6490">
              <w:rPr>
                <w:rFonts w:ascii="Segoe UI" w:hAnsi="Segoe UI" w:cs="Segoe UI"/>
                <w:sz w:val="20"/>
                <w:szCs w:val="20"/>
              </w:rPr>
              <w:t>tidak tepat</w:t>
            </w:r>
          </w:p>
        </w:tc>
        <w:tc>
          <w:tcPr>
            <w:tcW w:w="1701" w:type="dxa"/>
          </w:tcPr>
          <w:p w:rsidR="00947C21" w:rsidRPr="00BE6490" w:rsidRDefault="00947C21" w:rsidP="005C7691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BE6490">
              <w:rPr>
                <w:rFonts w:ascii="Segoe UI" w:hAnsi="Segoe UI" w:cs="Segoe UI"/>
                <w:sz w:val="20"/>
                <w:szCs w:val="20"/>
              </w:rPr>
              <w:t xml:space="preserve">Tidak </w:t>
            </w:r>
            <w:r w:rsidR="00DA5424">
              <w:rPr>
                <w:rFonts w:ascii="Segoe UI" w:hAnsi="Segoe UI" w:cs="Segoe UI"/>
                <w:sz w:val="20"/>
                <w:szCs w:val="20"/>
              </w:rPr>
              <w:t xml:space="preserve">dapat </w:t>
            </w:r>
            <w:r w:rsidRPr="00BE649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C7691"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menjelaskan konsep strategi bersaing perusahaan dominan</w:t>
            </w:r>
            <w:r w:rsidR="005C7691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tepat baik dan jelas</w:t>
            </w:r>
          </w:p>
        </w:tc>
        <w:tc>
          <w:tcPr>
            <w:tcW w:w="1134" w:type="dxa"/>
          </w:tcPr>
          <w:p w:rsidR="00947C21" w:rsidRPr="00BE6490" w:rsidRDefault="00947C21" w:rsidP="006A753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6490">
              <w:rPr>
                <w:rFonts w:ascii="Segoe UI" w:hAnsi="Segoe UI" w:cs="Segoe UI"/>
                <w:sz w:val="20"/>
                <w:szCs w:val="20"/>
              </w:rPr>
              <w:t>1</w:t>
            </w:r>
            <w:r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>0</w:t>
            </w:r>
            <w:r w:rsidRPr="00BE6490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D55239" w:rsidRPr="00BE6490" w:rsidTr="00255829">
        <w:tc>
          <w:tcPr>
            <w:tcW w:w="802" w:type="dxa"/>
          </w:tcPr>
          <w:p w:rsidR="00D55239" w:rsidRPr="00BE6490" w:rsidRDefault="00D55239" w:rsidP="00956AA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6490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183" w:type="dxa"/>
          </w:tcPr>
          <w:p w:rsidR="00D55239" w:rsidRPr="00BE6490" w:rsidRDefault="00D55239" w:rsidP="00956AAC">
            <w:pPr>
              <w:rPr>
                <w:rFonts w:ascii="Segoe UI" w:hAnsi="Segoe UI" w:cs="Segoe UI"/>
                <w:i/>
                <w:sz w:val="20"/>
                <w:szCs w:val="20"/>
                <w:lang w:val="id-ID"/>
              </w:rPr>
            </w:pPr>
            <w:r w:rsidRPr="00BE6490">
              <w:rPr>
                <w:rFonts w:ascii="Segoe UI" w:hAnsi="Segoe UI" w:cs="Segoe UI"/>
                <w:i/>
                <w:sz w:val="20"/>
                <w:szCs w:val="20"/>
                <w:lang w:val="id-ID"/>
              </w:rPr>
              <w:t>Post test</w:t>
            </w:r>
          </w:p>
        </w:tc>
        <w:tc>
          <w:tcPr>
            <w:tcW w:w="992" w:type="dxa"/>
          </w:tcPr>
          <w:p w:rsidR="00D55239" w:rsidRPr="00BE6490" w:rsidRDefault="00D55239" w:rsidP="00956AAC">
            <w:pPr>
              <w:rPr>
                <w:rFonts w:ascii="Segoe UI" w:hAnsi="Segoe UI" w:cs="Segoe UI"/>
                <w:sz w:val="20"/>
                <w:szCs w:val="20"/>
              </w:rPr>
            </w:pPr>
            <w:r w:rsidRPr="00BE6490">
              <w:rPr>
                <w:rFonts w:ascii="Segoe UI" w:hAnsi="Segoe UI" w:cs="Segoe UI"/>
                <w:sz w:val="20"/>
                <w:szCs w:val="20"/>
              </w:rPr>
              <w:t xml:space="preserve">Presentasi, diskusi dan </w:t>
            </w:r>
          </w:p>
          <w:p w:rsidR="00D55239" w:rsidRPr="00BE6490" w:rsidRDefault="00D55239" w:rsidP="00956AAC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>T</w:t>
            </w:r>
            <w:r w:rsidRPr="00BE6490">
              <w:rPr>
                <w:rFonts w:ascii="Segoe UI" w:hAnsi="Segoe UI" w:cs="Segoe UI"/>
                <w:sz w:val="20"/>
                <w:szCs w:val="20"/>
                <w:lang w:val="sv-SE"/>
              </w:rPr>
              <w:t>es tulisan (UTS)</w:t>
            </w:r>
          </w:p>
        </w:tc>
        <w:tc>
          <w:tcPr>
            <w:tcW w:w="2268" w:type="dxa"/>
          </w:tcPr>
          <w:p w:rsidR="00D55239" w:rsidRPr="00BE6490" w:rsidRDefault="005C7691" w:rsidP="0025397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Mengindentifikasi </w:t>
            </w:r>
            <w:r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lokasi bisnis, luas produksi, layout dan pemilihan jenis teknologi dan equipment serta variabel- variabel yang perlu diperhatikan untuk masing-masing pertanyaan utama yang diajukan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tepat dan jelas</w:t>
            </w:r>
          </w:p>
        </w:tc>
        <w:tc>
          <w:tcPr>
            <w:tcW w:w="1843" w:type="dxa"/>
          </w:tcPr>
          <w:p w:rsidR="00D55239" w:rsidRPr="00BE6490" w:rsidRDefault="005C7691" w:rsidP="005C769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Mengindentifikasi </w:t>
            </w:r>
            <w:r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lokasi bisnis, luas produksi, layout dan pemilihan jenis teknologi dan equipment serta variabel- variabel yang perlu diperhatikan untuk masing-masing pertanyaan utama yang diajukan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baik</w:t>
            </w:r>
          </w:p>
        </w:tc>
        <w:tc>
          <w:tcPr>
            <w:tcW w:w="1701" w:type="dxa"/>
          </w:tcPr>
          <w:p w:rsidR="00D55239" w:rsidRPr="005C7691" w:rsidRDefault="0025397B" w:rsidP="005C7691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Menyebutkan </w:t>
            </w:r>
            <w:r w:rsidRPr="00BE6490">
              <w:rPr>
                <w:rFonts w:ascii="Segoe UI" w:hAnsi="Segoe UI" w:cs="Segoe UI"/>
                <w:sz w:val="20"/>
                <w:szCs w:val="20"/>
              </w:rPr>
              <w:t>a</w:t>
            </w:r>
            <w:r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>nalisis</w:t>
            </w:r>
            <w:r w:rsidR="005C769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5C7691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Mengindentifikasi </w:t>
            </w:r>
            <w:r w:rsidR="005C7691"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lokasi bisnis, luas produksi, layout dan pemilihan jenis teknologi dan equipment serta variabel- variabel yang perlu diperhatikan untuk masing-masing pertanyaan utama</w:t>
            </w:r>
          </w:p>
        </w:tc>
        <w:tc>
          <w:tcPr>
            <w:tcW w:w="1701" w:type="dxa"/>
          </w:tcPr>
          <w:p w:rsidR="00D55239" w:rsidRPr="005C7691" w:rsidRDefault="005C7691" w:rsidP="0025397B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Mengindentifikasi </w:t>
            </w:r>
            <w:r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lokasi bisnis, luas produksi, layout dan pemilihan jenis teknologi dan equipment serta variabel- variabel yang perlu diperhatikan untuk masing-masing pertanyaan utama yang diajukan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tepat dan jelas</w:t>
            </w:r>
            <w:r w:rsidR="00D55239" w:rsidRPr="00BE6490">
              <w:rPr>
                <w:rFonts w:ascii="Segoe UI" w:hAnsi="Segoe UI" w:cs="Segoe UI"/>
                <w:sz w:val="20"/>
                <w:szCs w:val="20"/>
              </w:rPr>
              <w:t>tidak tepat</w:t>
            </w:r>
          </w:p>
        </w:tc>
        <w:tc>
          <w:tcPr>
            <w:tcW w:w="1701" w:type="dxa"/>
          </w:tcPr>
          <w:p w:rsidR="00EB0B3C" w:rsidRPr="0025397B" w:rsidRDefault="00D55239" w:rsidP="0025397B">
            <w:pPr>
              <w:rPr>
                <w:rFonts w:ascii="Segoe UI" w:hAnsi="Segoe UI" w:cs="Segoe UI"/>
                <w:sz w:val="18"/>
                <w:szCs w:val="18"/>
              </w:rPr>
            </w:pPr>
            <w:r w:rsidRPr="00BE6490">
              <w:rPr>
                <w:rFonts w:ascii="Segoe UI" w:hAnsi="Segoe UI" w:cs="Segoe UI"/>
                <w:sz w:val="20"/>
                <w:szCs w:val="20"/>
              </w:rPr>
              <w:t xml:space="preserve">Tidak </w:t>
            </w:r>
            <w:r w:rsidR="0025397B" w:rsidRPr="00BE6490">
              <w:rPr>
                <w:rFonts w:ascii="Segoe UI" w:hAnsi="Segoe UI" w:cs="Segoe UI"/>
                <w:sz w:val="20"/>
                <w:szCs w:val="20"/>
              </w:rPr>
              <w:t>M</w:t>
            </w:r>
            <w:r w:rsidR="0025397B"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>elakukan</w:t>
            </w:r>
            <w:r w:rsidR="0025397B" w:rsidRPr="00BE649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C7691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Mengindentifikasi </w:t>
            </w:r>
            <w:r w:rsidR="005C7691" w:rsidRPr="004F1A62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lokasi bisnis, luas produksi, layout dan pemilihan jenis teknologi dan equipment serta variabel- variabel yang perlu diperhatikan untuk masing-masing pertanyaan utama yang diajukan</w:t>
            </w:r>
            <w:r w:rsidR="005C7691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tepat dan jelas</w:t>
            </w:r>
          </w:p>
        </w:tc>
        <w:tc>
          <w:tcPr>
            <w:tcW w:w="1134" w:type="dxa"/>
          </w:tcPr>
          <w:p w:rsidR="00D55239" w:rsidRPr="00BE6490" w:rsidRDefault="00D55239" w:rsidP="0041436A">
            <w:pPr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BE6490">
              <w:rPr>
                <w:rFonts w:ascii="Segoe UI" w:hAnsi="Segoe UI" w:cs="Segoe UI"/>
                <w:sz w:val="20"/>
                <w:szCs w:val="20"/>
              </w:rPr>
              <w:t>10</w:t>
            </w:r>
            <w:r w:rsidRPr="00BE6490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%</w:t>
            </w:r>
          </w:p>
        </w:tc>
      </w:tr>
      <w:tr w:rsidR="00BE6490" w:rsidRPr="00156CDC" w:rsidTr="00A61DB0">
        <w:tc>
          <w:tcPr>
            <w:tcW w:w="802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BE6490" w:rsidRPr="00156CD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267F30" w:rsidRPr="00956AAC" w:rsidTr="00255829">
        <w:tc>
          <w:tcPr>
            <w:tcW w:w="802" w:type="dxa"/>
          </w:tcPr>
          <w:p w:rsidR="00267F30" w:rsidRPr="00956AAC" w:rsidRDefault="00267F30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>7</w:t>
            </w:r>
          </w:p>
        </w:tc>
        <w:tc>
          <w:tcPr>
            <w:tcW w:w="1183" w:type="dxa"/>
          </w:tcPr>
          <w:p w:rsidR="00267F30" w:rsidRPr="00956AAC" w:rsidRDefault="00267F30" w:rsidP="00956AAC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267F30" w:rsidRPr="00956AAC" w:rsidRDefault="00267F30" w:rsidP="00956AAC">
            <w:pPr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Presentasi, diskusi dan </w:t>
            </w:r>
          </w:p>
          <w:p w:rsidR="00267F30" w:rsidRPr="00956AAC" w:rsidRDefault="00267F30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 w:rsidRPr="00956AAC">
              <w:rPr>
                <w:rFonts w:ascii="Segoe UI" w:hAnsi="Segoe UI" w:cs="Segoe UI"/>
                <w:sz w:val="22"/>
                <w:szCs w:val="22"/>
                <w:lang w:val="sv-SE"/>
              </w:rPr>
              <w:t>es tulisan (UAS)</w:t>
            </w:r>
          </w:p>
        </w:tc>
        <w:tc>
          <w:tcPr>
            <w:tcW w:w="2268" w:type="dxa"/>
          </w:tcPr>
          <w:p w:rsidR="00267F30" w:rsidRPr="00EB0B3C" w:rsidRDefault="005C7691" w:rsidP="005C7691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t xml:space="preserve">Mahasiswa mampu menjelaskan </w:t>
            </w:r>
            <w:r w:rsidRPr="00A85144">
              <w:rPr>
                <w:rFonts w:ascii="Segoe UI" w:hAnsi="Segoe UI" w:cs="Segoe UI"/>
                <w:color w:val="000000"/>
                <w:spacing w:val="-2"/>
                <w:position w:val="-2"/>
                <w:sz w:val="20"/>
                <w:szCs w:val="20"/>
              </w:rPr>
              <w:t xml:space="preserve">tahap rencana pembangunan proyek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dan menyusun rencana penyelesaian </w:t>
            </w:r>
            <w:r w:rsidRPr="00A85144">
              <w:rPr>
                <w:rFonts w:ascii="Segoe UI" w:hAnsi="Segoe UI" w:cs="Segoe UI"/>
                <w:color w:val="000000"/>
                <w:spacing w:val="-3"/>
                <w:sz w:val="20"/>
                <w:szCs w:val="20"/>
              </w:rPr>
              <w:t>proyek</w:t>
            </w:r>
            <w:r>
              <w:rPr>
                <w:rFonts w:ascii="Segoe UI" w:hAnsi="Segoe UI" w:cs="Segoe UI"/>
                <w:color w:val="000000"/>
                <w:spacing w:val="-3"/>
                <w:sz w:val="20"/>
                <w:szCs w:val="20"/>
              </w:rPr>
              <w:t xml:space="preserve"> dengan baik</w:t>
            </w:r>
          </w:p>
        </w:tc>
        <w:tc>
          <w:tcPr>
            <w:tcW w:w="1843" w:type="dxa"/>
          </w:tcPr>
          <w:p w:rsidR="00267F30" w:rsidRPr="00EB0B3C" w:rsidRDefault="005C7691" w:rsidP="005C7691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t xml:space="preserve">Mahasiswa </w:t>
            </w:r>
            <w:r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t xml:space="preserve">kurang dapat </w:t>
            </w:r>
            <w:r w:rsidRPr="00A85144"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t xml:space="preserve">menjelaskan </w:t>
            </w:r>
            <w:r w:rsidRPr="00A85144">
              <w:rPr>
                <w:rFonts w:ascii="Segoe UI" w:hAnsi="Segoe UI" w:cs="Segoe UI"/>
                <w:color w:val="000000"/>
                <w:spacing w:val="-2"/>
                <w:position w:val="-2"/>
                <w:sz w:val="20"/>
                <w:szCs w:val="20"/>
              </w:rPr>
              <w:t xml:space="preserve">tahap rencana pembangunan proyek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dan menyusun rencana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 xml:space="preserve">penyelesaian </w:t>
            </w:r>
            <w:r w:rsidRPr="00A85144">
              <w:rPr>
                <w:rFonts w:ascii="Segoe UI" w:hAnsi="Segoe UI" w:cs="Segoe UI"/>
                <w:color w:val="000000"/>
                <w:spacing w:val="-3"/>
                <w:sz w:val="20"/>
                <w:szCs w:val="20"/>
              </w:rPr>
              <w:t>proyek</w:t>
            </w:r>
          </w:p>
        </w:tc>
        <w:tc>
          <w:tcPr>
            <w:tcW w:w="1701" w:type="dxa"/>
          </w:tcPr>
          <w:p w:rsidR="00267F30" w:rsidRPr="00EB0B3C" w:rsidRDefault="00784F1E" w:rsidP="00784F1E">
            <w:pPr>
              <w:rPr>
                <w:rFonts w:ascii="Segoe UI" w:hAnsi="Segoe UI" w:cs="Segoe UI"/>
                <w:sz w:val="18"/>
                <w:szCs w:val="18"/>
                <w:lang w:val="id-ID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lastRenderedPageBreak/>
              <w:t xml:space="preserve">Mahasiswa </w:t>
            </w:r>
            <w:r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t xml:space="preserve">belum </w:t>
            </w:r>
            <w:r w:rsidRPr="00A85144"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t xml:space="preserve">mampu menjelaskan </w:t>
            </w:r>
            <w:r w:rsidRPr="00A85144">
              <w:rPr>
                <w:rFonts w:ascii="Segoe UI" w:hAnsi="Segoe UI" w:cs="Segoe UI"/>
                <w:color w:val="000000"/>
                <w:spacing w:val="-2"/>
                <w:position w:val="-2"/>
                <w:sz w:val="20"/>
                <w:szCs w:val="20"/>
              </w:rPr>
              <w:t xml:space="preserve">tahap rencana pembangunan proyek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dan menyusun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 xml:space="preserve">rencana penyelesaian </w:t>
            </w:r>
            <w:r w:rsidRPr="00A85144">
              <w:rPr>
                <w:rFonts w:ascii="Segoe UI" w:hAnsi="Segoe UI" w:cs="Segoe UI"/>
                <w:color w:val="000000"/>
                <w:spacing w:val="-3"/>
                <w:sz w:val="20"/>
                <w:szCs w:val="20"/>
              </w:rPr>
              <w:t>proyek</w:t>
            </w:r>
          </w:p>
        </w:tc>
        <w:tc>
          <w:tcPr>
            <w:tcW w:w="1701" w:type="dxa"/>
          </w:tcPr>
          <w:p w:rsidR="00267F30" w:rsidRPr="00784F1E" w:rsidRDefault="00784F1E" w:rsidP="00784F1E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Menyebutkan </w:t>
            </w:r>
            <w:r w:rsidRPr="00A85144"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t xml:space="preserve">Mahasiswa mampu menjelaskan </w:t>
            </w:r>
            <w:r w:rsidRPr="00A85144">
              <w:rPr>
                <w:rFonts w:ascii="Segoe UI" w:hAnsi="Segoe UI" w:cs="Segoe UI"/>
                <w:color w:val="000000"/>
                <w:spacing w:val="-2"/>
                <w:position w:val="-2"/>
                <w:sz w:val="20"/>
                <w:szCs w:val="20"/>
              </w:rPr>
              <w:t xml:space="preserve">tahap rencana pembangunan proyek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dan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 xml:space="preserve">menyusun rencana penyelesaian </w:t>
            </w:r>
            <w:r w:rsidRPr="00A85144">
              <w:rPr>
                <w:rFonts w:ascii="Segoe UI" w:hAnsi="Segoe UI" w:cs="Segoe UI"/>
                <w:color w:val="000000"/>
                <w:spacing w:val="-3"/>
                <w:sz w:val="20"/>
                <w:szCs w:val="20"/>
              </w:rPr>
              <w:t>proyek</w:t>
            </w:r>
          </w:p>
        </w:tc>
        <w:tc>
          <w:tcPr>
            <w:tcW w:w="1701" w:type="dxa"/>
          </w:tcPr>
          <w:p w:rsidR="00267F30" w:rsidRPr="00EB0B3C" w:rsidRDefault="00784F1E" w:rsidP="00784F1E">
            <w:pPr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A85144"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lastRenderedPageBreak/>
              <w:t xml:space="preserve">Mahasiswa </w:t>
            </w:r>
            <w:r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t xml:space="preserve">tidak </w:t>
            </w:r>
            <w:r w:rsidRPr="00A85144">
              <w:rPr>
                <w:rFonts w:ascii="Segoe UI" w:hAnsi="Segoe UI" w:cs="Segoe UI"/>
                <w:color w:val="000000"/>
                <w:spacing w:val="-2"/>
                <w:position w:val="-3"/>
                <w:sz w:val="20"/>
                <w:szCs w:val="20"/>
              </w:rPr>
              <w:t xml:space="preserve">mampu menjelaskan </w:t>
            </w:r>
            <w:r w:rsidRPr="00A85144">
              <w:rPr>
                <w:rFonts w:ascii="Segoe UI" w:hAnsi="Segoe UI" w:cs="Segoe UI"/>
                <w:color w:val="000000"/>
                <w:spacing w:val="-2"/>
                <w:position w:val="-2"/>
                <w:sz w:val="20"/>
                <w:szCs w:val="20"/>
              </w:rPr>
              <w:t xml:space="preserve">tahap rencana pembangunan proyek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dan menyusun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lastRenderedPageBreak/>
              <w:t xml:space="preserve">rencana penyelesaian </w:t>
            </w:r>
            <w:r w:rsidRPr="00A85144">
              <w:rPr>
                <w:rFonts w:ascii="Segoe UI" w:hAnsi="Segoe UI" w:cs="Segoe UI"/>
                <w:color w:val="000000"/>
                <w:spacing w:val="-3"/>
                <w:sz w:val="20"/>
                <w:szCs w:val="20"/>
              </w:rPr>
              <w:t>proyek</w:t>
            </w:r>
          </w:p>
        </w:tc>
        <w:tc>
          <w:tcPr>
            <w:tcW w:w="1134" w:type="dxa"/>
          </w:tcPr>
          <w:p w:rsidR="00267F30" w:rsidRPr="00956AAC" w:rsidRDefault="00267F3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lastRenderedPageBreak/>
              <w:t>10</w:t>
            </w: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0B288E" w:rsidRPr="00156CDC" w:rsidTr="00255829">
        <w:tc>
          <w:tcPr>
            <w:tcW w:w="802" w:type="dxa"/>
          </w:tcPr>
          <w:p w:rsidR="000B288E" w:rsidRPr="00956AAC" w:rsidRDefault="000B288E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>8</w:t>
            </w:r>
          </w:p>
          <w:p w:rsidR="000B288E" w:rsidRPr="00956AAC" w:rsidRDefault="000B288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B288E" w:rsidRPr="00956AAC" w:rsidRDefault="000B288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B288E" w:rsidRPr="00956AAC" w:rsidRDefault="000B288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B288E" w:rsidRPr="00956AAC" w:rsidRDefault="000B288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B288E" w:rsidRPr="00956AAC" w:rsidRDefault="000B288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B288E" w:rsidRPr="00956AAC" w:rsidRDefault="000B288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B288E" w:rsidRPr="00956AAC" w:rsidRDefault="000B288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B288E" w:rsidRPr="00956AAC" w:rsidRDefault="000B288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0B288E" w:rsidRPr="00956AAC" w:rsidRDefault="000B288E" w:rsidP="00956AAC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0B288E" w:rsidRPr="00956AAC" w:rsidRDefault="000B288E" w:rsidP="00956AAC">
            <w:pPr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Presentasi, diskusi dan </w:t>
            </w:r>
          </w:p>
          <w:p w:rsidR="000B288E" w:rsidRPr="00956AAC" w:rsidRDefault="000B288E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 w:rsidRPr="00956AAC">
              <w:rPr>
                <w:rFonts w:ascii="Segoe UI" w:hAnsi="Segoe UI" w:cs="Segoe UI"/>
                <w:sz w:val="22"/>
                <w:szCs w:val="22"/>
                <w:lang w:val="sv-SE"/>
              </w:rPr>
              <w:t>es tulisan (UAS)</w:t>
            </w:r>
          </w:p>
        </w:tc>
        <w:tc>
          <w:tcPr>
            <w:tcW w:w="2268" w:type="dxa"/>
          </w:tcPr>
          <w:p w:rsidR="000B288E" w:rsidRPr="00956AAC" w:rsidRDefault="00366566" w:rsidP="0036656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Dapat </w:t>
            </w:r>
            <w:r w:rsidR="000B288E" w:rsidRPr="00366566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 w:rsidR="00E61464">
              <w:rPr>
                <w:rFonts w:ascii="Segoe UI" w:hAnsi="Segoe UI" w:cs="Segoe UI"/>
                <w:sz w:val="20"/>
                <w:szCs w:val="20"/>
              </w:rPr>
              <w:t xml:space="preserve">enjelaskan </w:t>
            </w:r>
            <w:r w:rsidR="00E61464"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kebutuhan dana untuk aktiva tetap dan untuk modal kerja serta mengerti dan memahami sumber dana yang dapat digunakan untuk memenuhi dana tersebut Mahasiswa mampu menjelaskan: bagaimana cara menaksir aliran kas proyek</w:t>
            </w:r>
            <w:r w:rsidR="00E6146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rinci dan tepat</w:t>
            </w:r>
          </w:p>
        </w:tc>
        <w:tc>
          <w:tcPr>
            <w:tcW w:w="1843" w:type="dxa"/>
          </w:tcPr>
          <w:p w:rsidR="000B288E" w:rsidRPr="00956AAC" w:rsidRDefault="00E61464" w:rsidP="00E61464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Dapat </w:t>
            </w:r>
            <w:r w:rsidRPr="00366566">
              <w:rPr>
                <w:rFonts w:ascii="Segoe UI" w:hAnsi="Segoe UI" w:cs="Segoe UI"/>
                <w:sz w:val="20"/>
                <w:szCs w:val="20"/>
                <w:lang w:val="id-ID"/>
              </w:rPr>
              <w:t>M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enjelaskan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kebutuhan dana untuk aktiva tetap dan untuk modal kerja serta mengerti dan memahami sumber dana yang dapat digunakan untuk memenuhi dana tersebut Mahasiswa mampu menjelaskan: bagaimana cara menaksir aliran kas proyek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B288E" w:rsidRPr="00366566" w:rsidRDefault="000B288E" w:rsidP="00E61464">
            <w:pPr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M</w:t>
            </w:r>
            <w:r w:rsidR="00E61464">
              <w:rPr>
                <w:rFonts w:ascii="Segoe UI" w:hAnsi="Segoe UI" w:cs="Segoe UI"/>
                <w:sz w:val="22"/>
                <w:szCs w:val="22"/>
              </w:rPr>
              <w:t xml:space="preserve">enyebutkan </w:t>
            </w: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E61464">
              <w:rPr>
                <w:rFonts w:ascii="Segoe UI" w:hAnsi="Segoe UI" w:cs="Segoe UI"/>
                <w:sz w:val="22"/>
                <w:szCs w:val="22"/>
              </w:rPr>
              <w:t xml:space="preserve">jenis sumber pendanaan dan aliran kas </w:t>
            </w:r>
          </w:p>
        </w:tc>
        <w:tc>
          <w:tcPr>
            <w:tcW w:w="1701" w:type="dxa"/>
          </w:tcPr>
          <w:p w:rsidR="00E61464" w:rsidRPr="00956AAC" w:rsidRDefault="00E61464" w:rsidP="00E61464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Salah dalam menyebutkan dan penjelaskan sumber pendanaan dan aliran kas </w:t>
            </w:r>
          </w:p>
          <w:p w:rsidR="000B288E" w:rsidRPr="00956AAC" w:rsidRDefault="000B288E" w:rsidP="0036656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</w:tcPr>
          <w:p w:rsidR="00E61464" w:rsidRPr="00956AAC" w:rsidRDefault="000B288E" w:rsidP="00E61464">
            <w:pPr>
              <w:rPr>
                <w:rFonts w:ascii="Segoe UI" w:hAnsi="Segoe UI" w:cs="Segoe UI"/>
                <w:sz w:val="22"/>
                <w:szCs w:val="22"/>
              </w:rPr>
            </w:pPr>
            <w:r w:rsidRPr="00366566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Tidak </w:t>
            </w:r>
            <w:r w:rsidR="00E61464">
              <w:rPr>
                <w:rFonts w:ascii="Segoe UI" w:hAnsi="Segoe UI" w:cs="Segoe UI"/>
                <w:sz w:val="20"/>
                <w:szCs w:val="20"/>
              </w:rPr>
              <w:t xml:space="preserve">dalam menyebutkan dan penjelaskan sumber pendanaan dan aliran kas </w:t>
            </w:r>
          </w:p>
          <w:p w:rsidR="00E61464" w:rsidRPr="00956AAC" w:rsidRDefault="00E61464" w:rsidP="00E61464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0B288E" w:rsidRPr="00956AAC" w:rsidRDefault="000B288E" w:rsidP="00366566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0B288E" w:rsidRPr="00E05942" w:rsidRDefault="000B288E" w:rsidP="0041436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0</w:t>
            </w:r>
            <w:r>
              <w:rPr>
                <w:rFonts w:ascii="Segoe UI" w:hAnsi="Segoe UI" w:cs="Segoe UI"/>
                <w:sz w:val="22"/>
                <w:szCs w:val="22"/>
              </w:rPr>
              <w:t>%</w:t>
            </w:r>
          </w:p>
        </w:tc>
      </w:tr>
      <w:tr w:rsidR="00C44EB6" w:rsidRPr="00156CDC" w:rsidTr="00255829">
        <w:tc>
          <w:tcPr>
            <w:tcW w:w="802" w:type="dxa"/>
          </w:tcPr>
          <w:p w:rsidR="00C44EB6" w:rsidRPr="00956AAC" w:rsidRDefault="00C44EB6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>9</w:t>
            </w:r>
          </w:p>
          <w:p w:rsidR="00C44EB6" w:rsidRPr="00956AAC" w:rsidRDefault="00C44EB6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C44EB6" w:rsidRPr="00956AAC" w:rsidRDefault="00C44EB6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C44EB6" w:rsidRPr="00956AAC" w:rsidRDefault="00C44EB6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C44EB6" w:rsidRPr="00956AAC" w:rsidRDefault="00C44EB6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C44EB6" w:rsidRPr="00956AAC" w:rsidRDefault="00C44EB6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C44EB6" w:rsidRPr="00956AAC" w:rsidRDefault="00C44EB6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C44EB6" w:rsidRPr="00956AAC" w:rsidRDefault="00C44EB6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C44EB6" w:rsidRPr="00956AAC" w:rsidRDefault="00C44EB6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C44EB6" w:rsidRPr="00956AAC" w:rsidRDefault="00C44EB6" w:rsidP="0055255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83" w:type="dxa"/>
          </w:tcPr>
          <w:p w:rsidR="00C44EB6" w:rsidRPr="00956AAC" w:rsidRDefault="00C44EB6" w:rsidP="00956AAC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 xml:space="preserve">Progress test </w:t>
            </w: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dan </w:t>
            </w: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C44EB6" w:rsidRPr="00956AAC" w:rsidRDefault="00C44EB6" w:rsidP="00956AAC">
            <w:pPr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Presentasi, diskusi dan </w:t>
            </w:r>
          </w:p>
          <w:p w:rsidR="00C44EB6" w:rsidRPr="00956AAC" w:rsidRDefault="00C44EB6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 w:rsidRPr="00956AAC">
              <w:rPr>
                <w:rFonts w:ascii="Segoe UI" w:hAnsi="Segoe UI" w:cs="Segoe UI"/>
                <w:sz w:val="22"/>
                <w:szCs w:val="22"/>
                <w:lang w:val="sv-SE"/>
              </w:rPr>
              <w:t>es tulisan (UAS)</w:t>
            </w:r>
          </w:p>
        </w:tc>
        <w:tc>
          <w:tcPr>
            <w:tcW w:w="2268" w:type="dxa"/>
          </w:tcPr>
          <w:p w:rsidR="00C44EB6" w:rsidRPr="00956AAC" w:rsidRDefault="00B006A7" w:rsidP="00956AAC">
            <w:pPr>
              <w:rPr>
                <w:rFonts w:ascii="Segoe UI" w:hAnsi="Segoe UI" w:cs="Segoe UI"/>
                <w:sz w:val="22"/>
                <w:szCs w:val="22"/>
              </w:rPr>
            </w:pPr>
            <w:r w:rsidRPr="00B006A7">
              <w:rPr>
                <w:rFonts w:ascii="Segoe UI" w:hAnsi="Segoe UI" w:cs="Segoe UI"/>
                <w:sz w:val="20"/>
                <w:szCs w:val="20"/>
              </w:rPr>
              <w:t>Dapat m</w:t>
            </w:r>
            <w:r w:rsidR="00C44EB6" w:rsidRPr="00B006A7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enganalisis </w:t>
            </w:r>
            <w:r w:rsidR="002722DF"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memahami dan menilai usulan investasi proyek dengan berbagai kriteria investasi yang ada</w:t>
            </w:r>
            <w:r w:rsidR="002722DF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baik tepat dan benar</w:t>
            </w:r>
          </w:p>
        </w:tc>
        <w:tc>
          <w:tcPr>
            <w:tcW w:w="1843" w:type="dxa"/>
          </w:tcPr>
          <w:p w:rsidR="002722DF" w:rsidRPr="00B006A7" w:rsidRDefault="002722DF" w:rsidP="002722DF">
            <w:pPr>
              <w:rPr>
                <w:rFonts w:ascii="Segoe UI" w:hAnsi="Segoe UI" w:cs="Segoe UI"/>
                <w:sz w:val="20"/>
                <w:szCs w:val="20"/>
              </w:rPr>
            </w:pPr>
            <w:r w:rsidRPr="00B006A7">
              <w:rPr>
                <w:rFonts w:ascii="Segoe UI" w:hAnsi="Segoe UI" w:cs="Segoe UI"/>
                <w:sz w:val="20"/>
                <w:szCs w:val="20"/>
              </w:rPr>
              <w:t>Dapat m</w:t>
            </w:r>
            <w:r w:rsidRPr="00B006A7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enganalisis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memahami dan menilai usulan investasi proyek dengan berbagai kriteria investasi yang ada</w:t>
            </w:r>
          </w:p>
          <w:p w:rsidR="00C44EB6" w:rsidRPr="00B006A7" w:rsidRDefault="00C44EB6" w:rsidP="00B006A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4EB6" w:rsidRDefault="002722DF" w:rsidP="00B006A7">
            <w:pPr>
              <w:rPr>
                <w:rFonts w:ascii="Segoe UI" w:hAnsi="Segoe UI" w:cs="Segoe UI"/>
                <w:sz w:val="20"/>
                <w:szCs w:val="20"/>
              </w:rPr>
            </w:pPr>
            <w:r w:rsidRPr="00B006A7">
              <w:rPr>
                <w:rFonts w:ascii="Segoe UI" w:hAnsi="Segoe UI" w:cs="Segoe UI"/>
                <w:sz w:val="20"/>
                <w:szCs w:val="20"/>
              </w:rPr>
              <w:t>Dapat m</w:t>
            </w:r>
            <w:r w:rsidRPr="00B006A7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enganalisis </w:t>
            </w:r>
            <w:r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memahami dan menilai usulan investasi proyek dengan berbagai kriteria investasi yang ada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baik tepat dan benar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95105" w:rsidRPr="00B006A7">
              <w:rPr>
                <w:rFonts w:ascii="Segoe UI" w:hAnsi="Segoe UI" w:cs="Segoe UI"/>
                <w:sz w:val="20"/>
                <w:szCs w:val="20"/>
              </w:rPr>
              <w:t>kurang</w:t>
            </w:r>
            <w:r w:rsidR="00BE6490" w:rsidRPr="00B006A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95105" w:rsidRPr="00B006A7">
              <w:rPr>
                <w:rFonts w:ascii="Segoe UI" w:hAnsi="Segoe UI" w:cs="Segoe UI"/>
                <w:sz w:val="20"/>
                <w:szCs w:val="20"/>
              </w:rPr>
              <w:t>lengkap</w:t>
            </w:r>
          </w:p>
          <w:p w:rsidR="002722DF" w:rsidRDefault="002722DF" w:rsidP="00B006A7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2722DF" w:rsidRPr="00956AAC" w:rsidRDefault="002722DF" w:rsidP="00B006A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44EB6" w:rsidRPr="00956AAC" w:rsidRDefault="002722DF" w:rsidP="00B006A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Hanya menyebutkan kriteria investasi  </w:t>
            </w:r>
          </w:p>
        </w:tc>
        <w:tc>
          <w:tcPr>
            <w:tcW w:w="1701" w:type="dxa"/>
          </w:tcPr>
          <w:p w:rsidR="002722DF" w:rsidRPr="00956AAC" w:rsidRDefault="00C44EB6" w:rsidP="002722DF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B006A7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Tidak </w:t>
            </w:r>
            <w:r w:rsidR="00B006A7" w:rsidRPr="00B006A7">
              <w:rPr>
                <w:rFonts w:ascii="Segoe UI" w:hAnsi="Segoe UI" w:cs="Segoe UI"/>
                <w:sz w:val="20"/>
                <w:szCs w:val="20"/>
              </w:rPr>
              <w:t xml:space="preserve">Dapat </w:t>
            </w:r>
            <w:r w:rsidR="002722DF" w:rsidRPr="00B006A7">
              <w:rPr>
                <w:rFonts w:ascii="Segoe UI" w:hAnsi="Segoe UI" w:cs="Segoe UI"/>
                <w:sz w:val="20"/>
                <w:szCs w:val="20"/>
              </w:rPr>
              <w:t>m</w:t>
            </w:r>
            <w:r w:rsidR="002722DF" w:rsidRPr="00B006A7"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enganalisis </w:t>
            </w:r>
            <w:r w:rsidR="002722DF" w:rsidRPr="00A85144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memahami dan menilai usulan investasi proyek dengan berbagai kriteria investasi yang ada</w:t>
            </w:r>
            <w:r w:rsidR="002722DF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baik tepat dan benar</w:t>
            </w:r>
          </w:p>
          <w:p w:rsidR="00C44EB6" w:rsidRPr="00956AAC" w:rsidRDefault="00C44EB6" w:rsidP="00B006A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C44EB6" w:rsidRPr="00FD7683" w:rsidRDefault="00C44EB6" w:rsidP="0041436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10%</w:t>
            </w:r>
          </w:p>
        </w:tc>
      </w:tr>
      <w:tr w:rsidR="00BE6490" w:rsidRPr="00156CDC" w:rsidTr="00A61DB0">
        <w:tc>
          <w:tcPr>
            <w:tcW w:w="802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1183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BE6490" w:rsidRPr="00156CD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202D20" w:rsidRPr="00156CDC" w:rsidTr="00255829">
        <w:tc>
          <w:tcPr>
            <w:tcW w:w="802" w:type="dxa"/>
          </w:tcPr>
          <w:p w:rsidR="00202D20" w:rsidRPr="00956AAC" w:rsidRDefault="00202D20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>10</w:t>
            </w:r>
          </w:p>
          <w:p w:rsidR="00202D20" w:rsidRPr="00956AAC" w:rsidRDefault="00202D20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02D20" w:rsidRPr="00956AAC" w:rsidRDefault="00202D20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02D20" w:rsidRPr="00956AAC" w:rsidRDefault="00202D20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02D20" w:rsidRPr="00956AAC" w:rsidRDefault="00202D20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02D20" w:rsidRPr="00956AAC" w:rsidRDefault="00202D20" w:rsidP="00B4567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83" w:type="dxa"/>
          </w:tcPr>
          <w:p w:rsidR="00202D20" w:rsidRPr="00956AAC" w:rsidRDefault="00202D20" w:rsidP="00956AAC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202D20" w:rsidRPr="00956AAC" w:rsidRDefault="00202D20" w:rsidP="00956AAC">
            <w:pPr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Presentasi dan </w:t>
            </w:r>
          </w:p>
          <w:p w:rsidR="00202D20" w:rsidRPr="00956AAC" w:rsidRDefault="00202D20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 w:rsidRPr="00956AAC">
              <w:rPr>
                <w:rFonts w:ascii="Segoe UI" w:hAnsi="Segoe UI" w:cs="Segoe UI"/>
                <w:sz w:val="22"/>
                <w:szCs w:val="22"/>
                <w:lang w:val="sv-SE"/>
              </w:rPr>
              <w:t>es tulisan (UAS)</w:t>
            </w:r>
          </w:p>
        </w:tc>
        <w:tc>
          <w:tcPr>
            <w:tcW w:w="2268" w:type="dxa"/>
          </w:tcPr>
          <w:p w:rsidR="00202D20" w:rsidRPr="00E87901" w:rsidRDefault="00202D20" w:rsidP="002722DF">
            <w:pPr>
              <w:rPr>
                <w:rFonts w:ascii="Segoe UI" w:hAnsi="Segoe UI" w:cs="Segoe UI"/>
                <w:sz w:val="20"/>
                <w:szCs w:val="20"/>
              </w:rPr>
            </w:pPr>
            <w:r w:rsidRPr="00E87901">
              <w:rPr>
                <w:rFonts w:ascii="Segoe UI" w:hAnsi="Segoe UI" w:cs="Segoe UI"/>
                <w:sz w:val="20"/>
                <w:szCs w:val="20"/>
              </w:rPr>
              <w:t>Menjelaskan</w:t>
            </w:r>
            <w:r w:rsidR="002722DF">
              <w:rPr>
                <w:rFonts w:ascii="Segoe UI" w:hAnsi="Segoe UI" w:cs="Segoe UI"/>
                <w:sz w:val="20"/>
                <w:szCs w:val="20"/>
              </w:rPr>
              <w:t>,</w:t>
            </w:r>
            <w:r w:rsidR="002722DF" w:rsidRPr="00F9535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menghitung biaya modal dari sumber dana yang ada memahami metode alternatif untuk mengkaitkan keputusan investasi dengan keputusan pembelanjaan</w:t>
            </w:r>
            <w:r w:rsidR="002722DF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dengan baik tepat dan benar</w:t>
            </w:r>
          </w:p>
        </w:tc>
        <w:tc>
          <w:tcPr>
            <w:tcW w:w="1843" w:type="dxa"/>
          </w:tcPr>
          <w:p w:rsidR="00202D20" w:rsidRPr="00956AAC" w:rsidRDefault="002722DF" w:rsidP="002722DF">
            <w:pPr>
              <w:rPr>
                <w:rFonts w:ascii="Segoe UI" w:hAnsi="Segoe UI" w:cs="Segoe UI"/>
                <w:sz w:val="22"/>
                <w:szCs w:val="22"/>
              </w:rPr>
            </w:pPr>
            <w:r w:rsidRPr="00E87901">
              <w:rPr>
                <w:rFonts w:ascii="Segoe UI" w:hAnsi="Segoe UI" w:cs="Segoe UI"/>
                <w:sz w:val="20"/>
                <w:szCs w:val="20"/>
              </w:rPr>
              <w:t>Menjelaskan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F9535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menghitung biaya modal dari sumber dana yang ada memahami metode alternatif untuk mengkaitkan keputusan investasi dengan keputusan pembelanjaan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02D20" w:rsidRPr="00E87901" w:rsidRDefault="002722DF" w:rsidP="002722D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Menyebutkan </w:t>
            </w:r>
            <w:r w:rsidRPr="00E87901">
              <w:rPr>
                <w:rFonts w:ascii="Segoe UI" w:hAnsi="Segoe UI" w:cs="Segoe UI"/>
                <w:sz w:val="20"/>
                <w:szCs w:val="20"/>
              </w:rPr>
              <w:t>Menjelaskan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F9535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menghitung biaya modal dari sumber dana yang ada memahami metode alternatif untuk mengkaitkan keputusan investasi dengan keputusan pembelanjaan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02D20" w:rsidRPr="00E87901" w:rsidRDefault="002722DF" w:rsidP="002722D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="00202D20" w:rsidRPr="00E87901">
              <w:rPr>
                <w:rFonts w:ascii="Segoe UI" w:hAnsi="Segoe UI" w:cs="Segoe UI"/>
                <w:sz w:val="20"/>
                <w:szCs w:val="20"/>
              </w:rPr>
              <w:t>idak  tepat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dalam m</w:t>
            </w:r>
            <w:r w:rsidRPr="00E87901">
              <w:rPr>
                <w:rFonts w:ascii="Segoe UI" w:hAnsi="Segoe UI" w:cs="Segoe UI"/>
                <w:sz w:val="20"/>
                <w:szCs w:val="20"/>
              </w:rPr>
              <w:t>enjelaskan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F9535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menghitung biaya modal dari sumber dana yang ada memahami metode alternatif untuk mengkaitkan keputusan investasi dengan keputusan pembelanjaan</w:t>
            </w:r>
            <w:r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02D20" w:rsidRPr="00E87901" w:rsidRDefault="00202D20" w:rsidP="002722DF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E87901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Tidak </w:t>
            </w:r>
            <w:r w:rsidR="002722DF">
              <w:rPr>
                <w:rFonts w:ascii="Segoe UI" w:hAnsi="Segoe UI" w:cs="Segoe UI"/>
                <w:sz w:val="20"/>
                <w:szCs w:val="20"/>
              </w:rPr>
              <w:t>dapat</w:t>
            </w:r>
            <w:r w:rsidRPr="00E8790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722DF" w:rsidRPr="00E87901">
              <w:rPr>
                <w:rFonts w:ascii="Segoe UI" w:hAnsi="Segoe UI" w:cs="Segoe UI"/>
                <w:sz w:val="20"/>
                <w:szCs w:val="20"/>
              </w:rPr>
              <w:t>Menjelaskan</w:t>
            </w:r>
            <w:r w:rsidR="002722DF">
              <w:rPr>
                <w:rFonts w:ascii="Segoe UI" w:hAnsi="Segoe UI" w:cs="Segoe UI"/>
                <w:sz w:val="20"/>
                <w:szCs w:val="20"/>
              </w:rPr>
              <w:t>,</w:t>
            </w:r>
            <w:r w:rsidR="002722DF" w:rsidRPr="00F9535B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>menghitung biaya modal dari sumber dana yang ada memahami metode alternatif untuk mengkaitkan keputusan investasi dengan keputusan pembelanjaan</w:t>
            </w:r>
            <w:r w:rsidR="002722DF">
              <w:rPr>
                <w:rFonts w:ascii="Segoe UI" w:hAnsi="Segoe UI" w:cs="Segoe UI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02D20" w:rsidRPr="007118DD" w:rsidRDefault="00202D20" w:rsidP="0041436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193B1D" w:rsidRPr="00156CDC" w:rsidTr="00255829">
        <w:tc>
          <w:tcPr>
            <w:tcW w:w="802" w:type="dxa"/>
          </w:tcPr>
          <w:p w:rsidR="00193B1D" w:rsidRPr="00956AAC" w:rsidRDefault="00193B1D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>11</w:t>
            </w:r>
          </w:p>
        </w:tc>
        <w:tc>
          <w:tcPr>
            <w:tcW w:w="1183" w:type="dxa"/>
          </w:tcPr>
          <w:p w:rsidR="00193B1D" w:rsidRPr="00956AAC" w:rsidRDefault="00193B1D" w:rsidP="00956AAC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193B1D" w:rsidRPr="00956AAC" w:rsidRDefault="00193B1D" w:rsidP="00956AAC">
            <w:pPr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Presentasi dan </w:t>
            </w:r>
          </w:p>
          <w:p w:rsidR="00193B1D" w:rsidRPr="00956AAC" w:rsidRDefault="00193B1D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 w:rsidRPr="00956AAC">
              <w:rPr>
                <w:rFonts w:ascii="Segoe UI" w:hAnsi="Segoe UI" w:cs="Segoe UI"/>
                <w:sz w:val="22"/>
                <w:szCs w:val="22"/>
                <w:lang w:val="sv-SE"/>
              </w:rPr>
              <w:t>es tulisan (UAS)</w:t>
            </w:r>
          </w:p>
        </w:tc>
        <w:tc>
          <w:tcPr>
            <w:tcW w:w="2268" w:type="dxa"/>
          </w:tcPr>
          <w:p w:rsidR="00194742" w:rsidRPr="00956AAC" w:rsidRDefault="0064572E" w:rsidP="00194742">
            <w:pPr>
              <w:rPr>
                <w:rFonts w:ascii="Segoe UI" w:hAnsi="Segoe UI" w:cs="Segoe UI"/>
                <w:sz w:val="22"/>
                <w:szCs w:val="22"/>
              </w:rPr>
            </w:pPr>
            <w:r w:rsidRPr="0064572E">
              <w:rPr>
                <w:rFonts w:ascii="Segoe UI" w:hAnsi="Segoe UI" w:cs="Segoe UI"/>
                <w:sz w:val="20"/>
                <w:szCs w:val="20"/>
              </w:rPr>
              <w:t>Dapat</w:t>
            </w:r>
            <w:r w:rsidR="00194742">
              <w:rPr>
                <w:rFonts w:ascii="Segoe UI" w:hAnsi="Segoe UI" w:cs="Segoe UI"/>
                <w:sz w:val="20"/>
                <w:szCs w:val="20"/>
              </w:rPr>
              <w:t xml:space="preserve"> menjelaskan </w:t>
            </w:r>
            <w:r w:rsidRPr="0064572E">
              <w:rPr>
                <w:rFonts w:ascii="Segoe UI" w:hAnsi="Segoe UI" w:cs="Segoe UI"/>
                <w:sz w:val="20"/>
                <w:szCs w:val="20"/>
              </w:rPr>
              <w:t xml:space="preserve"> mengukur </w:t>
            </w:r>
            <w:r w:rsidR="00194742">
              <w:rPr>
                <w:rFonts w:ascii="Segoe UI" w:hAnsi="Segoe UI" w:cs="Segoe UI"/>
                <w:sz w:val="20"/>
                <w:szCs w:val="20"/>
              </w:rPr>
              <w:t>dampak social dan legalitas sebuah proyek dengan tepat bnaik dan benar</w:t>
            </w:r>
          </w:p>
          <w:p w:rsidR="00193B1D" w:rsidRPr="00956AAC" w:rsidRDefault="00193B1D" w:rsidP="0064572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3B1D" w:rsidRPr="00956AAC" w:rsidRDefault="00194742" w:rsidP="005E458B">
            <w:pPr>
              <w:rPr>
                <w:rFonts w:ascii="Segoe UI" w:hAnsi="Segoe UI" w:cs="Segoe UI"/>
                <w:sz w:val="22"/>
                <w:szCs w:val="22"/>
              </w:rPr>
            </w:pPr>
            <w:r w:rsidRPr="0064572E">
              <w:rPr>
                <w:rFonts w:ascii="Segoe UI" w:hAnsi="Segoe UI" w:cs="Segoe UI"/>
                <w:sz w:val="20"/>
                <w:szCs w:val="20"/>
              </w:rPr>
              <w:t>Dapat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menjelaskan </w:t>
            </w:r>
            <w:r w:rsidRPr="0064572E">
              <w:rPr>
                <w:rFonts w:ascii="Segoe UI" w:hAnsi="Segoe UI" w:cs="Segoe UI"/>
                <w:sz w:val="20"/>
                <w:szCs w:val="20"/>
              </w:rPr>
              <w:t xml:space="preserve"> mengukur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dampak social dan legalitas sebuah proyek </w:t>
            </w:r>
          </w:p>
        </w:tc>
        <w:tc>
          <w:tcPr>
            <w:tcW w:w="1701" w:type="dxa"/>
          </w:tcPr>
          <w:p w:rsidR="00194742" w:rsidRPr="00956AAC" w:rsidRDefault="00194742" w:rsidP="0019474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Menjelaskan  </w:t>
            </w:r>
            <w:r w:rsidRPr="0064572E">
              <w:rPr>
                <w:rFonts w:ascii="Segoe UI" w:hAnsi="Segoe UI" w:cs="Segoe UI"/>
                <w:sz w:val="20"/>
                <w:szCs w:val="20"/>
              </w:rPr>
              <w:t xml:space="preserve">mengukur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dampak social dan legalitas sebuah proyek </w:t>
            </w:r>
          </w:p>
          <w:p w:rsidR="00193B1D" w:rsidRPr="00956AAC" w:rsidRDefault="00193B1D" w:rsidP="005E458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93B1D" w:rsidRPr="00194742" w:rsidRDefault="00194742" w:rsidP="00194742">
            <w:pPr>
              <w:rPr>
                <w:rFonts w:ascii="Segoe UI" w:hAnsi="Segoe UI" w:cs="Segoe UI"/>
                <w:sz w:val="20"/>
                <w:szCs w:val="20"/>
              </w:rPr>
            </w:pPr>
            <w:r w:rsidRPr="00194742">
              <w:rPr>
                <w:rFonts w:ascii="Segoe UI" w:hAnsi="Segoe UI" w:cs="Segoe UI"/>
                <w:sz w:val="20"/>
                <w:szCs w:val="20"/>
              </w:rPr>
              <w:t xml:space="preserve">Dapat menjelaskan  mengukur dampak social dan legalitas sebuah proyek dengan tepat bnaik dan benarkurang </w:t>
            </w:r>
            <w:r w:rsidR="00193B1D" w:rsidRPr="00194742">
              <w:rPr>
                <w:rFonts w:ascii="Segoe UI" w:hAnsi="Segoe UI" w:cs="Segoe UI"/>
                <w:sz w:val="20"/>
                <w:szCs w:val="20"/>
              </w:rPr>
              <w:t xml:space="preserve">  tepat</w:t>
            </w:r>
          </w:p>
        </w:tc>
        <w:tc>
          <w:tcPr>
            <w:tcW w:w="1701" w:type="dxa"/>
          </w:tcPr>
          <w:p w:rsidR="00194742" w:rsidRPr="00956AAC" w:rsidRDefault="00193B1D" w:rsidP="00194742">
            <w:pPr>
              <w:rPr>
                <w:rFonts w:ascii="Segoe UI" w:hAnsi="Segoe UI" w:cs="Segoe UI"/>
                <w:sz w:val="22"/>
                <w:szCs w:val="22"/>
              </w:rPr>
            </w:pPr>
            <w:r w:rsidRPr="005E458B">
              <w:rPr>
                <w:rFonts w:ascii="Segoe UI" w:hAnsi="Segoe UI" w:cs="Segoe UI"/>
                <w:sz w:val="20"/>
                <w:szCs w:val="20"/>
                <w:lang w:val="sv-SE"/>
              </w:rPr>
              <w:t>Tidak</w:t>
            </w:r>
            <w:r w:rsidR="005E458B" w:rsidRPr="005E458B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dapat</w:t>
            </w:r>
            <w:r w:rsidRPr="005E458B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</w:t>
            </w:r>
            <w:r w:rsidR="00194742">
              <w:rPr>
                <w:rFonts w:ascii="Segoe UI" w:hAnsi="Segoe UI" w:cs="Segoe UI"/>
                <w:sz w:val="20"/>
                <w:szCs w:val="20"/>
              </w:rPr>
              <w:t xml:space="preserve">menjelaskan </w:t>
            </w:r>
            <w:r w:rsidR="00194742" w:rsidRPr="0064572E">
              <w:rPr>
                <w:rFonts w:ascii="Segoe UI" w:hAnsi="Segoe UI" w:cs="Segoe UI"/>
                <w:sz w:val="20"/>
                <w:szCs w:val="20"/>
              </w:rPr>
              <w:t xml:space="preserve"> mengukur </w:t>
            </w:r>
            <w:r w:rsidR="00194742">
              <w:rPr>
                <w:rFonts w:ascii="Segoe UI" w:hAnsi="Segoe UI" w:cs="Segoe UI"/>
                <w:sz w:val="20"/>
                <w:szCs w:val="20"/>
              </w:rPr>
              <w:t>dampak social dan legalitas sebuah proyek dengan tepat baik dan benar</w:t>
            </w:r>
          </w:p>
          <w:p w:rsidR="00193B1D" w:rsidRPr="00956AAC" w:rsidRDefault="00193B1D" w:rsidP="005E458B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193B1D" w:rsidRPr="00FD7683" w:rsidRDefault="00193B1D" w:rsidP="0041436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193B1D" w:rsidRPr="00156CDC" w:rsidTr="00255829">
        <w:tc>
          <w:tcPr>
            <w:tcW w:w="802" w:type="dxa"/>
          </w:tcPr>
          <w:p w:rsidR="00193B1D" w:rsidRPr="00956AAC" w:rsidRDefault="00193B1D" w:rsidP="00956A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>12</w:t>
            </w:r>
          </w:p>
          <w:p w:rsidR="00193B1D" w:rsidRPr="00956AAC" w:rsidRDefault="00193B1D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93B1D" w:rsidRPr="00956AAC" w:rsidRDefault="00193B1D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93B1D" w:rsidRPr="00956AAC" w:rsidRDefault="00193B1D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93B1D" w:rsidRPr="00956AAC" w:rsidRDefault="00193B1D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93B1D" w:rsidRPr="00956AAC" w:rsidRDefault="00193B1D" w:rsidP="00956AA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83" w:type="dxa"/>
          </w:tcPr>
          <w:p w:rsidR="00193B1D" w:rsidRPr="00956AAC" w:rsidRDefault="00193B1D" w:rsidP="00956AAC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193B1D" w:rsidRPr="00956AAC" w:rsidRDefault="00193B1D" w:rsidP="00956AAC">
            <w:pPr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Presentasi, diskusi dan </w:t>
            </w:r>
          </w:p>
          <w:p w:rsidR="00193B1D" w:rsidRPr="00956AAC" w:rsidRDefault="00193B1D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 w:rsidRPr="00956AAC">
              <w:rPr>
                <w:rFonts w:ascii="Segoe UI" w:hAnsi="Segoe UI" w:cs="Segoe UI"/>
                <w:sz w:val="22"/>
                <w:szCs w:val="22"/>
                <w:lang w:val="sv-SE"/>
              </w:rPr>
              <w:t>es tulisan (UAS)</w:t>
            </w:r>
          </w:p>
        </w:tc>
        <w:tc>
          <w:tcPr>
            <w:tcW w:w="2268" w:type="dxa"/>
          </w:tcPr>
          <w:p w:rsidR="00194742" w:rsidRPr="00956AAC" w:rsidRDefault="00B4567E" w:rsidP="00194742">
            <w:pPr>
              <w:rPr>
                <w:rFonts w:ascii="Segoe UI" w:hAnsi="Segoe UI" w:cs="Segoe UI"/>
                <w:sz w:val="22"/>
                <w:szCs w:val="22"/>
              </w:rPr>
            </w:pPr>
            <w:r w:rsidRPr="00B4567E">
              <w:rPr>
                <w:rFonts w:ascii="Segoe UI" w:hAnsi="Segoe UI" w:cs="Segoe UI"/>
                <w:sz w:val="20"/>
                <w:szCs w:val="20"/>
              </w:rPr>
              <w:t xml:space="preserve">Dapat </w:t>
            </w:r>
            <w:r w:rsidR="00194742">
              <w:rPr>
                <w:rFonts w:ascii="Segoe UI" w:hAnsi="Segoe UI" w:cs="Segoe UI"/>
                <w:sz w:val="20"/>
                <w:szCs w:val="20"/>
              </w:rPr>
              <w:t>menjelaskan dengan rinci pemahaman tentang dampak social sebuah proyek dengan baik rinci dan jelas.</w:t>
            </w:r>
          </w:p>
          <w:p w:rsidR="00193B1D" w:rsidRPr="00956AAC" w:rsidRDefault="00193B1D" w:rsidP="00B4567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3B1D" w:rsidRPr="00956AAC" w:rsidRDefault="006C3738" w:rsidP="006C373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Dapat menjelaskan dengan rinci pemahaman tentang dampak social sebuah proyek dengan baik </w:t>
            </w:r>
          </w:p>
        </w:tc>
        <w:tc>
          <w:tcPr>
            <w:tcW w:w="1701" w:type="dxa"/>
          </w:tcPr>
          <w:p w:rsidR="00193B1D" w:rsidRPr="00B4567E" w:rsidRDefault="00193B1D" w:rsidP="00B4567E">
            <w:pPr>
              <w:rPr>
                <w:rFonts w:ascii="Segoe UI" w:hAnsi="Segoe UI" w:cs="Segoe UI"/>
                <w:sz w:val="20"/>
                <w:szCs w:val="20"/>
              </w:rPr>
            </w:pPr>
            <w:r w:rsidRPr="00B4567E">
              <w:rPr>
                <w:rFonts w:ascii="Segoe UI" w:hAnsi="Segoe UI" w:cs="Segoe UI"/>
                <w:sz w:val="20"/>
                <w:szCs w:val="20"/>
              </w:rPr>
              <w:t>kurang lengkap</w:t>
            </w:r>
            <w:r w:rsidR="006C3738">
              <w:rPr>
                <w:rFonts w:ascii="Segoe UI" w:hAnsi="Segoe UI" w:cs="Segoe UI"/>
                <w:sz w:val="20"/>
                <w:szCs w:val="20"/>
              </w:rPr>
              <w:t xml:space="preserve"> dalam menjelaskan dampak social proyek</w:t>
            </w:r>
          </w:p>
        </w:tc>
        <w:tc>
          <w:tcPr>
            <w:tcW w:w="1701" w:type="dxa"/>
          </w:tcPr>
          <w:p w:rsidR="00193B1D" w:rsidRPr="00956AAC" w:rsidRDefault="006C3738" w:rsidP="006C373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kurang tepat  dalam menjelaskan dampak social proyek</w:t>
            </w:r>
          </w:p>
        </w:tc>
        <w:tc>
          <w:tcPr>
            <w:tcW w:w="1701" w:type="dxa"/>
          </w:tcPr>
          <w:p w:rsidR="006C3738" w:rsidRPr="00956AAC" w:rsidRDefault="00193B1D" w:rsidP="006C3738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B4567E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Tidak </w:t>
            </w:r>
            <w:r w:rsidR="00B4567E" w:rsidRPr="00B4567E">
              <w:rPr>
                <w:rFonts w:ascii="Segoe UI" w:hAnsi="Segoe UI" w:cs="Segoe UI"/>
                <w:sz w:val="20"/>
                <w:szCs w:val="20"/>
              </w:rPr>
              <w:t xml:space="preserve">Dapat </w:t>
            </w:r>
            <w:r w:rsidR="006C3738">
              <w:rPr>
                <w:rFonts w:ascii="Segoe UI" w:hAnsi="Segoe UI" w:cs="Segoe UI"/>
                <w:sz w:val="20"/>
                <w:szCs w:val="20"/>
              </w:rPr>
              <w:t>menjelaskan dampak social proyek</w:t>
            </w:r>
          </w:p>
          <w:p w:rsidR="00193B1D" w:rsidRPr="00956AAC" w:rsidRDefault="00193B1D" w:rsidP="00B4567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193B1D" w:rsidRPr="00FD7683" w:rsidRDefault="00193B1D" w:rsidP="0041436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5%</w:t>
            </w:r>
          </w:p>
        </w:tc>
      </w:tr>
      <w:tr w:rsidR="00BE6490" w:rsidRPr="00156CDC" w:rsidTr="00A61DB0">
        <w:tc>
          <w:tcPr>
            <w:tcW w:w="802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1183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BE6490" w:rsidRPr="00956AA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BE6490" w:rsidRPr="00156CDC" w:rsidRDefault="00BE6490" w:rsidP="00A61D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E977CE" w:rsidRPr="00156CDC" w:rsidTr="00BA22AD">
        <w:trPr>
          <w:trHeight w:val="1916"/>
        </w:trPr>
        <w:tc>
          <w:tcPr>
            <w:tcW w:w="802" w:type="dxa"/>
          </w:tcPr>
          <w:p w:rsidR="00E977CE" w:rsidRPr="00956AAC" w:rsidRDefault="00E977C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13</w:t>
            </w:r>
          </w:p>
          <w:p w:rsidR="00E977CE" w:rsidRPr="00956AAC" w:rsidRDefault="00E977C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77CE" w:rsidRPr="00956AAC" w:rsidRDefault="00E977C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77CE" w:rsidRPr="00956AAC" w:rsidRDefault="00E977C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77CE" w:rsidRPr="00956AAC" w:rsidRDefault="00E977C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77CE" w:rsidRPr="00956AAC" w:rsidRDefault="00E977C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77CE" w:rsidRPr="00956AAC" w:rsidRDefault="00E977CE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77CE" w:rsidRPr="00956AAC" w:rsidRDefault="00E977CE" w:rsidP="00956AA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83" w:type="dxa"/>
          </w:tcPr>
          <w:p w:rsidR="00E977CE" w:rsidRPr="00956AAC" w:rsidRDefault="00E977CE" w:rsidP="00956AAC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E977CE" w:rsidRPr="00956AAC" w:rsidRDefault="00E977CE" w:rsidP="00956AAC">
            <w:pPr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Presentasi, diskusi dan </w:t>
            </w:r>
          </w:p>
          <w:p w:rsidR="00E977CE" w:rsidRPr="00956AAC" w:rsidRDefault="00E977CE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 w:rsidRPr="00956AAC">
              <w:rPr>
                <w:rFonts w:ascii="Segoe UI" w:hAnsi="Segoe UI" w:cs="Segoe UI"/>
                <w:sz w:val="22"/>
                <w:szCs w:val="22"/>
                <w:lang w:val="sv-SE"/>
              </w:rPr>
              <w:t>es tulisan (UAS)</w:t>
            </w:r>
          </w:p>
        </w:tc>
        <w:tc>
          <w:tcPr>
            <w:tcW w:w="2268" w:type="dxa"/>
          </w:tcPr>
          <w:p w:rsidR="00E977CE" w:rsidRPr="00956AAC" w:rsidRDefault="008576D1" w:rsidP="00A11D9A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Dapat dengan rinci tepat dan jelas dalam segala aspek membuat laporan proposal kelayakan bisnis</w:t>
            </w:r>
          </w:p>
        </w:tc>
        <w:tc>
          <w:tcPr>
            <w:tcW w:w="1843" w:type="dxa"/>
          </w:tcPr>
          <w:p w:rsidR="00E977CE" w:rsidRPr="00956AAC" w:rsidRDefault="008576D1" w:rsidP="008576D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Dapat membuat laporan proposal kelayakan bisnis</w:t>
            </w:r>
          </w:p>
        </w:tc>
        <w:tc>
          <w:tcPr>
            <w:tcW w:w="1701" w:type="dxa"/>
          </w:tcPr>
          <w:p w:rsidR="00E977CE" w:rsidRPr="00956AAC" w:rsidRDefault="008576D1" w:rsidP="00956AA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Dapat membuat laporan proposal kelayakan bisnis kurang rinci dan tidak melihat aspek yang berlaku</w:t>
            </w:r>
          </w:p>
        </w:tc>
        <w:tc>
          <w:tcPr>
            <w:tcW w:w="1701" w:type="dxa"/>
          </w:tcPr>
          <w:p w:rsidR="0055255B" w:rsidRPr="00956AAC" w:rsidRDefault="00A11D9A" w:rsidP="008576D1">
            <w:pPr>
              <w:rPr>
                <w:rFonts w:ascii="Segoe UI" w:hAnsi="Segoe UI" w:cs="Segoe UI"/>
                <w:sz w:val="22"/>
                <w:szCs w:val="22"/>
              </w:rPr>
            </w:pPr>
            <w:r w:rsidRPr="00A11D9A">
              <w:rPr>
                <w:rFonts w:ascii="Segoe UI" w:hAnsi="Segoe UI" w:cs="Segoe UI"/>
                <w:sz w:val="20"/>
                <w:szCs w:val="20"/>
              </w:rPr>
              <w:t xml:space="preserve">Tidak </w:t>
            </w:r>
            <w:r w:rsidR="008576D1">
              <w:rPr>
                <w:rFonts w:ascii="Segoe UI" w:hAnsi="Segoe UI" w:cs="Segoe UI"/>
                <w:sz w:val="20"/>
                <w:szCs w:val="20"/>
              </w:rPr>
              <w:t>Dapat membuat laporan proposal kelayakan bisnis dengan rinci</w:t>
            </w:r>
          </w:p>
        </w:tc>
        <w:tc>
          <w:tcPr>
            <w:tcW w:w="1701" w:type="dxa"/>
          </w:tcPr>
          <w:p w:rsidR="00E977CE" w:rsidRPr="00A11D9A" w:rsidRDefault="00E977CE" w:rsidP="008576D1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A11D9A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Tidak </w:t>
            </w:r>
            <w:r w:rsidR="008576D1">
              <w:rPr>
                <w:rFonts w:ascii="Segoe UI" w:hAnsi="Segoe UI" w:cs="Segoe UI"/>
                <w:sz w:val="20"/>
                <w:szCs w:val="20"/>
              </w:rPr>
              <w:t>Dapat membuat laporan proposal kelayakan bisnis</w:t>
            </w:r>
          </w:p>
        </w:tc>
        <w:tc>
          <w:tcPr>
            <w:tcW w:w="1134" w:type="dxa"/>
          </w:tcPr>
          <w:p w:rsidR="00E977CE" w:rsidRPr="00156CDC" w:rsidRDefault="00E977CE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5 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%</w:t>
            </w:r>
          </w:p>
        </w:tc>
      </w:tr>
      <w:tr w:rsidR="0025461D" w:rsidRPr="00156CDC" w:rsidTr="00255829">
        <w:tc>
          <w:tcPr>
            <w:tcW w:w="802" w:type="dxa"/>
          </w:tcPr>
          <w:p w:rsidR="0025461D" w:rsidRPr="00956AAC" w:rsidRDefault="0025461D" w:rsidP="00956AA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1183" w:type="dxa"/>
          </w:tcPr>
          <w:p w:rsidR="0025461D" w:rsidRPr="00956AAC" w:rsidRDefault="0025461D" w:rsidP="00956AAC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25461D" w:rsidRPr="00956AAC" w:rsidRDefault="0025461D" w:rsidP="00956AAC">
            <w:pPr>
              <w:rPr>
                <w:rFonts w:ascii="Segoe UI" w:hAnsi="Segoe UI" w:cs="Segoe UI"/>
                <w:sz w:val="22"/>
                <w:szCs w:val="22"/>
              </w:rPr>
            </w:pPr>
            <w:r w:rsidRPr="00956AAC">
              <w:rPr>
                <w:rFonts w:ascii="Segoe UI" w:hAnsi="Segoe UI" w:cs="Segoe UI"/>
                <w:sz w:val="22"/>
                <w:szCs w:val="22"/>
              </w:rPr>
              <w:t xml:space="preserve">Presentasi, diskusi dan </w:t>
            </w:r>
          </w:p>
          <w:p w:rsidR="0025461D" w:rsidRPr="00956AAC" w:rsidRDefault="0025461D" w:rsidP="00956AA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956AAC"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 w:rsidRPr="00956AAC">
              <w:rPr>
                <w:rFonts w:ascii="Segoe UI" w:hAnsi="Segoe UI" w:cs="Segoe UI"/>
                <w:sz w:val="22"/>
                <w:szCs w:val="22"/>
                <w:lang w:val="sv-SE"/>
              </w:rPr>
              <w:t>es tulisan (UAS)</w:t>
            </w:r>
          </w:p>
        </w:tc>
        <w:tc>
          <w:tcPr>
            <w:tcW w:w="2268" w:type="dxa"/>
          </w:tcPr>
          <w:p w:rsidR="0025461D" w:rsidRPr="00956AAC" w:rsidRDefault="0025461D" w:rsidP="00C957C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Dapat dengan rinci tepat dan jelas dalam segala aspek membuat laporan proposal kelayakan bisnis</w:t>
            </w:r>
          </w:p>
        </w:tc>
        <w:tc>
          <w:tcPr>
            <w:tcW w:w="1843" w:type="dxa"/>
          </w:tcPr>
          <w:p w:rsidR="0025461D" w:rsidRPr="00956AAC" w:rsidRDefault="0025461D" w:rsidP="00C957C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Dapat membuat laporan proposal kelayakan bisnis</w:t>
            </w:r>
          </w:p>
        </w:tc>
        <w:tc>
          <w:tcPr>
            <w:tcW w:w="1701" w:type="dxa"/>
          </w:tcPr>
          <w:p w:rsidR="0025461D" w:rsidRPr="00956AAC" w:rsidRDefault="0025461D" w:rsidP="00C957C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Dapat membuat laporan proposal kelayakan bisnis kurang rinci dan tidak melihat aspek yang berlaku</w:t>
            </w:r>
          </w:p>
        </w:tc>
        <w:tc>
          <w:tcPr>
            <w:tcW w:w="1701" w:type="dxa"/>
          </w:tcPr>
          <w:p w:rsidR="0025461D" w:rsidRPr="00956AAC" w:rsidRDefault="0025461D" w:rsidP="00C957C5">
            <w:pPr>
              <w:rPr>
                <w:rFonts w:ascii="Segoe UI" w:hAnsi="Segoe UI" w:cs="Segoe UI"/>
                <w:sz w:val="22"/>
                <w:szCs w:val="22"/>
              </w:rPr>
            </w:pPr>
            <w:r w:rsidRPr="00A11D9A">
              <w:rPr>
                <w:rFonts w:ascii="Segoe UI" w:hAnsi="Segoe UI" w:cs="Segoe UI"/>
                <w:sz w:val="20"/>
                <w:szCs w:val="20"/>
              </w:rPr>
              <w:t xml:space="preserve">Tidak </w:t>
            </w:r>
            <w:r>
              <w:rPr>
                <w:rFonts w:ascii="Segoe UI" w:hAnsi="Segoe UI" w:cs="Segoe UI"/>
                <w:sz w:val="20"/>
                <w:szCs w:val="20"/>
              </w:rPr>
              <w:t>Dapat membuat laporan proposal kelayakan bisnis dengan rinci</w:t>
            </w:r>
          </w:p>
        </w:tc>
        <w:tc>
          <w:tcPr>
            <w:tcW w:w="1701" w:type="dxa"/>
          </w:tcPr>
          <w:p w:rsidR="0025461D" w:rsidRPr="00A11D9A" w:rsidRDefault="0025461D" w:rsidP="00C957C5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A11D9A"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Tidak </w:t>
            </w:r>
            <w:r>
              <w:rPr>
                <w:rFonts w:ascii="Segoe UI" w:hAnsi="Segoe UI" w:cs="Segoe UI"/>
                <w:sz w:val="20"/>
                <w:szCs w:val="20"/>
              </w:rPr>
              <w:t>Dapat membuat laporan proposal kelayakan bisnis</w:t>
            </w:r>
          </w:p>
        </w:tc>
        <w:tc>
          <w:tcPr>
            <w:tcW w:w="1134" w:type="dxa"/>
          </w:tcPr>
          <w:p w:rsidR="0025461D" w:rsidRPr="00156CDC" w:rsidRDefault="0025461D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</w:tbl>
    <w:p w:rsidR="00476DA6" w:rsidRPr="00BA22AD" w:rsidRDefault="00476DA6" w:rsidP="00FE1345">
      <w:pPr>
        <w:rPr>
          <w:rFonts w:ascii="Segoe UI" w:hAnsi="Segoe UI" w:cs="Segoe UI"/>
          <w:sz w:val="10"/>
          <w:szCs w:val="10"/>
          <w:lang w:val="id-ID"/>
        </w:rPr>
      </w:pPr>
    </w:p>
    <w:p w:rsidR="00BA22AD" w:rsidRPr="00BA22AD" w:rsidRDefault="00504B12" w:rsidP="00BA22AD">
      <w:pPr>
        <w:rPr>
          <w:rFonts w:ascii="Segoe UI" w:hAnsi="Segoe UI" w:cs="Segoe UI"/>
          <w:b/>
          <w:sz w:val="22"/>
          <w:szCs w:val="22"/>
        </w:rPr>
      </w:pPr>
      <w:r w:rsidRPr="00BA22AD">
        <w:rPr>
          <w:rFonts w:ascii="Segoe UI" w:hAnsi="Segoe UI" w:cs="Segoe UI"/>
          <w:b/>
          <w:sz w:val="22"/>
          <w:szCs w:val="22"/>
          <w:lang w:val="id-ID"/>
        </w:rPr>
        <w:t xml:space="preserve">Komponen penilaian </w:t>
      </w:r>
      <w:r w:rsidR="00BA22AD" w:rsidRPr="00BA22AD">
        <w:rPr>
          <w:rFonts w:ascii="Segoe UI" w:hAnsi="Segoe UI" w:cs="Segoe UI"/>
          <w:b/>
          <w:sz w:val="22"/>
          <w:szCs w:val="22"/>
        </w:rPr>
        <w:t>(Untuk Kelas Online)</w:t>
      </w:r>
      <w:r w:rsidR="00BA22AD">
        <w:rPr>
          <w:rFonts w:ascii="Segoe UI" w:hAnsi="Segoe UI" w:cs="Segoe UI"/>
          <w:b/>
          <w:sz w:val="22"/>
          <w:szCs w:val="22"/>
        </w:rPr>
        <w:t xml:space="preserve"> :</w:t>
      </w:r>
    </w:p>
    <w:p w:rsidR="00BA22AD" w:rsidRPr="00BA22AD" w:rsidRDefault="00BA22AD" w:rsidP="007A785F">
      <w:pPr>
        <w:numPr>
          <w:ilvl w:val="0"/>
          <w:numId w:val="46"/>
        </w:numPr>
        <w:tabs>
          <w:tab w:val="clear" w:pos="720"/>
          <w:tab w:val="num" w:pos="180"/>
          <w:tab w:val="left" w:pos="450"/>
        </w:tabs>
        <w:ind w:left="360"/>
        <w:rPr>
          <w:rFonts w:ascii="Segoe UI" w:hAnsi="Segoe UI" w:cs="Segoe UI"/>
          <w:sz w:val="22"/>
          <w:szCs w:val="22"/>
        </w:rPr>
      </w:pPr>
      <w:r w:rsidRPr="00BA22AD">
        <w:rPr>
          <w:rFonts w:ascii="Segoe UI" w:hAnsi="Segoe UI" w:cs="Segoe UI"/>
          <w:sz w:val="22"/>
          <w:szCs w:val="22"/>
        </w:rPr>
        <w:t>Kehadiran : 0%</w:t>
      </w:r>
    </w:p>
    <w:p w:rsidR="00BA22AD" w:rsidRPr="00BA22AD" w:rsidRDefault="00BA22AD" w:rsidP="007A785F">
      <w:pPr>
        <w:numPr>
          <w:ilvl w:val="0"/>
          <w:numId w:val="46"/>
        </w:numPr>
        <w:tabs>
          <w:tab w:val="clear" w:pos="720"/>
          <w:tab w:val="num" w:pos="180"/>
          <w:tab w:val="left" w:pos="450"/>
        </w:tabs>
        <w:ind w:left="360"/>
        <w:rPr>
          <w:rFonts w:ascii="Segoe UI" w:hAnsi="Segoe UI" w:cs="Segoe UI"/>
          <w:sz w:val="22"/>
          <w:szCs w:val="22"/>
        </w:rPr>
      </w:pPr>
      <w:r w:rsidRPr="00BA22AD">
        <w:rPr>
          <w:rFonts w:ascii="Segoe UI" w:hAnsi="Segoe UI" w:cs="Segoe UI"/>
          <w:sz w:val="22"/>
          <w:szCs w:val="22"/>
          <w:lang w:val="id-ID"/>
        </w:rPr>
        <w:t>UTS : 30 %</w:t>
      </w:r>
    </w:p>
    <w:p w:rsidR="00BA22AD" w:rsidRPr="00BA22AD" w:rsidRDefault="00BA22AD" w:rsidP="007A785F">
      <w:pPr>
        <w:numPr>
          <w:ilvl w:val="0"/>
          <w:numId w:val="46"/>
        </w:numPr>
        <w:tabs>
          <w:tab w:val="clear" w:pos="720"/>
          <w:tab w:val="num" w:pos="180"/>
          <w:tab w:val="left" w:pos="450"/>
        </w:tabs>
        <w:spacing w:before="100" w:beforeAutospacing="1" w:after="100" w:afterAutospacing="1"/>
        <w:ind w:left="360"/>
        <w:rPr>
          <w:rFonts w:ascii="Segoe UI" w:hAnsi="Segoe UI" w:cs="Segoe UI"/>
          <w:sz w:val="22"/>
          <w:szCs w:val="22"/>
        </w:rPr>
      </w:pPr>
      <w:r w:rsidRPr="00BA22AD">
        <w:rPr>
          <w:rFonts w:ascii="Segoe UI" w:hAnsi="Segoe UI" w:cs="Segoe UI"/>
          <w:sz w:val="22"/>
          <w:szCs w:val="22"/>
          <w:lang w:val="id-ID"/>
        </w:rPr>
        <w:t>UAS : 30%</w:t>
      </w:r>
    </w:p>
    <w:p w:rsidR="00BA22AD" w:rsidRPr="00BA22AD" w:rsidRDefault="00BA22AD" w:rsidP="007A785F">
      <w:pPr>
        <w:numPr>
          <w:ilvl w:val="0"/>
          <w:numId w:val="46"/>
        </w:numPr>
        <w:tabs>
          <w:tab w:val="clear" w:pos="720"/>
          <w:tab w:val="num" w:pos="180"/>
          <w:tab w:val="left" w:pos="450"/>
        </w:tabs>
        <w:spacing w:before="100" w:beforeAutospacing="1" w:after="100" w:afterAutospacing="1"/>
        <w:ind w:left="360"/>
        <w:rPr>
          <w:rFonts w:ascii="Segoe UI" w:hAnsi="Segoe UI" w:cs="Segoe UI"/>
          <w:sz w:val="22"/>
          <w:szCs w:val="22"/>
        </w:rPr>
      </w:pPr>
      <w:r w:rsidRPr="00BA22AD">
        <w:rPr>
          <w:rFonts w:ascii="Segoe UI" w:hAnsi="Segoe UI" w:cs="Segoe UI"/>
          <w:sz w:val="22"/>
          <w:szCs w:val="22"/>
          <w:lang w:val="id-ID"/>
        </w:rPr>
        <w:t>Tugas-kuis : 20%</w:t>
      </w:r>
    </w:p>
    <w:p w:rsidR="00504B12" w:rsidRPr="00BA22AD" w:rsidRDefault="00BA22AD" w:rsidP="007A785F">
      <w:pPr>
        <w:numPr>
          <w:ilvl w:val="0"/>
          <w:numId w:val="46"/>
        </w:numPr>
        <w:tabs>
          <w:tab w:val="clear" w:pos="720"/>
          <w:tab w:val="num" w:pos="180"/>
          <w:tab w:val="left" w:pos="450"/>
        </w:tabs>
        <w:spacing w:before="100" w:beforeAutospacing="1" w:after="100" w:afterAutospacing="1"/>
        <w:ind w:left="360"/>
        <w:rPr>
          <w:rFonts w:ascii="Segoe UI" w:hAnsi="Segoe UI" w:cs="Segoe UI"/>
          <w:sz w:val="22"/>
          <w:szCs w:val="22"/>
          <w:lang w:val="id-ID"/>
        </w:rPr>
      </w:pPr>
      <w:r w:rsidRPr="00BA22AD">
        <w:rPr>
          <w:rFonts w:ascii="Segoe UI" w:hAnsi="Segoe UI" w:cs="Segoe UI"/>
          <w:sz w:val="22"/>
          <w:szCs w:val="22"/>
          <w:lang w:val="id-ID"/>
        </w:rPr>
        <w:t>Tugas-online : 20%</w:t>
      </w:r>
    </w:p>
    <w:p w:rsidR="0016254A" w:rsidRPr="003E4080" w:rsidRDefault="0016254A" w:rsidP="0016254A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  <w:r w:rsidR="003E4080">
        <w:rPr>
          <w:rFonts w:ascii="Segoe UI" w:hAnsi="Segoe UI" w:cs="Segoe UI"/>
          <w:b/>
          <w:sz w:val="22"/>
          <w:szCs w:val="22"/>
        </w:rPr>
        <w:t>03 Maret</w:t>
      </w:r>
      <w:r w:rsidR="00461545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>201</w:t>
      </w:r>
      <w:r w:rsidR="003E4080">
        <w:rPr>
          <w:rFonts w:ascii="Segoe UI" w:hAnsi="Segoe UI" w:cs="Segoe UI"/>
          <w:b/>
          <w:sz w:val="22"/>
          <w:szCs w:val="22"/>
        </w:rPr>
        <w:t>9</w:t>
      </w:r>
    </w:p>
    <w:p w:rsidR="0016254A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16254A" w:rsidRPr="00F00341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</w:t>
      </w:r>
      <w:r w:rsidR="00F00341">
        <w:rPr>
          <w:rFonts w:ascii="Segoe UI" w:hAnsi="Segoe UI" w:cs="Segoe UI"/>
          <w:b/>
          <w:sz w:val="22"/>
          <w:szCs w:val="22"/>
        </w:rPr>
        <w:t>,</w:t>
      </w:r>
    </w:p>
    <w:p w:rsidR="0016254A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16254A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16254A" w:rsidRPr="00E977CE" w:rsidRDefault="00E977CE" w:rsidP="0016254A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Adrie Putra, SE, MM</w:t>
      </w:r>
      <w:r>
        <w:rPr>
          <w:rFonts w:ascii="Segoe UI" w:hAnsi="Segoe UI" w:cs="Segoe UI"/>
          <w:b/>
          <w:sz w:val="22"/>
          <w:szCs w:val="22"/>
        </w:rPr>
        <w:tab/>
      </w:r>
      <w:r w:rsidR="0016254A"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="0016254A"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="0016254A"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="0016254A"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="0016254A"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="0016254A"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="0016254A"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="0016254A"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bookmarkStart w:id="0" w:name="_GoBack"/>
      <w:r w:rsidR="00760CD2" w:rsidRPr="00760CD2">
        <w:rPr>
          <w:rFonts w:ascii="Segoe UI" w:hAnsi="Segoe UI" w:cs="Segoe UI"/>
          <w:b/>
          <w:sz w:val="22"/>
          <w:szCs w:val="22"/>
        </w:rPr>
        <w:t>Ernawan Dwi Hanartyo, SE. Akt. MM. MBA</w:t>
      </w:r>
      <w:bookmarkEnd w:id="0"/>
      <w:r w:rsidR="00C679AB">
        <w:rPr>
          <w:rFonts w:ascii="Segoe UI" w:hAnsi="Segoe UI" w:cs="Segoe UI"/>
          <w:b/>
          <w:sz w:val="22"/>
          <w:szCs w:val="22"/>
        </w:rPr>
        <w:t>.</w:t>
      </w:r>
    </w:p>
    <w:sectPr w:rsidR="0016254A" w:rsidRPr="00E977CE" w:rsidSect="00CA315B">
      <w:pgSz w:w="15840" w:h="12240" w:orient="landscape"/>
      <w:pgMar w:top="1296" w:right="1411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89F" w:rsidRDefault="0001489F" w:rsidP="00EA4970">
      <w:r>
        <w:separator/>
      </w:r>
    </w:p>
  </w:endnote>
  <w:endnote w:type="continuationSeparator" w:id="0">
    <w:p w:rsidR="0001489F" w:rsidRDefault="0001489F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89F" w:rsidRDefault="0001489F" w:rsidP="00EA4970">
      <w:r>
        <w:separator/>
      </w:r>
    </w:p>
  </w:footnote>
  <w:footnote w:type="continuationSeparator" w:id="0">
    <w:p w:rsidR="0001489F" w:rsidRDefault="0001489F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B7F"/>
    <w:multiLevelType w:val="hybridMultilevel"/>
    <w:tmpl w:val="0004EBD2"/>
    <w:lvl w:ilvl="0" w:tplc="F7BC9880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" w15:restartNumberingAfterBreak="0">
    <w:nsid w:val="03F3425E"/>
    <w:multiLevelType w:val="hybridMultilevel"/>
    <w:tmpl w:val="2938A95E"/>
    <w:lvl w:ilvl="0" w:tplc="92847F54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" w15:restartNumberingAfterBreak="0">
    <w:nsid w:val="04C70543"/>
    <w:multiLevelType w:val="hybridMultilevel"/>
    <w:tmpl w:val="628E4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3F68"/>
    <w:multiLevelType w:val="hybridMultilevel"/>
    <w:tmpl w:val="AA18CC70"/>
    <w:lvl w:ilvl="0" w:tplc="4136381A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099D0F8B"/>
    <w:multiLevelType w:val="hybridMultilevel"/>
    <w:tmpl w:val="62CEE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E6447"/>
    <w:multiLevelType w:val="hybridMultilevel"/>
    <w:tmpl w:val="152C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F2EA9"/>
    <w:multiLevelType w:val="hybridMultilevel"/>
    <w:tmpl w:val="69CEA20E"/>
    <w:lvl w:ilvl="0" w:tplc="89A87582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7" w15:restartNumberingAfterBreak="0">
    <w:nsid w:val="0EF036E5"/>
    <w:multiLevelType w:val="hybridMultilevel"/>
    <w:tmpl w:val="982C40EC"/>
    <w:lvl w:ilvl="0" w:tplc="4A3C2F94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" w15:restartNumberingAfterBreak="0">
    <w:nsid w:val="13D4678C"/>
    <w:multiLevelType w:val="hybridMultilevel"/>
    <w:tmpl w:val="6336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E4B32"/>
    <w:multiLevelType w:val="hybridMultilevel"/>
    <w:tmpl w:val="E7AAF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044F6"/>
    <w:multiLevelType w:val="hybridMultilevel"/>
    <w:tmpl w:val="041C0FBE"/>
    <w:lvl w:ilvl="0" w:tplc="35ECF39E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1" w15:restartNumberingAfterBreak="0">
    <w:nsid w:val="2587714D"/>
    <w:multiLevelType w:val="hybridMultilevel"/>
    <w:tmpl w:val="B2DC34E2"/>
    <w:lvl w:ilvl="0" w:tplc="9D601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259AF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0F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6B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24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A0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83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C6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4F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5AD1398"/>
    <w:multiLevelType w:val="hybridMultilevel"/>
    <w:tmpl w:val="4ACA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D82"/>
    <w:multiLevelType w:val="hybridMultilevel"/>
    <w:tmpl w:val="A45E3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F59D1"/>
    <w:multiLevelType w:val="hybridMultilevel"/>
    <w:tmpl w:val="FD24D08C"/>
    <w:lvl w:ilvl="0" w:tplc="C8866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B4F2F"/>
    <w:multiLevelType w:val="hybridMultilevel"/>
    <w:tmpl w:val="FE1C2FEC"/>
    <w:lvl w:ilvl="0" w:tplc="5C349A56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6" w15:restartNumberingAfterBreak="0">
    <w:nsid w:val="3055760E"/>
    <w:multiLevelType w:val="hybridMultilevel"/>
    <w:tmpl w:val="2070B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75505"/>
    <w:multiLevelType w:val="hybridMultilevel"/>
    <w:tmpl w:val="4EEA0092"/>
    <w:lvl w:ilvl="0" w:tplc="B338F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6EE5"/>
    <w:multiLevelType w:val="hybridMultilevel"/>
    <w:tmpl w:val="F5FA2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06033"/>
    <w:multiLevelType w:val="hybridMultilevel"/>
    <w:tmpl w:val="9C02A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402E5"/>
    <w:multiLevelType w:val="hybridMultilevel"/>
    <w:tmpl w:val="83D02D3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6355F4"/>
    <w:multiLevelType w:val="hybridMultilevel"/>
    <w:tmpl w:val="59A6881E"/>
    <w:lvl w:ilvl="0" w:tplc="67FA7D5A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2" w15:restartNumberingAfterBreak="0">
    <w:nsid w:val="4B141500"/>
    <w:multiLevelType w:val="hybridMultilevel"/>
    <w:tmpl w:val="3F980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577CC"/>
    <w:multiLevelType w:val="hybridMultilevel"/>
    <w:tmpl w:val="E4FE6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86CDF"/>
    <w:multiLevelType w:val="hybridMultilevel"/>
    <w:tmpl w:val="1CFE7CF4"/>
    <w:lvl w:ilvl="0" w:tplc="8E5845BE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5" w15:restartNumberingAfterBreak="0">
    <w:nsid w:val="51EE4B91"/>
    <w:multiLevelType w:val="hybridMultilevel"/>
    <w:tmpl w:val="FB2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97679"/>
    <w:multiLevelType w:val="multilevel"/>
    <w:tmpl w:val="E5D2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4C433A"/>
    <w:multiLevelType w:val="hybridMultilevel"/>
    <w:tmpl w:val="6DDE7A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4D0598"/>
    <w:multiLevelType w:val="hybridMultilevel"/>
    <w:tmpl w:val="837A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10C7"/>
    <w:multiLevelType w:val="hybridMultilevel"/>
    <w:tmpl w:val="5700FBE0"/>
    <w:lvl w:ilvl="0" w:tplc="447A79F8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5C863A17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60AB4E50"/>
    <w:multiLevelType w:val="hybridMultilevel"/>
    <w:tmpl w:val="49C468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F320F"/>
    <w:multiLevelType w:val="hybridMultilevel"/>
    <w:tmpl w:val="35740CFE"/>
    <w:lvl w:ilvl="0" w:tplc="7C56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31896"/>
    <w:multiLevelType w:val="hybridMultilevel"/>
    <w:tmpl w:val="E91EE43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BB3F88"/>
    <w:multiLevelType w:val="hybridMultilevel"/>
    <w:tmpl w:val="053E5F5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4C080D"/>
    <w:multiLevelType w:val="hybridMultilevel"/>
    <w:tmpl w:val="14B6D5E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F6216C"/>
    <w:multiLevelType w:val="hybridMultilevel"/>
    <w:tmpl w:val="0E845F9E"/>
    <w:lvl w:ilvl="0" w:tplc="9D601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8686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CC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CC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29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8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01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C83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88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B63795C"/>
    <w:multiLevelType w:val="hybridMultilevel"/>
    <w:tmpl w:val="A664E79A"/>
    <w:lvl w:ilvl="0" w:tplc="E5A0C824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9" w15:restartNumberingAfterBreak="0">
    <w:nsid w:val="6EC675AD"/>
    <w:multiLevelType w:val="hybridMultilevel"/>
    <w:tmpl w:val="C6845F4A"/>
    <w:lvl w:ilvl="0" w:tplc="01BE18B2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0" w15:restartNumberingAfterBreak="0">
    <w:nsid w:val="700E0C12"/>
    <w:multiLevelType w:val="hybridMultilevel"/>
    <w:tmpl w:val="3342E2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01D90"/>
    <w:multiLevelType w:val="hybridMultilevel"/>
    <w:tmpl w:val="D78E1002"/>
    <w:lvl w:ilvl="0" w:tplc="65166984">
      <w:start w:val="1"/>
      <w:numFmt w:val="decimal"/>
      <w:lvlText w:val="%1."/>
      <w:lvlJc w:val="left"/>
      <w:pPr>
        <w:ind w:left="54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2" w15:restartNumberingAfterBreak="0">
    <w:nsid w:val="741105FB"/>
    <w:multiLevelType w:val="hybridMultilevel"/>
    <w:tmpl w:val="8E98C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55809"/>
    <w:multiLevelType w:val="hybridMultilevel"/>
    <w:tmpl w:val="A178E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C5EB8"/>
    <w:multiLevelType w:val="hybridMultilevel"/>
    <w:tmpl w:val="16D067C4"/>
    <w:lvl w:ilvl="0" w:tplc="B338F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206D8"/>
    <w:multiLevelType w:val="hybridMultilevel"/>
    <w:tmpl w:val="925C7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9"/>
  </w:num>
  <w:num w:numId="4">
    <w:abstractNumId w:val="19"/>
  </w:num>
  <w:num w:numId="5">
    <w:abstractNumId w:val="45"/>
  </w:num>
  <w:num w:numId="6">
    <w:abstractNumId w:val="4"/>
  </w:num>
  <w:num w:numId="7">
    <w:abstractNumId w:val="30"/>
  </w:num>
  <w:num w:numId="8">
    <w:abstractNumId w:val="41"/>
  </w:num>
  <w:num w:numId="9">
    <w:abstractNumId w:val="10"/>
  </w:num>
  <w:num w:numId="10">
    <w:abstractNumId w:val="6"/>
  </w:num>
  <w:num w:numId="11">
    <w:abstractNumId w:val="0"/>
  </w:num>
  <w:num w:numId="12">
    <w:abstractNumId w:val="21"/>
  </w:num>
  <w:num w:numId="13">
    <w:abstractNumId w:val="38"/>
  </w:num>
  <w:num w:numId="14">
    <w:abstractNumId w:val="1"/>
  </w:num>
  <w:num w:numId="15">
    <w:abstractNumId w:val="24"/>
  </w:num>
  <w:num w:numId="16">
    <w:abstractNumId w:val="39"/>
  </w:num>
  <w:num w:numId="17">
    <w:abstractNumId w:val="7"/>
  </w:num>
  <w:num w:numId="18">
    <w:abstractNumId w:val="3"/>
  </w:num>
  <w:num w:numId="19">
    <w:abstractNumId w:val="15"/>
  </w:num>
  <w:num w:numId="20">
    <w:abstractNumId w:val="40"/>
  </w:num>
  <w:num w:numId="21">
    <w:abstractNumId w:val="33"/>
  </w:num>
  <w:num w:numId="22">
    <w:abstractNumId w:val="27"/>
  </w:num>
  <w:num w:numId="23">
    <w:abstractNumId w:val="14"/>
  </w:num>
  <w:num w:numId="24">
    <w:abstractNumId w:val="44"/>
  </w:num>
  <w:num w:numId="25">
    <w:abstractNumId w:val="11"/>
  </w:num>
  <w:num w:numId="26">
    <w:abstractNumId w:val="34"/>
  </w:num>
  <w:num w:numId="27">
    <w:abstractNumId w:val="36"/>
  </w:num>
  <w:num w:numId="28">
    <w:abstractNumId w:val="32"/>
  </w:num>
  <w:num w:numId="29">
    <w:abstractNumId w:val="17"/>
  </w:num>
  <w:num w:numId="30">
    <w:abstractNumId w:val="20"/>
  </w:num>
  <w:num w:numId="31">
    <w:abstractNumId w:val="35"/>
  </w:num>
  <w:num w:numId="32">
    <w:abstractNumId w:val="37"/>
  </w:num>
  <w:num w:numId="33">
    <w:abstractNumId w:val="43"/>
  </w:num>
  <w:num w:numId="34">
    <w:abstractNumId w:val="2"/>
  </w:num>
  <w:num w:numId="35">
    <w:abstractNumId w:val="18"/>
  </w:num>
  <w:num w:numId="36">
    <w:abstractNumId w:val="12"/>
  </w:num>
  <w:num w:numId="37">
    <w:abstractNumId w:val="25"/>
  </w:num>
  <w:num w:numId="38">
    <w:abstractNumId w:val="16"/>
  </w:num>
  <w:num w:numId="39">
    <w:abstractNumId w:val="23"/>
  </w:num>
  <w:num w:numId="40">
    <w:abstractNumId w:val="42"/>
  </w:num>
  <w:num w:numId="41">
    <w:abstractNumId w:val="8"/>
  </w:num>
  <w:num w:numId="42">
    <w:abstractNumId w:val="29"/>
  </w:num>
  <w:num w:numId="43">
    <w:abstractNumId w:val="22"/>
  </w:num>
  <w:num w:numId="44">
    <w:abstractNumId w:val="13"/>
  </w:num>
  <w:num w:numId="45">
    <w:abstractNumId w:val="5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90"/>
    <w:rsid w:val="0001489F"/>
    <w:rsid w:val="0001716B"/>
    <w:rsid w:val="000233FD"/>
    <w:rsid w:val="000250D1"/>
    <w:rsid w:val="00031E62"/>
    <w:rsid w:val="00052C40"/>
    <w:rsid w:val="00081F91"/>
    <w:rsid w:val="00085B8A"/>
    <w:rsid w:val="00086B6D"/>
    <w:rsid w:val="000A30CF"/>
    <w:rsid w:val="000B288E"/>
    <w:rsid w:val="000C45A4"/>
    <w:rsid w:val="000D440F"/>
    <w:rsid w:val="000F0A44"/>
    <w:rsid w:val="000F2936"/>
    <w:rsid w:val="000F6D9A"/>
    <w:rsid w:val="001169DF"/>
    <w:rsid w:val="001318C6"/>
    <w:rsid w:val="0013722D"/>
    <w:rsid w:val="00145C2F"/>
    <w:rsid w:val="00154359"/>
    <w:rsid w:val="00155016"/>
    <w:rsid w:val="00156CDC"/>
    <w:rsid w:val="00161FEB"/>
    <w:rsid w:val="0016254A"/>
    <w:rsid w:val="001642EB"/>
    <w:rsid w:val="00172AB2"/>
    <w:rsid w:val="00174982"/>
    <w:rsid w:val="001879A3"/>
    <w:rsid w:val="00190FBE"/>
    <w:rsid w:val="00193378"/>
    <w:rsid w:val="00193B1D"/>
    <w:rsid w:val="00194742"/>
    <w:rsid w:val="001C19E3"/>
    <w:rsid w:val="001C6A4C"/>
    <w:rsid w:val="001D1186"/>
    <w:rsid w:val="001F5171"/>
    <w:rsid w:val="0020246E"/>
    <w:rsid w:val="00202D20"/>
    <w:rsid w:val="002054A3"/>
    <w:rsid w:val="00216149"/>
    <w:rsid w:val="00221C88"/>
    <w:rsid w:val="00223428"/>
    <w:rsid w:val="00224CA1"/>
    <w:rsid w:val="00226DEA"/>
    <w:rsid w:val="00244FD9"/>
    <w:rsid w:val="0024578F"/>
    <w:rsid w:val="00251F58"/>
    <w:rsid w:val="00252420"/>
    <w:rsid w:val="0025397B"/>
    <w:rsid w:val="00253E49"/>
    <w:rsid w:val="0025461D"/>
    <w:rsid w:val="0025572C"/>
    <w:rsid w:val="00255829"/>
    <w:rsid w:val="00267F30"/>
    <w:rsid w:val="002722DF"/>
    <w:rsid w:val="00276B8C"/>
    <w:rsid w:val="00290342"/>
    <w:rsid w:val="00291FC1"/>
    <w:rsid w:val="00292035"/>
    <w:rsid w:val="002962CD"/>
    <w:rsid w:val="002A3531"/>
    <w:rsid w:val="002A7AEB"/>
    <w:rsid w:val="002C14A2"/>
    <w:rsid w:val="002C7A8E"/>
    <w:rsid w:val="002E0B04"/>
    <w:rsid w:val="002E461D"/>
    <w:rsid w:val="002E5B55"/>
    <w:rsid w:val="002E7FAF"/>
    <w:rsid w:val="002F0BE0"/>
    <w:rsid w:val="002F11FC"/>
    <w:rsid w:val="002F1F9F"/>
    <w:rsid w:val="002F4C13"/>
    <w:rsid w:val="00303301"/>
    <w:rsid w:val="00306896"/>
    <w:rsid w:val="0031374C"/>
    <w:rsid w:val="00315F24"/>
    <w:rsid w:val="00326CD9"/>
    <w:rsid w:val="00330F7B"/>
    <w:rsid w:val="003423F9"/>
    <w:rsid w:val="00344675"/>
    <w:rsid w:val="003451CC"/>
    <w:rsid w:val="00345F9F"/>
    <w:rsid w:val="00353A5B"/>
    <w:rsid w:val="003543F3"/>
    <w:rsid w:val="0035679C"/>
    <w:rsid w:val="003577F8"/>
    <w:rsid w:val="00361ABF"/>
    <w:rsid w:val="00361EC2"/>
    <w:rsid w:val="00366566"/>
    <w:rsid w:val="0037140E"/>
    <w:rsid w:val="00385185"/>
    <w:rsid w:val="00390BFC"/>
    <w:rsid w:val="00393908"/>
    <w:rsid w:val="003A7B63"/>
    <w:rsid w:val="003C329F"/>
    <w:rsid w:val="003C3614"/>
    <w:rsid w:val="003D4087"/>
    <w:rsid w:val="003E4080"/>
    <w:rsid w:val="004104A0"/>
    <w:rsid w:val="00410BD6"/>
    <w:rsid w:val="0041137E"/>
    <w:rsid w:val="0041436A"/>
    <w:rsid w:val="00414E8F"/>
    <w:rsid w:val="00420D2D"/>
    <w:rsid w:val="00421436"/>
    <w:rsid w:val="00425695"/>
    <w:rsid w:val="0043210B"/>
    <w:rsid w:val="00433DDF"/>
    <w:rsid w:val="0043703F"/>
    <w:rsid w:val="00440A72"/>
    <w:rsid w:val="00440FA7"/>
    <w:rsid w:val="004604CD"/>
    <w:rsid w:val="00461545"/>
    <w:rsid w:val="00467A99"/>
    <w:rsid w:val="004758EA"/>
    <w:rsid w:val="00475B1C"/>
    <w:rsid w:val="004761E6"/>
    <w:rsid w:val="00476DA6"/>
    <w:rsid w:val="0047770F"/>
    <w:rsid w:val="00484122"/>
    <w:rsid w:val="004A115D"/>
    <w:rsid w:val="004A196B"/>
    <w:rsid w:val="004A67F4"/>
    <w:rsid w:val="004B0BFB"/>
    <w:rsid w:val="004B6939"/>
    <w:rsid w:val="004E4D68"/>
    <w:rsid w:val="004E5B3C"/>
    <w:rsid w:val="004E6990"/>
    <w:rsid w:val="004E7F36"/>
    <w:rsid w:val="004F1A62"/>
    <w:rsid w:val="004F21D0"/>
    <w:rsid w:val="004F7E19"/>
    <w:rsid w:val="00504B12"/>
    <w:rsid w:val="005148A9"/>
    <w:rsid w:val="00521959"/>
    <w:rsid w:val="005232A3"/>
    <w:rsid w:val="00526282"/>
    <w:rsid w:val="005316F0"/>
    <w:rsid w:val="00531838"/>
    <w:rsid w:val="005333AD"/>
    <w:rsid w:val="005429D1"/>
    <w:rsid w:val="00543B53"/>
    <w:rsid w:val="0054401C"/>
    <w:rsid w:val="0055255B"/>
    <w:rsid w:val="0055598D"/>
    <w:rsid w:val="00555B0D"/>
    <w:rsid w:val="00556248"/>
    <w:rsid w:val="00556B19"/>
    <w:rsid w:val="0056300A"/>
    <w:rsid w:val="00582EA6"/>
    <w:rsid w:val="00583802"/>
    <w:rsid w:val="0058687D"/>
    <w:rsid w:val="005975F7"/>
    <w:rsid w:val="005A2483"/>
    <w:rsid w:val="005A7265"/>
    <w:rsid w:val="005B03D8"/>
    <w:rsid w:val="005B0B14"/>
    <w:rsid w:val="005B299A"/>
    <w:rsid w:val="005B7533"/>
    <w:rsid w:val="005C3E54"/>
    <w:rsid w:val="005C7057"/>
    <w:rsid w:val="005C7691"/>
    <w:rsid w:val="005D7A0E"/>
    <w:rsid w:val="005E458B"/>
    <w:rsid w:val="005E51A4"/>
    <w:rsid w:val="005F1CC7"/>
    <w:rsid w:val="00604810"/>
    <w:rsid w:val="0061529F"/>
    <w:rsid w:val="00631E79"/>
    <w:rsid w:val="00631F45"/>
    <w:rsid w:val="0063301F"/>
    <w:rsid w:val="0064572E"/>
    <w:rsid w:val="006527A7"/>
    <w:rsid w:val="00660A6B"/>
    <w:rsid w:val="00663994"/>
    <w:rsid w:val="006645AD"/>
    <w:rsid w:val="006675EA"/>
    <w:rsid w:val="00667DA2"/>
    <w:rsid w:val="0067102A"/>
    <w:rsid w:val="00695105"/>
    <w:rsid w:val="006A7537"/>
    <w:rsid w:val="006B237C"/>
    <w:rsid w:val="006C3738"/>
    <w:rsid w:val="006D7D8F"/>
    <w:rsid w:val="006F1CB7"/>
    <w:rsid w:val="00707239"/>
    <w:rsid w:val="007118DD"/>
    <w:rsid w:val="0073393C"/>
    <w:rsid w:val="007367F0"/>
    <w:rsid w:val="00736EFD"/>
    <w:rsid w:val="00741304"/>
    <w:rsid w:val="007542E4"/>
    <w:rsid w:val="00755D44"/>
    <w:rsid w:val="00760CD2"/>
    <w:rsid w:val="00762264"/>
    <w:rsid w:val="00767B56"/>
    <w:rsid w:val="007776D7"/>
    <w:rsid w:val="00784F1E"/>
    <w:rsid w:val="00790AC1"/>
    <w:rsid w:val="00794046"/>
    <w:rsid w:val="007A785F"/>
    <w:rsid w:val="007B1634"/>
    <w:rsid w:val="007C1696"/>
    <w:rsid w:val="007D1EDB"/>
    <w:rsid w:val="007E0109"/>
    <w:rsid w:val="007E1F8F"/>
    <w:rsid w:val="0080147E"/>
    <w:rsid w:val="008026D4"/>
    <w:rsid w:val="008219A7"/>
    <w:rsid w:val="00823440"/>
    <w:rsid w:val="00830282"/>
    <w:rsid w:val="00830E7E"/>
    <w:rsid w:val="00836425"/>
    <w:rsid w:val="008445EF"/>
    <w:rsid w:val="00854102"/>
    <w:rsid w:val="008576D1"/>
    <w:rsid w:val="00867A46"/>
    <w:rsid w:val="008717AD"/>
    <w:rsid w:val="0087422A"/>
    <w:rsid w:val="00883B20"/>
    <w:rsid w:val="0089558B"/>
    <w:rsid w:val="008A4BE2"/>
    <w:rsid w:val="008B1208"/>
    <w:rsid w:val="008B2BC7"/>
    <w:rsid w:val="008C1268"/>
    <w:rsid w:val="008D1B35"/>
    <w:rsid w:val="008E678B"/>
    <w:rsid w:val="008F34C0"/>
    <w:rsid w:val="008F5B25"/>
    <w:rsid w:val="009100FA"/>
    <w:rsid w:val="00910BA4"/>
    <w:rsid w:val="00913A02"/>
    <w:rsid w:val="00917567"/>
    <w:rsid w:val="00921E9F"/>
    <w:rsid w:val="00947C21"/>
    <w:rsid w:val="00956AAC"/>
    <w:rsid w:val="0095780A"/>
    <w:rsid w:val="00960B77"/>
    <w:rsid w:val="00970DC9"/>
    <w:rsid w:val="00981EEA"/>
    <w:rsid w:val="00986C7C"/>
    <w:rsid w:val="00995E75"/>
    <w:rsid w:val="009A3645"/>
    <w:rsid w:val="009B2A43"/>
    <w:rsid w:val="009B5B3E"/>
    <w:rsid w:val="009C1BEA"/>
    <w:rsid w:val="009C7875"/>
    <w:rsid w:val="009E1771"/>
    <w:rsid w:val="009E3A82"/>
    <w:rsid w:val="009E44CA"/>
    <w:rsid w:val="00A10270"/>
    <w:rsid w:val="00A11D9A"/>
    <w:rsid w:val="00A17DA6"/>
    <w:rsid w:val="00A202F8"/>
    <w:rsid w:val="00A21758"/>
    <w:rsid w:val="00A270D3"/>
    <w:rsid w:val="00A5051B"/>
    <w:rsid w:val="00A618DB"/>
    <w:rsid w:val="00A61DB0"/>
    <w:rsid w:val="00A64E05"/>
    <w:rsid w:val="00A7226F"/>
    <w:rsid w:val="00A85144"/>
    <w:rsid w:val="00A9178C"/>
    <w:rsid w:val="00A93C90"/>
    <w:rsid w:val="00AA0D59"/>
    <w:rsid w:val="00AA2057"/>
    <w:rsid w:val="00AA2AF6"/>
    <w:rsid w:val="00AD0E36"/>
    <w:rsid w:val="00AD7DE3"/>
    <w:rsid w:val="00AE2B6E"/>
    <w:rsid w:val="00AE2D9A"/>
    <w:rsid w:val="00AE685F"/>
    <w:rsid w:val="00AE7C6D"/>
    <w:rsid w:val="00AF7D9D"/>
    <w:rsid w:val="00B006A7"/>
    <w:rsid w:val="00B027FC"/>
    <w:rsid w:val="00B14779"/>
    <w:rsid w:val="00B21752"/>
    <w:rsid w:val="00B21DD5"/>
    <w:rsid w:val="00B2418B"/>
    <w:rsid w:val="00B43FEB"/>
    <w:rsid w:val="00B4567E"/>
    <w:rsid w:val="00B50D9F"/>
    <w:rsid w:val="00B57FC4"/>
    <w:rsid w:val="00B74D3C"/>
    <w:rsid w:val="00B7605E"/>
    <w:rsid w:val="00B850B6"/>
    <w:rsid w:val="00B90F59"/>
    <w:rsid w:val="00B97739"/>
    <w:rsid w:val="00BA22AD"/>
    <w:rsid w:val="00BB7545"/>
    <w:rsid w:val="00BC4B0C"/>
    <w:rsid w:val="00BC638D"/>
    <w:rsid w:val="00BC77AB"/>
    <w:rsid w:val="00BE6490"/>
    <w:rsid w:val="00C008BD"/>
    <w:rsid w:val="00C07491"/>
    <w:rsid w:val="00C0768D"/>
    <w:rsid w:val="00C11027"/>
    <w:rsid w:val="00C11AF7"/>
    <w:rsid w:val="00C208F2"/>
    <w:rsid w:val="00C20CF2"/>
    <w:rsid w:val="00C27181"/>
    <w:rsid w:val="00C44407"/>
    <w:rsid w:val="00C44EB6"/>
    <w:rsid w:val="00C45516"/>
    <w:rsid w:val="00C47C63"/>
    <w:rsid w:val="00C52CA9"/>
    <w:rsid w:val="00C657F1"/>
    <w:rsid w:val="00C679AB"/>
    <w:rsid w:val="00C8559F"/>
    <w:rsid w:val="00C86B7A"/>
    <w:rsid w:val="00C93987"/>
    <w:rsid w:val="00C957C5"/>
    <w:rsid w:val="00CA1106"/>
    <w:rsid w:val="00CA315B"/>
    <w:rsid w:val="00CA5275"/>
    <w:rsid w:val="00CC1A57"/>
    <w:rsid w:val="00CE3C4D"/>
    <w:rsid w:val="00D02635"/>
    <w:rsid w:val="00D03EA9"/>
    <w:rsid w:val="00D0737F"/>
    <w:rsid w:val="00D07F30"/>
    <w:rsid w:val="00D27FB1"/>
    <w:rsid w:val="00D36A34"/>
    <w:rsid w:val="00D36B1E"/>
    <w:rsid w:val="00D5401F"/>
    <w:rsid w:val="00D55239"/>
    <w:rsid w:val="00D57442"/>
    <w:rsid w:val="00D6191B"/>
    <w:rsid w:val="00D61CE3"/>
    <w:rsid w:val="00D621EE"/>
    <w:rsid w:val="00D63DB3"/>
    <w:rsid w:val="00D8603B"/>
    <w:rsid w:val="00DA1D5A"/>
    <w:rsid w:val="00DA3E29"/>
    <w:rsid w:val="00DA5424"/>
    <w:rsid w:val="00DB1E27"/>
    <w:rsid w:val="00DD0EA4"/>
    <w:rsid w:val="00DE5736"/>
    <w:rsid w:val="00DE5D82"/>
    <w:rsid w:val="00DF57A5"/>
    <w:rsid w:val="00DF7FEA"/>
    <w:rsid w:val="00E05942"/>
    <w:rsid w:val="00E074C7"/>
    <w:rsid w:val="00E2561D"/>
    <w:rsid w:val="00E35178"/>
    <w:rsid w:val="00E43F65"/>
    <w:rsid w:val="00E54E8D"/>
    <w:rsid w:val="00E60B01"/>
    <w:rsid w:val="00E61331"/>
    <w:rsid w:val="00E61464"/>
    <w:rsid w:val="00E62FB5"/>
    <w:rsid w:val="00E655A3"/>
    <w:rsid w:val="00E67FA5"/>
    <w:rsid w:val="00E759E5"/>
    <w:rsid w:val="00E80FB4"/>
    <w:rsid w:val="00E87901"/>
    <w:rsid w:val="00E966C6"/>
    <w:rsid w:val="00E977CE"/>
    <w:rsid w:val="00EA0F89"/>
    <w:rsid w:val="00EA3B62"/>
    <w:rsid w:val="00EA4970"/>
    <w:rsid w:val="00EB0B3C"/>
    <w:rsid w:val="00EC1118"/>
    <w:rsid w:val="00ED1CD4"/>
    <w:rsid w:val="00EF1118"/>
    <w:rsid w:val="00EF3A37"/>
    <w:rsid w:val="00F00106"/>
    <w:rsid w:val="00F00341"/>
    <w:rsid w:val="00F01986"/>
    <w:rsid w:val="00F03210"/>
    <w:rsid w:val="00F25198"/>
    <w:rsid w:val="00F2644D"/>
    <w:rsid w:val="00F4392C"/>
    <w:rsid w:val="00F50748"/>
    <w:rsid w:val="00F5139D"/>
    <w:rsid w:val="00F526C0"/>
    <w:rsid w:val="00F52C8F"/>
    <w:rsid w:val="00F55ABF"/>
    <w:rsid w:val="00F62847"/>
    <w:rsid w:val="00F8064E"/>
    <w:rsid w:val="00F80E7F"/>
    <w:rsid w:val="00F86B3A"/>
    <w:rsid w:val="00F92362"/>
    <w:rsid w:val="00F93AB4"/>
    <w:rsid w:val="00F9535B"/>
    <w:rsid w:val="00F955FE"/>
    <w:rsid w:val="00F97C61"/>
    <w:rsid w:val="00FA7626"/>
    <w:rsid w:val="00FB5621"/>
    <w:rsid w:val="00FD35B3"/>
    <w:rsid w:val="00FD41FD"/>
    <w:rsid w:val="00FD7683"/>
    <w:rsid w:val="00FE0972"/>
    <w:rsid w:val="00FE1345"/>
    <w:rsid w:val="00FE15D2"/>
    <w:rsid w:val="00FE76C9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14052"/>
  <w15:docId w15:val="{929AF33C-1A95-41B2-8C39-9C6E962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497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879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64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hlevi.net/pengertian-studi-kelayakan-bisni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nansialku.com/penentuan-kebijakan-investa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hmadsukhron28.blogspot.com/2017/10/identifikasi-dan-analisis-peluang-usah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0A89-A33D-4B60-836C-326B5124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Ernawan</cp:lastModifiedBy>
  <cp:revision>2</cp:revision>
  <cp:lastPrinted>2016-10-20T07:13:00Z</cp:lastPrinted>
  <dcterms:created xsi:type="dcterms:W3CDTF">2019-03-11T07:19:00Z</dcterms:created>
  <dcterms:modified xsi:type="dcterms:W3CDTF">2019-03-11T07:19:00Z</dcterms:modified>
</cp:coreProperties>
</file>