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469A">
        <w:rPr>
          <w:rFonts w:ascii="Arial" w:hAnsi="Arial" w:cs="Arial"/>
          <w:b/>
          <w:sz w:val="44"/>
          <w:szCs w:val="24"/>
          <w:lang w:val="id-ID"/>
        </w:rPr>
        <w:t>Efek Komunikasi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635AAB" w:rsidRPr="00635AAB" w:rsidRDefault="00635AAB" w:rsidP="00EC0173">
      <w:pPr>
        <w:spacing w:after="0" w:line="240" w:lineRule="auto"/>
        <w:jc w:val="center"/>
        <w:rPr>
          <w:rFonts w:ascii="Arial" w:hAnsi="Arial" w:cs="Arial"/>
          <w:sz w:val="24"/>
          <w:szCs w:val="24"/>
          <w:lang w:val="id-ID"/>
        </w:rPr>
      </w:pPr>
    </w:p>
    <w:p w:rsidR="006E42FC" w:rsidRPr="00CC202D" w:rsidRDefault="006E42FC" w:rsidP="00EC0173">
      <w:pPr>
        <w:spacing w:after="0" w:line="240" w:lineRule="auto"/>
        <w:jc w:val="center"/>
        <w:rPr>
          <w:rFonts w:ascii="Arial" w:hAnsi="Arial" w:cs="Arial"/>
          <w:b/>
          <w:sz w:val="24"/>
          <w:szCs w:val="24"/>
          <w:lang w:val="id-ID"/>
        </w:rPr>
      </w:pPr>
    </w:p>
    <w:p w:rsidR="004E4FF2" w:rsidRDefault="000D469A" w:rsidP="000D469A">
      <w:pPr>
        <w:spacing w:after="0" w:line="240" w:lineRule="auto"/>
        <w:jc w:val="center"/>
        <w:rPr>
          <w:rFonts w:ascii="Arial" w:hAnsi="Arial" w:cs="Arial"/>
          <w:sz w:val="24"/>
          <w:szCs w:val="24"/>
          <w:lang w:val="id-ID"/>
        </w:rPr>
      </w:pPr>
      <w:r>
        <w:rPr>
          <w:rFonts w:ascii="Arial" w:hAnsi="Arial" w:cs="Arial"/>
          <w:b/>
          <w:sz w:val="24"/>
          <w:szCs w:val="24"/>
          <w:lang w:val="id-ID"/>
        </w:rPr>
        <w:lastRenderedPageBreak/>
        <w:t>Efek Komunikasi Pemasaran</w:t>
      </w:r>
    </w:p>
    <w:p w:rsidR="001F411F" w:rsidRDefault="001F411F" w:rsidP="00047975">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Marketing communication atau komunikasi pemasaran merupakan faktor penting yang ada pada perusahaan, sebab komunikasi pemasaran salah satu faktor kesuksesan dari bagian pemasaran. Pemasaran juga merupakan ujung tombak dari suatu perusahaan, barang yang telah diproduksi akan dikomunikasikan kekonsumen, akan di pasarkan ke konsumen. Komunikasi pemasaran ini terdiri dari berbagai macam seperti iklan, penjualan langsung, penjualan pribadi dan lain sebagainya. Lalu apa sih pengertian dari komunikasi pemasaran? Tujuan komunikasi pemasaran?  Modelnya apa saja? Tahap-tahapnya seperti apa? Berikut ini selengkapnya :</w:t>
      </w:r>
    </w:p>
    <w:p w:rsidR="000D469A" w:rsidRP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PENGERTIAN KOMUNIKASI PEMASARAN</w:t>
      </w: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Kalau anda mendengan kata "komunikasi", kira-kira menurut anda komunikasi itu apa? Komunikasi itu kan proses, suatu kegiatan, proses apa? Proses pemindahan informasi, jadi ketika ada perpindahan informasi atau terjadi interaksi maka itu disebut sebagai komunikasi. Komunikasi sendiri bisa dibagi menjadi berbagai macam, seperti komunikasi verbal, non verbal dll.</w:t>
      </w:r>
    </w:p>
    <w:p w:rsidR="000D469A" w:rsidRP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Komunikasi pemasaran adalah sarana yang digunakan oleh perusahaan untuk menginformasikan, membujuk dan mengingatkan konsumen baik secara langsung maupun tidak langsung terkait dengan produk yang mereka jual.</w:t>
      </w:r>
    </w:p>
    <w:p w:rsidR="000D469A" w:rsidRP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b/>
          <w:bCs/>
          <w:sz w:val="24"/>
          <w:szCs w:val="24"/>
          <w:lang w:val="id-ID"/>
        </w:rPr>
      </w:pPr>
      <w:r w:rsidRPr="000D469A">
        <w:rPr>
          <w:rFonts w:ascii="Arial" w:hAnsi="Arial" w:cs="Arial"/>
          <w:b/>
          <w:bCs/>
          <w:sz w:val="24"/>
          <w:szCs w:val="24"/>
          <w:lang w:val="id-ID"/>
        </w:rPr>
        <w:t>FUNGSI KOMUNIKASI PEMASARAN</w:t>
      </w: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Fungsi komunikasi pemasaran adalah :</w:t>
      </w:r>
    </w:p>
    <w:p w:rsidR="000D469A" w:rsidRPr="000D469A" w:rsidRDefault="000D469A" w:rsidP="000D469A">
      <w:pPr>
        <w:numPr>
          <w:ilvl w:val="0"/>
          <w:numId w:val="42"/>
        </w:numPr>
        <w:spacing w:after="0" w:line="240" w:lineRule="auto"/>
        <w:jc w:val="both"/>
        <w:rPr>
          <w:rFonts w:ascii="Arial" w:hAnsi="Arial" w:cs="Arial"/>
          <w:sz w:val="24"/>
          <w:szCs w:val="24"/>
          <w:lang w:val="id-ID"/>
        </w:rPr>
      </w:pPr>
      <w:r w:rsidRPr="000D469A">
        <w:rPr>
          <w:rFonts w:ascii="Arial" w:hAnsi="Arial" w:cs="Arial"/>
          <w:sz w:val="24"/>
          <w:szCs w:val="24"/>
          <w:lang w:val="id-ID"/>
        </w:rPr>
        <w:t>Menginformasikan kepada konsumen tentang bagaimana alasan mengapa suatu produk harus digunakan oleh konsumen.</w:t>
      </w:r>
    </w:p>
    <w:p w:rsidR="000D469A" w:rsidRPr="000D469A" w:rsidRDefault="000D469A" w:rsidP="000D469A">
      <w:pPr>
        <w:numPr>
          <w:ilvl w:val="0"/>
          <w:numId w:val="42"/>
        </w:numPr>
        <w:spacing w:after="0" w:line="240" w:lineRule="auto"/>
        <w:jc w:val="both"/>
        <w:rPr>
          <w:rFonts w:ascii="Arial" w:hAnsi="Arial" w:cs="Arial"/>
          <w:sz w:val="24"/>
          <w:szCs w:val="24"/>
          <w:lang w:val="id-ID"/>
        </w:rPr>
      </w:pPr>
      <w:r w:rsidRPr="000D469A">
        <w:rPr>
          <w:rFonts w:ascii="Arial" w:hAnsi="Arial" w:cs="Arial"/>
          <w:sz w:val="24"/>
          <w:szCs w:val="24"/>
          <w:lang w:val="id-ID"/>
        </w:rPr>
        <w:t>Konsumen dapat mengetahui dan memahami tentang siapa yang membuat produk, dan apa yang dipertahankan perusahan dan merk.</w:t>
      </w:r>
    </w:p>
    <w:p w:rsidR="000D469A" w:rsidRPr="000D469A" w:rsidRDefault="000D469A" w:rsidP="000D469A">
      <w:pPr>
        <w:numPr>
          <w:ilvl w:val="0"/>
          <w:numId w:val="42"/>
        </w:numPr>
        <w:spacing w:after="0" w:line="240" w:lineRule="auto"/>
        <w:jc w:val="both"/>
        <w:rPr>
          <w:rFonts w:ascii="Arial" w:hAnsi="Arial" w:cs="Arial"/>
          <w:sz w:val="24"/>
          <w:szCs w:val="24"/>
          <w:lang w:val="id-ID"/>
        </w:rPr>
      </w:pPr>
      <w:r w:rsidRPr="000D469A">
        <w:rPr>
          <w:rFonts w:ascii="Arial" w:hAnsi="Arial" w:cs="Arial"/>
          <w:sz w:val="24"/>
          <w:szCs w:val="24"/>
          <w:lang w:val="id-ID"/>
        </w:rPr>
        <w:t>Konsumen dapat diberikan satu insentif atau imbalan untuk percobaan/penggunaan.</w:t>
      </w:r>
    </w:p>
    <w:p w:rsidR="000D469A" w:rsidRPr="000D469A" w:rsidRDefault="000D469A" w:rsidP="000D469A">
      <w:pPr>
        <w:spacing w:after="0" w:line="240" w:lineRule="auto"/>
        <w:jc w:val="both"/>
        <w:rPr>
          <w:rFonts w:ascii="Arial" w:hAnsi="Arial" w:cs="Arial"/>
          <w:b/>
          <w:bCs/>
          <w:sz w:val="24"/>
          <w:szCs w:val="24"/>
          <w:lang w:val="id-ID"/>
        </w:rPr>
      </w:pPr>
      <w:r w:rsidRPr="000D469A">
        <w:rPr>
          <w:rFonts w:ascii="Arial" w:hAnsi="Arial" w:cs="Arial"/>
          <w:b/>
          <w:bCs/>
          <w:sz w:val="24"/>
          <w:szCs w:val="24"/>
          <w:lang w:val="id-ID"/>
        </w:rPr>
        <w:t>Tujuan Komunikasi Pemasaran</w:t>
      </w:r>
    </w:p>
    <w:p w:rsidR="000D469A" w:rsidRPr="000D469A" w:rsidRDefault="000D469A" w:rsidP="000D469A">
      <w:pPr>
        <w:numPr>
          <w:ilvl w:val="0"/>
          <w:numId w:val="43"/>
        </w:numPr>
        <w:spacing w:after="0" w:line="240" w:lineRule="auto"/>
        <w:jc w:val="both"/>
        <w:rPr>
          <w:rFonts w:ascii="Arial" w:hAnsi="Arial" w:cs="Arial"/>
          <w:sz w:val="24"/>
          <w:szCs w:val="24"/>
          <w:lang w:val="id-ID"/>
        </w:rPr>
      </w:pPr>
      <w:r w:rsidRPr="000D469A">
        <w:rPr>
          <w:rFonts w:ascii="Arial" w:hAnsi="Arial" w:cs="Arial"/>
          <w:sz w:val="24"/>
          <w:szCs w:val="24"/>
          <w:lang w:val="id-ID"/>
        </w:rPr>
        <w:t>Membangkitkan Keinginan akan suatu </w:t>
      </w:r>
    </w:p>
    <w:p w:rsidR="000D469A" w:rsidRPr="000D469A" w:rsidRDefault="000D469A" w:rsidP="000D469A">
      <w:pPr>
        <w:numPr>
          <w:ilvl w:val="0"/>
          <w:numId w:val="43"/>
        </w:numPr>
        <w:spacing w:after="0" w:line="240" w:lineRule="auto"/>
        <w:jc w:val="both"/>
        <w:rPr>
          <w:rFonts w:ascii="Arial" w:hAnsi="Arial" w:cs="Arial"/>
          <w:sz w:val="24"/>
          <w:szCs w:val="24"/>
          <w:lang w:val="id-ID"/>
        </w:rPr>
      </w:pPr>
      <w:r w:rsidRPr="000D469A">
        <w:rPr>
          <w:rFonts w:ascii="Arial" w:hAnsi="Arial" w:cs="Arial"/>
          <w:sz w:val="24"/>
          <w:szCs w:val="24"/>
          <w:lang w:val="id-ID"/>
        </w:rPr>
        <w:t>Kategori Produk</w:t>
      </w:r>
    </w:p>
    <w:p w:rsidR="000D469A" w:rsidRPr="000D469A" w:rsidRDefault="000D469A" w:rsidP="000D469A">
      <w:pPr>
        <w:numPr>
          <w:ilvl w:val="0"/>
          <w:numId w:val="43"/>
        </w:numPr>
        <w:spacing w:after="0" w:line="240" w:lineRule="auto"/>
        <w:jc w:val="both"/>
        <w:rPr>
          <w:rFonts w:ascii="Arial" w:hAnsi="Arial" w:cs="Arial"/>
          <w:sz w:val="24"/>
          <w:szCs w:val="24"/>
          <w:lang w:val="id-ID"/>
        </w:rPr>
      </w:pPr>
      <w:r w:rsidRPr="000D469A">
        <w:rPr>
          <w:rFonts w:ascii="Arial" w:hAnsi="Arial" w:cs="Arial"/>
          <w:sz w:val="24"/>
          <w:szCs w:val="24"/>
          <w:lang w:val="id-ID"/>
        </w:rPr>
        <w:t>Brand Awarness (kesadaran merk)</w:t>
      </w:r>
    </w:p>
    <w:p w:rsidR="000D469A" w:rsidRPr="000D469A" w:rsidRDefault="000D469A" w:rsidP="000D469A">
      <w:pPr>
        <w:numPr>
          <w:ilvl w:val="0"/>
          <w:numId w:val="43"/>
        </w:numPr>
        <w:spacing w:after="0" w:line="240" w:lineRule="auto"/>
        <w:jc w:val="both"/>
        <w:rPr>
          <w:rFonts w:ascii="Arial" w:hAnsi="Arial" w:cs="Arial"/>
          <w:sz w:val="24"/>
          <w:szCs w:val="24"/>
          <w:lang w:val="id-ID"/>
        </w:rPr>
      </w:pPr>
      <w:r w:rsidRPr="000D469A">
        <w:rPr>
          <w:rFonts w:ascii="Arial" w:hAnsi="Arial" w:cs="Arial"/>
          <w:sz w:val="24"/>
          <w:szCs w:val="24"/>
          <w:lang w:val="id-ID"/>
        </w:rPr>
        <w:t>Intention (dengan maksud tertentu)</w:t>
      </w:r>
    </w:p>
    <w:p w:rsidR="000D469A" w:rsidRPr="000D469A" w:rsidRDefault="000D469A" w:rsidP="000D469A">
      <w:pPr>
        <w:numPr>
          <w:ilvl w:val="0"/>
          <w:numId w:val="43"/>
        </w:numPr>
        <w:spacing w:after="0" w:line="240" w:lineRule="auto"/>
        <w:jc w:val="both"/>
        <w:rPr>
          <w:rFonts w:ascii="Arial" w:hAnsi="Arial" w:cs="Arial"/>
          <w:sz w:val="24"/>
          <w:szCs w:val="24"/>
          <w:lang w:val="id-ID"/>
        </w:rPr>
      </w:pPr>
      <w:r w:rsidRPr="000D469A">
        <w:rPr>
          <w:rFonts w:ascii="Arial" w:hAnsi="Arial" w:cs="Arial"/>
          <w:sz w:val="24"/>
          <w:szCs w:val="24"/>
          <w:lang w:val="id-ID"/>
        </w:rPr>
        <w:t>Memfasilitasi Pembelian</w:t>
      </w:r>
    </w:p>
    <w:p w:rsidR="000D469A" w:rsidRDefault="000D469A" w:rsidP="000D469A">
      <w:pPr>
        <w:spacing w:after="0" w:line="240" w:lineRule="auto"/>
        <w:jc w:val="both"/>
        <w:rPr>
          <w:rFonts w:ascii="Arial" w:hAnsi="Arial" w:cs="Arial"/>
          <w:b/>
          <w:bCs/>
          <w:sz w:val="24"/>
          <w:szCs w:val="24"/>
          <w:lang w:val="id-ID"/>
        </w:rPr>
      </w:pPr>
    </w:p>
    <w:p w:rsidR="000D469A" w:rsidRPr="000D469A" w:rsidRDefault="000D469A" w:rsidP="000D469A">
      <w:pPr>
        <w:spacing w:after="0" w:line="240" w:lineRule="auto"/>
        <w:jc w:val="both"/>
        <w:rPr>
          <w:rFonts w:ascii="Arial" w:hAnsi="Arial" w:cs="Arial"/>
          <w:b/>
          <w:bCs/>
          <w:sz w:val="24"/>
          <w:szCs w:val="24"/>
          <w:lang w:val="id-ID"/>
        </w:rPr>
      </w:pPr>
      <w:r w:rsidRPr="000D469A">
        <w:rPr>
          <w:rFonts w:ascii="Arial" w:hAnsi="Arial" w:cs="Arial"/>
          <w:b/>
          <w:bCs/>
          <w:sz w:val="24"/>
          <w:szCs w:val="24"/>
          <w:lang w:val="id-ID"/>
        </w:rPr>
        <w:t>Mengembangkan Komunikasi Yang Efektif</w:t>
      </w:r>
    </w:p>
    <w:p w:rsidR="000D469A" w:rsidRDefault="000D469A" w:rsidP="000D469A">
      <w:pPr>
        <w:spacing w:after="0" w:line="240" w:lineRule="auto"/>
        <w:jc w:val="both"/>
        <w:rPr>
          <w:rFonts w:ascii="Arial" w:hAnsi="Arial" w:cs="Arial"/>
          <w:sz w:val="24"/>
          <w:szCs w:val="24"/>
          <w:u w:val="single"/>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1. Identifikasi Audiens Sasaran</w:t>
      </w: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Mengidentifikasi audiens yang merupakan sasaran atau target adalah dengan cara mengidentifikasi faktor-faktor yang mempengaruhi audiens, dan mengidentifikasi hal-hal yang harus dilakukan oleh komunikator (penyampai informasi).</w:t>
      </w:r>
    </w:p>
    <w:p w:rsid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2. Menentukan tujuan komunikasi pemasaran</w:t>
      </w: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Tujuan komunikasi pemasaran dapat dilihat dibagian atas.</w:t>
      </w:r>
    </w:p>
    <w:p w:rsidR="000D469A" w:rsidRP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3. Merancang komunikasi</w:t>
      </w: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4. Memilih saluran komunikasi</w:t>
      </w: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lastRenderedPageBreak/>
        <w:t>Ada dua macam saluran komunikasi yaitu saluran komunikasi pribadi, saluran komunikasi non-pribadi, integrasi saluran komunikasi, metode kesanggupan, metode presentase penjualan, metode keseimbangan persaingan, metode tujuan dan tugas.</w:t>
      </w: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5. Menetapkan Anggaran Total Komunikasi Pemasaran</w:t>
      </w:r>
    </w:p>
    <w:p w:rsidR="000D469A" w:rsidRPr="000D469A" w:rsidRDefault="000D469A" w:rsidP="000D469A">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b/>
          <w:bCs/>
          <w:sz w:val="24"/>
          <w:szCs w:val="24"/>
          <w:lang w:val="id-ID"/>
        </w:rPr>
      </w:pPr>
      <w:r w:rsidRPr="000D469A">
        <w:rPr>
          <w:rFonts w:ascii="Arial" w:hAnsi="Arial" w:cs="Arial"/>
          <w:b/>
          <w:bCs/>
          <w:sz w:val="24"/>
          <w:szCs w:val="24"/>
          <w:lang w:val="id-ID"/>
        </w:rPr>
        <w:t>Jenis Bauran Komunikasi Pemasaran</w:t>
      </w:r>
    </w:p>
    <w:p w:rsidR="000D469A" w:rsidRPr="000D469A" w:rsidRDefault="000D469A" w:rsidP="000D469A">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Ada setidaknya 5 macam jenis bauran komunikasi pemasaran yaitu iklan, promosi penjualan, hubungan masyarakat dan pemberitaan, acara khusus dan pengalaman, pemasaran langsung (direct marketing), dan penjualan pribadi.</w:t>
      </w:r>
      <w:r w:rsidRPr="000D469A">
        <w:rPr>
          <w:rFonts w:ascii="Arial" w:hAnsi="Arial" w:cs="Arial"/>
          <w:color w:val="000000"/>
          <w:shd w:val="clear" w:color="auto" w:fill="FFFFFF"/>
        </w:rPr>
        <w:t xml:space="preserve"> </w:t>
      </w:r>
      <w:r>
        <w:rPr>
          <w:rFonts w:ascii="Arial" w:hAnsi="Arial" w:cs="Arial"/>
          <w:color w:val="000000"/>
          <w:shd w:val="clear" w:color="auto" w:fill="FFFFFF"/>
          <w:lang w:val="id-ID"/>
        </w:rPr>
        <w:t>I</w:t>
      </w:r>
      <w:r w:rsidRPr="000D469A">
        <w:rPr>
          <w:rFonts w:ascii="Arial" w:hAnsi="Arial" w:cs="Arial"/>
          <w:sz w:val="24"/>
          <w:szCs w:val="24"/>
        </w:rPr>
        <w:t>klan merupakan media yang dapat digunakan untuk memperkenalkan produk, membangunan citra/nama janga panjang bagi suatu produk, iklan juga bisa digunakan untuk memicu penjualan atau memancing penjualan. </w:t>
      </w:r>
      <w:r>
        <w:rPr>
          <w:rFonts w:ascii="Arial" w:hAnsi="Arial" w:cs="Arial"/>
          <w:sz w:val="24"/>
          <w:szCs w:val="24"/>
          <w:lang w:val="id-ID"/>
        </w:rPr>
        <w:t xml:space="preserve"> </w:t>
      </w:r>
    </w:p>
    <w:p w:rsidR="000D469A" w:rsidRPr="000D469A" w:rsidRDefault="000D469A" w:rsidP="000D469A">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r w:rsidRPr="000D469A">
        <w:rPr>
          <w:rFonts w:ascii="Arial" w:hAnsi="Arial" w:cs="Arial"/>
          <w:sz w:val="24"/>
          <w:szCs w:val="24"/>
          <w:lang w:val="id-ID"/>
        </w:rPr>
        <w:drawing>
          <wp:inline distT="0" distB="0" distL="0" distR="0" wp14:anchorId="01DEB723" wp14:editId="582476B5">
            <wp:extent cx="5566410" cy="3610367"/>
            <wp:effectExtent l="0" t="0" r="0" b="9525"/>
            <wp:docPr id="1" name="Picture 1" descr="https://1.bp.blogspot.com/-SKMDTpjLJp0/WqYWHxaAhOI/AAAAAAAAFjY/c1EaCiyn8CIIXizZrOquVQwryEmTratvgCLcBGAs/s1600/komunikasi-pemasar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SKMDTpjLJp0/WqYWHxaAhOI/AAAAAAAAFjY/c1EaCiyn8CIIXizZrOquVQwryEmTratvgCLcBGAs/s1600/komunikasi-pemasaran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3610367"/>
                    </a:xfrm>
                    <a:prstGeom prst="rect">
                      <a:avLst/>
                    </a:prstGeom>
                    <a:noFill/>
                    <a:ln>
                      <a:noFill/>
                    </a:ln>
                  </pic:spPr>
                </pic:pic>
              </a:graphicData>
            </a:graphic>
          </wp:inline>
        </w:drawing>
      </w:r>
    </w:p>
    <w:p w:rsidR="000D469A" w:rsidRDefault="000D469A" w:rsidP="00047975">
      <w:pPr>
        <w:spacing w:after="0" w:line="240" w:lineRule="auto"/>
        <w:jc w:val="both"/>
        <w:rPr>
          <w:rFonts w:ascii="Arial" w:hAnsi="Arial" w:cs="Arial"/>
          <w:sz w:val="24"/>
          <w:szCs w:val="24"/>
          <w:lang w:val="id-ID"/>
        </w:rPr>
      </w:pPr>
    </w:p>
    <w:p w:rsidR="000D469A" w:rsidRDefault="000D469A" w:rsidP="00047975">
      <w:pPr>
        <w:spacing w:after="0" w:line="240" w:lineRule="auto"/>
        <w:jc w:val="both"/>
        <w:rPr>
          <w:rFonts w:ascii="Arial" w:hAnsi="Arial" w:cs="Arial"/>
          <w:sz w:val="24"/>
          <w:szCs w:val="24"/>
          <w:lang w:val="id-ID"/>
        </w:rPr>
      </w:pPr>
      <w:hyperlink r:id="rId10" w:history="1">
        <w:r w:rsidRPr="000D469A">
          <w:rPr>
            <w:color w:val="0000FF"/>
            <w:u w:val="single"/>
          </w:rPr>
          <w:t>https://www.youtube.com/watch?v=JDMqskgErEQ&amp;feature=youtu.be</w:t>
        </w:r>
      </w:hyperlink>
    </w:p>
    <w:p w:rsidR="000D469A" w:rsidRDefault="000D469A" w:rsidP="00047975">
      <w:pPr>
        <w:spacing w:after="0" w:line="240" w:lineRule="auto"/>
        <w:jc w:val="both"/>
        <w:rPr>
          <w:rFonts w:ascii="Arial" w:hAnsi="Arial" w:cs="Arial"/>
          <w:sz w:val="24"/>
          <w:szCs w:val="24"/>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sz w:val="24"/>
          <w:szCs w:val="24"/>
          <w:lang w:val="id-ID"/>
        </w:rPr>
        <w:t>Bauran komunikasi pemasaran, menurut Kotller (2005:249) merupakan penggabungan dari lima model komunikasi dalam pemasaran, yaitu :</w:t>
      </w:r>
    </w:p>
    <w:p w:rsidR="000D469A" w:rsidRPr="000D469A" w:rsidRDefault="000D469A" w:rsidP="000D469A">
      <w:pPr>
        <w:numPr>
          <w:ilvl w:val="0"/>
          <w:numId w:val="44"/>
        </w:numPr>
        <w:spacing w:after="0" w:line="240" w:lineRule="auto"/>
        <w:jc w:val="both"/>
        <w:rPr>
          <w:rFonts w:ascii="Arial" w:hAnsi="Arial" w:cs="Arial"/>
          <w:sz w:val="24"/>
          <w:szCs w:val="24"/>
          <w:lang w:val="id-ID"/>
        </w:rPr>
      </w:pPr>
      <w:r w:rsidRPr="000D469A">
        <w:rPr>
          <w:rFonts w:ascii="Arial" w:hAnsi="Arial" w:cs="Arial"/>
          <w:sz w:val="24"/>
          <w:szCs w:val="24"/>
          <w:lang w:val="id-ID"/>
        </w:rPr>
        <w:t>Iklan : Setiap bentuk presentasi yang bukan dilakukan orang dan promosi gagasan, barang, atau jasa oleh sponsor yang telah ditentukan</w:t>
      </w:r>
    </w:p>
    <w:p w:rsidR="000D469A" w:rsidRPr="000D469A" w:rsidRDefault="000D469A" w:rsidP="000D469A">
      <w:pPr>
        <w:numPr>
          <w:ilvl w:val="0"/>
          <w:numId w:val="44"/>
        </w:numPr>
        <w:spacing w:after="0" w:line="240" w:lineRule="auto"/>
        <w:jc w:val="both"/>
        <w:rPr>
          <w:rFonts w:ascii="Arial" w:hAnsi="Arial" w:cs="Arial"/>
          <w:sz w:val="24"/>
          <w:szCs w:val="24"/>
          <w:lang w:val="id-ID"/>
        </w:rPr>
      </w:pPr>
      <w:r w:rsidRPr="000D469A">
        <w:rPr>
          <w:rFonts w:ascii="Arial" w:hAnsi="Arial" w:cs="Arial"/>
          <w:sz w:val="24"/>
          <w:szCs w:val="24"/>
          <w:lang w:val="id-ID"/>
        </w:rPr>
        <w:t>Promosi Penjualan : Berbagai jenis insentif jangka pendek untuk mendorong orang mencoba atau membeli produk atau jasa.</w:t>
      </w:r>
    </w:p>
    <w:p w:rsidR="000D469A" w:rsidRPr="000D469A" w:rsidRDefault="000D469A" w:rsidP="000D469A">
      <w:pPr>
        <w:numPr>
          <w:ilvl w:val="0"/>
          <w:numId w:val="44"/>
        </w:numPr>
        <w:spacing w:after="0" w:line="240" w:lineRule="auto"/>
        <w:jc w:val="both"/>
        <w:rPr>
          <w:rFonts w:ascii="Arial" w:hAnsi="Arial" w:cs="Arial"/>
          <w:sz w:val="24"/>
          <w:szCs w:val="24"/>
          <w:lang w:val="id-ID"/>
        </w:rPr>
      </w:pPr>
      <w:r w:rsidRPr="000D469A">
        <w:rPr>
          <w:rFonts w:ascii="Arial" w:hAnsi="Arial" w:cs="Arial"/>
          <w:sz w:val="24"/>
          <w:szCs w:val="24"/>
          <w:lang w:val="id-ID"/>
        </w:rPr>
        <w:t>Hubungan masyarakat dan pemberitaan : Berbagai program yang dirancang untuk mempromosikan atau melindungi citra perusahaan atau masing-masing produknya</w:t>
      </w:r>
    </w:p>
    <w:p w:rsidR="000D469A" w:rsidRPr="000D469A" w:rsidRDefault="000D469A" w:rsidP="000D469A">
      <w:pPr>
        <w:numPr>
          <w:ilvl w:val="0"/>
          <w:numId w:val="44"/>
        </w:numPr>
        <w:spacing w:after="0" w:line="240" w:lineRule="auto"/>
        <w:jc w:val="both"/>
        <w:rPr>
          <w:rFonts w:ascii="Arial" w:hAnsi="Arial" w:cs="Arial"/>
          <w:sz w:val="24"/>
          <w:szCs w:val="24"/>
          <w:lang w:val="id-ID"/>
        </w:rPr>
      </w:pPr>
      <w:r w:rsidRPr="000D469A">
        <w:rPr>
          <w:rFonts w:ascii="Arial" w:hAnsi="Arial" w:cs="Arial"/>
          <w:sz w:val="24"/>
          <w:szCs w:val="24"/>
          <w:lang w:val="id-ID"/>
        </w:rPr>
        <w:lastRenderedPageBreak/>
        <w:t>Penjualan pribadi : Interaksi tatap muka dengan satu atau beberapa calon pembeli dengan maksud untuk melakukan presentasi, menjawab pertanyaan, dan memperoleh pemesanan.</w:t>
      </w:r>
    </w:p>
    <w:p w:rsidR="000D469A" w:rsidRPr="000D469A" w:rsidRDefault="000D469A" w:rsidP="000D469A">
      <w:pPr>
        <w:numPr>
          <w:ilvl w:val="0"/>
          <w:numId w:val="44"/>
        </w:numPr>
        <w:spacing w:after="0" w:line="240" w:lineRule="auto"/>
        <w:jc w:val="both"/>
        <w:rPr>
          <w:rFonts w:ascii="Arial" w:hAnsi="Arial" w:cs="Arial"/>
          <w:sz w:val="24"/>
          <w:szCs w:val="24"/>
          <w:lang w:val="id-ID"/>
        </w:rPr>
      </w:pPr>
      <w:r w:rsidRPr="000D469A">
        <w:rPr>
          <w:rFonts w:ascii="Arial" w:hAnsi="Arial" w:cs="Arial"/>
          <w:sz w:val="24"/>
          <w:szCs w:val="24"/>
          <w:lang w:val="id-ID"/>
        </w:rPr>
        <w:t>Pemasaran langsung dan interaktif : Penggunaan surat, telepon , faksimili,e-mail, atau internet untuk berkomunikasi langsung atau meminta tanggapan atau berdialog dengan pelanggan tertentu dan calon pelanggan.</w:t>
      </w:r>
    </w:p>
    <w:p w:rsidR="00E544F8" w:rsidRDefault="00E544F8" w:rsidP="00E544F8">
      <w:pPr>
        <w:spacing w:after="0" w:line="240" w:lineRule="auto"/>
        <w:ind w:firstLine="360"/>
        <w:jc w:val="both"/>
        <w:rPr>
          <w:rFonts w:ascii="Arial" w:hAnsi="Arial" w:cs="Arial"/>
          <w:sz w:val="24"/>
          <w:szCs w:val="24"/>
          <w:lang w:val="id-ID"/>
        </w:rPr>
      </w:pPr>
    </w:p>
    <w:p w:rsidR="00E544F8" w:rsidRDefault="000D469A" w:rsidP="00E544F8">
      <w:pPr>
        <w:spacing w:after="0" w:line="240" w:lineRule="auto"/>
        <w:ind w:firstLine="360"/>
        <w:jc w:val="both"/>
        <w:rPr>
          <w:rFonts w:ascii="Arial" w:hAnsi="Arial" w:cs="Arial"/>
          <w:sz w:val="24"/>
          <w:szCs w:val="24"/>
          <w:lang w:val="id-ID"/>
        </w:rPr>
      </w:pPr>
      <w:r w:rsidRPr="000D469A">
        <w:rPr>
          <w:rFonts w:ascii="Arial" w:hAnsi="Arial" w:cs="Arial"/>
          <w:sz w:val="24"/>
          <w:szCs w:val="24"/>
          <w:lang w:val="id-ID"/>
        </w:rPr>
        <w:t xml:space="preserve">Bauran komunikasi pemasaran ini selalu dikaitkan dengan penyampaian sejumlah pesan dan penggunaan visual yang tepat sebagai syarat utama keberhasilan dari sebuah program promosi. Tahapan-tahapan komunikasi dan strategi pesan disusun berdasarkan pencapaian kesadaran atas keberadaan sebuah produk atau jasa (awareness), menumbuhkan sebuah keinginan untuk memiliki atau mendapatkan produk (interest), samapai dengan mempertahankan loyalitas pelanggan. </w:t>
      </w:r>
    </w:p>
    <w:p w:rsidR="000D469A" w:rsidRPr="000D469A" w:rsidRDefault="000D469A" w:rsidP="00E544F8">
      <w:pPr>
        <w:spacing w:after="0" w:line="240" w:lineRule="auto"/>
        <w:ind w:firstLine="360"/>
        <w:jc w:val="both"/>
        <w:rPr>
          <w:rFonts w:ascii="Arial" w:hAnsi="Arial" w:cs="Arial"/>
          <w:sz w:val="24"/>
          <w:szCs w:val="24"/>
          <w:lang w:val="id-ID"/>
        </w:rPr>
      </w:pPr>
      <w:r w:rsidRPr="000D469A">
        <w:rPr>
          <w:rFonts w:ascii="Arial" w:hAnsi="Arial" w:cs="Arial"/>
          <w:sz w:val="24"/>
          <w:szCs w:val="24"/>
          <w:lang w:val="id-ID"/>
        </w:rPr>
        <w:t>Dalam kajian komunikasi tahapan tersebut dikenal dengan rumusan AIDDA (</w:t>
      </w:r>
      <w:r w:rsidRPr="000D469A">
        <w:rPr>
          <w:rFonts w:ascii="Arial" w:hAnsi="Arial" w:cs="Arial"/>
          <w:i/>
          <w:iCs/>
          <w:sz w:val="24"/>
          <w:szCs w:val="24"/>
          <w:lang w:val="id-ID"/>
        </w:rPr>
        <w:t>Attention, Interest, Desire, Decision, and Action </w:t>
      </w:r>
      <w:r w:rsidRPr="000D469A">
        <w:rPr>
          <w:rFonts w:ascii="Arial" w:hAnsi="Arial" w:cs="Arial"/>
          <w:sz w:val="24"/>
          <w:szCs w:val="24"/>
          <w:lang w:val="id-ID"/>
        </w:rPr>
        <w:t>). Tujuan komunikasi secara umum adalah untuk mencapai sejumlah perubahan seperti, perubahan pengetahuan (</w:t>
      </w:r>
      <w:r w:rsidRPr="000D469A">
        <w:rPr>
          <w:rFonts w:ascii="Arial" w:hAnsi="Arial" w:cs="Arial"/>
          <w:i/>
          <w:iCs/>
          <w:sz w:val="24"/>
          <w:szCs w:val="24"/>
          <w:lang w:val="id-ID"/>
        </w:rPr>
        <w:t>knowledge change</w:t>
      </w:r>
      <w:r w:rsidRPr="000D469A">
        <w:rPr>
          <w:rFonts w:ascii="Arial" w:hAnsi="Arial" w:cs="Arial"/>
          <w:sz w:val="24"/>
          <w:szCs w:val="24"/>
          <w:lang w:val="id-ID"/>
        </w:rPr>
        <w:t> ), perubahan sikap (</w:t>
      </w:r>
      <w:r w:rsidRPr="000D469A">
        <w:rPr>
          <w:rFonts w:ascii="Arial" w:hAnsi="Arial" w:cs="Arial"/>
          <w:i/>
          <w:iCs/>
          <w:sz w:val="24"/>
          <w:szCs w:val="24"/>
          <w:lang w:val="id-ID"/>
        </w:rPr>
        <w:t> attitude change </w:t>
      </w:r>
      <w:r w:rsidRPr="000D469A">
        <w:rPr>
          <w:rFonts w:ascii="Arial" w:hAnsi="Arial" w:cs="Arial"/>
          <w:sz w:val="24"/>
          <w:szCs w:val="24"/>
          <w:lang w:val="id-ID"/>
        </w:rPr>
        <w:t>), perubahan perilaku (</w:t>
      </w:r>
      <w:r w:rsidRPr="000D469A">
        <w:rPr>
          <w:rFonts w:ascii="Arial" w:hAnsi="Arial" w:cs="Arial"/>
          <w:i/>
          <w:iCs/>
          <w:sz w:val="24"/>
          <w:szCs w:val="24"/>
          <w:lang w:val="id-ID"/>
        </w:rPr>
        <w:t>behaviour change</w:t>
      </w:r>
      <w:r w:rsidRPr="000D469A">
        <w:rPr>
          <w:rFonts w:ascii="Arial" w:hAnsi="Arial" w:cs="Arial"/>
          <w:sz w:val="24"/>
          <w:szCs w:val="24"/>
          <w:lang w:val="id-ID"/>
        </w:rPr>
        <w:t> ) dan perubahan masyarakat (</w:t>
      </w:r>
      <w:r w:rsidRPr="000D469A">
        <w:rPr>
          <w:rFonts w:ascii="Arial" w:hAnsi="Arial" w:cs="Arial"/>
          <w:i/>
          <w:iCs/>
          <w:sz w:val="24"/>
          <w:szCs w:val="24"/>
          <w:lang w:val="id-ID"/>
        </w:rPr>
        <w:t> social change</w:t>
      </w:r>
      <w:r w:rsidRPr="000D469A">
        <w:rPr>
          <w:rFonts w:ascii="Arial" w:hAnsi="Arial" w:cs="Arial"/>
          <w:sz w:val="24"/>
          <w:szCs w:val="24"/>
          <w:lang w:val="id-ID"/>
        </w:rPr>
        <w:t> ) (Kennedy &amp; Soemanagara, 2006 )</w:t>
      </w:r>
    </w:p>
    <w:p w:rsidR="00E544F8" w:rsidRDefault="000D469A" w:rsidP="00E544F8">
      <w:pPr>
        <w:spacing w:after="0" w:line="240" w:lineRule="auto"/>
        <w:ind w:firstLine="360"/>
        <w:jc w:val="both"/>
        <w:rPr>
          <w:rFonts w:ascii="Arial" w:hAnsi="Arial" w:cs="Arial"/>
          <w:sz w:val="24"/>
          <w:szCs w:val="24"/>
          <w:lang w:val="id-ID"/>
        </w:rPr>
      </w:pPr>
      <w:r w:rsidRPr="000D469A">
        <w:rPr>
          <w:rFonts w:ascii="Arial" w:hAnsi="Arial" w:cs="Arial"/>
          <w:sz w:val="24"/>
          <w:szCs w:val="24"/>
          <w:lang w:val="id-ID"/>
        </w:rPr>
        <w:t xml:space="preserve">Menurut Nickles (Dharmmesta, 1990 : 56), komunikasi pemasaran merupakan kegiatan komunikasi yang dilakukan oleh pembeli dan penjual yang sangat membantu dalam pengambilan keputusan di bidang pemasaran, serta mengarahkan pertukaran agar lebih memuaskan dengan cara menyadarkan semua pihak untuk berbuat lebih baik. Definisi ini menyatakan bahwa komunikasi pemasaran merupakan pertukaran informasi dua arah antara pihak-pihak atau lembaga-lembaga yang terlibat dalam pemasaran. Pihak-pihak yang terlibat akan mendengarkan, beraksi dan berbicara sehingga tercipta hubungan pertukaran yang memuaskan. </w:t>
      </w:r>
    </w:p>
    <w:p w:rsidR="00E544F8" w:rsidRDefault="00E544F8" w:rsidP="000D469A">
      <w:pPr>
        <w:spacing w:after="0" w:line="240" w:lineRule="auto"/>
        <w:jc w:val="both"/>
        <w:rPr>
          <w:rFonts w:ascii="Arial" w:hAnsi="Arial" w:cs="Arial"/>
          <w:b/>
          <w:bCs/>
          <w:sz w:val="24"/>
          <w:szCs w:val="24"/>
          <w:lang w:val="id-ID"/>
        </w:rPr>
      </w:pP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b/>
          <w:bCs/>
          <w:sz w:val="24"/>
          <w:szCs w:val="24"/>
          <w:lang w:val="id-ID"/>
        </w:rPr>
        <w:t>Model Dasar Sistem Komunikasi Pemasaran</w:t>
      </w:r>
    </w:p>
    <w:p w:rsidR="000D469A" w:rsidRPr="000D469A"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Dalam upaya memasarkan produk, perusahaan perlu menjalin komunikasi yang baik dengan konsumen dan perantara melalui komunikasi pemasaran. Seorang pemasar suatu produk harus memahami bagaimana komunikasi itu berlangsung. Secara umum, suatu model komunikasi pemasaran akan menjawab beberapa hal yang meliputi siapa pengirimnya, apa yang akan dikatakan (dikirimkan), saluran komunikasi atau media apa yang akan digunakan, ditujukan untuk siapa dan apa akibat yang akan ditimbulkannya. Dalam proses komunikasi, kewajiban seorang pengirim (komunikator) adalah berusaha agar pesanpesannya dapat diterima oleh penerima sesuai dengan kehendak pengirim. Model proses komunikasi dapat memberi gambaran kepada pemasar bagaimana mempengaruhi atau mengubah sikap konsumen melalui disain, implementasi dan komunikasi yang bersifat persuasif (Kotler, 2005 : 250).</w:t>
      </w:r>
    </w:p>
    <w:p w:rsidR="00E544F8" w:rsidRDefault="00E544F8" w:rsidP="000D469A">
      <w:pPr>
        <w:spacing w:after="0" w:line="240" w:lineRule="auto"/>
        <w:jc w:val="both"/>
        <w:rPr>
          <w:rFonts w:ascii="Arial" w:hAnsi="Arial" w:cs="Arial"/>
          <w:sz w:val="24"/>
          <w:szCs w:val="24"/>
          <w:lang w:val="id-ID"/>
        </w:rPr>
      </w:pP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Kotler (2005:250), mengembangkan delapan langkah dalam program komunikasi dan promosi total yang efektif.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Dimana komunikator pemasaran harus :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(1) mengidentifikasikan audiensnya;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(2) menentukan tujuan komunikasi;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(3) merancang isi pesan;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(4) memilih saluran komunikasi;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(5) menentukan anggaran promosi;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lastRenderedPageBreak/>
        <w:t xml:space="preserve">(6) membuat keputusan atas bauran pemasaran; </w:t>
      </w:r>
    </w:p>
    <w:p w:rsidR="00E544F8"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 xml:space="preserve">(7) mengukur hasil promosi tersebut; dan </w:t>
      </w:r>
    </w:p>
    <w:p w:rsidR="000D469A" w:rsidRPr="000D469A"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(8)  mengelola dan mengkoordinasi proses komunikasi pemasaran yang terintegrasi. Dari tahapan tersebut, diharapkan bahwa tanggapan terakhir dari audiens adalah berupa pembelian, kepuasan yang tinggi dan cerita dari mulut ke mulut yang baik.</w:t>
      </w:r>
    </w:p>
    <w:p w:rsidR="00E544F8" w:rsidRDefault="00E544F8" w:rsidP="000D469A">
      <w:pPr>
        <w:spacing w:after="0" w:line="240" w:lineRule="auto"/>
        <w:jc w:val="both"/>
        <w:rPr>
          <w:rFonts w:ascii="Arial" w:hAnsi="Arial" w:cs="Arial"/>
          <w:sz w:val="24"/>
          <w:szCs w:val="24"/>
          <w:lang w:val="id-ID"/>
        </w:rPr>
      </w:pPr>
    </w:p>
    <w:p w:rsidR="000D469A" w:rsidRPr="000D469A"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Ada empat model hierarki tanggapan audiens yang paling terkenal, yaitu model  model AIDA, Hierarki Efek, model Inovasi Adopsi dan model Komunikasi (Kotler, 2005 : 253). Model tersebut dapat dilihat pada gambar 3  di bawah ini :</w:t>
      </w:r>
    </w:p>
    <w:p w:rsidR="00E544F8" w:rsidRDefault="000D469A" w:rsidP="000D469A">
      <w:pPr>
        <w:spacing w:after="0" w:line="240" w:lineRule="auto"/>
        <w:jc w:val="both"/>
        <w:rPr>
          <w:rFonts w:ascii="Arial" w:hAnsi="Arial" w:cs="Arial"/>
          <w:b/>
          <w:bCs/>
          <w:sz w:val="24"/>
          <w:szCs w:val="24"/>
          <w:lang w:val="id-ID"/>
        </w:rPr>
      </w:pPr>
      <w:r w:rsidRPr="000D469A">
        <w:rPr>
          <w:rFonts w:ascii="Arial" w:hAnsi="Arial" w:cs="Arial"/>
          <w:b/>
          <w:bCs/>
          <w:sz w:val="24"/>
          <w:szCs w:val="24"/>
          <w:lang w:val="id-ID"/>
        </w:rPr>
        <w:t> </w:t>
      </w:r>
    </w:p>
    <w:p w:rsidR="000D469A" w:rsidRPr="00E544F8" w:rsidRDefault="000D469A" w:rsidP="00E544F8">
      <w:pPr>
        <w:spacing w:after="0" w:line="240" w:lineRule="auto"/>
        <w:jc w:val="center"/>
        <w:rPr>
          <w:rFonts w:ascii="Arial" w:hAnsi="Arial" w:cs="Arial"/>
          <w:sz w:val="24"/>
          <w:szCs w:val="24"/>
          <w:lang w:val="id-ID"/>
        </w:rPr>
      </w:pPr>
      <w:r w:rsidRPr="00E544F8">
        <w:rPr>
          <w:rFonts w:ascii="Arial" w:hAnsi="Arial" w:cs="Arial"/>
          <w:bCs/>
          <w:sz w:val="24"/>
          <w:szCs w:val="24"/>
          <w:lang w:val="id-ID"/>
        </w:rPr>
        <w:t>Gambar 2</w:t>
      </w:r>
    </w:p>
    <w:p w:rsidR="000D469A" w:rsidRPr="00E544F8" w:rsidRDefault="000D469A" w:rsidP="00E544F8">
      <w:pPr>
        <w:spacing w:after="0" w:line="240" w:lineRule="auto"/>
        <w:jc w:val="center"/>
        <w:rPr>
          <w:rFonts w:ascii="Arial" w:hAnsi="Arial" w:cs="Arial"/>
          <w:sz w:val="24"/>
          <w:szCs w:val="24"/>
          <w:lang w:val="id-ID"/>
        </w:rPr>
      </w:pPr>
      <w:r w:rsidRPr="00E544F8">
        <w:rPr>
          <w:rFonts w:ascii="Arial" w:hAnsi="Arial" w:cs="Arial"/>
          <w:bCs/>
          <w:sz w:val="24"/>
          <w:szCs w:val="24"/>
          <w:lang w:val="id-ID"/>
        </w:rPr>
        <w:t>Model Hierarki Tanggapan</w:t>
      </w:r>
    </w:p>
    <w:p w:rsidR="000D469A" w:rsidRPr="000D469A" w:rsidRDefault="000D469A" w:rsidP="000D469A">
      <w:pPr>
        <w:spacing w:after="0" w:line="240" w:lineRule="auto"/>
        <w:jc w:val="both"/>
        <w:rPr>
          <w:rFonts w:ascii="Arial" w:hAnsi="Arial" w:cs="Arial"/>
          <w:sz w:val="24"/>
          <w:szCs w:val="24"/>
          <w:lang w:val="id-ID"/>
        </w:rPr>
      </w:pPr>
      <w:r w:rsidRPr="000D469A">
        <w:rPr>
          <w:rFonts w:ascii="Arial" w:hAnsi="Arial" w:cs="Arial"/>
          <w:b/>
          <w:bCs/>
          <w:sz w:val="24"/>
          <w:szCs w:val="24"/>
          <w:lang w:val="id-ID"/>
        </w:rPr>
        <w:t> </w:t>
      </w:r>
    </w:p>
    <w:tbl>
      <w:tblPr>
        <w:tblW w:w="7440" w:type="dxa"/>
        <w:tblInd w:w="575" w:type="dxa"/>
        <w:tblBorders>
          <w:top w:val="outset" w:sz="6" w:space="0" w:color="auto"/>
          <w:left w:val="outset" w:sz="6" w:space="0" w:color="auto"/>
          <w:bottom w:val="outset" w:sz="6" w:space="0" w:color="auto"/>
          <w:right w:val="outset" w:sz="6" w:space="0" w:color="auto"/>
        </w:tblBorders>
        <w:shd w:val="clear" w:color="auto" w:fill="100D0F"/>
        <w:tblCellMar>
          <w:left w:w="0" w:type="dxa"/>
          <w:right w:w="0" w:type="dxa"/>
        </w:tblCellMar>
        <w:tblLook w:val="04A0" w:firstRow="1" w:lastRow="0" w:firstColumn="1" w:lastColumn="0" w:noHBand="0" w:noVBand="1"/>
      </w:tblPr>
      <w:tblGrid>
        <w:gridCol w:w="1250"/>
        <w:gridCol w:w="1327"/>
        <w:gridCol w:w="1602"/>
        <w:gridCol w:w="1617"/>
        <w:gridCol w:w="1644"/>
      </w:tblGrid>
      <w:tr w:rsidR="000D469A" w:rsidRPr="000D469A" w:rsidTr="00E544F8">
        <w:tc>
          <w:tcPr>
            <w:tcW w:w="1250"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Tahap</w:t>
            </w:r>
          </w:p>
        </w:tc>
        <w:tc>
          <w:tcPr>
            <w:tcW w:w="132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Model</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AIDA</w:t>
            </w:r>
          </w:p>
        </w:tc>
        <w:tc>
          <w:tcPr>
            <w:tcW w:w="1602"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Model</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Hierarki Efek</w:t>
            </w:r>
          </w:p>
        </w:tc>
        <w:tc>
          <w:tcPr>
            <w:tcW w:w="161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Model</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Inovasi Adposi</w:t>
            </w:r>
          </w:p>
        </w:tc>
        <w:tc>
          <w:tcPr>
            <w:tcW w:w="1644"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b/>
                <w:bCs/>
                <w:sz w:val="24"/>
                <w:szCs w:val="24"/>
                <w:lang w:val="id-ID"/>
              </w:rPr>
              <w:t>Model Komunikasi</w:t>
            </w:r>
          </w:p>
        </w:tc>
      </w:tr>
      <w:tr w:rsidR="000D469A" w:rsidRPr="000D469A" w:rsidTr="00E544F8">
        <w:tc>
          <w:tcPr>
            <w:tcW w:w="1250"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Tahap</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Kognitif</w:t>
            </w:r>
          </w:p>
        </w:tc>
        <w:tc>
          <w:tcPr>
            <w:tcW w:w="132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Perhatian</w:t>
            </w:r>
          </w:p>
        </w:tc>
        <w:tc>
          <w:tcPr>
            <w:tcW w:w="1602"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Kesadaran</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Pengetahuan</w:t>
            </w:r>
          </w:p>
        </w:tc>
        <w:tc>
          <w:tcPr>
            <w:tcW w:w="161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Kesadaran</w:t>
            </w:r>
          </w:p>
        </w:tc>
        <w:tc>
          <w:tcPr>
            <w:tcW w:w="1644"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Keterbukaan</w:t>
            </w:r>
          </w:p>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Penerimaan</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Respon Kognitif</w:t>
            </w:r>
          </w:p>
        </w:tc>
      </w:tr>
      <w:tr w:rsidR="000D469A" w:rsidRPr="000D469A" w:rsidTr="00E544F8">
        <w:tc>
          <w:tcPr>
            <w:tcW w:w="1250"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Tahap</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Pengaruh</w:t>
            </w:r>
          </w:p>
        </w:tc>
        <w:tc>
          <w:tcPr>
            <w:tcW w:w="132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Minat</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Keinginan</w:t>
            </w:r>
          </w:p>
        </w:tc>
        <w:tc>
          <w:tcPr>
            <w:tcW w:w="1602"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Kesukaan</w:t>
            </w:r>
          </w:p>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Preferensi</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Keyakinan</w:t>
            </w:r>
          </w:p>
        </w:tc>
        <w:tc>
          <w:tcPr>
            <w:tcW w:w="161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Minat</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Evaluasi</w:t>
            </w:r>
          </w:p>
        </w:tc>
        <w:tc>
          <w:tcPr>
            <w:tcW w:w="1644"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Sikap</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Maksud</w:t>
            </w:r>
          </w:p>
        </w:tc>
      </w:tr>
      <w:tr w:rsidR="000D469A" w:rsidRPr="000D469A" w:rsidTr="00E544F8">
        <w:tc>
          <w:tcPr>
            <w:tcW w:w="1250"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Tahap</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Perilkau</w:t>
            </w:r>
          </w:p>
        </w:tc>
        <w:tc>
          <w:tcPr>
            <w:tcW w:w="132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Tindakan</w:t>
            </w:r>
          </w:p>
        </w:tc>
        <w:tc>
          <w:tcPr>
            <w:tcW w:w="1602"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Pembelian</w:t>
            </w:r>
          </w:p>
        </w:tc>
        <w:tc>
          <w:tcPr>
            <w:tcW w:w="1617"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D469A"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Percobaan</w:t>
            </w:r>
          </w:p>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Adopsi</w:t>
            </w:r>
          </w:p>
        </w:tc>
        <w:tc>
          <w:tcPr>
            <w:tcW w:w="1644" w:type="dxa"/>
            <w:tcBorders>
              <w:top w:val="outset" w:sz="6" w:space="0" w:color="auto"/>
              <w:left w:val="outset" w:sz="6" w:space="0" w:color="auto"/>
              <w:bottom w:val="outset" w:sz="6" w:space="0" w:color="auto"/>
              <w:right w:val="outset" w:sz="6" w:space="0" w:color="auto"/>
            </w:tcBorders>
            <w:shd w:val="clear" w:color="auto" w:fill="100D0F"/>
            <w:vAlign w:val="center"/>
            <w:hideMark/>
          </w:tcPr>
          <w:p w:rsidR="00000000" w:rsidRPr="000D469A" w:rsidRDefault="000D469A" w:rsidP="000D469A">
            <w:pPr>
              <w:spacing w:after="0" w:line="240" w:lineRule="auto"/>
              <w:jc w:val="center"/>
              <w:rPr>
                <w:rFonts w:ascii="Arial" w:hAnsi="Arial" w:cs="Arial"/>
                <w:sz w:val="24"/>
                <w:szCs w:val="24"/>
                <w:lang w:val="id-ID"/>
              </w:rPr>
            </w:pPr>
            <w:r w:rsidRPr="000D469A">
              <w:rPr>
                <w:rFonts w:ascii="Arial" w:hAnsi="Arial" w:cs="Arial"/>
                <w:sz w:val="24"/>
                <w:szCs w:val="24"/>
                <w:lang w:val="id-ID"/>
              </w:rPr>
              <w:t>Perilaku</w:t>
            </w:r>
          </w:p>
        </w:tc>
      </w:tr>
    </w:tbl>
    <w:p w:rsidR="000D469A" w:rsidRPr="000D469A"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Sumber : Kotler ( 2005 )</w:t>
      </w:r>
    </w:p>
    <w:p w:rsidR="00E544F8" w:rsidRDefault="00E544F8" w:rsidP="00E544F8">
      <w:pPr>
        <w:spacing w:after="0" w:line="240" w:lineRule="auto"/>
        <w:ind w:firstLine="720"/>
        <w:jc w:val="both"/>
        <w:rPr>
          <w:rFonts w:ascii="Arial" w:hAnsi="Arial" w:cs="Arial"/>
          <w:sz w:val="24"/>
          <w:szCs w:val="24"/>
          <w:lang w:val="id-ID"/>
        </w:rPr>
      </w:pPr>
    </w:p>
    <w:p w:rsidR="000D469A" w:rsidRPr="000D469A" w:rsidRDefault="000D469A" w:rsidP="00E544F8">
      <w:pPr>
        <w:spacing w:after="0" w:line="240" w:lineRule="auto"/>
        <w:ind w:firstLine="720"/>
        <w:jc w:val="both"/>
        <w:rPr>
          <w:rFonts w:ascii="Arial" w:hAnsi="Arial" w:cs="Arial"/>
          <w:sz w:val="24"/>
          <w:szCs w:val="24"/>
          <w:lang w:val="id-ID"/>
        </w:rPr>
      </w:pPr>
      <w:r w:rsidRPr="000D469A">
        <w:rPr>
          <w:rFonts w:ascii="Arial" w:hAnsi="Arial" w:cs="Arial"/>
          <w:sz w:val="24"/>
          <w:szCs w:val="24"/>
          <w:lang w:val="id-ID"/>
        </w:rPr>
        <w:t>Ke empat model tersebut mengasumsikan bahwa pembelian melewati tahapan kognitif, pengaruh dan perilaku secara berturut-turut. Urutan “ mempelajari-merasakan-melakukan” dikatakan sebagai urutan yang dianggap tepat apabila pendengar tersebut mempunyai keterlibatan yang tinggi dengan kategori produk yang dianggap memiliki perbedaan yang tinggi. Urutan alternatifnya “melakukan-merasakan-mempelajari” akan relevan jika pendengar tersebut memiliki keterlibatan yang tinggi tetapi memahami hanya sedikit atau tidak ada perbedaan kategori produk. Urutan ketiga “mempelajari-melakukan-merasakan” akan relevan apabila pendengar tersebut  memiliki keterlibatan yang rendah dan memahami hanya sedikit perbedaan dalam kategori produk tersebut.</w:t>
      </w:r>
    </w:p>
    <w:p w:rsidR="000D469A" w:rsidRDefault="000D469A"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p>
    <w:p w:rsidR="00E544F8" w:rsidRDefault="00E544F8" w:rsidP="00047975">
      <w:pPr>
        <w:spacing w:after="0" w:line="240" w:lineRule="auto"/>
        <w:jc w:val="both"/>
        <w:rPr>
          <w:rFonts w:ascii="Arial" w:hAnsi="Arial" w:cs="Arial"/>
          <w:sz w:val="24"/>
          <w:szCs w:val="24"/>
          <w:lang w:val="id-ID"/>
        </w:rPr>
      </w:pPr>
      <w:r>
        <w:rPr>
          <w:rFonts w:ascii="Arial" w:hAnsi="Arial" w:cs="Arial"/>
          <w:sz w:val="24"/>
          <w:szCs w:val="24"/>
          <w:lang w:val="id-ID"/>
        </w:rPr>
        <w:lastRenderedPageBreak/>
        <w:t>Model AIDA</w:t>
      </w:r>
    </w:p>
    <w:p w:rsidR="00E544F8" w:rsidRDefault="00E544F8" w:rsidP="00047975">
      <w:pPr>
        <w:spacing w:after="0" w:line="240" w:lineRule="auto"/>
        <w:jc w:val="both"/>
        <w:rPr>
          <w:rFonts w:ascii="Arial" w:hAnsi="Arial" w:cs="Arial"/>
          <w:sz w:val="24"/>
          <w:szCs w:val="24"/>
          <w:lang w:val="id-ID"/>
        </w:rPr>
      </w:pPr>
    </w:p>
    <w:p w:rsidR="000D469A" w:rsidRDefault="00E544F8" w:rsidP="00E544F8">
      <w:pPr>
        <w:spacing w:after="0" w:line="240" w:lineRule="auto"/>
        <w:ind w:left="567"/>
        <w:jc w:val="both"/>
        <w:rPr>
          <w:rFonts w:ascii="Arial" w:hAnsi="Arial" w:cs="Arial"/>
          <w:sz w:val="24"/>
          <w:szCs w:val="24"/>
          <w:lang w:val="id-ID"/>
        </w:rPr>
      </w:pPr>
      <w:r w:rsidRPr="00E544F8">
        <w:rPr>
          <w:rFonts w:ascii="Arial" w:hAnsi="Arial" w:cs="Arial"/>
          <w:sz w:val="24"/>
          <w:szCs w:val="24"/>
          <w:lang w:val="id-ID"/>
        </w:rPr>
        <w:drawing>
          <wp:inline distT="0" distB="0" distL="0" distR="0" wp14:anchorId="11D6C74C" wp14:editId="77A86ED2">
            <wp:extent cx="5126736" cy="3532568"/>
            <wp:effectExtent l="0" t="0" r="0" b="0"/>
            <wp:docPr id="2" name="Picture 2" descr="https://idcloudhost.com/wp-content/uploads/2018/01/Konsep-AIDA-Model-yang-Harus-Diketahui-Seorang-Mark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dcloudhost.com/wp-content/uploads/2018/01/Konsep-AIDA-Model-yang-Harus-Diketahui-Seorang-Market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8683" cy="3533909"/>
                    </a:xfrm>
                    <a:prstGeom prst="rect">
                      <a:avLst/>
                    </a:prstGeom>
                    <a:noFill/>
                    <a:ln>
                      <a:noFill/>
                    </a:ln>
                  </pic:spPr>
                </pic:pic>
              </a:graphicData>
            </a:graphic>
          </wp:inline>
        </w:drawing>
      </w:r>
    </w:p>
    <w:p w:rsidR="000D469A" w:rsidRDefault="000D469A" w:rsidP="00047975">
      <w:pPr>
        <w:spacing w:after="0" w:line="240" w:lineRule="auto"/>
        <w:jc w:val="both"/>
        <w:rPr>
          <w:rFonts w:ascii="Arial" w:hAnsi="Arial" w:cs="Arial"/>
          <w:sz w:val="24"/>
          <w:szCs w:val="24"/>
          <w:lang w:val="id-ID"/>
        </w:rPr>
      </w:pPr>
    </w:p>
    <w:p w:rsidR="00E544F8" w:rsidRPr="00E544F8" w:rsidRDefault="00E544F8" w:rsidP="00E544F8">
      <w:pPr>
        <w:spacing w:after="0" w:line="240" w:lineRule="auto"/>
        <w:jc w:val="both"/>
        <w:rPr>
          <w:rFonts w:ascii="Arial" w:hAnsi="Arial" w:cs="Arial"/>
          <w:sz w:val="24"/>
          <w:szCs w:val="24"/>
          <w:lang w:val="id-ID"/>
        </w:rPr>
      </w:pPr>
      <w:r w:rsidRPr="00E544F8">
        <w:rPr>
          <w:rFonts w:ascii="Arial" w:hAnsi="Arial" w:cs="Arial"/>
          <w:sz w:val="24"/>
          <w:szCs w:val="24"/>
          <w:lang w:val="id-ID"/>
        </w:rPr>
        <w:t>A</w:t>
      </w:r>
      <w:r>
        <w:rPr>
          <w:rFonts w:ascii="Arial" w:hAnsi="Arial" w:cs="Arial"/>
          <w:sz w:val="24"/>
          <w:szCs w:val="24"/>
          <w:lang w:val="id-ID"/>
        </w:rPr>
        <w:t>IDA</w:t>
      </w:r>
      <w:r w:rsidRPr="00E544F8">
        <w:rPr>
          <w:rFonts w:ascii="Arial" w:hAnsi="Arial" w:cs="Arial"/>
          <w:sz w:val="24"/>
          <w:szCs w:val="24"/>
          <w:lang w:val="id-ID"/>
        </w:rPr>
        <w:t xml:space="preserve"> Model merupakan salah satu model yang paling lama digunakan dalam dunia Advertising, kurang lebih sudah dikembangkan sejak abad ke 19. Konsep ini memberikan pemahaman yang penting dari sisi konsumen terhadap apa yang mereka inginkan.</w:t>
      </w:r>
    </w:p>
    <w:p w:rsidR="00E544F8" w:rsidRPr="00E544F8" w:rsidRDefault="00E544F8" w:rsidP="00E544F8">
      <w:pPr>
        <w:numPr>
          <w:ilvl w:val="0"/>
          <w:numId w:val="45"/>
        </w:numPr>
        <w:spacing w:after="0" w:line="240" w:lineRule="auto"/>
        <w:jc w:val="both"/>
        <w:rPr>
          <w:rFonts w:ascii="Arial" w:hAnsi="Arial" w:cs="Arial"/>
          <w:sz w:val="24"/>
          <w:szCs w:val="24"/>
          <w:lang w:val="id-ID"/>
        </w:rPr>
      </w:pPr>
      <w:r w:rsidRPr="00E544F8">
        <w:rPr>
          <w:rFonts w:ascii="Arial" w:hAnsi="Arial" w:cs="Arial"/>
          <w:i/>
          <w:sz w:val="24"/>
          <w:szCs w:val="24"/>
          <w:lang w:val="id-ID"/>
        </w:rPr>
        <w:t>Attention</w:t>
      </w:r>
      <w:r w:rsidRPr="00E544F8">
        <w:rPr>
          <w:rFonts w:ascii="Arial" w:hAnsi="Arial" w:cs="Arial"/>
          <w:sz w:val="24"/>
          <w:szCs w:val="24"/>
          <w:lang w:val="id-ID"/>
        </w:rPr>
        <w:br/>
        <w:t>Tahap ini merupakan tahap awal dimana konsumen mulai menyadari produk hingga brand suatu perusahaan. Pada tahap ini kita harus mencari tahu dan membuat strategi agar konsumen bisa sadar akan keberadaan produk kita. Tahap ini dapat kita lakukan dengan menggunakan iklan video yang unik, lucu, dan menghibur atau jika melalui tulisan maka kita dapat menciptakan headline yang menarik agar konsumen mulai membaca tulisan tersebut.</w:t>
      </w:r>
    </w:p>
    <w:p w:rsidR="00E544F8" w:rsidRPr="00E544F8" w:rsidRDefault="00E544F8" w:rsidP="00E544F8">
      <w:pPr>
        <w:numPr>
          <w:ilvl w:val="0"/>
          <w:numId w:val="45"/>
        </w:numPr>
        <w:spacing w:after="0" w:line="240" w:lineRule="auto"/>
        <w:jc w:val="both"/>
        <w:rPr>
          <w:rFonts w:ascii="Arial" w:hAnsi="Arial" w:cs="Arial"/>
          <w:sz w:val="24"/>
          <w:szCs w:val="24"/>
          <w:lang w:val="id-ID"/>
        </w:rPr>
      </w:pPr>
      <w:r w:rsidRPr="00E544F8">
        <w:rPr>
          <w:rFonts w:ascii="Arial" w:hAnsi="Arial" w:cs="Arial"/>
          <w:i/>
          <w:sz w:val="24"/>
          <w:szCs w:val="24"/>
          <w:lang w:val="id-ID"/>
        </w:rPr>
        <w:t>Interest</w:t>
      </w:r>
      <w:r w:rsidRPr="00E544F8">
        <w:rPr>
          <w:rFonts w:ascii="Arial" w:hAnsi="Arial" w:cs="Arial"/>
          <w:sz w:val="24"/>
          <w:szCs w:val="24"/>
          <w:lang w:val="id-ID"/>
        </w:rPr>
        <w:br/>
        <w:t>Pada tahap ini konsumen mulai tertarik dan mempelajari mengenai manfaat dari produk usaha kita, yang harus kita lakukan adalah bagaimana kita dapat membangkitkan rasa suka konsumen terhadap produk melalui keunggulan yang kita tunjukan. Selain itu kita juga dapat menampilkan pesan positif dari konsumen yang merasa puas setelah menggunakan produk kita agar calon konsumen percaya bahwa produk kita lebih unggul dibandingkan produk pesaing lainnya.</w:t>
      </w:r>
    </w:p>
    <w:p w:rsidR="00E544F8" w:rsidRPr="00E544F8" w:rsidRDefault="00E544F8" w:rsidP="00E544F8">
      <w:pPr>
        <w:numPr>
          <w:ilvl w:val="0"/>
          <w:numId w:val="45"/>
        </w:numPr>
        <w:spacing w:after="0" w:line="240" w:lineRule="auto"/>
        <w:jc w:val="both"/>
        <w:rPr>
          <w:rFonts w:ascii="Arial" w:hAnsi="Arial" w:cs="Arial"/>
          <w:sz w:val="24"/>
          <w:szCs w:val="24"/>
          <w:lang w:val="id-ID"/>
        </w:rPr>
      </w:pPr>
      <w:r w:rsidRPr="00E544F8">
        <w:rPr>
          <w:rFonts w:ascii="Arial" w:hAnsi="Arial" w:cs="Arial"/>
          <w:i/>
          <w:sz w:val="24"/>
          <w:szCs w:val="24"/>
          <w:lang w:val="id-ID"/>
        </w:rPr>
        <w:t>Desire</w:t>
      </w:r>
      <w:r w:rsidRPr="00E544F8">
        <w:rPr>
          <w:rFonts w:ascii="Arial" w:hAnsi="Arial" w:cs="Arial"/>
          <w:sz w:val="24"/>
          <w:szCs w:val="24"/>
          <w:lang w:val="id-ID"/>
        </w:rPr>
        <w:br/>
        <w:t>Proses selanjutnya adalah tahap dimana konsumen mulai memiliki keinginan untuk membeli produk kita. Hal yang mendorong konsumen sampai pada tahap ini adalah ketika kita dapat meyakinkan konsumen bahwa produk kitalah yang paling dapat memenuhi kebutuhan mereka serta dapat memberikan nilai tambah yang dibutuhkan.</w:t>
      </w:r>
    </w:p>
    <w:p w:rsidR="00E544F8" w:rsidRDefault="00E544F8" w:rsidP="00E544F8">
      <w:pPr>
        <w:numPr>
          <w:ilvl w:val="0"/>
          <w:numId w:val="45"/>
        </w:numPr>
        <w:spacing w:after="0" w:line="240" w:lineRule="auto"/>
        <w:jc w:val="both"/>
        <w:rPr>
          <w:rFonts w:ascii="Arial" w:hAnsi="Arial" w:cs="Arial"/>
          <w:sz w:val="24"/>
          <w:szCs w:val="24"/>
          <w:lang w:val="id-ID"/>
        </w:rPr>
      </w:pPr>
      <w:r w:rsidRPr="00E544F8">
        <w:rPr>
          <w:rFonts w:ascii="Arial" w:hAnsi="Arial" w:cs="Arial"/>
          <w:i/>
          <w:sz w:val="24"/>
          <w:szCs w:val="24"/>
          <w:lang w:val="id-ID"/>
        </w:rPr>
        <w:t>Action</w:t>
      </w:r>
      <w:r w:rsidRPr="00E544F8">
        <w:rPr>
          <w:rFonts w:ascii="Arial" w:hAnsi="Arial" w:cs="Arial"/>
          <w:sz w:val="24"/>
          <w:szCs w:val="24"/>
          <w:lang w:val="id-ID"/>
        </w:rPr>
        <w:br/>
        <w:t xml:space="preserve">Tahap ini merupakan tahap akhir dimana konsumen mulai melakukan pembelian pertama terhadap produk kita, dapat dikatakan tahap ini adalah </w:t>
      </w:r>
      <w:r w:rsidRPr="00E544F8">
        <w:rPr>
          <w:rFonts w:ascii="Arial" w:hAnsi="Arial" w:cs="Arial"/>
          <w:sz w:val="24"/>
          <w:szCs w:val="24"/>
          <w:lang w:val="id-ID"/>
        </w:rPr>
        <w:lastRenderedPageBreak/>
        <w:t>tahap trial dimana konsumen akan memutuskan apakah selanjutnya akan menggunakan produk tersebut kembali atau malah berganti produk.</w:t>
      </w:r>
    </w:p>
    <w:p w:rsidR="00E544F8" w:rsidRDefault="00E544F8" w:rsidP="00E544F8">
      <w:pPr>
        <w:spacing w:after="0" w:line="240" w:lineRule="auto"/>
        <w:ind w:left="360"/>
        <w:jc w:val="both"/>
        <w:rPr>
          <w:rFonts w:ascii="Arial" w:hAnsi="Arial" w:cs="Arial"/>
          <w:sz w:val="24"/>
          <w:szCs w:val="24"/>
          <w:lang w:val="id-ID"/>
        </w:rPr>
      </w:pPr>
    </w:p>
    <w:p w:rsidR="00E544F8" w:rsidRPr="00E544F8" w:rsidRDefault="00E544F8" w:rsidP="00E544F8">
      <w:pPr>
        <w:spacing w:after="0" w:line="240" w:lineRule="auto"/>
        <w:ind w:left="360" w:firstLine="360"/>
        <w:jc w:val="both"/>
        <w:rPr>
          <w:rFonts w:ascii="Arial" w:hAnsi="Arial" w:cs="Arial"/>
          <w:sz w:val="24"/>
          <w:szCs w:val="24"/>
          <w:lang w:val="id-ID"/>
        </w:rPr>
      </w:pPr>
      <w:proofErr w:type="gramStart"/>
      <w:r w:rsidRPr="00E544F8">
        <w:rPr>
          <w:rFonts w:ascii="Arial" w:hAnsi="Arial" w:cs="Arial"/>
          <w:sz w:val="24"/>
          <w:szCs w:val="24"/>
        </w:rPr>
        <w:t>AIDA model ini sangat penting diketahui oleh seorang Marketer untuk memahami pola pikir seorang konsumen terhadap suatu produk.</w:t>
      </w:r>
      <w:proofErr w:type="gramEnd"/>
      <w:r w:rsidRPr="00E544F8">
        <w:rPr>
          <w:rFonts w:ascii="Arial" w:hAnsi="Arial" w:cs="Arial"/>
          <w:sz w:val="24"/>
          <w:szCs w:val="24"/>
        </w:rPr>
        <w:t xml:space="preserve"> </w:t>
      </w:r>
      <w:proofErr w:type="gramStart"/>
      <w:r w:rsidRPr="00E544F8">
        <w:rPr>
          <w:rFonts w:ascii="Arial" w:hAnsi="Arial" w:cs="Arial"/>
          <w:sz w:val="24"/>
          <w:szCs w:val="24"/>
        </w:rPr>
        <w:t>Ketika kita mampu memahami konsumen dengan baik dapat dipastikan kita dapat menciptakan strategi yang tepat untuk kesuksesan bisnis.</w:t>
      </w:r>
      <w:proofErr w:type="gramEnd"/>
    </w:p>
    <w:p w:rsidR="000D469A" w:rsidRDefault="000D469A" w:rsidP="00047975">
      <w:pPr>
        <w:spacing w:after="0" w:line="240" w:lineRule="auto"/>
        <w:jc w:val="both"/>
        <w:rPr>
          <w:rFonts w:ascii="Arial" w:hAnsi="Arial" w:cs="Arial"/>
          <w:sz w:val="24"/>
          <w:szCs w:val="24"/>
          <w:lang w:val="id-ID"/>
        </w:rPr>
      </w:pPr>
    </w:p>
    <w:p w:rsidR="004410DA" w:rsidRDefault="004509E9" w:rsidP="004410DA">
      <w:pPr>
        <w:spacing w:after="0" w:line="240" w:lineRule="auto"/>
        <w:ind w:firstLine="360"/>
        <w:jc w:val="both"/>
        <w:rPr>
          <w:rFonts w:ascii="Arial" w:hAnsi="Arial" w:cs="Arial"/>
          <w:sz w:val="24"/>
          <w:szCs w:val="24"/>
          <w:lang w:val="id-ID"/>
        </w:rPr>
      </w:pPr>
      <w:proofErr w:type="gramStart"/>
      <w:r w:rsidRPr="004509E9">
        <w:rPr>
          <w:rFonts w:ascii="Arial" w:hAnsi="Arial" w:cs="Arial"/>
          <w:sz w:val="24"/>
          <w:szCs w:val="24"/>
        </w:rPr>
        <w:t>AIDA Promosi menjadi sia-sia jika tidak dikomunikasikan secara efektif.</w:t>
      </w:r>
      <w:proofErr w:type="gramEnd"/>
      <w:r w:rsidRPr="004509E9">
        <w:rPr>
          <w:rFonts w:ascii="Arial" w:hAnsi="Arial" w:cs="Arial"/>
          <w:sz w:val="24"/>
          <w:szCs w:val="24"/>
        </w:rPr>
        <w:t xml:space="preserve"> Banyak alasan kenapa pesan promosi dapat disalahartikan atau tidak sampai pada sasaran </w:t>
      </w:r>
      <w:proofErr w:type="gramStart"/>
      <w:r w:rsidRPr="004509E9">
        <w:rPr>
          <w:rFonts w:ascii="Arial" w:hAnsi="Arial" w:cs="Arial"/>
          <w:sz w:val="24"/>
          <w:szCs w:val="24"/>
        </w:rPr>
        <w:t>sama</w:t>
      </w:r>
      <w:proofErr w:type="gramEnd"/>
      <w:r w:rsidRPr="004509E9">
        <w:rPr>
          <w:rFonts w:ascii="Arial" w:hAnsi="Arial" w:cs="Arial"/>
          <w:sz w:val="24"/>
          <w:szCs w:val="24"/>
        </w:rPr>
        <w:t xml:space="preserve"> sekali. Untuk memahami hal ini, perlu dipahami terlebih dahulu proses komunikasi keseluruhan. </w:t>
      </w:r>
      <w:proofErr w:type="gramStart"/>
      <w:r w:rsidRPr="004509E9">
        <w:rPr>
          <w:rFonts w:ascii="Arial" w:hAnsi="Arial" w:cs="Arial"/>
          <w:sz w:val="24"/>
          <w:szCs w:val="24"/>
        </w:rPr>
        <w:t>Komunikasi dimulai dari sumber/pihak yang mencoba menyampaikan suatu pesan terhadap penerima dalam hal ini konsumen.</w:t>
      </w:r>
      <w:proofErr w:type="gramEnd"/>
      <w:r w:rsidRPr="004509E9">
        <w:rPr>
          <w:rFonts w:ascii="Arial" w:hAnsi="Arial" w:cs="Arial"/>
          <w:sz w:val="24"/>
          <w:szCs w:val="24"/>
        </w:rPr>
        <w:t xml:space="preserve"> Dengan </w:t>
      </w:r>
      <w:proofErr w:type="gramStart"/>
      <w:r w:rsidRPr="004509E9">
        <w:rPr>
          <w:rFonts w:ascii="Arial" w:hAnsi="Arial" w:cs="Arial"/>
          <w:sz w:val="24"/>
          <w:szCs w:val="24"/>
        </w:rPr>
        <w:t>cara</w:t>
      </w:r>
      <w:proofErr w:type="gramEnd"/>
      <w:r w:rsidRPr="004509E9">
        <w:rPr>
          <w:rFonts w:ascii="Arial" w:hAnsi="Arial" w:cs="Arial"/>
          <w:sz w:val="24"/>
          <w:szCs w:val="24"/>
        </w:rPr>
        <w:t xml:space="preserve"> mengkodefikasi (</w:t>
      </w:r>
      <w:r w:rsidRPr="004410DA">
        <w:rPr>
          <w:rFonts w:ascii="Arial" w:hAnsi="Arial" w:cs="Arial"/>
          <w:i/>
          <w:sz w:val="24"/>
          <w:szCs w:val="24"/>
        </w:rPr>
        <w:t>encoding</w:t>
      </w:r>
      <w:r w:rsidRPr="004509E9">
        <w:rPr>
          <w:rFonts w:ascii="Arial" w:hAnsi="Arial" w:cs="Arial"/>
          <w:sz w:val="24"/>
          <w:szCs w:val="24"/>
        </w:rPr>
        <w:t>) pesan melalui saluran pesan dan penerima menerjemahkan pesan tersebut</w:t>
      </w:r>
      <w:r w:rsidRPr="004410DA">
        <w:rPr>
          <w:rFonts w:ascii="Arial" w:hAnsi="Arial" w:cs="Arial"/>
          <w:i/>
          <w:sz w:val="24"/>
          <w:szCs w:val="24"/>
        </w:rPr>
        <w:t xml:space="preserve"> decoding</w:t>
      </w:r>
      <w:r w:rsidRPr="004509E9">
        <w:rPr>
          <w:rFonts w:ascii="Arial" w:hAnsi="Arial" w:cs="Arial"/>
          <w:sz w:val="24"/>
          <w:szCs w:val="24"/>
        </w:rPr>
        <w:t xml:space="preserve"> pesan tersebut untuk dapat memahami pesan dimaksud. Kesulitan yang paling mendasar dari proses komunikasi adalah pada proses encoding dan decoding. </w:t>
      </w:r>
    </w:p>
    <w:p w:rsidR="004410DA" w:rsidRDefault="004509E9" w:rsidP="004410DA">
      <w:pPr>
        <w:spacing w:after="0" w:line="240" w:lineRule="auto"/>
        <w:ind w:firstLine="360"/>
        <w:jc w:val="both"/>
        <w:rPr>
          <w:rFonts w:ascii="Arial" w:hAnsi="Arial" w:cs="Arial"/>
          <w:sz w:val="24"/>
          <w:szCs w:val="24"/>
          <w:lang w:val="id-ID"/>
        </w:rPr>
      </w:pPr>
      <w:r w:rsidRPr="004509E9">
        <w:rPr>
          <w:rFonts w:ascii="Arial" w:hAnsi="Arial" w:cs="Arial"/>
          <w:sz w:val="24"/>
          <w:szCs w:val="24"/>
        </w:rPr>
        <w:t xml:space="preserve">Proses ini menjadi sangat rumit. </w:t>
      </w:r>
      <w:proofErr w:type="gramStart"/>
      <w:r w:rsidRPr="004509E9">
        <w:rPr>
          <w:rFonts w:ascii="Arial" w:hAnsi="Arial" w:cs="Arial"/>
          <w:sz w:val="24"/>
          <w:szCs w:val="24"/>
        </w:rPr>
        <w:t>Makna dari berbagai kalimat dan simbol bisa berbeda tergantung sikap dan pengalaman masing-masing pihak.</w:t>
      </w:r>
      <w:proofErr w:type="gramEnd"/>
      <w:r w:rsidRPr="004509E9">
        <w:rPr>
          <w:rFonts w:ascii="Arial" w:hAnsi="Arial" w:cs="Arial"/>
          <w:sz w:val="24"/>
          <w:szCs w:val="24"/>
        </w:rPr>
        <w:t xml:space="preserve"> </w:t>
      </w:r>
      <w:proofErr w:type="gramStart"/>
      <w:r w:rsidRPr="004509E9">
        <w:rPr>
          <w:rFonts w:ascii="Arial" w:hAnsi="Arial" w:cs="Arial"/>
          <w:sz w:val="24"/>
          <w:szCs w:val="24"/>
        </w:rPr>
        <w:t>Begitu pula dengan penerima pesan yang berbeda, dapat menginterpretasikan pesan dengan berbeda pula.</w:t>
      </w:r>
      <w:proofErr w:type="gramEnd"/>
      <w:r w:rsidRPr="004509E9">
        <w:rPr>
          <w:rFonts w:ascii="Arial" w:hAnsi="Arial" w:cs="Arial"/>
          <w:sz w:val="24"/>
          <w:szCs w:val="24"/>
        </w:rPr>
        <w:t xml:space="preserve"> </w:t>
      </w:r>
      <w:proofErr w:type="gramStart"/>
      <w:r w:rsidRPr="004509E9">
        <w:rPr>
          <w:rFonts w:ascii="Arial" w:hAnsi="Arial" w:cs="Arial"/>
          <w:sz w:val="24"/>
          <w:szCs w:val="24"/>
        </w:rPr>
        <w:t>Perbedaan ini biasa terjadi dalam pemasaran internasional ketika perbedaan translasi atau kebudayaan menjadi penghalangnya.</w:t>
      </w:r>
      <w:proofErr w:type="gramEnd"/>
      <w:r w:rsidRPr="004509E9">
        <w:rPr>
          <w:rFonts w:ascii="Arial" w:hAnsi="Arial" w:cs="Arial"/>
          <w:sz w:val="24"/>
          <w:szCs w:val="24"/>
        </w:rPr>
        <w:t xml:space="preserve"> Proses komunikasi ini memang sangat rumit, apalagi pesan ini disampaikan melalui saluran pesan. </w:t>
      </w:r>
      <w:proofErr w:type="gramStart"/>
      <w:r w:rsidRPr="004509E9">
        <w:rPr>
          <w:rFonts w:ascii="Arial" w:hAnsi="Arial" w:cs="Arial"/>
          <w:sz w:val="24"/>
          <w:szCs w:val="24"/>
        </w:rPr>
        <w:t>Sumber pesan dapat menggunakan banyak saluran pesan untuk menyampaikan pesannya.</w:t>
      </w:r>
      <w:proofErr w:type="gramEnd"/>
      <w:r w:rsidRPr="004509E9">
        <w:rPr>
          <w:rFonts w:ascii="Arial" w:hAnsi="Arial" w:cs="Arial"/>
          <w:sz w:val="24"/>
          <w:szCs w:val="24"/>
        </w:rPr>
        <w:t xml:space="preserve"> </w:t>
      </w:r>
      <w:proofErr w:type="gramStart"/>
      <w:r w:rsidRPr="004509E9">
        <w:rPr>
          <w:rFonts w:ascii="Arial" w:hAnsi="Arial" w:cs="Arial"/>
          <w:sz w:val="24"/>
          <w:szCs w:val="24"/>
        </w:rPr>
        <w:t>Promosi merupakan salah satu area pemasaran yang paling sering dikritik.</w:t>
      </w:r>
      <w:proofErr w:type="gramEnd"/>
      <w:r w:rsidRPr="004509E9">
        <w:rPr>
          <w:rFonts w:ascii="Arial" w:hAnsi="Arial" w:cs="Arial"/>
          <w:sz w:val="24"/>
          <w:szCs w:val="24"/>
        </w:rPr>
        <w:t xml:space="preserve"> </w:t>
      </w:r>
      <w:proofErr w:type="gramStart"/>
      <w:r w:rsidRPr="004509E9">
        <w:rPr>
          <w:rFonts w:ascii="Arial" w:hAnsi="Arial" w:cs="Arial"/>
          <w:sz w:val="24"/>
          <w:szCs w:val="24"/>
        </w:rPr>
        <w:t>Banyak kritikus fokus pada komunikasi apakah komunikasi tersebut jujur dan adil.</w:t>
      </w:r>
      <w:proofErr w:type="gramEnd"/>
      <w:r w:rsidRPr="004509E9">
        <w:rPr>
          <w:rFonts w:ascii="Arial" w:hAnsi="Arial" w:cs="Arial"/>
          <w:sz w:val="24"/>
          <w:szCs w:val="24"/>
        </w:rPr>
        <w:t xml:space="preserve"> </w:t>
      </w:r>
      <w:proofErr w:type="gramStart"/>
      <w:r w:rsidRPr="004509E9">
        <w:rPr>
          <w:rFonts w:ascii="Arial" w:hAnsi="Arial" w:cs="Arial"/>
          <w:sz w:val="24"/>
          <w:szCs w:val="24"/>
        </w:rPr>
        <w:t>Pemasar dapat membuat penilaian etika dalam mempertimbangkan konsekuensi dan perencanaan promosi tersebut.</w:t>
      </w:r>
      <w:proofErr w:type="gramEnd"/>
      <w:r w:rsidRPr="004509E9">
        <w:rPr>
          <w:rFonts w:ascii="Arial" w:hAnsi="Arial" w:cs="Arial"/>
          <w:sz w:val="24"/>
          <w:szCs w:val="24"/>
        </w:rPr>
        <w:t xml:space="preserve"> </w:t>
      </w:r>
      <w:proofErr w:type="gramStart"/>
      <w:r w:rsidRPr="004509E9">
        <w:rPr>
          <w:rFonts w:ascii="Arial" w:hAnsi="Arial" w:cs="Arial"/>
          <w:sz w:val="24"/>
          <w:szCs w:val="24"/>
        </w:rPr>
        <w:t>Kritik yang paling umum dari promosi berhubungan pada klaim yang berlebihan.</w:t>
      </w:r>
      <w:proofErr w:type="gramEnd"/>
      <w:r w:rsidRPr="004509E9">
        <w:rPr>
          <w:rFonts w:ascii="Arial" w:hAnsi="Arial" w:cs="Arial"/>
          <w:sz w:val="24"/>
          <w:szCs w:val="24"/>
        </w:rPr>
        <w:t xml:space="preserve"> </w:t>
      </w:r>
      <w:proofErr w:type="gramStart"/>
      <w:r w:rsidRPr="004509E9">
        <w:rPr>
          <w:rFonts w:ascii="Arial" w:hAnsi="Arial" w:cs="Arial"/>
          <w:sz w:val="24"/>
          <w:szCs w:val="24"/>
        </w:rPr>
        <w:t>Jika iklan atau penjual menyatakan bahwa produk yang dimiliki merupakan produk terbaik yang ada, apakah pernyataan tersebut hanya merupakan pendapat pribadi atau harus didukung dengan bukti nyata.</w:t>
      </w:r>
      <w:proofErr w:type="gramEnd"/>
      <w:r w:rsidRPr="004509E9">
        <w:rPr>
          <w:rFonts w:ascii="Arial" w:hAnsi="Arial" w:cs="Arial"/>
          <w:sz w:val="24"/>
          <w:szCs w:val="24"/>
        </w:rPr>
        <w:t xml:space="preserve"> </w:t>
      </w:r>
    </w:p>
    <w:p w:rsidR="004410DA" w:rsidRDefault="004509E9" w:rsidP="004410DA">
      <w:pPr>
        <w:spacing w:after="0" w:line="240" w:lineRule="auto"/>
        <w:ind w:firstLine="360"/>
        <w:jc w:val="both"/>
        <w:rPr>
          <w:rFonts w:ascii="Arial" w:hAnsi="Arial" w:cs="Arial"/>
          <w:sz w:val="24"/>
          <w:szCs w:val="24"/>
          <w:lang w:val="id-ID"/>
        </w:rPr>
      </w:pPr>
      <w:proofErr w:type="gramStart"/>
      <w:r w:rsidRPr="004509E9">
        <w:rPr>
          <w:rFonts w:ascii="Arial" w:hAnsi="Arial" w:cs="Arial"/>
          <w:sz w:val="24"/>
          <w:szCs w:val="24"/>
        </w:rPr>
        <w:t>Untuk melakukan promosi, perusahaan harus merancang atau mendesain pesan- pesan menjadi efektif.</w:t>
      </w:r>
      <w:proofErr w:type="gramEnd"/>
      <w:r w:rsidRPr="004509E9">
        <w:rPr>
          <w:rFonts w:ascii="Arial" w:hAnsi="Arial" w:cs="Arial"/>
          <w:sz w:val="24"/>
          <w:szCs w:val="24"/>
        </w:rPr>
        <w:t xml:space="preserve"> </w:t>
      </w:r>
      <w:proofErr w:type="gramStart"/>
      <w:r w:rsidRPr="004509E9">
        <w:rPr>
          <w:rFonts w:ascii="Arial" w:hAnsi="Arial" w:cs="Arial"/>
          <w:sz w:val="24"/>
          <w:szCs w:val="24"/>
        </w:rPr>
        <w:t>Idealnya, pesan harus mendapat perhatian (</w:t>
      </w:r>
      <w:r w:rsidRPr="004410DA">
        <w:rPr>
          <w:rFonts w:ascii="Arial" w:hAnsi="Arial" w:cs="Arial"/>
          <w:i/>
          <w:sz w:val="24"/>
          <w:szCs w:val="24"/>
        </w:rPr>
        <w:t>Attention</w:t>
      </w:r>
      <w:r w:rsidRPr="004509E9">
        <w:rPr>
          <w:rFonts w:ascii="Arial" w:hAnsi="Arial" w:cs="Arial"/>
          <w:sz w:val="24"/>
          <w:szCs w:val="24"/>
        </w:rPr>
        <w:t>), mempertahankan minat (</w:t>
      </w:r>
      <w:r w:rsidRPr="004410DA">
        <w:rPr>
          <w:rFonts w:ascii="Arial" w:hAnsi="Arial" w:cs="Arial"/>
          <w:i/>
          <w:sz w:val="24"/>
          <w:szCs w:val="24"/>
        </w:rPr>
        <w:t>Interest</w:t>
      </w:r>
      <w:r w:rsidRPr="004509E9">
        <w:rPr>
          <w:rFonts w:ascii="Arial" w:hAnsi="Arial" w:cs="Arial"/>
          <w:sz w:val="24"/>
          <w:szCs w:val="24"/>
        </w:rPr>
        <w:t>), membangkitkan hasrat (</w:t>
      </w:r>
      <w:r w:rsidRPr="004410DA">
        <w:rPr>
          <w:rFonts w:ascii="Arial" w:hAnsi="Arial" w:cs="Arial"/>
          <w:i/>
          <w:sz w:val="24"/>
          <w:szCs w:val="24"/>
        </w:rPr>
        <w:t>Desire</w:t>
      </w:r>
      <w:r w:rsidRPr="004509E9">
        <w:rPr>
          <w:rFonts w:ascii="Arial" w:hAnsi="Arial" w:cs="Arial"/>
          <w:sz w:val="24"/>
          <w:szCs w:val="24"/>
        </w:rPr>
        <w:t>), dan meraih tindakan (</w:t>
      </w:r>
      <w:r w:rsidRPr="004410DA">
        <w:rPr>
          <w:rFonts w:ascii="Arial" w:hAnsi="Arial" w:cs="Arial"/>
          <w:i/>
          <w:sz w:val="24"/>
          <w:szCs w:val="24"/>
        </w:rPr>
        <w:t>Action</w:t>
      </w:r>
      <w:r w:rsidRPr="004509E9">
        <w:rPr>
          <w:rFonts w:ascii="Arial" w:hAnsi="Arial" w:cs="Arial"/>
          <w:sz w:val="24"/>
          <w:szCs w:val="24"/>
        </w:rPr>
        <w:t>) (kerangka kerja dikenal sebagai model AIDA).</w:t>
      </w:r>
      <w:proofErr w:type="gramEnd"/>
      <w:r w:rsidRPr="004509E9">
        <w:rPr>
          <w:rFonts w:ascii="Arial" w:hAnsi="Arial" w:cs="Arial"/>
          <w:sz w:val="24"/>
          <w:szCs w:val="24"/>
        </w:rPr>
        <w:t xml:space="preserve"> </w:t>
      </w:r>
      <w:proofErr w:type="gramStart"/>
      <w:r w:rsidRPr="004509E9">
        <w:rPr>
          <w:rFonts w:ascii="Arial" w:hAnsi="Arial" w:cs="Arial"/>
          <w:sz w:val="24"/>
          <w:szCs w:val="24"/>
        </w:rPr>
        <w:t>Hanya sedikit pesan yang membawa konsumen dari kesadaran sampai pembelian, tetapi kerangka kerja AIDA menyarankan kualitas pesan baik yang diinginkan (Kotler dan Armstrong, 2008).</w:t>
      </w:r>
      <w:proofErr w:type="gramEnd"/>
      <w:r w:rsidRPr="004509E9">
        <w:rPr>
          <w:rFonts w:ascii="Arial" w:hAnsi="Arial" w:cs="Arial"/>
          <w:sz w:val="24"/>
          <w:szCs w:val="24"/>
        </w:rPr>
        <w:t xml:space="preserve"> AIDA adalah salah satu teori dasar yang banyak dipakai dalam dunia marketing sebagai tahapan yang harus diingat dalam proses penjualan sebuah produk atau jasa. </w:t>
      </w:r>
    </w:p>
    <w:p w:rsidR="004410DA" w:rsidRDefault="004509E9" w:rsidP="004410DA">
      <w:pPr>
        <w:spacing w:after="0" w:line="240" w:lineRule="auto"/>
        <w:ind w:left="284" w:firstLine="283"/>
        <w:jc w:val="both"/>
        <w:rPr>
          <w:rFonts w:ascii="Arial" w:hAnsi="Arial" w:cs="Arial"/>
          <w:sz w:val="24"/>
          <w:szCs w:val="24"/>
          <w:lang w:val="id-ID"/>
        </w:rPr>
      </w:pPr>
      <w:r w:rsidRPr="004509E9">
        <w:rPr>
          <w:rFonts w:ascii="Arial" w:hAnsi="Arial" w:cs="Arial"/>
          <w:sz w:val="24"/>
          <w:szCs w:val="24"/>
        </w:rPr>
        <w:t xml:space="preserve">Teori keputusan pembelian dalam model AIDA dijelaskan dalam empat </w:t>
      </w:r>
      <w:r w:rsidR="004410DA">
        <w:rPr>
          <w:rFonts w:ascii="Arial" w:hAnsi="Arial" w:cs="Arial"/>
          <w:sz w:val="24"/>
          <w:szCs w:val="24"/>
        </w:rPr>
        <w:t>tahap:</w:t>
      </w:r>
      <w:r w:rsidR="004410DA">
        <w:rPr>
          <w:rFonts w:ascii="Arial" w:hAnsi="Arial" w:cs="Arial"/>
          <w:sz w:val="24"/>
          <w:szCs w:val="24"/>
          <w:lang w:val="id-ID"/>
        </w:rPr>
        <w:t xml:space="preserve"> </w:t>
      </w:r>
    </w:p>
    <w:p w:rsidR="004410DA" w:rsidRPr="004410DA" w:rsidRDefault="004509E9" w:rsidP="004410DA">
      <w:pPr>
        <w:spacing w:after="0" w:line="240" w:lineRule="auto"/>
        <w:ind w:left="851" w:hanging="284"/>
        <w:jc w:val="both"/>
        <w:rPr>
          <w:rFonts w:ascii="Arial" w:hAnsi="Arial" w:cs="Arial"/>
          <w:sz w:val="24"/>
          <w:szCs w:val="24"/>
          <w:lang w:val="id-ID"/>
        </w:rPr>
      </w:pPr>
      <w:r w:rsidRPr="004509E9">
        <w:rPr>
          <w:rFonts w:ascii="Arial" w:hAnsi="Arial" w:cs="Arial"/>
          <w:sz w:val="24"/>
          <w:szCs w:val="24"/>
        </w:rPr>
        <w:t>1. Tahap Menaruh Perhatian (</w:t>
      </w:r>
      <w:r w:rsidRPr="004410DA">
        <w:rPr>
          <w:rFonts w:ascii="Arial" w:hAnsi="Arial" w:cs="Arial"/>
          <w:i/>
          <w:sz w:val="24"/>
          <w:szCs w:val="24"/>
        </w:rPr>
        <w:t>Attention</w:t>
      </w:r>
      <w:r w:rsidRPr="004509E9">
        <w:rPr>
          <w:rFonts w:ascii="Arial" w:hAnsi="Arial" w:cs="Arial"/>
          <w:sz w:val="24"/>
          <w:szCs w:val="24"/>
        </w:rPr>
        <w:t xml:space="preserve">) adalah tahapan dimana perusahaan harus bisa membuat para konsumen sadar </w:t>
      </w:r>
      <w:proofErr w:type="gramStart"/>
      <w:r w:rsidRPr="004509E9">
        <w:rPr>
          <w:rFonts w:ascii="Arial" w:hAnsi="Arial" w:cs="Arial"/>
          <w:sz w:val="24"/>
          <w:szCs w:val="24"/>
        </w:rPr>
        <w:t>akan</w:t>
      </w:r>
      <w:proofErr w:type="gramEnd"/>
      <w:r w:rsidRPr="004509E9">
        <w:rPr>
          <w:rFonts w:ascii="Arial" w:hAnsi="Arial" w:cs="Arial"/>
          <w:sz w:val="24"/>
          <w:szCs w:val="24"/>
        </w:rPr>
        <w:t xml:space="preserve"> keberadaan produk/jasa perusahaan. Tahap ini merupakan proses awal di mana seseorang mulai memilih, mengetahui dan memahami suatu informasi yang diterimanya, menjadi sadar dan tahu </w:t>
      </w:r>
      <w:proofErr w:type="gramStart"/>
      <w:r w:rsidRPr="004509E9">
        <w:rPr>
          <w:rFonts w:ascii="Arial" w:hAnsi="Arial" w:cs="Arial"/>
          <w:sz w:val="24"/>
          <w:szCs w:val="24"/>
        </w:rPr>
        <w:t>akan</w:t>
      </w:r>
      <w:proofErr w:type="gramEnd"/>
      <w:r w:rsidRPr="004509E9">
        <w:rPr>
          <w:rFonts w:ascii="Arial" w:hAnsi="Arial" w:cs="Arial"/>
          <w:sz w:val="24"/>
          <w:szCs w:val="24"/>
        </w:rPr>
        <w:t xml:space="preserve"> adanya suatu produk/jasa tertentu. Proses dimana konsumen memilih informasi di lingkungan untuk menafsirkannya. Juga, titik di mana konsumen menjadi sadar </w:t>
      </w:r>
      <w:proofErr w:type="gramStart"/>
      <w:r w:rsidRPr="004509E9">
        <w:rPr>
          <w:rFonts w:ascii="Arial" w:hAnsi="Arial" w:cs="Arial"/>
          <w:sz w:val="24"/>
          <w:szCs w:val="24"/>
        </w:rPr>
        <w:t>akan</w:t>
      </w:r>
      <w:proofErr w:type="gramEnd"/>
      <w:r w:rsidRPr="004509E9">
        <w:rPr>
          <w:rFonts w:ascii="Arial" w:hAnsi="Arial" w:cs="Arial"/>
          <w:sz w:val="24"/>
          <w:szCs w:val="24"/>
        </w:rPr>
        <w:t xml:space="preserve"> rangsangan tertentu (Peter &amp; Olson, 2005). perlu menyadari bahwa produk itu ada, apa adanya, apa fungsinya, dan mungkin juga di mana dan kapan tersedia, </w:t>
      </w:r>
      <w:r w:rsidRPr="004509E9">
        <w:rPr>
          <w:rFonts w:ascii="Arial" w:hAnsi="Arial" w:cs="Arial"/>
          <w:sz w:val="24"/>
          <w:szCs w:val="24"/>
        </w:rPr>
        <w:lastRenderedPageBreak/>
        <w:t xml:space="preserve">mengambil perhatian audiens dan menginformasikan pelanggan potensial tentang produk, baik menggunakan promosi iklan cetak, radio, TV, atau jaringan personal lainnya. </w:t>
      </w:r>
      <w:proofErr w:type="gramStart"/>
      <w:r w:rsidRPr="004509E9">
        <w:rPr>
          <w:rFonts w:ascii="Arial" w:hAnsi="Arial" w:cs="Arial"/>
          <w:sz w:val="24"/>
          <w:szCs w:val="24"/>
        </w:rPr>
        <w:t>Di samping itu juga menetapkan kesadaran konsumen terhadap produk (Marketing P</w:t>
      </w:r>
      <w:r w:rsidR="004410DA">
        <w:rPr>
          <w:rFonts w:ascii="Arial" w:hAnsi="Arial" w:cs="Arial"/>
          <w:sz w:val="24"/>
          <w:szCs w:val="24"/>
        </w:rPr>
        <w:t>resentation-AIDA &amp; Dagmar 2006)</w:t>
      </w:r>
      <w:r w:rsidR="004410DA">
        <w:rPr>
          <w:rFonts w:ascii="Arial" w:hAnsi="Arial" w:cs="Arial"/>
          <w:sz w:val="24"/>
          <w:szCs w:val="24"/>
          <w:lang w:val="id-ID"/>
        </w:rPr>
        <w:t>.</w:t>
      </w:r>
      <w:proofErr w:type="gramEnd"/>
    </w:p>
    <w:p w:rsidR="004410DA" w:rsidRDefault="004410DA" w:rsidP="004410DA">
      <w:pPr>
        <w:spacing w:after="0" w:line="240" w:lineRule="auto"/>
        <w:ind w:left="360"/>
        <w:jc w:val="both"/>
        <w:rPr>
          <w:rFonts w:ascii="Arial" w:hAnsi="Arial" w:cs="Arial"/>
          <w:sz w:val="24"/>
          <w:szCs w:val="24"/>
          <w:lang w:val="id-ID"/>
        </w:rPr>
      </w:pPr>
    </w:p>
    <w:p w:rsidR="004410DA" w:rsidRDefault="004509E9" w:rsidP="004410DA">
      <w:pPr>
        <w:spacing w:after="0" w:line="240" w:lineRule="auto"/>
        <w:ind w:left="851" w:hanging="425"/>
        <w:jc w:val="both"/>
        <w:rPr>
          <w:rFonts w:ascii="Arial" w:hAnsi="Arial" w:cs="Arial"/>
          <w:sz w:val="24"/>
          <w:szCs w:val="24"/>
          <w:lang w:val="id-ID"/>
        </w:rPr>
      </w:pPr>
      <w:r w:rsidRPr="004509E9">
        <w:rPr>
          <w:rFonts w:ascii="Arial" w:hAnsi="Arial" w:cs="Arial"/>
          <w:sz w:val="24"/>
          <w:szCs w:val="24"/>
        </w:rPr>
        <w:t xml:space="preserve">2. Tahap </w:t>
      </w:r>
      <w:r w:rsidRPr="004410DA">
        <w:rPr>
          <w:rFonts w:ascii="Arial" w:hAnsi="Arial" w:cs="Arial"/>
          <w:i/>
          <w:sz w:val="24"/>
          <w:szCs w:val="24"/>
        </w:rPr>
        <w:t>interest</w:t>
      </w:r>
      <w:r w:rsidRPr="004509E9">
        <w:rPr>
          <w:rFonts w:ascii="Arial" w:hAnsi="Arial" w:cs="Arial"/>
          <w:sz w:val="24"/>
          <w:szCs w:val="24"/>
        </w:rPr>
        <w:t xml:space="preserve"> adalah tahap dimana seseorang mulai tertarik untuk mengetahui lebih jauh lagi tentang suatu produk, keunggulannya sampai manfaat </w:t>
      </w:r>
      <w:proofErr w:type="gramStart"/>
      <w:r w:rsidRPr="004509E9">
        <w:rPr>
          <w:rFonts w:ascii="Arial" w:hAnsi="Arial" w:cs="Arial"/>
          <w:sz w:val="24"/>
          <w:szCs w:val="24"/>
        </w:rPr>
        <w:t>apa</w:t>
      </w:r>
      <w:proofErr w:type="gramEnd"/>
      <w:r w:rsidRPr="004509E9">
        <w:rPr>
          <w:rFonts w:ascii="Arial" w:hAnsi="Arial" w:cs="Arial"/>
          <w:sz w:val="24"/>
          <w:szCs w:val="24"/>
        </w:rPr>
        <w:t xml:space="preserve"> yang dapat diperoleh dari produk tersebut, apakah sesuai dengan kebutuhan mereka. </w:t>
      </w:r>
      <w:proofErr w:type="gramStart"/>
      <w:r w:rsidRPr="004509E9">
        <w:rPr>
          <w:rFonts w:ascii="Arial" w:hAnsi="Arial" w:cs="Arial"/>
          <w:sz w:val="24"/>
          <w:szCs w:val="24"/>
        </w:rPr>
        <w:t>Pada tahap ini seseorang tidak lagi pasif dalam kesadarannya, namun sudah mulai aktif mempertimbangkan kebaikan dari produk tersebut bagi dirinya.</w:t>
      </w:r>
      <w:proofErr w:type="gramEnd"/>
      <w:r w:rsidRPr="004509E9">
        <w:rPr>
          <w:rFonts w:ascii="Arial" w:hAnsi="Arial" w:cs="Arial"/>
          <w:sz w:val="24"/>
          <w:szCs w:val="24"/>
        </w:rPr>
        <w:t xml:space="preserve"> Setelah berhasil meraih perhatian konsumen, maka harus dilakukan follow up yang baik. Tahapan ini lebih banyak dalam memberikan informasi produk, membujuk dan mampu memberikan alasan kenapa konsumen harus membeli produk yang ditawarkan, menciptakan dan merangsang minat pelanggan serta menciptakan pemahaman </w:t>
      </w:r>
      <w:proofErr w:type="gramStart"/>
      <w:r w:rsidRPr="004509E9">
        <w:rPr>
          <w:rFonts w:ascii="Arial" w:hAnsi="Arial" w:cs="Arial"/>
          <w:sz w:val="24"/>
          <w:szCs w:val="24"/>
        </w:rPr>
        <w:t>akan</w:t>
      </w:r>
      <w:proofErr w:type="gramEnd"/>
      <w:r w:rsidRPr="004509E9">
        <w:rPr>
          <w:rFonts w:ascii="Arial" w:hAnsi="Arial" w:cs="Arial"/>
          <w:sz w:val="24"/>
          <w:szCs w:val="24"/>
        </w:rPr>
        <w:t xml:space="preserve"> manfaat produk dalam kaitannya dengan kebutuhan pelanggan. Proses ini juga menjelaskan </w:t>
      </w:r>
      <w:proofErr w:type="gramStart"/>
      <w:r w:rsidRPr="004509E9">
        <w:rPr>
          <w:rFonts w:ascii="Arial" w:hAnsi="Arial" w:cs="Arial"/>
          <w:sz w:val="24"/>
          <w:szCs w:val="24"/>
        </w:rPr>
        <w:t>apa</w:t>
      </w:r>
      <w:proofErr w:type="gramEnd"/>
      <w:r w:rsidRPr="004509E9">
        <w:rPr>
          <w:rFonts w:ascii="Arial" w:hAnsi="Arial" w:cs="Arial"/>
          <w:sz w:val="24"/>
          <w:szCs w:val="24"/>
        </w:rPr>
        <w:t xml:space="preserve"> fitur khusus yang dimiliki produk, manfaat apa yang ditawarkannya kepada konsumen, bagaimana mungkin ia memenuhi beragam kebutuhan dan keinginan yang dimiliki konsumen. </w:t>
      </w:r>
    </w:p>
    <w:p w:rsidR="004410DA" w:rsidRDefault="004410DA" w:rsidP="004410DA">
      <w:pPr>
        <w:spacing w:after="0" w:line="240" w:lineRule="auto"/>
        <w:ind w:left="360"/>
        <w:jc w:val="both"/>
        <w:rPr>
          <w:rFonts w:ascii="Arial" w:hAnsi="Arial" w:cs="Arial"/>
          <w:sz w:val="24"/>
          <w:szCs w:val="24"/>
          <w:lang w:val="id-ID"/>
        </w:rPr>
      </w:pPr>
    </w:p>
    <w:p w:rsidR="004410DA" w:rsidRDefault="004509E9" w:rsidP="004410DA">
      <w:pPr>
        <w:tabs>
          <w:tab w:val="left" w:pos="851"/>
        </w:tabs>
        <w:spacing w:after="0" w:line="240" w:lineRule="auto"/>
        <w:ind w:left="851" w:hanging="491"/>
        <w:jc w:val="both"/>
        <w:rPr>
          <w:rFonts w:ascii="Arial" w:hAnsi="Arial" w:cs="Arial"/>
          <w:sz w:val="24"/>
          <w:szCs w:val="24"/>
          <w:lang w:val="id-ID"/>
        </w:rPr>
      </w:pPr>
      <w:proofErr w:type="gramStart"/>
      <w:r w:rsidRPr="004509E9">
        <w:rPr>
          <w:rFonts w:ascii="Arial" w:hAnsi="Arial" w:cs="Arial"/>
          <w:sz w:val="24"/>
          <w:szCs w:val="24"/>
        </w:rPr>
        <w:t xml:space="preserve">3. Tahap </w:t>
      </w:r>
      <w:r w:rsidRPr="004410DA">
        <w:rPr>
          <w:rFonts w:ascii="Arial" w:hAnsi="Arial" w:cs="Arial"/>
          <w:i/>
          <w:sz w:val="24"/>
          <w:szCs w:val="24"/>
        </w:rPr>
        <w:t>Desire</w:t>
      </w:r>
      <w:r w:rsidRPr="004509E9">
        <w:rPr>
          <w:rFonts w:ascii="Arial" w:hAnsi="Arial" w:cs="Arial"/>
          <w:sz w:val="24"/>
          <w:szCs w:val="24"/>
        </w:rPr>
        <w:t xml:space="preserve"> merupakan tahap dimana seseorang sudah maulai menentukan sikapnya terhadap suatu produk yang disukainya.</w:t>
      </w:r>
      <w:proofErr w:type="gramEnd"/>
      <w:r w:rsidRPr="004509E9">
        <w:rPr>
          <w:rFonts w:ascii="Arial" w:hAnsi="Arial" w:cs="Arial"/>
          <w:sz w:val="24"/>
          <w:szCs w:val="24"/>
        </w:rPr>
        <w:t xml:space="preserve"> </w:t>
      </w:r>
      <w:proofErr w:type="gramStart"/>
      <w:r w:rsidRPr="004509E9">
        <w:rPr>
          <w:rFonts w:ascii="Arial" w:hAnsi="Arial" w:cs="Arial"/>
          <w:sz w:val="24"/>
          <w:szCs w:val="24"/>
        </w:rPr>
        <w:t>Mulai timbul kecocokan dengan kebutuhannya, keharusan dan keyakinan untuk menggunakan produk tersebut dibandingkan dengan produk lainnya.</w:t>
      </w:r>
      <w:proofErr w:type="gramEnd"/>
      <w:r w:rsidRPr="004509E9">
        <w:rPr>
          <w:rFonts w:ascii="Arial" w:hAnsi="Arial" w:cs="Arial"/>
          <w:sz w:val="24"/>
          <w:szCs w:val="24"/>
        </w:rPr>
        <w:t xml:space="preserve"> </w:t>
      </w:r>
      <w:proofErr w:type="gramStart"/>
      <w:r w:rsidRPr="004509E9">
        <w:rPr>
          <w:rFonts w:ascii="Arial" w:hAnsi="Arial" w:cs="Arial"/>
          <w:sz w:val="24"/>
          <w:szCs w:val="24"/>
        </w:rPr>
        <w:t>Tahapan dengan memberikan penawaran yang tidak dapat ditolak si konsumen, agar timbul keinginan dan hasrat untuk membeli produk/jasa.</w:t>
      </w:r>
      <w:proofErr w:type="gramEnd"/>
      <w:r w:rsidRPr="004509E9">
        <w:rPr>
          <w:rFonts w:ascii="Arial" w:hAnsi="Arial" w:cs="Arial"/>
          <w:sz w:val="24"/>
          <w:szCs w:val="24"/>
        </w:rPr>
        <w:t xml:space="preserve"> </w:t>
      </w:r>
      <w:proofErr w:type="gramStart"/>
      <w:r w:rsidRPr="004509E9">
        <w:rPr>
          <w:rFonts w:ascii="Arial" w:hAnsi="Arial" w:cs="Arial"/>
          <w:sz w:val="24"/>
          <w:szCs w:val="24"/>
        </w:rPr>
        <w:t>Konsumen menunjukkan sikap yang baik terhadap produk, terutama dalam hubungan persaingan dengan produk.</w:t>
      </w:r>
      <w:proofErr w:type="gramEnd"/>
      <w:r w:rsidRPr="004509E9">
        <w:rPr>
          <w:rFonts w:ascii="Arial" w:hAnsi="Arial" w:cs="Arial"/>
          <w:sz w:val="24"/>
          <w:szCs w:val="24"/>
        </w:rPr>
        <w:t xml:space="preserve"> </w:t>
      </w:r>
      <w:proofErr w:type="gramStart"/>
      <w:r w:rsidRPr="004509E9">
        <w:rPr>
          <w:rFonts w:ascii="Arial" w:hAnsi="Arial" w:cs="Arial"/>
          <w:sz w:val="24"/>
          <w:szCs w:val="24"/>
        </w:rPr>
        <w:t>Tahap ini membangkitkan hasrat untuk produk di atas segala keinginan dari produk kompetitor menciptakan keinginan konsumen untuk membeli, menghubungkan manfaat produk dengan kebutuhan dan keinginan konsumen.</w:t>
      </w:r>
      <w:proofErr w:type="gramEnd"/>
      <w:r w:rsidRPr="004509E9">
        <w:rPr>
          <w:rFonts w:ascii="Arial" w:hAnsi="Arial" w:cs="Arial"/>
          <w:sz w:val="24"/>
          <w:szCs w:val="24"/>
        </w:rPr>
        <w:t xml:space="preserve"> Dalam periklanan harus menunjukkan kepada konsumen bahwa ada produk yang tersedia yang </w:t>
      </w:r>
      <w:proofErr w:type="gramStart"/>
      <w:r w:rsidRPr="004509E9">
        <w:rPr>
          <w:rFonts w:ascii="Arial" w:hAnsi="Arial" w:cs="Arial"/>
          <w:sz w:val="24"/>
          <w:szCs w:val="24"/>
        </w:rPr>
        <w:t>akan</w:t>
      </w:r>
      <w:proofErr w:type="gramEnd"/>
      <w:r w:rsidRPr="004509E9">
        <w:rPr>
          <w:rFonts w:ascii="Arial" w:hAnsi="Arial" w:cs="Arial"/>
          <w:sz w:val="24"/>
          <w:szCs w:val="24"/>
        </w:rPr>
        <w:t xml:space="preserve"> memuaskan kebutuhan mereka dan mereka dapat memuaskan kebutuhan </w:t>
      </w:r>
      <w:r w:rsidR="004410DA">
        <w:rPr>
          <w:rFonts w:ascii="Arial" w:hAnsi="Arial" w:cs="Arial"/>
          <w:sz w:val="24"/>
          <w:szCs w:val="24"/>
        </w:rPr>
        <w:t>tersebut dengan membeli produk</w:t>
      </w:r>
      <w:r w:rsidR="004410DA">
        <w:rPr>
          <w:rFonts w:ascii="Arial" w:hAnsi="Arial" w:cs="Arial"/>
          <w:sz w:val="24"/>
          <w:szCs w:val="24"/>
          <w:lang w:val="id-ID"/>
        </w:rPr>
        <w:t>.</w:t>
      </w:r>
    </w:p>
    <w:p w:rsidR="004410DA" w:rsidRDefault="004410DA" w:rsidP="004410DA">
      <w:pPr>
        <w:spacing w:after="0" w:line="240" w:lineRule="auto"/>
        <w:ind w:left="360"/>
        <w:jc w:val="both"/>
        <w:rPr>
          <w:rFonts w:ascii="Arial" w:hAnsi="Arial" w:cs="Arial"/>
          <w:sz w:val="24"/>
          <w:szCs w:val="24"/>
          <w:lang w:val="id-ID"/>
        </w:rPr>
      </w:pPr>
    </w:p>
    <w:p w:rsidR="004410DA" w:rsidRDefault="004509E9" w:rsidP="004410DA">
      <w:pPr>
        <w:pStyle w:val="ListParagraph"/>
        <w:numPr>
          <w:ilvl w:val="0"/>
          <w:numId w:val="42"/>
        </w:numPr>
        <w:jc w:val="both"/>
        <w:rPr>
          <w:rFonts w:ascii="Arial" w:hAnsi="Arial" w:cs="Arial"/>
          <w:lang w:val="id-ID"/>
        </w:rPr>
      </w:pPr>
      <w:r w:rsidRPr="004410DA">
        <w:rPr>
          <w:rFonts w:ascii="Arial" w:hAnsi="Arial" w:cs="Arial"/>
        </w:rPr>
        <w:t>Tahap Memutuskan untuk aksi membeli (</w:t>
      </w:r>
      <w:r w:rsidRPr="004410DA">
        <w:rPr>
          <w:rFonts w:ascii="Arial" w:hAnsi="Arial" w:cs="Arial"/>
          <w:i/>
        </w:rPr>
        <w:t>Action</w:t>
      </w:r>
      <w:r w:rsidRPr="004410DA">
        <w:rPr>
          <w:rFonts w:ascii="Arial" w:hAnsi="Arial" w:cs="Arial"/>
        </w:rPr>
        <w:t>), tahapan dimana si konsumen mengambil tindakan untuk mulai membeli produk/jasa perusahaan sekarang. Tahap ini adalah tahap akhir dimana seseorang mulai mencari dan membeli produk tersebut (</w:t>
      </w:r>
      <w:r w:rsidRPr="004410DA">
        <w:rPr>
          <w:rFonts w:ascii="Arial" w:hAnsi="Arial" w:cs="Arial"/>
          <w:i/>
        </w:rPr>
        <w:t>purchase decision</w:t>
      </w:r>
      <w:r w:rsidRPr="004410DA">
        <w:rPr>
          <w:rFonts w:ascii="Arial" w:hAnsi="Arial" w:cs="Arial"/>
        </w:rPr>
        <w:t>). Di sini memperlihatkan tindakan pelanggan yang cepat dalam arti tindakan yang dicari adala</w:t>
      </w:r>
      <w:r w:rsidR="004410DA" w:rsidRPr="004410DA">
        <w:rPr>
          <w:rFonts w:ascii="Arial" w:hAnsi="Arial" w:cs="Arial"/>
        </w:rPr>
        <w:t>h agar pelanggan membeli produk</w:t>
      </w:r>
      <w:r w:rsidR="004410DA" w:rsidRPr="004410DA">
        <w:rPr>
          <w:rFonts w:ascii="Arial" w:hAnsi="Arial" w:cs="Arial"/>
          <w:lang w:val="id-ID"/>
        </w:rPr>
        <w:t xml:space="preserve">. </w:t>
      </w:r>
      <w:r w:rsidRPr="004410DA">
        <w:rPr>
          <w:rFonts w:ascii="Arial" w:hAnsi="Arial" w:cs="Arial"/>
        </w:rPr>
        <w:t>Konsumen benar-benar tertarik, dan secara aktif m</w:t>
      </w:r>
      <w:r w:rsidR="004410DA" w:rsidRPr="004410DA">
        <w:rPr>
          <w:rFonts w:ascii="Arial" w:hAnsi="Arial" w:cs="Arial"/>
        </w:rPr>
        <w:t>encari produk dan membelinya</w:t>
      </w:r>
      <w:r w:rsidR="004410DA" w:rsidRPr="004410DA">
        <w:rPr>
          <w:rFonts w:ascii="Arial" w:hAnsi="Arial" w:cs="Arial"/>
          <w:lang w:val="id-ID"/>
        </w:rPr>
        <w:t xml:space="preserve">. </w:t>
      </w:r>
      <w:r w:rsidRPr="004410DA">
        <w:rPr>
          <w:rFonts w:ascii="Arial" w:hAnsi="Arial" w:cs="Arial"/>
        </w:rPr>
        <w:t xml:space="preserve">Efek akhir yang mungkin merupakan beberapa tanggapan selain pembelian aktual, adalah mencari informasi lebih lanjut, berbicara dengan orang lain yang telah menggunakan merek, mengunjungi toko, atau menggunakan percobaan atau melakukan sampling terhadap produk (Duncan 2005). </w:t>
      </w:r>
    </w:p>
    <w:p w:rsidR="004410DA" w:rsidRPr="004410DA" w:rsidRDefault="004410DA" w:rsidP="004410DA">
      <w:pPr>
        <w:pStyle w:val="ListParagraph"/>
        <w:jc w:val="both"/>
        <w:rPr>
          <w:rFonts w:ascii="Arial" w:hAnsi="Arial" w:cs="Arial"/>
          <w:lang w:val="id-ID"/>
        </w:rPr>
      </w:pPr>
    </w:p>
    <w:p w:rsidR="004410DA" w:rsidRDefault="004509E9" w:rsidP="004410DA">
      <w:pPr>
        <w:pStyle w:val="ListParagraph"/>
        <w:numPr>
          <w:ilvl w:val="0"/>
          <w:numId w:val="42"/>
        </w:numPr>
        <w:jc w:val="both"/>
        <w:rPr>
          <w:rFonts w:ascii="Arial" w:hAnsi="Arial" w:cs="Arial"/>
          <w:lang w:val="id-ID"/>
        </w:rPr>
      </w:pPr>
      <w:r w:rsidRPr="004410DA">
        <w:rPr>
          <w:rFonts w:ascii="Arial" w:hAnsi="Arial" w:cs="Arial"/>
        </w:rPr>
        <w:t xml:space="preserve">Tahap </w:t>
      </w:r>
      <w:proofErr w:type="gramStart"/>
      <w:r w:rsidRPr="004410DA">
        <w:rPr>
          <w:rFonts w:ascii="Arial" w:hAnsi="Arial" w:cs="Arial"/>
        </w:rPr>
        <w:t>Satisfaction ,</w:t>
      </w:r>
      <w:proofErr w:type="gramEnd"/>
      <w:r w:rsidRPr="004410DA">
        <w:rPr>
          <w:rFonts w:ascii="Arial" w:hAnsi="Arial" w:cs="Arial"/>
        </w:rPr>
        <w:t xml:space="preserve"> yaitu tahapan akhir dimana konsumen merasa puas dengan produk/jasa perusahaan dan akhirnya memutuskan untuk membeli produk kita lagi Proses AIDA bisa digambarkan sebagai proses: </w:t>
      </w:r>
      <w:r w:rsidRPr="004410DA">
        <w:rPr>
          <w:rFonts w:ascii="Arial" w:hAnsi="Arial" w:cs="Arial"/>
        </w:rPr>
        <w:lastRenderedPageBreak/>
        <w:t xml:space="preserve">pengenalan produk, penciptaan ketertarikan terhadap produk mengakibatkan timbulnya hasrat untuk membeli produk dan akhirnya pengambilan keputusan untuk membeli produk tersebut. </w:t>
      </w:r>
    </w:p>
    <w:p w:rsidR="004410DA" w:rsidRPr="004410DA" w:rsidRDefault="004410DA" w:rsidP="004410DA">
      <w:pPr>
        <w:pStyle w:val="ListParagraph"/>
        <w:rPr>
          <w:rFonts w:ascii="Arial" w:hAnsi="Arial" w:cs="Arial"/>
        </w:rPr>
      </w:pPr>
    </w:p>
    <w:p w:rsidR="004410DA" w:rsidRDefault="004509E9" w:rsidP="004410DA">
      <w:pPr>
        <w:pStyle w:val="ListParagraph"/>
        <w:ind w:left="284" w:firstLine="436"/>
        <w:jc w:val="both"/>
        <w:rPr>
          <w:rFonts w:ascii="Arial" w:hAnsi="Arial" w:cs="Arial"/>
          <w:lang w:val="id-ID"/>
        </w:rPr>
      </w:pPr>
      <w:r w:rsidRPr="004410DA">
        <w:rPr>
          <w:rFonts w:ascii="Arial" w:hAnsi="Arial" w:cs="Arial"/>
        </w:rPr>
        <w:t>Model AIDA merupakan proses pengambilan keputusan pembelian yaitu suatu proses psikologis yang dilalui oleh konsumen atau pembeli, prosesnya yang diawali dengan tahap menaruh perhatian (</w:t>
      </w:r>
      <w:r w:rsidRPr="004410DA">
        <w:rPr>
          <w:rFonts w:ascii="Arial" w:hAnsi="Arial" w:cs="Arial"/>
          <w:i/>
        </w:rPr>
        <w:t>Attention</w:t>
      </w:r>
      <w:r w:rsidRPr="004410DA">
        <w:rPr>
          <w:rFonts w:ascii="Arial" w:hAnsi="Arial" w:cs="Arial"/>
        </w:rPr>
        <w:t>) terhadap barang atau jasa, kemudian jika berkesan dia melangkah ke tahap ketertarikan (</w:t>
      </w:r>
      <w:r w:rsidRPr="004410DA">
        <w:rPr>
          <w:rFonts w:ascii="Arial" w:hAnsi="Arial" w:cs="Arial"/>
          <w:i/>
        </w:rPr>
        <w:t>Interest</w:t>
      </w:r>
      <w:r w:rsidRPr="004410DA">
        <w:rPr>
          <w:rFonts w:ascii="Arial" w:hAnsi="Arial" w:cs="Arial"/>
        </w:rPr>
        <w:t xml:space="preserve">) untuk mengetahui lebih jauh tentang keistimewaan produk atau jasa tersebut, jika intensitas ketertarikannya kuat maka berlanjut ke tahap memiliki hasrat atau keinginan </w:t>
      </w:r>
      <w:r w:rsidRPr="004410DA">
        <w:rPr>
          <w:rFonts w:ascii="Arial" w:hAnsi="Arial" w:cs="Arial"/>
          <w:i/>
        </w:rPr>
        <w:t>(Desire</w:t>
      </w:r>
      <w:r w:rsidRPr="004410DA">
        <w:rPr>
          <w:rFonts w:ascii="Arial" w:hAnsi="Arial" w:cs="Arial"/>
        </w:rPr>
        <w:t xml:space="preserve">) karena barang atau jasa yang ditawarkan sesuai dengan kebutuhan-kebutuhannya. Jika hasrat dan keinginannya begitu kuat baik karena dorongan dari dalam atau rangsangan persuasif dari luar maka konsumen atau pembeli tersebut </w:t>
      </w:r>
      <w:proofErr w:type="gramStart"/>
      <w:r w:rsidRPr="004410DA">
        <w:rPr>
          <w:rFonts w:ascii="Arial" w:hAnsi="Arial" w:cs="Arial"/>
        </w:rPr>
        <w:t>akan</w:t>
      </w:r>
      <w:proofErr w:type="gramEnd"/>
      <w:r w:rsidRPr="004410DA">
        <w:rPr>
          <w:rFonts w:ascii="Arial" w:hAnsi="Arial" w:cs="Arial"/>
        </w:rPr>
        <w:t xml:space="preserve"> mengambil keputusan membeli (</w:t>
      </w:r>
      <w:r w:rsidRPr="004410DA">
        <w:rPr>
          <w:rFonts w:ascii="Arial" w:hAnsi="Arial" w:cs="Arial"/>
          <w:i/>
        </w:rPr>
        <w:t xml:space="preserve">Action to buy) </w:t>
      </w:r>
      <w:r w:rsidRPr="004410DA">
        <w:rPr>
          <w:rFonts w:ascii="Arial" w:hAnsi="Arial" w:cs="Arial"/>
        </w:rPr>
        <w:t xml:space="preserve">barang atau jasa yang ditawarkan. </w:t>
      </w:r>
    </w:p>
    <w:p w:rsidR="004410DA" w:rsidRDefault="004509E9" w:rsidP="004410DA">
      <w:pPr>
        <w:pStyle w:val="ListParagraph"/>
        <w:ind w:left="284" w:firstLine="436"/>
        <w:jc w:val="both"/>
        <w:rPr>
          <w:rFonts w:ascii="Arial" w:hAnsi="Arial" w:cs="Arial"/>
          <w:lang w:val="id-ID"/>
        </w:rPr>
      </w:pPr>
      <w:proofErr w:type="gramStart"/>
      <w:r w:rsidRPr="004410DA">
        <w:rPr>
          <w:rFonts w:ascii="Arial" w:hAnsi="Arial" w:cs="Arial"/>
        </w:rPr>
        <w:t>Philip Kotler dan Kevin L. Keller, (2012) Jadi, tujuan dilakukan komunikasi adalah untuk menghasilkan respons pembelian.</w:t>
      </w:r>
      <w:proofErr w:type="gramEnd"/>
      <w:r w:rsidRPr="004410DA">
        <w:rPr>
          <w:rFonts w:ascii="Arial" w:hAnsi="Arial" w:cs="Arial"/>
        </w:rPr>
        <w:t xml:space="preserve"> Pembelian adalah hasil dari proses pengambilan keputusan konsumen yang panjang. </w:t>
      </w:r>
      <w:proofErr w:type="gramStart"/>
      <w:r w:rsidRPr="004410DA">
        <w:rPr>
          <w:rFonts w:ascii="Arial" w:hAnsi="Arial" w:cs="Arial"/>
        </w:rPr>
        <w:t>Perusahaan harus mengetahui di tahap mana konsumen berada dan ke tahap mana mereka harus digerakkan.</w:t>
      </w:r>
      <w:proofErr w:type="gramEnd"/>
      <w:r w:rsidRPr="004410DA">
        <w:rPr>
          <w:rFonts w:ascii="Arial" w:hAnsi="Arial" w:cs="Arial"/>
        </w:rPr>
        <w:t xml:space="preserve"> </w:t>
      </w:r>
      <w:proofErr w:type="gramStart"/>
      <w:r w:rsidRPr="004410DA">
        <w:rPr>
          <w:rFonts w:ascii="Arial" w:hAnsi="Arial" w:cs="Arial"/>
        </w:rPr>
        <w:t>Mengacu pada pendapat Kotler dan Armstrong (2008), konsumen mungkin berada di dalam satu dari enam tahap kesiapan pembeli (buyer-readiness stage).</w:t>
      </w:r>
      <w:proofErr w:type="gramEnd"/>
      <w:r w:rsidRPr="004410DA">
        <w:rPr>
          <w:rFonts w:ascii="Arial" w:hAnsi="Arial" w:cs="Arial"/>
        </w:rPr>
        <w:t xml:space="preserve"> </w:t>
      </w:r>
      <w:proofErr w:type="gramStart"/>
      <w:r w:rsidRPr="004410DA">
        <w:rPr>
          <w:rFonts w:ascii="Arial" w:hAnsi="Arial" w:cs="Arial"/>
        </w:rPr>
        <w:t>Tahap-tahap yang biasa dilalui konsumen untuk melakukan pembelian, meliputi kesadaran, pengetahuan, rasa suka, preferensi, keyakinan, dan pembelian.</w:t>
      </w:r>
      <w:proofErr w:type="gramEnd"/>
      <w:r w:rsidRPr="004410DA">
        <w:rPr>
          <w:rFonts w:ascii="Arial" w:hAnsi="Arial" w:cs="Arial"/>
        </w:rPr>
        <w:t xml:space="preserve"> Dalam buku Marketing Management, terdapat model hierarki respons (</w:t>
      </w:r>
      <w:r w:rsidRPr="004410DA">
        <w:rPr>
          <w:rFonts w:ascii="Arial" w:hAnsi="Arial" w:cs="Arial"/>
          <w:i/>
        </w:rPr>
        <w:t>hierarchy-of-effects model</w:t>
      </w:r>
      <w:r w:rsidRPr="004410DA">
        <w:rPr>
          <w:rFonts w:ascii="Arial" w:hAnsi="Arial" w:cs="Arial"/>
        </w:rPr>
        <w:t xml:space="preserve">) yang terdiri dari </w:t>
      </w:r>
      <w:r w:rsidRPr="004410DA">
        <w:rPr>
          <w:rFonts w:ascii="Arial" w:hAnsi="Arial" w:cs="Arial"/>
          <w:i/>
        </w:rPr>
        <w:t xml:space="preserve">awareness, knowledge, liking, preference, conviction, </w:t>
      </w:r>
      <w:proofErr w:type="gramStart"/>
      <w:r w:rsidRPr="004410DA">
        <w:rPr>
          <w:rFonts w:ascii="Arial" w:hAnsi="Arial" w:cs="Arial"/>
          <w:i/>
        </w:rPr>
        <w:t>dan</w:t>
      </w:r>
      <w:proofErr w:type="gramEnd"/>
      <w:r w:rsidRPr="004410DA">
        <w:rPr>
          <w:rFonts w:ascii="Arial" w:hAnsi="Arial" w:cs="Arial"/>
          <w:i/>
        </w:rPr>
        <w:t xml:space="preserve"> purchase. </w:t>
      </w:r>
      <w:proofErr w:type="gramStart"/>
      <w:r w:rsidRPr="004410DA">
        <w:rPr>
          <w:rFonts w:ascii="Arial" w:hAnsi="Arial" w:cs="Arial"/>
        </w:rPr>
        <w:t>Pada model ini, konsumen dianggap memiliki keterlibatan yang tinggi dengan kategori produk dan diferensiasi tinggi dirasakan di dalamnya.</w:t>
      </w:r>
      <w:proofErr w:type="gramEnd"/>
      <w:r w:rsidRPr="004410DA">
        <w:rPr>
          <w:rFonts w:ascii="Arial" w:hAnsi="Arial" w:cs="Arial"/>
        </w:rPr>
        <w:t xml:space="preserve"> </w:t>
      </w:r>
    </w:p>
    <w:p w:rsidR="004509E9" w:rsidRPr="004410DA" w:rsidRDefault="004509E9" w:rsidP="004410DA">
      <w:pPr>
        <w:pStyle w:val="ListParagraph"/>
        <w:ind w:left="284" w:firstLine="436"/>
        <w:jc w:val="both"/>
        <w:rPr>
          <w:rFonts w:ascii="Arial" w:hAnsi="Arial" w:cs="Arial"/>
          <w:lang w:val="id-ID"/>
        </w:rPr>
      </w:pPr>
      <w:proofErr w:type="gramStart"/>
      <w:r w:rsidRPr="004410DA">
        <w:rPr>
          <w:rFonts w:ascii="Arial" w:hAnsi="Arial" w:cs="Arial"/>
        </w:rPr>
        <w:t>Keterlibatan dan diferensiasi terdiri dari tiga urutan, yakni learn-feel-do, jika konsumen mengalami keterlibatan tinggi maka sepenuhnya menyadari tingkat keberadaan suatu produk, perhatian dan kesadaran hanya perlu dipertahankan dan upaya perlu diterapkan untuk tugas-tugas komunikasi lainnya.</w:t>
      </w:r>
      <w:proofErr w:type="gramEnd"/>
      <w:r w:rsidRPr="004410DA">
        <w:rPr>
          <w:rFonts w:ascii="Arial" w:hAnsi="Arial" w:cs="Arial"/>
        </w:rPr>
        <w:t xml:space="preserve"> Jika konsumen memiliki tingkat kesadaran yang cukup, mereka </w:t>
      </w:r>
      <w:proofErr w:type="gramStart"/>
      <w:r w:rsidRPr="004410DA">
        <w:rPr>
          <w:rFonts w:ascii="Arial" w:hAnsi="Arial" w:cs="Arial"/>
        </w:rPr>
        <w:t>akan</w:t>
      </w:r>
      <w:proofErr w:type="gramEnd"/>
      <w:r w:rsidRPr="004410DA">
        <w:rPr>
          <w:rFonts w:ascii="Arial" w:hAnsi="Arial" w:cs="Arial"/>
        </w:rPr>
        <w:t xml:space="preserve"> dengan cepat mendorong ke pembelian dengan sedikit bantuan dari unsur- unsur lain. </w:t>
      </w:r>
      <w:proofErr w:type="gramStart"/>
      <w:r w:rsidRPr="004410DA">
        <w:rPr>
          <w:rFonts w:ascii="Arial" w:hAnsi="Arial" w:cs="Arial"/>
        </w:rPr>
        <w:t>Pengenalan dan citra merek dapat dirasakan oleh beberapa pemicu yang cukup untuk merangsang respons.</w:t>
      </w:r>
      <w:proofErr w:type="gramEnd"/>
      <w:r w:rsidRPr="004410DA">
        <w:rPr>
          <w:rFonts w:ascii="Arial" w:hAnsi="Arial" w:cs="Arial"/>
        </w:rPr>
        <w:t xml:space="preserve"> Persyaratan dalam situasi seperti ini </w:t>
      </w:r>
      <w:proofErr w:type="gramStart"/>
      <w:r w:rsidRPr="004410DA">
        <w:rPr>
          <w:rFonts w:ascii="Arial" w:hAnsi="Arial" w:cs="Arial"/>
        </w:rPr>
        <w:t>akan</w:t>
      </w:r>
      <w:proofErr w:type="gramEnd"/>
      <w:r w:rsidRPr="004410DA">
        <w:rPr>
          <w:rFonts w:ascii="Arial" w:hAnsi="Arial" w:cs="Arial"/>
        </w:rPr>
        <w:t xml:space="preserve"> memperbaiki dan memperkuat tingkat kesadaran sehingga membangkitkan ketertarikan dan merangsang keterlibatan selama mengingat kembali atau pengenalan. Terdapat tiga respons konsumen sebagai penerima (komunikan), berupa cognitive (tahap kesadaran) yaitu membentuk kesadaran informasi tertentu, affective (tahap pengaruh) yaitu memberikan pengaruh untuk melakukan sesuatu (reaksi pembelian), behavioral atau conative (tahap tindakan pembelian) yaitu membentuk pola khalayak menjadi perilaku selanjutnya (pembelian ulang), (Kotler dan Keller, 2012)</w:t>
      </w:r>
    </w:p>
    <w:p w:rsidR="004410DA" w:rsidRDefault="004410DA" w:rsidP="00047975">
      <w:pPr>
        <w:spacing w:after="0" w:line="240" w:lineRule="auto"/>
        <w:jc w:val="both"/>
        <w:rPr>
          <w:rFonts w:ascii="Arial" w:hAnsi="Arial" w:cs="Arial"/>
          <w:b/>
          <w:sz w:val="24"/>
          <w:szCs w:val="24"/>
          <w:lang w:val="id-ID"/>
        </w:rPr>
      </w:pPr>
    </w:p>
    <w:p w:rsidR="005B2FD3" w:rsidRPr="005B2FD3" w:rsidRDefault="005B2FD3" w:rsidP="00047975">
      <w:pPr>
        <w:spacing w:after="0" w:line="240" w:lineRule="auto"/>
        <w:jc w:val="both"/>
        <w:rPr>
          <w:rFonts w:ascii="Arial" w:hAnsi="Arial" w:cs="Arial"/>
          <w:b/>
          <w:i/>
          <w:sz w:val="24"/>
          <w:szCs w:val="24"/>
          <w:lang w:val="id-ID"/>
        </w:rPr>
      </w:pPr>
      <w:r w:rsidRPr="005B2FD3">
        <w:rPr>
          <w:rFonts w:ascii="Arial" w:hAnsi="Arial" w:cs="Arial"/>
          <w:b/>
          <w:sz w:val="24"/>
          <w:szCs w:val="24"/>
          <w:lang w:val="id-ID"/>
        </w:rPr>
        <w:t xml:space="preserve">Model </w:t>
      </w:r>
      <w:r w:rsidRPr="005B2FD3">
        <w:rPr>
          <w:rFonts w:ascii="Arial" w:hAnsi="Arial" w:cs="Arial"/>
          <w:b/>
          <w:i/>
          <w:sz w:val="24"/>
          <w:szCs w:val="24"/>
          <w:lang w:val="id-ID"/>
        </w:rPr>
        <w:t>think-feel-do</w:t>
      </w:r>
    </w:p>
    <w:p w:rsidR="005B2FD3" w:rsidRDefault="00E544F8" w:rsidP="005B2FD3">
      <w:pPr>
        <w:spacing w:after="0" w:line="240" w:lineRule="auto"/>
        <w:ind w:firstLine="720"/>
        <w:jc w:val="both"/>
        <w:rPr>
          <w:rFonts w:ascii="Arial" w:hAnsi="Arial" w:cs="Arial"/>
          <w:sz w:val="24"/>
          <w:szCs w:val="24"/>
          <w:lang w:val="id-ID"/>
        </w:rPr>
      </w:pPr>
      <w:r w:rsidRPr="00E544F8">
        <w:rPr>
          <w:rFonts w:ascii="Arial" w:hAnsi="Arial" w:cs="Arial"/>
          <w:sz w:val="24"/>
          <w:szCs w:val="24"/>
        </w:rPr>
        <w:t xml:space="preserve">Untuk memahami efek pelayanan dalam proses komunikasi dilihat dalam Model </w:t>
      </w:r>
      <w:r w:rsidRPr="005B2FD3">
        <w:rPr>
          <w:rFonts w:ascii="Arial" w:hAnsi="Arial" w:cs="Arial"/>
          <w:i/>
          <w:sz w:val="24"/>
          <w:szCs w:val="24"/>
        </w:rPr>
        <w:t>Think – Feel - Do</w:t>
      </w:r>
      <w:r w:rsidRPr="00E544F8">
        <w:rPr>
          <w:rFonts w:ascii="Arial" w:hAnsi="Arial" w:cs="Arial"/>
          <w:sz w:val="24"/>
          <w:szCs w:val="24"/>
        </w:rPr>
        <w:t xml:space="preserve">. Dalam model ini terbagi tiga kategori dasar proses pemanfaatan jasa yaitu: </w:t>
      </w:r>
    </w:p>
    <w:p w:rsidR="005B2FD3" w:rsidRDefault="00E544F8" w:rsidP="005B2FD3">
      <w:pPr>
        <w:spacing w:after="0" w:line="240" w:lineRule="auto"/>
        <w:ind w:left="993" w:hanging="273"/>
        <w:jc w:val="both"/>
        <w:rPr>
          <w:rFonts w:ascii="Arial" w:hAnsi="Arial" w:cs="Arial"/>
          <w:sz w:val="24"/>
          <w:szCs w:val="24"/>
          <w:lang w:val="id-ID"/>
        </w:rPr>
      </w:pPr>
      <w:r w:rsidRPr="00E544F8">
        <w:rPr>
          <w:rFonts w:ascii="Arial" w:hAnsi="Arial" w:cs="Arial"/>
          <w:sz w:val="24"/>
          <w:szCs w:val="24"/>
        </w:rPr>
        <w:t xml:space="preserve">1. Efek Kognitif, berkaitan dengan tingkat kesadaran dan pengetahuan, mengacu pada alam pikiran khalayak. </w:t>
      </w:r>
    </w:p>
    <w:p w:rsidR="005B2FD3" w:rsidRDefault="00E544F8" w:rsidP="005B2FD3">
      <w:pPr>
        <w:spacing w:after="0" w:line="240" w:lineRule="auto"/>
        <w:ind w:left="993"/>
        <w:jc w:val="both"/>
        <w:rPr>
          <w:rFonts w:ascii="Arial" w:hAnsi="Arial" w:cs="Arial"/>
          <w:sz w:val="24"/>
          <w:szCs w:val="24"/>
          <w:lang w:val="id-ID"/>
        </w:rPr>
      </w:pPr>
      <w:r w:rsidRPr="00E544F8">
        <w:rPr>
          <w:rFonts w:ascii="Arial" w:hAnsi="Arial" w:cs="Arial"/>
          <w:sz w:val="24"/>
          <w:szCs w:val="24"/>
        </w:rPr>
        <w:t xml:space="preserve">Dalam efek ini terdapat </w:t>
      </w:r>
      <w:proofErr w:type="gramStart"/>
      <w:r w:rsidRPr="00E544F8">
        <w:rPr>
          <w:rFonts w:ascii="Arial" w:hAnsi="Arial" w:cs="Arial"/>
          <w:sz w:val="24"/>
          <w:szCs w:val="24"/>
        </w:rPr>
        <w:t>tahapan :</w:t>
      </w:r>
      <w:proofErr w:type="gramEnd"/>
      <w:r w:rsidRPr="00E544F8">
        <w:rPr>
          <w:rFonts w:ascii="Arial" w:hAnsi="Arial" w:cs="Arial"/>
          <w:sz w:val="24"/>
          <w:szCs w:val="24"/>
        </w:rPr>
        <w:t xml:space="preserve"> </w:t>
      </w:r>
    </w:p>
    <w:p w:rsidR="005B2FD3" w:rsidRDefault="00E544F8" w:rsidP="005B2FD3">
      <w:pPr>
        <w:spacing w:after="0" w:line="240" w:lineRule="auto"/>
        <w:ind w:left="993" w:hanging="273"/>
        <w:jc w:val="both"/>
        <w:rPr>
          <w:rFonts w:ascii="Arial" w:hAnsi="Arial" w:cs="Arial"/>
          <w:sz w:val="24"/>
          <w:szCs w:val="24"/>
          <w:lang w:val="id-ID"/>
        </w:rPr>
      </w:pPr>
      <w:r w:rsidRPr="00E544F8">
        <w:rPr>
          <w:rFonts w:ascii="Arial" w:hAnsi="Arial" w:cs="Arial"/>
          <w:sz w:val="24"/>
          <w:szCs w:val="24"/>
        </w:rPr>
        <w:lastRenderedPageBreak/>
        <w:t>a. Kesadaran (</w:t>
      </w:r>
      <w:r w:rsidRPr="005B2FD3">
        <w:rPr>
          <w:rFonts w:ascii="Arial" w:hAnsi="Arial" w:cs="Arial"/>
          <w:i/>
          <w:sz w:val="24"/>
          <w:szCs w:val="24"/>
        </w:rPr>
        <w:t>awareness</w:t>
      </w:r>
      <w:r w:rsidRPr="00E544F8">
        <w:rPr>
          <w:rFonts w:ascii="Arial" w:hAnsi="Arial" w:cs="Arial"/>
          <w:sz w:val="24"/>
          <w:szCs w:val="24"/>
        </w:rPr>
        <w:t xml:space="preserve">), yaitu penerimaan pelayanan atau receiver pertama-tama harus sadar </w:t>
      </w:r>
      <w:proofErr w:type="gramStart"/>
      <w:r w:rsidRPr="00E544F8">
        <w:rPr>
          <w:rFonts w:ascii="Arial" w:hAnsi="Arial" w:cs="Arial"/>
          <w:sz w:val="24"/>
          <w:szCs w:val="24"/>
        </w:rPr>
        <w:t>akan</w:t>
      </w:r>
      <w:proofErr w:type="gramEnd"/>
      <w:r w:rsidRPr="00E544F8">
        <w:rPr>
          <w:rFonts w:ascii="Arial" w:hAnsi="Arial" w:cs="Arial"/>
          <w:sz w:val="24"/>
          <w:szCs w:val="24"/>
        </w:rPr>
        <w:t xml:space="preserve"> produk atau jasa yang diiklankan. </w:t>
      </w:r>
    </w:p>
    <w:p w:rsidR="005B2FD3" w:rsidRDefault="00E544F8" w:rsidP="005B2FD3">
      <w:pPr>
        <w:spacing w:after="0" w:line="240" w:lineRule="auto"/>
        <w:ind w:left="993" w:hanging="273"/>
        <w:jc w:val="both"/>
        <w:rPr>
          <w:rFonts w:ascii="Arial" w:hAnsi="Arial" w:cs="Arial"/>
          <w:sz w:val="24"/>
          <w:szCs w:val="24"/>
          <w:lang w:val="id-ID"/>
        </w:rPr>
      </w:pPr>
      <w:r w:rsidRPr="00E544F8">
        <w:rPr>
          <w:rFonts w:ascii="Arial" w:hAnsi="Arial" w:cs="Arial"/>
          <w:sz w:val="24"/>
          <w:szCs w:val="24"/>
        </w:rPr>
        <w:t xml:space="preserve">b. Pengetahuan </w:t>
      </w:r>
      <w:r w:rsidRPr="005B2FD3">
        <w:rPr>
          <w:rFonts w:ascii="Arial" w:hAnsi="Arial" w:cs="Arial"/>
          <w:i/>
          <w:sz w:val="24"/>
          <w:szCs w:val="24"/>
        </w:rPr>
        <w:t>(knowledge</w:t>
      </w:r>
      <w:r w:rsidRPr="00E544F8">
        <w:rPr>
          <w:rFonts w:ascii="Arial" w:hAnsi="Arial" w:cs="Arial"/>
          <w:sz w:val="24"/>
          <w:szCs w:val="24"/>
        </w:rPr>
        <w:t>), yaitu setelah receiver timbul kesadarannya terhadap jasa pelayanan produk yang dit</w:t>
      </w:r>
      <w:r w:rsidR="005B2FD3">
        <w:rPr>
          <w:rFonts w:ascii="Arial" w:hAnsi="Arial" w:cs="Arial"/>
          <w:sz w:val="24"/>
          <w:szCs w:val="24"/>
        </w:rPr>
        <w:t xml:space="preserve">awarkan, </w:t>
      </w:r>
      <w:proofErr w:type="gramStart"/>
      <w:r w:rsidR="005B2FD3">
        <w:rPr>
          <w:rFonts w:ascii="Arial" w:hAnsi="Arial" w:cs="Arial"/>
          <w:sz w:val="24"/>
          <w:szCs w:val="24"/>
        </w:rPr>
        <w:t>ia</w:t>
      </w:r>
      <w:proofErr w:type="gramEnd"/>
      <w:r w:rsidR="005B2FD3">
        <w:rPr>
          <w:rFonts w:ascii="Arial" w:hAnsi="Arial" w:cs="Arial"/>
          <w:sz w:val="24"/>
          <w:szCs w:val="24"/>
        </w:rPr>
        <w:t xml:space="preserve"> akan mendapatkan </w:t>
      </w:r>
      <w:r w:rsidRPr="00E544F8">
        <w:rPr>
          <w:rFonts w:ascii="Arial" w:hAnsi="Arial" w:cs="Arial"/>
          <w:sz w:val="24"/>
          <w:szCs w:val="24"/>
        </w:rPr>
        <w:t xml:space="preserve">informasi tentang bentuk produk, atribut produk dan lain-lain yang berhubungan dengan produk tersebut. </w:t>
      </w:r>
    </w:p>
    <w:p w:rsidR="005B2FD3" w:rsidRDefault="00E544F8" w:rsidP="005B2FD3">
      <w:pPr>
        <w:spacing w:after="0" w:line="240" w:lineRule="auto"/>
        <w:ind w:left="993" w:hanging="273"/>
        <w:jc w:val="both"/>
        <w:rPr>
          <w:rFonts w:ascii="Arial" w:hAnsi="Arial" w:cs="Arial"/>
          <w:sz w:val="24"/>
          <w:szCs w:val="24"/>
          <w:lang w:val="id-ID"/>
        </w:rPr>
      </w:pPr>
      <w:r w:rsidRPr="00E544F8">
        <w:rPr>
          <w:rFonts w:ascii="Arial" w:hAnsi="Arial" w:cs="Arial"/>
          <w:sz w:val="24"/>
          <w:szCs w:val="24"/>
        </w:rPr>
        <w:t xml:space="preserve">c. Pemahaman </w:t>
      </w:r>
      <w:r w:rsidRPr="005B2FD3">
        <w:rPr>
          <w:rFonts w:ascii="Arial" w:hAnsi="Arial" w:cs="Arial"/>
          <w:i/>
          <w:sz w:val="24"/>
          <w:szCs w:val="24"/>
        </w:rPr>
        <w:t>(comprehension</w:t>
      </w:r>
      <w:r w:rsidRPr="00E544F8">
        <w:rPr>
          <w:rFonts w:ascii="Arial" w:hAnsi="Arial" w:cs="Arial"/>
          <w:sz w:val="24"/>
          <w:szCs w:val="24"/>
        </w:rPr>
        <w:t xml:space="preserve">), yaitu tingkat pemahaman khalayak terhadap spesifikasi produk, bintang iklan, keunggulan produk, logo, dan slogan. </w:t>
      </w:r>
    </w:p>
    <w:p w:rsidR="005B2FD3" w:rsidRDefault="005B2FD3" w:rsidP="005B2FD3">
      <w:pPr>
        <w:spacing w:after="0" w:line="240" w:lineRule="auto"/>
        <w:ind w:firstLine="720"/>
        <w:jc w:val="both"/>
        <w:rPr>
          <w:rFonts w:ascii="Arial" w:hAnsi="Arial" w:cs="Arial"/>
          <w:sz w:val="24"/>
          <w:szCs w:val="24"/>
          <w:lang w:val="id-ID"/>
        </w:rPr>
      </w:pPr>
    </w:p>
    <w:p w:rsidR="005B2FD3" w:rsidRDefault="00E544F8" w:rsidP="005B2FD3">
      <w:pPr>
        <w:spacing w:after="0" w:line="240" w:lineRule="auto"/>
        <w:ind w:left="851" w:hanging="284"/>
        <w:jc w:val="both"/>
        <w:rPr>
          <w:rFonts w:ascii="Arial" w:hAnsi="Arial" w:cs="Arial"/>
          <w:sz w:val="24"/>
          <w:szCs w:val="24"/>
          <w:lang w:val="id-ID"/>
        </w:rPr>
      </w:pPr>
      <w:r w:rsidRPr="00E544F8">
        <w:rPr>
          <w:rFonts w:ascii="Arial" w:hAnsi="Arial" w:cs="Arial"/>
          <w:sz w:val="24"/>
          <w:szCs w:val="24"/>
        </w:rPr>
        <w:t xml:space="preserve">2. Efek Afektif, Efek afektif berkaitan dengan perasaan suka atau tidak suka. Dalam efek ini terdapat </w:t>
      </w:r>
      <w:proofErr w:type="gramStart"/>
      <w:r w:rsidRPr="00E544F8">
        <w:rPr>
          <w:rFonts w:ascii="Arial" w:hAnsi="Arial" w:cs="Arial"/>
          <w:sz w:val="24"/>
          <w:szCs w:val="24"/>
        </w:rPr>
        <w:t>tahapan :</w:t>
      </w:r>
      <w:proofErr w:type="gramEnd"/>
      <w:r w:rsidRPr="00E544F8">
        <w:rPr>
          <w:rFonts w:ascii="Arial" w:hAnsi="Arial" w:cs="Arial"/>
          <w:sz w:val="24"/>
          <w:szCs w:val="24"/>
        </w:rPr>
        <w:t xml:space="preserve"> </w:t>
      </w:r>
    </w:p>
    <w:p w:rsidR="005B2FD3" w:rsidRDefault="00E544F8" w:rsidP="005B2FD3">
      <w:pPr>
        <w:spacing w:after="0" w:line="240" w:lineRule="auto"/>
        <w:ind w:left="851" w:hanging="284"/>
        <w:jc w:val="both"/>
        <w:rPr>
          <w:rFonts w:ascii="Arial" w:hAnsi="Arial" w:cs="Arial"/>
          <w:sz w:val="24"/>
          <w:szCs w:val="24"/>
          <w:lang w:val="id-ID"/>
        </w:rPr>
      </w:pPr>
      <w:r w:rsidRPr="00E544F8">
        <w:rPr>
          <w:rFonts w:ascii="Arial" w:hAnsi="Arial" w:cs="Arial"/>
          <w:sz w:val="24"/>
          <w:szCs w:val="24"/>
        </w:rPr>
        <w:t>a. Kesukaan (</w:t>
      </w:r>
      <w:r w:rsidRPr="005B2FD3">
        <w:rPr>
          <w:rFonts w:ascii="Arial" w:hAnsi="Arial" w:cs="Arial"/>
          <w:i/>
          <w:sz w:val="24"/>
          <w:szCs w:val="24"/>
        </w:rPr>
        <w:t>liking</w:t>
      </w:r>
      <w:r w:rsidRPr="00E544F8">
        <w:rPr>
          <w:rFonts w:ascii="Arial" w:hAnsi="Arial" w:cs="Arial"/>
          <w:sz w:val="24"/>
          <w:szCs w:val="24"/>
        </w:rPr>
        <w:t xml:space="preserve">), yaitu informasi dan pengetahuan yang di </w:t>
      </w:r>
      <w:proofErr w:type="gramStart"/>
      <w:r w:rsidRPr="00E544F8">
        <w:rPr>
          <w:rFonts w:ascii="Arial" w:hAnsi="Arial" w:cs="Arial"/>
          <w:sz w:val="24"/>
          <w:szCs w:val="24"/>
        </w:rPr>
        <w:t xml:space="preserve">dapat </w:t>
      </w:r>
      <w:r w:rsidR="005B2FD3">
        <w:rPr>
          <w:rFonts w:ascii="Arial" w:hAnsi="Arial" w:cs="Arial"/>
          <w:sz w:val="24"/>
          <w:szCs w:val="24"/>
          <w:lang w:val="id-ID"/>
        </w:rPr>
        <w:t xml:space="preserve"> </w:t>
      </w:r>
      <w:r w:rsidRPr="00E544F8">
        <w:rPr>
          <w:rFonts w:ascii="Arial" w:hAnsi="Arial" w:cs="Arial"/>
          <w:sz w:val="24"/>
          <w:szCs w:val="24"/>
        </w:rPr>
        <w:t>konsumen</w:t>
      </w:r>
      <w:proofErr w:type="gramEnd"/>
      <w:r w:rsidRPr="00E544F8">
        <w:rPr>
          <w:rFonts w:ascii="Arial" w:hAnsi="Arial" w:cs="Arial"/>
          <w:sz w:val="24"/>
          <w:szCs w:val="24"/>
        </w:rPr>
        <w:t xml:space="preserve"> mungkin mengakibatkan kesukaan atau liking, suatu perasaan atau sikap positif terhadap produk yang ditawarkan. </w:t>
      </w:r>
    </w:p>
    <w:p w:rsidR="005B2FD3" w:rsidRDefault="005B2FD3" w:rsidP="005B2FD3">
      <w:pPr>
        <w:spacing w:after="0" w:line="240" w:lineRule="auto"/>
        <w:ind w:left="851" w:hanging="284"/>
        <w:jc w:val="both"/>
        <w:rPr>
          <w:rFonts w:ascii="Arial" w:hAnsi="Arial" w:cs="Arial"/>
          <w:sz w:val="24"/>
          <w:szCs w:val="24"/>
          <w:lang w:val="id-ID"/>
        </w:rPr>
      </w:pPr>
      <w:r>
        <w:rPr>
          <w:rFonts w:ascii="Arial" w:hAnsi="Arial" w:cs="Arial"/>
          <w:sz w:val="24"/>
          <w:szCs w:val="24"/>
        </w:rPr>
        <w:t>b.</w:t>
      </w:r>
      <w:r>
        <w:rPr>
          <w:rFonts w:ascii="Arial" w:hAnsi="Arial" w:cs="Arial"/>
          <w:sz w:val="24"/>
          <w:szCs w:val="24"/>
          <w:lang w:val="id-ID"/>
        </w:rPr>
        <w:t xml:space="preserve"> </w:t>
      </w:r>
      <w:r w:rsidR="00E544F8" w:rsidRPr="00E544F8">
        <w:rPr>
          <w:rFonts w:ascii="Arial" w:hAnsi="Arial" w:cs="Arial"/>
          <w:sz w:val="24"/>
          <w:szCs w:val="24"/>
        </w:rPr>
        <w:t>Preferensi (</w:t>
      </w:r>
      <w:r w:rsidR="00E544F8" w:rsidRPr="005B2FD3">
        <w:rPr>
          <w:rFonts w:ascii="Arial" w:hAnsi="Arial" w:cs="Arial"/>
          <w:i/>
          <w:sz w:val="24"/>
          <w:szCs w:val="24"/>
        </w:rPr>
        <w:t>preference</w:t>
      </w:r>
      <w:r w:rsidR="00E544F8" w:rsidRPr="00E544F8">
        <w:rPr>
          <w:rFonts w:ascii="Arial" w:hAnsi="Arial" w:cs="Arial"/>
          <w:sz w:val="24"/>
          <w:szCs w:val="24"/>
        </w:rPr>
        <w:t xml:space="preserve">), yaitu pembawaan positif dapat membawa komunikan pada kecendrungan atau preferensi untuk memilih sesuatu dibanding jasa pelayanan lain. </w:t>
      </w:r>
    </w:p>
    <w:p w:rsidR="005B2FD3" w:rsidRDefault="005B2FD3" w:rsidP="005B2FD3">
      <w:pPr>
        <w:spacing w:after="0" w:line="240" w:lineRule="auto"/>
        <w:ind w:firstLine="720"/>
        <w:jc w:val="both"/>
        <w:rPr>
          <w:rFonts w:ascii="Arial" w:hAnsi="Arial" w:cs="Arial"/>
          <w:sz w:val="24"/>
          <w:szCs w:val="24"/>
          <w:lang w:val="id-ID"/>
        </w:rPr>
      </w:pPr>
    </w:p>
    <w:p w:rsidR="005B2FD3" w:rsidRDefault="00E544F8" w:rsidP="005B2FD3">
      <w:pPr>
        <w:spacing w:after="0" w:line="240" w:lineRule="auto"/>
        <w:ind w:left="851" w:hanging="273"/>
        <w:jc w:val="both"/>
        <w:rPr>
          <w:rFonts w:ascii="Arial" w:hAnsi="Arial" w:cs="Arial"/>
          <w:sz w:val="24"/>
          <w:szCs w:val="24"/>
          <w:lang w:val="id-ID"/>
        </w:rPr>
      </w:pPr>
      <w:r w:rsidRPr="00E544F8">
        <w:rPr>
          <w:rFonts w:ascii="Arial" w:hAnsi="Arial" w:cs="Arial"/>
          <w:sz w:val="24"/>
          <w:szCs w:val="24"/>
        </w:rPr>
        <w:t xml:space="preserve">3. Efek Psikomotor, Efek konatif berkaitan dengan alam timbulnya keyakinan pada komunikan untuk melakukan tindakan tertentu. Dalam efek ini terdapat tahapan: </w:t>
      </w:r>
    </w:p>
    <w:p w:rsidR="005B2FD3" w:rsidRDefault="00E544F8" w:rsidP="005B2FD3">
      <w:pPr>
        <w:spacing w:after="0" w:line="240" w:lineRule="auto"/>
        <w:ind w:left="851" w:hanging="273"/>
        <w:jc w:val="both"/>
        <w:rPr>
          <w:rFonts w:ascii="Arial" w:hAnsi="Arial" w:cs="Arial"/>
          <w:sz w:val="24"/>
          <w:szCs w:val="24"/>
          <w:lang w:val="id-ID"/>
        </w:rPr>
      </w:pPr>
      <w:r w:rsidRPr="00E544F8">
        <w:rPr>
          <w:rFonts w:ascii="Arial" w:hAnsi="Arial" w:cs="Arial"/>
          <w:sz w:val="24"/>
          <w:szCs w:val="24"/>
        </w:rPr>
        <w:t>a. Keyakinan (</w:t>
      </w:r>
      <w:r w:rsidRPr="005B2FD3">
        <w:rPr>
          <w:rFonts w:ascii="Arial" w:hAnsi="Arial" w:cs="Arial"/>
          <w:i/>
          <w:sz w:val="24"/>
          <w:szCs w:val="24"/>
        </w:rPr>
        <w:t>conviction),</w:t>
      </w:r>
      <w:r w:rsidRPr="00E544F8">
        <w:rPr>
          <w:rFonts w:ascii="Arial" w:hAnsi="Arial" w:cs="Arial"/>
          <w:sz w:val="24"/>
          <w:szCs w:val="24"/>
        </w:rPr>
        <w:t xml:space="preserve"> yaitu yang mana </w:t>
      </w:r>
      <w:proofErr w:type="gramStart"/>
      <w:r w:rsidRPr="00E544F8">
        <w:rPr>
          <w:rFonts w:ascii="Arial" w:hAnsi="Arial" w:cs="Arial"/>
          <w:sz w:val="24"/>
          <w:szCs w:val="24"/>
        </w:rPr>
        <w:t>akan</w:t>
      </w:r>
      <w:proofErr w:type="gramEnd"/>
      <w:r w:rsidRPr="00E544F8">
        <w:rPr>
          <w:rFonts w:ascii="Arial" w:hAnsi="Arial" w:cs="Arial"/>
          <w:sz w:val="24"/>
          <w:szCs w:val="24"/>
        </w:rPr>
        <w:t xml:space="preserve"> timbul ketika komunikan yakin bahwa dia harus menggunakan produk dan membentuk niat untuk membeli. </w:t>
      </w:r>
    </w:p>
    <w:p w:rsidR="000D469A" w:rsidRDefault="00E544F8" w:rsidP="005B2FD3">
      <w:pPr>
        <w:spacing w:after="0" w:line="240" w:lineRule="auto"/>
        <w:ind w:left="851" w:hanging="273"/>
        <w:jc w:val="both"/>
        <w:rPr>
          <w:rFonts w:ascii="Arial" w:hAnsi="Arial" w:cs="Arial"/>
          <w:sz w:val="24"/>
          <w:szCs w:val="24"/>
          <w:lang w:val="id-ID"/>
        </w:rPr>
      </w:pPr>
      <w:r w:rsidRPr="00E544F8">
        <w:rPr>
          <w:rFonts w:ascii="Arial" w:hAnsi="Arial" w:cs="Arial"/>
          <w:sz w:val="24"/>
          <w:szCs w:val="24"/>
        </w:rPr>
        <w:t>b. Tindakan pembelian (</w:t>
      </w:r>
      <w:r w:rsidRPr="005B2FD3">
        <w:rPr>
          <w:rFonts w:ascii="Arial" w:hAnsi="Arial" w:cs="Arial"/>
          <w:i/>
          <w:sz w:val="24"/>
          <w:szCs w:val="24"/>
        </w:rPr>
        <w:t>purchase</w:t>
      </w:r>
      <w:r w:rsidRPr="00E544F8">
        <w:rPr>
          <w:rFonts w:ascii="Arial" w:hAnsi="Arial" w:cs="Arial"/>
          <w:sz w:val="24"/>
          <w:szCs w:val="24"/>
        </w:rPr>
        <w:t>), yang bermula dari timbulnya minat yang kuat untuk menggunakan (Setiadi, 2003: 223)</w:t>
      </w:r>
      <w:r w:rsidR="005B2FD3">
        <w:rPr>
          <w:rFonts w:ascii="Arial" w:hAnsi="Arial" w:cs="Arial"/>
          <w:sz w:val="24"/>
          <w:szCs w:val="24"/>
          <w:lang w:val="id-ID"/>
        </w:rPr>
        <w:t>.</w:t>
      </w:r>
    </w:p>
    <w:p w:rsidR="005B2FD3" w:rsidRDefault="005B2FD3" w:rsidP="005B2FD3">
      <w:pPr>
        <w:spacing w:after="0" w:line="240" w:lineRule="auto"/>
        <w:ind w:firstLine="720"/>
        <w:jc w:val="both"/>
        <w:rPr>
          <w:rFonts w:ascii="Arial" w:hAnsi="Arial" w:cs="Arial"/>
          <w:sz w:val="24"/>
          <w:szCs w:val="24"/>
          <w:lang w:val="id-ID"/>
        </w:rPr>
      </w:pPr>
    </w:p>
    <w:p w:rsidR="005B2FD3" w:rsidRDefault="005B2FD3" w:rsidP="005B2FD3">
      <w:pPr>
        <w:spacing w:after="0" w:line="240" w:lineRule="auto"/>
        <w:ind w:firstLine="720"/>
        <w:jc w:val="both"/>
        <w:rPr>
          <w:rFonts w:ascii="Arial" w:hAnsi="Arial" w:cs="Arial"/>
          <w:sz w:val="24"/>
          <w:szCs w:val="24"/>
          <w:lang w:val="id-ID"/>
        </w:rPr>
      </w:pPr>
      <w:r w:rsidRPr="005B2FD3">
        <w:rPr>
          <w:rFonts w:ascii="Arial" w:hAnsi="Arial" w:cs="Arial"/>
          <w:sz w:val="24"/>
          <w:szCs w:val="24"/>
        </w:rPr>
        <w:t xml:space="preserve">Berdasarkan uraian di atas dapat dijelaskan bahwa tahap pertama dari Model </w:t>
      </w:r>
      <w:r w:rsidRPr="005B2FD3">
        <w:rPr>
          <w:rFonts w:ascii="Arial" w:hAnsi="Arial" w:cs="Arial"/>
          <w:i/>
          <w:sz w:val="24"/>
          <w:szCs w:val="24"/>
        </w:rPr>
        <w:t>Think– Feel - Do</w:t>
      </w:r>
      <w:r w:rsidRPr="005B2FD3">
        <w:rPr>
          <w:rFonts w:ascii="Arial" w:hAnsi="Arial" w:cs="Arial"/>
          <w:sz w:val="24"/>
          <w:szCs w:val="24"/>
        </w:rPr>
        <w:t xml:space="preserve">, bahwa penerima pelayanan atau konsumen menyadari atau mengetahui akan jasa pelayanan produk atau jasa yang diiklankan (awareness). </w:t>
      </w:r>
      <w:proofErr w:type="gramStart"/>
      <w:r w:rsidRPr="005B2FD3">
        <w:rPr>
          <w:rFonts w:ascii="Arial" w:hAnsi="Arial" w:cs="Arial"/>
          <w:sz w:val="24"/>
          <w:szCs w:val="24"/>
        </w:rPr>
        <w:t>Setelah itu konsumen memiliki pengetahuan (</w:t>
      </w:r>
      <w:r w:rsidRPr="005B2FD3">
        <w:rPr>
          <w:rFonts w:ascii="Arial" w:hAnsi="Arial" w:cs="Arial"/>
          <w:i/>
          <w:sz w:val="24"/>
          <w:szCs w:val="24"/>
        </w:rPr>
        <w:t>knowledge</w:t>
      </w:r>
      <w:r w:rsidRPr="005B2FD3">
        <w:rPr>
          <w:rFonts w:ascii="Arial" w:hAnsi="Arial" w:cs="Arial"/>
          <w:sz w:val="24"/>
          <w:szCs w:val="24"/>
        </w:rPr>
        <w:t>) dan pemahaman (</w:t>
      </w:r>
      <w:r w:rsidRPr="005B2FD3">
        <w:rPr>
          <w:rFonts w:ascii="Arial" w:hAnsi="Arial" w:cs="Arial"/>
          <w:i/>
          <w:sz w:val="24"/>
          <w:szCs w:val="24"/>
        </w:rPr>
        <w:t>comprehension</w:t>
      </w:r>
      <w:r w:rsidRPr="005B2FD3">
        <w:rPr>
          <w:rFonts w:ascii="Arial" w:hAnsi="Arial" w:cs="Arial"/>
          <w:sz w:val="24"/>
          <w:szCs w:val="24"/>
        </w:rPr>
        <w:t>) mengenai informasi produk, kegunaan serta atribut lainnya dari produk tersebut.</w:t>
      </w:r>
      <w:proofErr w:type="gramEnd"/>
      <w:r w:rsidRPr="005B2FD3">
        <w:rPr>
          <w:rFonts w:ascii="Arial" w:hAnsi="Arial" w:cs="Arial"/>
          <w:sz w:val="24"/>
          <w:szCs w:val="24"/>
        </w:rPr>
        <w:t xml:space="preserve"> Dari informasi dan pengetahuan yang didapat oleh konsumen diharapkan </w:t>
      </w:r>
      <w:proofErr w:type="gramStart"/>
      <w:r w:rsidRPr="005B2FD3">
        <w:rPr>
          <w:rFonts w:ascii="Arial" w:hAnsi="Arial" w:cs="Arial"/>
          <w:sz w:val="24"/>
          <w:szCs w:val="24"/>
        </w:rPr>
        <w:t>akan</w:t>
      </w:r>
      <w:proofErr w:type="gramEnd"/>
      <w:r w:rsidRPr="005B2FD3">
        <w:rPr>
          <w:rFonts w:ascii="Arial" w:hAnsi="Arial" w:cs="Arial"/>
          <w:sz w:val="24"/>
          <w:szCs w:val="24"/>
        </w:rPr>
        <w:t xml:space="preserve"> mengakibatkan perasaan suka atau sikap yang positif terhadap produk yang ditawarkan (</w:t>
      </w:r>
      <w:r w:rsidRPr="005B2FD3">
        <w:rPr>
          <w:rFonts w:ascii="Arial" w:hAnsi="Arial" w:cs="Arial"/>
          <w:i/>
          <w:sz w:val="24"/>
          <w:szCs w:val="24"/>
        </w:rPr>
        <w:t>liking</w:t>
      </w:r>
      <w:r w:rsidRPr="005B2FD3">
        <w:rPr>
          <w:rFonts w:ascii="Arial" w:hAnsi="Arial" w:cs="Arial"/>
          <w:sz w:val="24"/>
          <w:szCs w:val="24"/>
        </w:rPr>
        <w:t xml:space="preserve">). </w:t>
      </w:r>
      <w:proofErr w:type="gramStart"/>
      <w:r w:rsidRPr="005B2FD3">
        <w:rPr>
          <w:rFonts w:ascii="Arial" w:hAnsi="Arial" w:cs="Arial"/>
          <w:sz w:val="24"/>
          <w:szCs w:val="24"/>
        </w:rPr>
        <w:t>Dari perasaan suka atau positif itu dapat membawa konsumen pada suatu kecendrungan untuk memilih jasa pelayanan tertentu dibanding jasa pelayanan lain (</w:t>
      </w:r>
      <w:r w:rsidRPr="005B2FD3">
        <w:rPr>
          <w:rFonts w:ascii="Arial" w:hAnsi="Arial" w:cs="Arial"/>
          <w:i/>
          <w:sz w:val="24"/>
          <w:szCs w:val="24"/>
        </w:rPr>
        <w:t>preference</w:t>
      </w:r>
      <w:r w:rsidRPr="005B2FD3">
        <w:rPr>
          <w:rFonts w:ascii="Arial" w:hAnsi="Arial" w:cs="Arial"/>
          <w:sz w:val="24"/>
          <w:szCs w:val="24"/>
        </w:rPr>
        <w:t>).</w:t>
      </w:r>
      <w:proofErr w:type="gramEnd"/>
      <w:r w:rsidRPr="005B2FD3">
        <w:rPr>
          <w:rFonts w:ascii="Arial" w:hAnsi="Arial" w:cs="Arial"/>
          <w:sz w:val="24"/>
          <w:szCs w:val="24"/>
        </w:rPr>
        <w:t xml:space="preserve"> Kemudian timbul keyakinan pada konsumen bahwa </w:t>
      </w:r>
      <w:proofErr w:type="gramStart"/>
      <w:r w:rsidRPr="005B2FD3">
        <w:rPr>
          <w:rFonts w:ascii="Arial" w:hAnsi="Arial" w:cs="Arial"/>
          <w:sz w:val="24"/>
          <w:szCs w:val="24"/>
        </w:rPr>
        <w:t>ia</w:t>
      </w:r>
      <w:proofErr w:type="gramEnd"/>
      <w:r w:rsidRPr="005B2FD3">
        <w:rPr>
          <w:rFonts w:ascii="Arial" w:hAnsi="Arial" w:cs="Arial"/>
          <w:sz w:val="24"/>
          <w:szCs w:val="24"/>
        </w:rPr>
        <w:t xml:space="preserve"> harus menggunakan produk dan berniat untuk membelinya (</w:t>
      </w:r>
      <w:r w:rsidRPr="005B2FD3">
        <w:rPr>
          <w:rFonts w:ascii="Arial" w:hAnsi="Arial" w:cs="Arial"/>
          <w:i/>
          <w:sz w:val="24"/>
          <w:szCs w:val="24"/>
        </w:rPr>
        <w:t>conviction</w:t>
      </w:r>
      <w:r w:rsidRPr="005B2FD3">
        <w:rPr>
          <w:rFonts w:ascii="Arial" w:hAnsi="Arial" w:cs="Arial"/>
          <w:sz w:val="24"/>
          <w:szCs w:val="24"/>
        </w:rPr>
        <w:t xml:space="preserve">). </w:t>
      </w:r>
      <w:proofErr w:type="gramStart"/>
      <w:r w:rsidRPr="005B2FD3">
        <w:rPr>
          <w:rFonts w:ascii="Arial" w:hAnsi="Arial" w:cs="Arial"/>
          <w:sz w:val="24"/>
          <w:szCs w:val="24"/>
        </w:rPr>
        <w:t>Langkah terakhir adalah konsumen melakukan pembelian terhadap produk tersebut (</w:t>
      </w:r>
      <w:r w:rsidRPr="005B2FD3">
        <w:rPr>
          <w:rFonts w:ascii="Arial" w:hAnsi="Arial" w:cs="Arial"/>
          <w:i/>
          <w:sz w:val="24"/>
          <w:szCs w:val="24"/>
        </w:rPr>
        <w:t>purchase</w:t>
      </w:r>
      <w:r w:rsidRPr="005B2FD3">
        <w:rPr>
          <w:rFonts w:ascii="Arial" w:hAnsi="Arial" w:cs="Arial"/>
          <w:sz w:val="24"/>
          <w:szCs w:val="24"/>
        </w:rPr>
        <w:t>).</w:t>
      </w:r>
      <w:proofErr w:type="gramEnd"/>
      <w:r w:rsidRPr="005B2FD3">
        <w:rPr>
          <w:rFonts w:ascii="Arial" w:hAnsi="Arial" w:cs="Arial"/>
          <w:sz w:val="24"/>
          <w:szCs w:val="24"/>
        </w:rPr>
        <w:t xml:space="preserve"> </w:t>
      </w:r>
    </w:p>
    <w:p w:rsidR="005B2FD3" w:rsidRPr="005B2FD3" w:rsidRDefault="005B2FD3" w:rsidP="005B2FD3">
      <w:pPr>
        <w:spacing w:after="0" w:line="240" w:lineRule="auto"/>
        <w:ind w:firstLine="720"/>
        <w:jc w:val="both"/>
        <w:rPr>
          <w:rFonts w:ascii="Arial" w:hAnsi="Arial" w:cs="Arial"/>
          <w:sz w:val="24"/>
          <w:szCs w:val="24"/>
          <w:lang w:val="id-ID"/>
        </w:rPr>
      </w:pPr>
      <w:proofErr w:type="gramStart"/>
      <w:r w:rsidRPr="005B2FD3">
        <w:rPr>
          <w:rFonts w:ascii="Arial" w:hAnsi="Arial" w:cs="Arial"/>
          <w:sz w:val="24"/>
          <w:szCs w:val="24"/>
        </w:rPr>
        <w:t>Sikap didefinisikan berbeda oleh para ahli sosiologi, psikologi dan pemasaran namun secara umum definisi sikap dilakukan dengan dua pendekatan.</w:t>
      </w:r>
      <w:proofErr w:type="gramEnd"/>
      <w:r w:rsidRPr="005B2FD3">
        <w:rPr>
          <w:rFonts w:ascii="Arial" w:hAnsi="Arial" w:cs="Arial"/>
          <w:sz w:val="24"/>
          <w:szCs w:val="24"/>
        </w:rPr>
        <w:t xml:space="preserve"> </w:t>
      </w:r>
      <w:proofErr w:type="gramStart"/>
      <w:r w:rsidRPr="005B2FD3">
        <w:rPr>
          <w:rFonts w:ascii="Arial" w:hAnsi="Arial" w:cs="Arial"/>
          <w:sz w:val="24"/>
          <w:szCs w:val="24"/>
        </w:rPr>
        <w:t>Pendekatan pertama adalah yang memandang sikap sebagai kombinasi reaksi afektif, perilaku dan kognisi terhadap suatu objek.</w:t>
      </w:r>
      <w:proofErr w:type="gramEnd"/>
      <w:r w:rsidRPr="005B2FD3">
        <w:rPr>
          <w:rFonts w:ascii="Arial" w:hAnsi="Arial" w:cs="Arial"/>
          <w:sz w:val="24"/>
          <w:szCs w:val="24"/>
        </w:rPr>
        <w:t xml:space="preserve"> </w:t>
      </w:r>
      <w:proofErr w:type="gramStart"/>
      <w:r w:rsidRPr="005B2FD3">
        <w:rPr>
          <w:rFonts w:ascii="Arial" w:hAnsi="Arial" w:cs="Arial"/>
          <w:sz w:val="24"/>
          <w:szCs w:val="24"/>
        </w:rPr>
        <w:t>Pendekatan kedua memandang sikap sebagai sesuatu yang timbul dari ketidak puasan atas penjelasan mengenai inkonsesistensi yang terjadi antara komponen kognitif, afektif dan psikomotor sehingga dapat ditejemahkan sikap adalah penilaian postif atau negatif terhadap sesuatu objek.</w:t>
      </w:r>
      <w:proofErr w:type="gramEnd"/>
      <w:r w:rsidRPr="005B2FD3">
        <w:rPr>
          <w:rFonts w:ascii="Arial" w:hAnsi="Arial" w:cs="Arial"/>
          <w:sz w:val="24"/>
          <w:szCs w:val="24"/>
        </w:rPr>
        <w:t xml:space="preserve"> Pembentukan sikap dapat dipengaruhi oleh pengalaman pribadi, orang lain, kebudayaan, media </w:t>
      </w:r>
      <w:proofErr w:type="gramStart"/>
      <w:r w:rsidRPr="005B2FD3">
        <w:rPr>
          <w:rFonts w:ascii="Arial" w:hAnsi="Arial" w:cs="Arial"/>
          <w:sz w:val="24"/>
          <w:szCs w:val="24"/>
        </w:rPr>
        <w:t>massa</w:t>
      </w:r>
      <w:proofErr w:type="gramEnd"/>
      <w:r w:rsidRPr="005B2FD3">
        <w:rPr>
          <w:rFonts w:ascii="Arial" w:hAnsi="Arial" w:cs="Arial"/>
          <w:sz w:val="24"/>
          <w:szCs w:val="24"/>
        </w:rPr>
        <w:t xml:space="preserve">, lembaga pendidikan dan agama, dan faktor emosional. </w:t>
      </w:r>
      <w:proofErr w:type="gramStart"/>
      <w:r w:rsidRPr="005B2FD3">
        <w:rPr>
          <w:rFonts w:ascii="Arial" w:hAnsi="Arial" w:cs="Arial"/>
          <w:sz w:val="24"/>
          <w:szCs w:val="24"/>
        </w:rPr>
        <w:t xml:space="preserve">Sikap juga dapat dikatakan sebagai evaluasi, perasaan, dan kecenderungan seseorang yang relatif terhadap suatu objek atau gagasan yang </w:t>
      </w:r>
      <w:r w:rsidRPr="005B2FD3">
        <w:rPr>
          <w:rFonts w:ascii="Arial" w:hAnsi="Arial" w:cs="Arial"/>
          <w:sz w:val="24"/>
          <w:szCs w:val="24"/>
        </w:rPr>
        <w:lastRenderedPageBreak/>
        <w:t>menempatkan seseorang dalam suatu pikiran untuk menyukai dan tidak menyukai sesuatu.</w:t>
      </w:r>
      <w:proofErr w:type="gramEnd"/>
      <w:r w:rsidRPr="005B2FD3">
        <w:rPr>
          <w:rFonts w:ascii="Arial" w:hAnsi="Arial" w:cs="Arial"/>
          <w:sz w:val="24"/>
          <w:szCs w:val="24"/>
        </w:rPr>
        <w:t xml:space="preserve"> Pada model Fishbein ini terbagi pada komponen sikap dan komponen </w:t>
      </w:r>
      <w:proofErr w:type="gramStart"/>
      <w:r w:rsidRPr="005B2FD3">
        <w:rPr>
          <w:rFonts w:ascii="Arial" w:hAnsi="Arial" w:cs="Arial"/>
          <w:sz w:val="24"/>
          <w:szCs w:val="24"/>
        </w:rPr>
        <w:t>norma</w:t>
      </w:r>
      <w:proofErr w:type="gramEnd"/>
      <w:r w:rsidRPr="005B2FD3">
        <w:rPr>
          <w:rFonts w:ascii="Arial" w:hAnsi="Arial" w:cs="Arial"/>
          <w:sz w:val="24"/>
          <w:szCs w:val="24"/>
        </w:rPr>
        <w:t xml:space="preserve"> subjektif. Komponen sikap meliputi keyakinan dan evaluasi sedangkan komponen </w:t>
      </w:r>
      <w:proofErr w:type="gramStart"/>
      <w:r w:rsidRPr="005B2FD3">
        <w:rPr>
          <w:rFonts w:ascii="Arial" w:hAnsi="Arial" w:cs="Arial"/>
          <w:sz w:val="24"/>
          <w:szCs w:val="24"/>
        </w:rPr>
        <w:t>norma</w:t>
      </w:r>
      <w:proofErr w:type="gramEnd"/>
      <w:r w:rsidRPr="005B2FD3">
        <w:rPr>
          <w:rFonts w:ascii="Arial" w:hAnsi="Arial" w:cs="Arial"/>
          <w:sz w:val="24"/>
          <w:szCs w:val="24"/>
        </w:rPr>
        <w:t xml:space="preserve"> subjektif adalah kayakinan normatif dan motivasi.</w:t>
      </w:r>
    </w:p>
    <w:p w:rsidR="001F411F" w:rsidRDefault="001F411F" w:rsidP="003F5EB1">
      <w:pPr>
        <w:spacing w:after="0" w:line="240" w:lineRule="auto"/>
        <w:jc w:val="both"/>
        <w:rPr>
          <w:rFonts w:ascii="Arial" w:hAnsi="Arial" w:cs="Arial"/>
          <w:sz w:val="24"/>
          <w:szCs w:val="24"/>
          <w:lang w:val="id-ID"/>
        </w:rPr>
      </w:pPr>
    </w:p>
    <w:p w:rsidR="005B2FD3" w:rsidRDefault="004410DA" w:rsidP="003F5EB1">
      <w:pPr>
        <w:spacing w:after="0" w:line="240" w:lineRule="auto"/>
        <w:jc w:val="both"/>
        <w:rPr>
          <w:rFonts w:ascii="Arial" w:hAnsi="Arial" w:cs="Arial"/>
          <w:b/>
          <w:sz w:val="24"/>
          <w:szCs w:val="24"/>
          <w:lang w:val="id-ID"/>
        </w:rPr>
      </w:pPr>
      <w:r>
        <w:rPr>
          <w:rFonts w:ascii="Arial" w:hAnsi="Arial" w:cs="Arial"/>
          <w:b/>
          <w:sz w:val="24"/>
          <w:szCs w:val="24"/>
          <w:lang w:val="id-ID"/>
        </w:rPr>
        <w:t>Model AISAS (</w:t>
      </w:r>
      <w:r w:rsidRPr="004410DA">
        <w:rPr>
          <w:rFonts w:ascii="Arial" w:hAnsi="Arial" w:cs="Arial"/>
          <w:b/>
          <w:i/>
          <w:sz w:val="24"/>
          <w:szCs w:val="24"/>
          <w:lang w:val="id-ID"/>
        </w:rPr>
        <w:t>new media</w:t>
      </w:r>
      <w:r>
        <w:rPr>
          <w:rFonts w:ascii="Arial" w:hAnsi="Arial" w:cs="Arial"/>
          <w:b/>
          <w:sz w:val="24"/>
          <w:szCs w:val="24"/>
          <w:lang w:val="id-ID"/>
        </w:rPr>
        <w:t>)</w:t>
      </w:r>
    </w:p>
    <w:p w:rsidR="004509E9" w:rsidRPr="004410DA" w:rsidRDefault="004509E9" w:rsidP="003F5EB1">
      <w:pPr>
        <w:spacing w:after="0" w:line="240" w:lineRule="auto"/>
        <w:jc w:val="both"/>
        <w:rPr>
          <w:rFonts w:ascii="Arial" w:hAnsi="Arial" w:cs="Arial"/>
          <w:szCs w:val="24"/>
          <w:lang w:val="id-ID"/>
        </w:rPr>
      </w:pPr>
    </w:p>
    <w:p w:rsidR="004410DA" w:rsidRPr="004410DA" w:rsidRDefault="004410DA" w:rsidP="004410DA">
      <w:pPr>
        <w:spacing w:after="0" w:line="240" w:lineRule="auto"/>
        <w:jc w:val="both"/>
        <w:rPr>
          <w:rFonts w:ascii="Arial" w:hAnsi="Arial" w:cs="Arial"/>
          <w:bCs/>
          <w:szCs w:val="24"/>
          <w:lang w:val="id-ID"/>
        </w:rPr>
      </w:pPr>
      <w:r w:rsidRPr="004410DA">
        <w:rPr>
          <w:rFonts w:ascii="Arial" w:hAnsi="Arial" w:cs="Arial"/>
          <w:bCs/>
          <w:szCs w:val="24"/>
          <w:lang w:val="id-ID"/>
        </w:rPr>
        <w:t xml:space="preserve">AISAS MODEL </w:t>
      </w:r>
    </w:p>
    <w:p w:rsidR="004410DA" w:rsidRPr="004410DA" w:rsidRDefault="004410DA" w:rsidP="004410DA">
      <w:pPr>
        <w:spacing w:after="0" w:line="240" w:lineRule="auto"/>
        <w:jc w:val="both"/>
        <w:rPr>
          <w:rFonts w:ascii="Arial" w:hAnsi="Arial" w:cs="Arial"/>
          <w:bCs/>
          <w:szCs w:val="24"/>
          <w:lang w:val="id-ID"/>
        </w:rPr>
      </w:pPr>
      <w:r w:rsidRPr="004410DA">
        <w:rPr>
          <w:rFonts w:ascii="Arial" w:hAnsi="Arial" w:cs="Arial"/>
          <w:bCs/>
          <w:szCs w:val="24"/>
          <w:lang w:val="id-ID"/>
        </w:rPr>
        <w:t>Oleh: Elizabeth Meilyana, SE (Alumni of International Marketing)</w:t>
      </w:r>
    </w:p>
    <w:p w:rsidR="004410DA" w:rsidRPr="004410DA" w:rsidRDefault="004410DA" w:rsidP="004410DA">
      <w:pPr>
        <w:spacing w:after="0" w:line="240" w:lineRule="auto"/>
        <w:jc w:val="both"/>
        <w:rPr>
          <w:rFonts w:ascii="Arial" w:hAnsi="Arial" w:cs="Arial"/>
          <w:szCs w:val="24"/>
          <w:lang w:val="id-ID"/>
        </w:rPr>
      </w:pPr>
      <w:hyperlink r:id="rId12" w:history="1">
        <w:r w:rsidRPr="004410DA">
          <w:rPr>
            <w:rStyle w:val="Hyperlink"/>
            <w:rFonts w:ascii="Arial" w:hAnsi="Arial" w:cs="Arial"/>
            <w:szCs w:val="24"/>
          </w:rPr>
          <w:t>http://bbs.binus.ac.id/international-marketing/2018/08/aisas-model/</w:t>
        </w:r>
      </w:hyperlink>
    </w:p>
    <w:p w:rsidR="004410DA" w:rsidRPr="004410DA" w:rsidRDefault="004410DA" w:rsidP="004410DA">
      <w:pPr>
        <w:spacing w:after="0" w:line="240" w:lineRule="auto"/>
        <w:ind w:firstLine="720"/>
        <w:jc w:val="both"/>
        <w:rPr>
          <w:rFonts w:ascii="Arial" w:hAnsi="Arial" w:cs="Arial"/>
          <w:szCs w:val="24"/>
          <w:lang w:val="id-ID"/>
        </w:rPr>
      </w:pP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Dalam proses pengambilan keputusan pembelian, khususnya pada barang yang </w:t>
      </w:r>
      <w:r w:rsidRPr="004410DA">
        <w:rPr>
          <w:rFonts w:ascii="Arial" w:hAnsi="Arial" w:cs="Arial"/>
          <w:i/>
          <w:iCs/>
          <w:szCs w:val="24"/>
          <w:lang w:val="id-ID"/>
        </w:rPr>
        <w:t>high-involvement</w:t>
      </w:r>
      <w:r w:rsidRPr="004410DA">
        <w:rPr>
          <w:rFonts w:ascii="Arial" w:hAnsi="Arial" w:cs="Arial"/>
          <w:szCs w:val="24"/>
          <w:lang w:val="id-ID"/>
        </w:rPr>
        <w:t>, pelanggan akan melakukan pencarian yang lebih mendalam dibandingkan barang barang dengan keterlibatan yang rendah. Oleh karena itu, Dentsu (dalam Sugiyama dan Andree, 2011:51) mengemukakan sebuah model komunikasi pemasaran yang didapat dari perkembangan teknologi, yang diberi nama dengan model AISAS.</w:t>
      </w: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 xml:space="preserve">Sugiyama dan Andree (2011:79) berpendapat bahwa AISAS adalah model yang dirancang untuk melakukan pendekatan secara efektif kepada target audiens dengan melihat perubahan perilaku yang terjadi khususnya terkait dengan latar belakang kemajuan teknologi internet. </w:t>
      </w: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AISAS merupakan singkatan dari </w:t>
      </w:r>
      <w:r w:rsidRPr="004410DA">
        <w:rPr>
          <w:rFonts w:ascii="Arial" w:hAnsi="Arial" w:cs="Arial"/>
          <w:i/>
          <w:iCs/>
          <w:szCs w:val="24"/>
          <w:lang w:val="id-ID"/>
        </w:rPr>
        <w:t>Attention, Interest, Search, Action</w:t>
      </w:r>
      <w:r w:rsidRPr="004410DA">
        <w:rPr>
          <w:rFonts w:ascii="Arial" w:hAnsi="Arial" w:cs="Arial"/>
          <w:szCs w:val="24"/>
          <w:lang w:val="id-ID"/>
        </w:rPr>
        <w:t> dan </w:t>
      </w:r>
      <w:r w:rsidRPr="004410DA">
        <w:rPr>
          <w:rFonts w:ascii="Arial" w:hAnsi="Arial" w:cs="Arial"/>
          <w:i/>
          <w:iCs/>
          <w:szCs w:val="24"/>
          <w:lang w:val="id-ID"/>
        </w:rPr>
        <w:t>Share</w:t>
      </w:r>
      <w:r w:rsidRPr="004410DA">
        <w:rPr>
          <w:rFonts w:ascii="Arial" w:hAnsi="Arial" w:cs="Arial"/>
          <w:szCs w:val="24"/>
          <w:lang w:val="id-ID"/>
        </w:rPr>
        <w:t> dimana seorang konsumen yang memperhatikan produk, layanan, atau iklan </w:t>
      </w:r>
      <w:r w:rsidRPr="004410DA">
        <w:rPr>
          <w:rFonts w:ascii="Arial" w:hAnsi="Arial" w:cs="Arial"/>
          <w:i/>
          <w:iCs/>
          <w:szCs w:val="24"/>
          <w:lang w:val="id-ID"/>
        </w:rPr>
        <w:t>(Attention)</w:t>
      </w:r>
      <w:r w:rsidRPr="004410DA">
        <w:rPr>
          <w:rFonts w:ascii="Arial" w:hAnsi="Arial" w:cs="Arial"/>
          <w:szCs w:val="24"/>
          <w:lang w:val="id-ID"/>
        </w:rPr>
        <w:t> dan menimbulkan ketertarikan </w:t>
      </w:r>
      <w:r w:rsidRPr="004410DA">
        <w:rPr>
          <w:rFonts w:ascii="Arial" w:hAnsi="Arial" w:cs="Arial"/>
          <w:i/>
          <w:iCs/>
          <w:szCs w:val="24"/>
          <w:lang w:val="id-ID"/>
        </w:rPr>
        <w:t>(Interest) </w:t>
      </w:r>
      <w:r w:rsidRPr="004410DA">
        <w:rPr>
          <w:rFonts w:ascii="Arial" w:hAnsi="Arial" w:cs="Arial"/>
          <w:szCs w:val="24"/>
          <w:lang w:val="id-ID"/>
        </w:rPr>
        <w:t>sehingga muncul keinginan untuk mengumpulkan informasi </w:t>
      </w:r>
      <w:r w:rsidRPr="004410DA">
        <w:rPr>
          <w:rFonts w:ascii="Arial" w:hAnsi="Arial" w:cs="Arial"/>
          <w:i/>
          <w:iCs/>
          <w:szCs w:val="24"/>
          <w:lang w:val="id-ID"/>
        </w:rPr>
        <w:t>(Search)</w:t>
      </w:r>
      <w:r w:rsidRPr="004410DA">
        <w:rPr>
          <w:rFonts w:ascii="Arial" w:hAnsi="Arial" w:cs="Arial"/>
          <w:szCs w:val="24"/>
          <w:lang w:val="id-ID"/>
        </w:rPr>
        <w:t> tentang barang tersebut. Konsumen kemudian membuat penilaian secara keseluruhan berdasarkan informasi yang dikumpulkan, kemudian membuat sebuah keputusan untuk melakukan pembelian </w:t>
      </w:r>
      <w:r w:rsidRPr="004410DA">
        <w:rPr>
          <w:rFonts w:ascii="Arial" w:hAnsi="Arial" w:cs="Arial"/>
          <w:i/>
          <w:iCs/>
          <w:szCs w:val="24"/>
          <w:lang w:val="id-ID"/>
        </w:rPr>
        <w:t>(Action).</w:t>
      </w:r>
      <w:r w:rsidRPr="004410DA">
        <w:rPr>
          <w:rFonts w:ascii="Arial" w:hAnsi="Arial" w:cs="Arial"/>
          <w:szCs w:val="24"/>
          <w:lang w:val="id-ID"/>
        </w:rPr>
        <w:t> Setelah pembelian, konsumen menjadi penyampai informasi dengan berbicara pada orang lain atau dengan mengirim komentar dan tayangan di Internet </w:t>
      </w:r>
      <w:r w:rsidRPr="004410DA">
        <w:rPr>
          <w:rFonts w:ascii="Arial" w:hAnsi="Arial" w:cs="Arial"/>
          <w:i/>
          <w:iCs/>
          <w:szCs w:val="24"/>
          <w:lang w:val="id-ID"/>
        </w:rPr>
        <w:t>(Sharing).</w:t>
      </w: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Dalam jurnal yang ditulis oleh Chen Ya li dan Huang Tao Zhe (2012), menyebutkan bahwa AISAS merupakan pengembangan dari AIDMA (</w:t>
      </w:r>
      <w:r w:rsidRPr="004410DA">
        <w:rPr>
          <w:rFonts w:ascii="Arial" w:hAnsi="Arial" w:cs="Arial"/>
          <w:i/>
          <w:iCs/>
          <w:szCs w:val="24"/>
          <w:lang w:val="id-ID"/>
        </w:rPr>
        <w:t>Attention, Interset, Demand, Memory, Action</w:t>
      </w:r>
      <w:r w:rsidRPr="004410DA">
        <w:rPr>
          <w:rFonts w:ascii="Arial" w:hAnsi="Arial" w:cs="Arial"/>
          <w:szCs w:val="24"/>
          <w:lang w:val="id-ID"/>
        </w:rPr>
        <w:t>) yang digunakan dalam pemasaran tradisional. Sedangkkan dalam era internet, pengguna internet dapat dengan mudah mengakses informasi atau membagikan informasi, sehingga model AIDMA telah berubah menjadi AISAS (</w:t>
      </w:r>
      <w:r w:rsidRPr="004410DA">
        <w:rPr>
          <w:rFonts w:ascii="Arial" w:hAnsi="Arial" w:cs="Arial"/>
          <w:i/>
          <w:iCs/>
          <w:szCs w:val="24"/>
          <w:lang w:val="id-ID"/>
        </w:rPr>
        <w:t>Attention, Interest, Search, Action, Share</w:t>
      </w:r>
      <w:r w:rsidRPr="004410DA">
        <w:rPr>
          <w:rFonts w:ascii="Arial" w:hAnsi="Arial" w:cs="Arial"/>
          <w:szCs w:val="24"/>
          <w:lang w:val="id-ID"/>
        </w:rPr>
        <w:t>).</w:t>
      </w:r>
    </w:p>
    <w:p w:rsidR="004410DA" w:rsidRPr="004410DA" w:rsidRDefault="004410DA" w:rsidP="004410DA">
      <w:pPr>
        <w:spacing w:after="0" w:line="240" w:lineRule="auto"/>
        <w:jc w:val="both"/>
        <w:rPr>
          <w:rFonts w:ascii="Arial" w:hAnsi="Arial" w:cs="Arial"/>
          <w:szCs w:val="24"/>
          <w:lang w:val="id-ID"/>
        </w:rPr>
      </w:pP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Sugiyama dan Andree (2011) dalam </w:t>
      </w:r>
      <w:r w:rsidRPr="004410DA">
        <w:rPr>
          <w:rFonts w:ascii="Arial" w:hAnsi="Arial" w:cs="Arial"/>
          <w:i/>
          <w:iCs/>
          <w:szCs w:val="24"/>
          <w:lang w:val="id-ID"/>
        </w:rPr>
        <w:t>The Dentsu Way</w:t>
      </w:r>
      <w:r w:rsidRPr="004410DA">
        <w:rPr>
          <w:rFonts w:ascii="Arial" w:hAnsi="Arial" w:cs="Arial"/>
          <w:szCs w:val="24"/>
          <w:lang w:val="id-ID"/>
        </w:rPr>
        <w:t> juga menjelaskan bahwa AISAS merupakan perubahan pada pola perilaku konsumen sebelumnya yaitu AIDMA (</w:t>
      </w:r>
      <w:r w:rsidRPr="004410DA">
        <w:rPr>
          <w:rFonts w:ascii="Arial" w:hAnsi="Arial" w:cs="Arial"/>
          <w:i/>
          <w:iCs/>
          <w:szCs w:val="24"/>
          <w:lang w:val="id-ID"/>
        </w:rPr>
        <w:t>Attention, Interest, Desire, Memory </w:t>
      </w:r>
      <w:r w:rsidRPr="004410DA">
        <w:rPr>
          <w:rFonts w:ascii="Arial" w:hAnsi="Arial" w:cs="Arial"/>
          <w:szCs w:val="24"/>
          <w:lang w:val="id-ID"/>
        </w:rPr>
        <w:t>dan</w:t>
      </w:r>
      <w:r w:rsidRPr="004410DA">
        <w:rPr>
          <w:rFonts w:ascii="Arial" w:hAnsi="Arial" w:cs="Arial"/>
          <w:i/>
          <w:iCs/>
          <w:szCs w:val="24"/>
          <w:lang w:val="id-ID"/>
        </w:rPr>
        <w:t> Action</w:t>
      </w:r>
      <w:r w:rsidRPr="004410DA">
        <w:rPr>
          <w:rFonts w:ascii="Arial" w:hAnsi="Arial" w:cs="Arial"/>
          <w:szCs w:val="24"/>
          <w:lang w:val="id-ID"/>
        </w:rPr>
        <w:t xml:space="preserve">). AIDMA adalah model sederhana namun efektif untuk periklanan tradisional dengan produk yang relatif sederhana, di mana tujuan sebenarnya adalah membuat konsumen memilih suatu merek dari antara banyak pilihan. Model ini mengasumsikan bahwa informasi yang diberikan oleh perusahaan melalui iklan adalah semua yang dibutuhkan konsumen dan tujuannya, agar konsumen dapat mengingat merek dan janji merek pada titik pembelian. </w:t>
      </w:r>
    </w:p>
    <w:p w:rsidR="004410DA" w:rsidRP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Model AIDMA dapat bekerja untuk perusahaan di mana konsumen memiliki sedikit alasan untuk mempelajari lebih lanjut tentang produk di luar pesan iklan sebelum melakukan pembelian. Namun, di era internet, setiap orang dapat dengan mudah mengakses informasi menyebabkan adanya perkembangan yang hebat dari “kontak aktif dengan informasi,” yaitu, setelah konsumen memperhatikan sebuah produk, layanan, atau iklan, mereka dengan sukarela menggali lebih dalam, dan berbagi dengan orang lain informasi menarik yang mereka dapatkan. Selain arus informasi dari perusahaan (pengirim) kepada konsumen (penerima), dua perilaku konsumen yang unik yaitu, mengumpulka dan berbagi informasi dimana sudah menjadi faktor penting dalam keputusan pembelian. Berdasarkan perubahan lingkungan informasi ini, Dentsu sekarang menganjurkan model perilaku konsumsi baru yang disebut AISAS (</w:t>
      </w:r>
      <w:r w:rsidRPr="004410DA">
        <w:rPr>
          <w:rFonts w:ascii="Arial" w:hAnsi="Arial" w:cs="Arial"/>
          <w:i/>
          <w:iCs/>
          <w:szCs w:val="24"/>
          <w:lang w:val="id-ID"/>
        </w:rPr>
        <w:t>Attention, Interest, Search, Action, Share</w:t>
      </w:r>
      <w:r w:rsidRPr="004410DA">
        <w:rPr>
          <w:rFonts w:ascii="Arial" w:hAnsi="Arial" w:cs="Arial"/>
          <w:szCs w:val="24"/>
          <w:lang w:val="id-ID"/>
        </w:rPr>
        <w:t xml:space="preserve">). Dentsu menciptakan model AISAS pada tahun 2004 dan </w:t>
      </w:r>
      <w:r w:rsidRPr="004410DA">
        <w:rPr>
          <w:rFonts w:ascii="Arial" w:hAnsi="Arial" w:cs="Arial"/>
          <w:szCs w:val="24"/>
          <w:lang w:val="id-ID"/>
        </w:rPr>
        <w:lastRenderedPageBreak/>
        <w:t>mendaftarkannya di Jepang sebagai merek dagang pada tahun 2005. Dentsu menggunakan model AISAS sebagai dasar untuk banyak </w:t>
      </w:r>
      <w:r w:rsidRPr="004410DA">
        <w:rPr>
          <w:rFonts w:ascii="Arial" w:hAnsi="Arial" w:cs="Arial"/>
          <w:i/>
          <w:iCs/>
          <w:szCs w:val="24"/>
          <w:lang w:val="id-ID"/>
        </w:rPr>
        <w:t>campaign</w:t>
      </w:r>
      <w:r w:rsidRPr="004410DA">
        <w:rPr>
          <w:rFonts w:ascii="Arial" w:hAnsi="Arial" w:cs="Arial"/>
          <w:szCs w:val="24"/>
          <w:lang w:val="id-ID"/>
        </w:rPr>
        <w:t>.</w:t>
      </w:r>
    </w:p>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szCs w:val="24"/>
          <w:lang w:val="id-ID"/>
        </w:rPr>
        <w:drawing>
          <wp:inline distT="0" distB="0" distL="0" distR="0" wp14:anchorId="30866073" wp14:editId="2E2EE8F4">
            <wp:extent cx="5523230" cy="3115310"/>
            <wp:effectExtent l="0" t="0" r="1270" b="8890"/>
            <wp:docPr id="4" name="Picture 4" descr="http://bbs.binus.ac.id/international-marketing/wp-content/uploads/sites/6/2018/08/aisa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bs.binus.ac.id/international-marketing/wp-content/uploads/sites/6/2018/08/aisas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3115310"/>
                    </a:xfrm>
                    <a:prstGeom prst="rect">
                      <a:avLst/>
                    </a:prstGeom>
                    <a:noFill/>
                    <a:ln>
                      <a:noFill/>
                    </a:ln>
                  </pic:spPr>
                </pic:pic>
              </a:graphicData>
            </a:graphic>
          </wp:inline>
        </w:drawing>
      </w:r>
    </w:p>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szCs w:val="24"/>
          <w:lang w:val="id-ID"/>
        </w:rPr>
        <w:t>(</w:t>
      </w:r>
      <w:r w:rsidRPr="004410DA">
        <w:rPr>
          <w:rFonts w:ascii="Arial" w:hAnsi="Arial" w:cs="Arial"/>
          <w:i/>
          <w:iCs/>
          <w:szCs w:val="24"/>
          <w:lang w:val="id-ID"/>
        </w:rPr>
        <w:t>The Dentsu Way</w:t>
      </w:r>
      <w:r w:rsidRPr="004410DA">
        <w:rPr>
          <w:rFonts w:ascii="Arial" w:hAnsi="Arial" w:cs="Arial"/>
          <w:szCs w:val="24"/>
          <w:lang w:val="id-ID"/>
        </w:rPr>
        <w:t>, 2011)</w:t>
      </w:r>
    </w:p>
    <w:p w:rsidR="004410DA" w:rsidRDefault="004410DA" w:rsidP="004410DA">
      <w:pPr>
        <w:spacing w:after="0" w:line="240" w:lineRule="auto"/>
        <w:jc w:val="both"/>
        <w:rPr>
          <w:rFonts w:ascii="Arial" w:hAnsi="Arial" w:cs="Arial"/>
          <w:szCs w:val="24"/>
          <w:lang w:val="id-ID"/>
        </w:rPr>
      </w:pPr>
    </w:p>
    <w:p w:rsidR="004410DA" w:rsidRDefault="004410DA" w:rsidP="004410DA">
      <w:pPr>
        <w:spacing w:after="0" w:line="240" w:lineRule="auto"/>
        <w:ind w:firstLine="720"/>
        <w:jc w:val="both"/>
        <w:rPr>
          <w:rFonts w:ascii="Arial" w:hAnsi="Arial" w:cs="Arial"/>
          <w:szCs w:val="24"/>
          <w:lang w:val="id-ID"/>
        </w:rPr>
      </w:pPr>
      <w:r w:rsidRPr="004410DA">
        <w:rPr>
          <w:rFonts w:ascii="Arial" w:hAnsi="Arial" w:cs="Arial"/>
          <w:szCs w:val="24"/>
          <w:lang w:val="id-ID"/>
        </w:rPr>
        <w:t>Penelitian sebelumnya yang dilakukan oleh Hendriyani et al (2013) menunjukkan bahwa AISAS dapat diterapkan untuk menjelaskan perilaku konsumen. Penelitian ini dilkukan untuk menguji model AISAS dalam menjelaskan perilaku konsumen pengguna Twitter terhadap produk BB </w:t>
      </w:r>
      <w:r w:rsidRPr="004410DA">
        <w:rPr>
          <w:rFonts w:ascii="Arial" w:hAnsi="Arial" w:cs="Arial"/>
          <w:i/>
          <w:iCs/>
          <w:szCs w:val="24"/>
          <w:lang w:val="id-ID"/>
        </w:rPr>
        <w:t>(America’s Bread and Bagel)</w:t>
      </w:r>
      <w:r w:rsidRPr="004410DA">
        <w:rPr>
          <w:rFonts w:ascii="Arial" w:hAnsi="Arial" w:cs="Arial"/>
          <w:szCs w:val="24"/>
          <w:lang w:val="id-ID"/>
        </w:rPr>
        <w:t>. Hasil dari penelitian ini menunjukkan bahwa adanya korelasi yang signifikan antar variabel AISAS, terkecuali variabel </w:t>
      </w:r>
      <w:r w:rsidRPr="004410DA">
        <w:rPr>
          <w:rFonts w:ascii="Arial" w:hAnsi="Arial" w:cs="Arial"/>
          <w:i/>
          <w:iCs/>
          <w:szCs w:val="24"/>
          <w:lang w:val="id-ID"/>
        </w:rPr>
        <w:t>Action </w:t>
      </w:r>
      <w:r w:rsidRPr="004410DA">
        <w:rPr>
          <w:rFonts w:ascii="Arial" w:hAnsi="Arial" w:cs="Arial"/>
          <w:szCs w:val="24"/>
          <w:lang w:val="id-ID"/>
        </w:rPr>
        <w:t>dan </w:t>
      </w:r>
      <w:r w:rsidRPr="004410DA">
        <w:rPr>
          <w:rFonts w:ascii="Arial" w:hAnsi="Arial" w:cs="Arial"/>
          <w:i/>
          <w:iCs/>
          <w:szCs w:val="24"/>
          <w:lang w:val="id-ID"/>
        </w:rPr>
        <w:t>Share</w:t>
      </w:r>
      <w:r w:rsidRPr="004410DA">
        <w:rPr>
          <w:rFonts w:ascii="Arial" w:hAnsi="Arial" w:cs="Arial"/>
          <w:szCs w:val="24"/>
          <w:lang w:val="id-ID"/>
        </w:rPr>
        <w:t>. Secara rata-rata, konsumen BB tidak melakukan </w:t>
      </w:r>
      <w:r w:rsidRPr="004410DA">
        <w:rPr>
          <w:rFonts w:ascii="Arial" w:hAnsi="Arial" w:cs="Arial"/>
          <w:i/>
          <w:iCs/>
          <w:szCs w:val="24"/>
          <w:lang w:val="id-ID"/>
        </w:rPr>
        <w:t>sharing</w:t>
      </w:r>
      <w:r w:rsidRPr="004410DA">
        <w:rPr>
          <w:rFonts w:ascii="Arial" w:hAnsi="Arial" w:cs="Arial"/>
          <w:szCs w:val="24"/>
          <w:lang w:val="id-ID"/>
        </w:rPr>
        <w:t> atau merekomendasikan produk BB di Twitter setelah melakukan pembelian. Namun, mereka melakukan </w:t>
      </w:r>
      <w:r w:rsidRPr="004410DA">
        <w:rPr>
          <w:rFonts w:ascii="Arial" w:hAnsi="Arial" w:cs="Arial"/>
          <w:i/>
          <w:iCs/>
          <w:szCs w:val="24"/>
          <w:lang w:val="id-ID"/>
        </w:rPr>
        <w:t>sharing content</w:t>
      </w:r>
      <w:r w:rsidRPr="004410DA">
        <w:rPr>
          <w:rFonts w:ascii="Arial" w:hAnsi="Arial" w:cs="Arial"/>
          <w:szCs w:val="24"/>
          <w:lang w:val="id-ID"/>
        </w:rPr>
        <w:t> pada Twitter BB ketika mereka </w:t>
      </w:r>
      <w:r w:rsidRPr="004410DA">
        <w:rPr>
          <w:rFonts w:ascii="Arial" w:hAnsi="Arial" w:cs="Arial"/>
          <w:i/>
          <w:iCs/>
          <w:szCs w:val="24"/>
          <w:lang w:val="id-ID"/>
        </w:rPr>
        <w:t>interest</w:t>
      </w:r>
      <w:r w:rsidRPr="004410DA">
        <w:rPr>
          <w:rFonts w:ascii="Arial" w:hAnsi="Arial" w:cs="Arial"/>
          <w:szCs w:val="24"/>
          <w:lang w:val="id-ID"/>
        </w:rPr>
        <w:t> dan ingin tahu tentang produk tersebut. Berikut adalah indikator dari variabel AISAS dalam penelitian tersebut:</w:t>
      </w:r>
    </w:p>
    <w:p w:rsidR="004410DA" w:rsidRPr="004410DA" w:rsidRDefault="004410DA" w:rsidP="004410DA">
      <w:pPr>
        <w:spacing w:after="0" w:line="240" w:lineRule="auto"/>
        <w:ind w:firstLine="720"/>
        <w:jc w:val="both"/>
        <w:rPr>
          <w:rFonts w:ascii="Arial" w:hAnsi="Arial" w:cs="Arial"/>
          <w:szCs w:val="24"/>
          <w:lang w:val="id-ID"/>
        </w:rPr>
      </w:pPr>
    </w:p>
    <w:tbl>
      <w:tblPr>
        <w:tblW w:w="6671" w:type="dxa"/>
        <w:tblInd w:w="717" w:type="dxa"/>
        <w:tblCellMar>
          <w:left w:w="0" w:type="dxa"/>
          <w:right w:w="0" w:type="dxa"/>
        </w:tblCellMar>
        <w:tblLook w:val="04A0" w:firstRow="1" w:lastRow="0" w:firstColumn="1" w:lastColumn="0" w:noHBand="0" w:noVBand="1"/>
      </w:tblPr>
      <w:tblGrid>
        <w:gridCol w:w="2277"/>
        <w:gridCol w:w="4394"/>
      </w:tblGrid>
      <w:tr w:rsidR="004410DA" w:rsidRPr="004410DA" w:rsidTr="004410DA">
        <w:tc>
          <w:tcPr>
            <w:tcW w:w="2277"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Variable</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Items</w:t>
            </w:r>
          </w:p>
        </w:tc>
      </w:tr>
      <w:tr w:rsidR="004410DA" w:rsidRPr="004410DA" w:rsidTr="004410DA">
        <w:tc>
          <w:tcPr>
            <w:tcW w:w="2277" w:type="dxa"/>
            <w:vMerge w:val="restart"/>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Attention</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read the tweets from BB on my timelines</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know BB’s foods and drinks menu from Twitter</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I’m aware of Mobil BB (BB selling car) and its location on each day from Twitter</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Tweets from BB help me to remember all kind of information about BB: such as the menu, opening hours, latest promo and Mobil BB location</w:t>
            </w:r>
          </w:p>
        </w:tc>
      </w:tr>
      <w:tr w:rsidR="004410DA" w:rsidRPr="004410DA" w:rsidTr="004410DA">
        <w:tc>
          <w:tcPr>
            <w:tcW w:w="2277" w:type="dxa"/>
            <w:vMerge w:val="restart"/>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Interest</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am interested in BB from the photos of foods and drinks that BB’s Twitter account uploads on Twitter</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 xml:space="preserve">I am interested to find and know more </w:t>
            </w:r>
            <w:r w:rsidRPr="004410DA">
              <w:rPr>
                <w:rFonts w:ascii="Arial" w:hAnsi="Arial" w:cs="Arial"/>
                <w:i/>
                <w:iCs/>
                <w:szCs w:val="24"/>
                <w:lang w:val="id-ID"/>
              </w:rPr>
              <w:lastRenderedPageBreak/>
              <w:t>about BB because i’ve read the tweets from BB’s Twitter account</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am interested in any othe kind of promo that BB’s Twitter account informs on Twitter, such  as free food for those who are having their birthdays and Happy Hour : 25% discount on Monday-Thursday, 06.00  p.m – 08.00 p.m</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am interested in 10% discount promo that BB offers for the followers of BB’s Twitter accont</w:t>
            </w:r>
          </w:p>
        </w:tc>
      </w:tr>
      <w:tr w:rsidR="004410DA" w:rsidRPr="004410DA" w:rsidTr="004410DA">
        <w:tc>
          <w:tcPr>
            <w:tcW w:w="2277" w:type="dxa"/>
            <w:vMerge w:val="restart"/>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Searching</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look for any information about BB by reading BB’s Twitter account timeline on Twitter</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look for any spesific information about BB from Twitter, such as breakfst menu, Mobil BB’s location, etc</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look for any information about BB by mentioning BB’s Twitter account on Twitter</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look for any information about BB by mentioning their friends on Twitter</w:t>
            </w:r>
          </w:p>
        </w:tc>
      </w:tr>
      <w:tr w:rsidR="004410DA" w:rsidRPr="004410DA" w:rsidTr="004410DA">
        <w:tc>
          <w:tcPr>
            <w:tcW w:w="2277" w:type="dxa"/>
            <w:vMerge w:val="restart"/>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Action</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purchased any food or drink at BB after read the informtions from BB’s Twitter account</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visit the location of Mobil BB after read the information about its location from BB’s Twitter account</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use the 10% discount promo that BB offers for the followers of BB’s Twitter account</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any othe kind of promo that BB’s Twitter account informs on Twitter, (free food for those who are having their birthdays and Happy Hour : 25% discount on Monday-Thursday, 06.00  p.m – 08.00 p.m)</w:t>
            </w:r>
          </w:p>
        </w:tc>
      </w:tr>
      <w:tr w:rsidR="004410DA" w:rsidRPr="004410DA" w:rsidTr="004410DA">
        <w:tc>
          <w:tcPr>
            <w:tcW w:w="2277" w:type="dxa"/>
            <w:vMerge w:val="restart"/>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Sharing</w:t>
            </w: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update my tweets about the experience of purchasing any product of BB</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update my tweets when i visit BB</w:t>
            </w:r>
          </w:p>
        </w:tc>
      </w:tr>
      <w:tr w:rsidR="004410DA" w:rsidRPr="004410DA" w:rsidTr="004410DA">
        <w:tc>
          <w:tcPr>
            <w:tcW w:w="2277" w:type="dxa"/>
            <w:vMerge/>
            <w:tcBorders>
              <w:top w:val="single" w:sz="6" w:space="0" w:color="C9C9C9"/>
              <w:left w:val="single" w:sz="6" w:space="0" w:color="C9C9C9"/>
              <w:bottom w:val="single" w:sz="6" w:space="0" w:color="C9C9C9"/>
              <w:right w:val="single" w:sz="6" w:space="0" w:color="C9C9C9"/>
            </w:tcBorders>
            <w:vAlign w:val="center"/>
            <w:hideMark/>
          </w:tcPr>
          <w:p w:rsidR="004410DA" w:rsidRPr="004410DA" w:rsidRDefault="004410DA" w:rsidP="004410DA">
            <w:pPr>
              <w:spacing w:after="0" w:line="240" w:lineRule="auto"/>
              <w:jc w:val="both"/>
              <w:rPr>
                <w:rFonts w:ascii="Arial" w:hAnsi="Arial" w:cs="Arial"/>
                <w:szCs w:val="24"/>
                <w:lang w:val="id-ID"/>
              </w:rPr>
            </w:pPr>
          </w:p>
        </w:tc>
        <w:tc>
          <w:tcPr>
            <w:tcW w:w="4394" w:type="dxa"/>
            <w:tcBorders>
              <w:top w:val="single" w:sz="6" w:space="0" w:color="C9C9C9"/>
              <w:left w:val="single" w:sz="6" w:space="0" w:color="C9C9C9"/>
              <w:bottom w:val="single" w:sz="6" w:space="0" w:color="C9C9C9"/>
              <w:right w:val="single" w:sz="6" w:space="0" w:color="C9C9C9"/>
            </w:tcBorders>
            <w:tcMar>
              <w:top w:w="150" w:type="dxa"/>
              <w:left w:w="150" w:type="dxa"/>
              <w:bottom w:w="150" w:type="dxa"/>
              <w:right w:w="150" w:type="dxa"/>
            </w:tcMar>
            <w:hideMark/>
          </w:tcPr>
          <w:p w:rsidR="004410DA" w:rsidRPr="004410DA" w:rsidRDefault="004410DA" w:rsidP="004410DA">
            <w:pPr>
              <w:spacing w:after="0" w:line="240" w:lineRule="auto"/>
              <w:jc w:val="both"/>
              <w:rPr>
                <w:rFonts w:ascii="Arial" w:hAnsi="Arial" w:cs="Arial"/>
                <w:szCs w:val="24"/>
                <w:lang w:val="id-ID"/>
              </w:rPr>
            </w:pPr>
            <w:r w:rsidRPr="004410DA">
              <w:rPr>
                <w:rFonts w:ascii="Arial" w:hAnsi="Arial" w:cs="Arial"/>
                <w:i/>
                <w:iCs/>
                <w:szCs w:val="24"/>
                <w:lang w:val="id-ID"/>
              </w:rPr>
              <w:t>I recommend BB to my followers on Twitter</w:t>
            </w:r>
          </w:p>
        </w:tc>
      </w:tr>
    </w:tbl>
    <w:p w:rsidR="004410DA" w:rsidRPr="004410DA" w:rsidRDefault="004410DA" w:rsidP="003F5EB1">
      <w:pPr>
        <w:spacing w:after="0" w:line="240" w:lineRule="auto"/>
        <w:jc w:val="both"/>
        <w:rPr>
          <w:rFonts w:ascii="Arial" w:hAnsi="Arial" w:cs="Arial"/>
          <w:szCs w:val="24"/>
          <w:lang w:val="id-ID"/>
        </w:rPr>
      </w:pPr>
    </w:p>
    <w:p w:rsidR="004509E9" w:rsidRPr="004410DA" w:rsidRDefault="004509E9" w:rsidP="003F5EB1">
      <w:pPr>
        <w:spacing w:after="0" w:line="240" w:lineRule="auto"/>
        <w:jc w:val="both"/>
        <w:rPr>
          <w:rFonts w:ascii="Arial" w:hAnsi="Arial" w:cs="Arial"/>
          <w:szCs w:val="24"/>
          <w:lang w:val="id-ID"/>
        </w:rPr>
      </w:pPr>
      <w:bookmarkStart w:id="0" w:name="_GoBack"/>
      <w:bookmarkEnd w:id="0"/>
    </w:p>
    <w:p w:rsidR="004509E9" w:rsidRPr="004410DA" w:rsidRDefault="004509E9" w:rsidP="003F5EB1">
      <w:pPr>
        <w:spacing w:after="0" w:line="240" w:lineRule="auto"/>
        <w:jc w:val="both"/>
        <w:rPr>
          <w:rFonts w:ascii="Arial" w:hAnsi="Arial" w:cs="Arial"/>
          <w:szCs w:val="24"/>
          <w:lang w:val="id-ID"/>
        </w:rPr>
      </w:pPr>
    </w:p>
    <w:p w:rsidR="000D469A" w:rsidRPr="004410DA" w:rsidRDefault="000D469A" w:rsidP="003F5EB1">
      <w:pPr>
        <w:spacing w:after="0" w:line="240" w:lineRule="auto"/>
        <w:jc w:val="both"/>
        <w:rPr>
          <w:rFonts w:ascii="Arial" w:hAnsi="Arial" w:cs="Arial"/>
          <w:szCs w:val="24"/>
          <w:lang w:val="id-ID"/>
        </w:rPr>
      </w:pPr>
      <w:r w:rsidRPr="004410DA">
        <w:rPr>
          <w:rFonts w:ascii="Arial" w:hAnsi="Arial" w:cs="Arial"/>
          <w:szCs w:val="24"/>
          <w:lang w:val="id-ID"/>
        </w:rPr>
        <w:t>Daftar Pustaka</w:t>
      </w:r>
    </w:p>
    <w:p w:rsidR="000D469A" w:rsidRPr="004410DA" w:rsidRDefault="000D469A" w:rsidP="003F5EB1">
      <w:pPr>
        <w:spacing w:after="0" w:line="240" w:lineRule="auto"/>
        <w:jc w:val="both"/>
        <w:rPr>
          <w:rFonts w:ascii="Arial" w:hAnsi="Arial" w:cs="Arial"/>
          <w:szCs w:val="24"/>
          <w:lang w:val="id-ID"/>
        </w:rPr>
      </w:pPr>
    </w:p>
    <w:p w:rsidR="001F411F" w:rsidRPr="004410DA" w:rsidRDefault="001F411F" w:rsidP="003F5EB1">
      <w:pPr>
        <w:numPr>
          <w:ilvl w:val="0"/>
          <w:numId w:val="24"/>
        </w:numPr>
        <w:spacing w:after="0" w:line="240" w:lineRule="auto"/>
        <w:jc w:val="both"/>
        <w:rPr>
          <w:rFonts w:ascii="Arial" w:hAnsi="Arial" w:cs="Arial"/>
          <w:szCs w:val="24"/>
          <w:lang w:val="id-ID"/>
        </w:rPr>
      </w:pPr>
      <w:r w:rsidRPr="004410DA">
        <w:rPr>
          <w:rFonts w:ascii="Arial" w:hAnsi="Arial" w:cs="Arial"/>
          <w:szCs w:val="24"/>
          <w:lang w:val="id-ID"/>
        </w:rPr>
        <w:t xml:space="preserve">Shimp, Terence A, </w:t>
      </w:r>
      <w:r w:rsidRPr="004410DA">
        <w:rPr>
          <w:rFonts w:ascii="Arial" w:hAnsi="Arial" w:cs="Arial"/>
          <w:i/>
          <w:szCs w:val="24"/>
          <w:lang w:val="id-ID"/>
        </w:rPr>
        <w:t>Periklanan Promosi Aspek Tambahan Komunikasi Pemasaran Terpadu</w:t>
      </w:r>
      <w:r w:rsidRPr="004410DA">
        <w:rPr>
          <w:rFonts w:ascii="Arial" w:hAnsi="Arial" w:cs="Arial"/>
          <w:szCs w:val="24"/>
          <w:lang w:val="id-ID"/>
        </w:rPr>
        <w:t>, Jilid 1, Ed. Kelima, Erlangga,2003</w:t>
      </w:r>
    </w:p>
    <w:p w:rsidR="001F411F" w:rsidRPr="004410DA" w:rsidRDefault="001F411F" w:rsidP="003F5EB1">
      <w:pPr>
        <w:spacing w:after="0" w:line="240" w:lineRule="auto"/>
        <w:ind w:left="720"/>
        <w:jc w:val="both"/>
        <w:rPr>
          <w:rFonts w:ascii="Arial" w:hAnsi="Arial" w:cs="Arial"/>
          <w:szCs w:val="24"/>
          <w:lang w:val="id-ID"/>
        </w:rPr>
      </w:pPr>
    </w:p>
    <w:p w:rsidR="001F411F" w:rsidRPr="004410DA" w:rsidRDefault="001F411F" w:rsidP="003F5EB1">
      <w:pPr>
        <w:numPr>
          <w:ilvl w:val="0"/>
          <w:numId w:val="24"/>
        </w:numPr>
        <w:spacing w:after="0" w:line="240" w:lineRule="auto"/>
        <w:jc w:val="both"/>
        <w:rPr>
          <w:rFonts w:ascii="Arial" w:hAnsi="Arial" w:cs="Arial"/>
          <w:szCs w:val="24"/>
          <w:lang w:val="id-ID"/>
        </w:rPr>
      </w:pPr>
      <w:r w:rsidRPr="004410DA">
        <w:rPr>
          <w:rFonts w:ascii="Arial" w:hAnsi="Arial" w:cs="Arial"/>
          <w:szCs w:val="24"/>
          <w:lang w:val="id-ID"/>
        </w:rPr>
        <w:t xml:space="preserve">Sulaksana, Uyung, </w:t>
      </w:r>
      <w:r w:rsidRPr="004410DA">
        <w:rPr>
          <w:rFonts w:ascii="Arial" w:hAnsi="Arial" w:cs="Arial"/>
          <w:i/>
          <w:szCs w:val="24"/>
          <w:lang w:val="id-ID"/>
        </w:rPr>
        <w:t>Intergrated Marketing communications</w:t>
      </w:r>
      <w:r w:rsidRPr="004410DA">
        <w:rPr>
          <w:rFonts w:ascii="Arial" w:hAnsi="Arial" w:cs="Arial"/>
          <w:szCs w:val="24"/>
          <w:lang w:val="id-ID"/>
        </w:rPr>
        <w:t xml:space="preserve"> </w:t>
      </w:r>
      <w:r w:rsidRPr="004410DA">
        <w:rPr>
          <w:rFonts w:ascii="Arial" w:hAnsi="Arial" w:cs="Arial"/>
          <w:i/>
          <w:szCs w:val="24"/>
          <w:lang w:val="id-ID"/>
        </w:rPr>
        <w:t>teks dan kasus,</w:t>
      </w:r>
      <w:r w:rsidRPr="004410DA">
        <w:rPr>
          <w:rFonts w:ascii="Arial" w:hAnsi="Arial" w:cs="Arial"/>
          <w:szCs w:val="24"/>
          <w:lang w:val="id-ID"/>
        </w:rPr>
        <w:t xml:space="preserve"> Pustaka Pelajar,2003</w:t>
      </w:r>
    </w:p>
    <w:p w:rsidR="001F411F" w:rsidRPr="004410DA" w:rsidRDefault="001F411F" w:rsidP="003F5EB1">
      <w:pPr>
        <w:spacing w:after="0" w:line="240" w:lineRule="auto"/>
        <w:jc w:val="both"/>
        <w:rPr>
          <w:rFonts w:ascii="Arial" w:hAnsi="Arial" w:cs="Arial"/>
          <w:szCs w:val="24"/>
          <w:lang w:val="id-ID"/>
        </w:rPr>
      </w:pPr>
    </w:p>
    <w:p w:rsidR="001F411F" w:rsidRPr="004410DA" w:rsidRDefault="001F411F" w:rsidP="003F5EB1">
      <w:pPr>
        <w:numPr>
          <w:ilvl w:val="0"/>
          <w:numId w:val="24"/>
        </w:numPr>
        <w:spacing w:after="0" w:line="240" w:lineRule="auto"/>
        <w:jc w:val="both"/>
        <w:rPr>
          <w:rFonts w:ascii="Arial" w:hAnsi="Arial" w:cs="Arial"/>
          <w:szCs w:val="24"/>
          <w:lang w:val="id-ID"/>
        </w:rPr>
      </w:pPr>
      <w:r w:rsidRPr="004410DA">
        <w:rPr>
          <w:rFonts w:ascii="Arial" w:hAnsi="Arial" w:cs="Arial"/>
          <w:szCs w:val="24"/>
          <w:lang w:val="id-ID"/>
        </w:rPr>
        <w:t xml:space="preserve">Kennedy, John E, </w:t>
      </w:r>
      <w:r w:rsidRPr="004410DA">
        <w:rPr>
          <w:rFonts w:ascii="Arial" w:hAnsi="Arial" w:cs="Arial"/>
          <w:i/>
          <w:szCs w:val="24"/>
          <w:lang w:val="id-ID"/>
        </w:rPr>
        <w:t>Marketing Communications</w:t>
      </w:r>
      <w:r w:rsidRPr="004410DA">
        <w:rPr>
          <w:rFonts w:ascii="Arial" w:hAnsi="Arial" w:cs="Arial"/>
          <w:szCs w:val="24"/>
          <w:lang w:val="id-ID"/>
        </w:rPr>
        <w:t>, BIP Kelompok Gramedia, 2006</w:t>
      </w:r>
    </w:p>
    <w:p w:rsidR="001F411F" w:rsidRPr="004410DA" w:rsidRDefault="001F411F" w:rsidP="003F5EB1">
      <w:pPr>
        <w:spacing w:after="0" w:line="240" w:lineRule="auto"/>
        <w:jc w:val="both"/>
        <w:rPr>
          <w:rFonts w:ascii="Arial" w:hAnsi="Arial" w:cs="Arial"/>
          <w:szCs w:val="24"/>
          <w:lang w:val="id-ID"/>
        </w:rPr>
      </w:pPr>
    </w:p>
    <w:p w:rsidR="001F411F" w:rsidRPr="004410DA" w:rsidRDefault="001F411F" w:rsidP="003F5EB1">
      <w:pPr>
        <w:numPr>
          <w:ilvl w:val="0"/>
          <w:numId w:val="24"/>
        </w:numPr>
        <w:spacing w:after="0" w:line="240" w:lineRule="auto"/>
        <w:jc w:val="both"/>
        <w:rPr>
          <w:rFonts w:ascii="Arial" w:hAnsi="Arial" w:cs="Arial"/>
          <w:szCs w:val="24"/>
          <w:lang w:val="id-ID"/>
        </w:rPr>
      </w:pPr>
      <w:r w:rsidRPr="004410DA">
        <w:rPr>
          <w:rFonts w:ascii="Arial" w:hAnsi="Arial" w:cs="Arial"/>
          <w:szCs w:val="24"/>
          <w:lang w:val="id-ID"/>
        </w:rPr>
        <w:t xml:space="preserve">Hermawan, Agus, </w:t>
      </w:r>
      <w:r w:rsidRPr="004410DA">
        <w:rPr>
          <w:rFonts w:ascii="Arial" w:hAnsi="Arial" w:cs="Arial"/>
          <w:i/>
          <w:szCs w:val="24"/>
          <w:lang w:val="id-ID"/>
        </w:rPr>
        <w:t>Komunikasi Pemasaran,</w:t>
      </w:r>
      <w:r w:rsidRPr="004410DA">
        <w:rPr>
          <w:rFonts w:ascii="Arial" w:hAnsi="Arial" w:cs="Arial"/>
          <w:szCs w:val="24"/>
          <w:lang w:val="id-ID"/>
        </w:rPr>
        <w:t xml:space="preserve"> Erlangga, 2012</w:t>
      </w:r>
    </w:p>
    <w:p w:rsidR="00703584" w:rsidRPr="004410DA" w:rsidRDefault="00703584" w:rsidP="003F5EB1">
      <w:pPr>
        <w:pStyle w:val="ListParagraph"/>
        <w:rPr>
          <w:rFonts w:ascii="Arial" w:hAnsi="Arial" w:cs="Arial"/>
          <w:sz w:val="22"/>
          <w:lang w:val="id-ID"/>
        </w:rPr>
      </w:pPr>
    </w:p>
    <w:p w:rsidR="00703584" w:rsidRPr="004410DA" w:rsidRDefault="00703584" w:rsidP="003F5EB1">
      <w:pPr>
        <w:pStyle w:val="ListParagraph"/>
        <w:numPr>
          <w:ilvl w:val="0"/>
          <w:numId w:val="24"/>
        </w:numPr>
        <w:jc w:val="both"/>
        <w:rPr>
          <w:rFonts w:ascii="Arial" w:hAnsi="Arial" w:cs="Arial"/>
          <w:sz w:val="22"/>
        </w:rPr>
      </w:pPr>
      <w:r w:rsidRPr="004410DA">
        <w:rPr>
          <w:rFonts w:ascii="Arial" w:hAnsi="Arial" w:cs="Arial"/>
          <w:sz w:val="22"/>
        </w:rPr>
        <w:t xml:space="preserve">Lee, Monlee &amp; Johnson, Carla. 2004. </w:t>
      </w:r>
      <w:r w:rsidRPr="004410DA">
        <w:rPr>
          <w:rFonts w:ascii="Arial" w:hAnsi="Arial" w:cs="Arial"/>
          <w:i/>
          <w:sz w:val="22"/>
        </w:rPr>
        <w:t xml:space="preserve">Principle of advertising: A Global Prespective”. </w:t>
      </w:r>
      <w:r w:rsidRPr="004410DA">
        <w:rPr>
          <w:rFonts w:ascii="Arial" w:hAnsi="Arial" w:cs="Arial"/>
          <w:sz w:val="22"/>
        </w:rPr>
        <w:t>Penerbit Preneda Media : Jakarta</w:t>
      </w:r>
    </w:p>
    <w:p w:rsidR="000D469A" w:rsidRPr="004410DA" w:rsidRDefault="000D469A" w:rsidP="000D469A">
      <w:pPr>
        <w:pStyle w:val="ListParagraph"/>
        <w:rPr>
          <w:rFonts w:ascii="Arial" w:hAnsi="Arial" w:cs="Arial"/>
          <w:sz w:val="22"/>
        </w:rPr>
      </w:pPr>
    </w:p>
    <w:p w:rsidR="000D469A" w:rsidRPr="004410DA" w:rsidRDefault="000D469A" w:rsidP="003F5EB1">
      <w:pPr>
        <w:pStyle w:val="ListParagraph"/>
        <w:numPr>
          <w:ilvl w:val="0"/>
          <w:numId w:val="24"/>
        </w:numPr>
        <w:jc w:val="both"/>
        <w:rPr>
          <w:rFonts w:ascii="Arial" w:hAnsi="Arial" w:cs="Arial"/>
          <w:sz w:val="22"/>
        </w:rPr>
      </w:pPr>
      <w:r w:rsidRPr="004410DA">
        <w:rPr>
          <w:rFonts w:ascii="Arial" w:hAnsi="Arial" w:cs="Arial"/>
          <w:sz w:val="22"/>
          <w:lang w:val="id-ID"/>
        </w:rPr>
        <w:t>Jurnal Succes Story, Integrated Marketing Communications, Komunikasi Pemasaran di Indonesia, 2012, PT. Gramedia, Jakarta</w:t>
      </w:r>
    </w:p>
    <w:p w:rsidR="00703584" w:rsidRPr="004410DA" w:rsidRDefault="00703584" w:rsidP="000D469A">
      <w:pPr>
        <w:pStyle w:val="ListParagraph"/>
        <w:ind w:left="360"/>
        <w:jc w:val="both"/>
        <w:rPr>
          <w:rFonts w:ascii="Arial" w:hAnsi="Arial" w:cs="Arial"/>
          <w:sz w:val="22"/>
          <w:lang w:val="id-ID"/>
        </w:rPr>
      </w:pPr>
    </w:p>
    <w:p w:rsidR="000D469A" w:rsidRPr="004410DA" w:rsidRDefault="000D469A" w:rsidP="000D469A">
      <w:pPr>
        <w:spacing w:after="0" w:line="240" w:lineRule="auto"/>
        <w:jc w:val="both"/>
        <w:rPr>
          <w:rFonts w:ascii="Arial" w:hAnsi="Arial" w:cs="Arial"/>
          <w:szCs w:val="24"/>
          <w:lang w:val="id-ID"/>
        </w:rPr>
      </w:pPr>
    </w:p>
    <w:p w:rsidR="001F411F" w:rsidRPr="004410DA" w:rsidRDefault="001F411F" w:rsidP="003F5EB1">
      <w:pPr>
        <w:spacing w:after="0" w:line="240" w:lineRule="auto"/>
        <w:jc w:val="both"/>
        <w:rPr>
          <w:rFonts w:ascii="Arial" w:hAnsi="Arial" w:cs="Arial"/>
          <w:szCs w:val="24"/>
          <w:lang w:val="id-ID"/>
        </w:rPr>
      </w:pPr>
    </w:p>
    <w:p w:rsidR="004410DA" w:rsidRPr="004410DA" w:rsidRDefault="004410DA">
      <w:pPr>
        <w:spacing w:after="0" w:line="240" w:lineRule="auto"/>
        <w:jc w:val="both"/>
        <w:rPr>
          <w:rFonts w:ascii="Arial" w:hAnsi="Arial" w:cs="Arial"/>
          <w:sz w:val="24"/>
          <w:szCs w:val="24"/>
          <w:lang w:val="id-ID"/>
        </w:rPr>
      </w:pPr>
    </w:p>
    <w:sectPr w:rsidR="004410DA" w:rsidRPr="004410DA" w:rsidSect="008E1F21">
      <w:pgSz w:w="11907" w:h="16839" w:code="9"/>
      <w:pgMar w:top="1440" w:right="1440" w:bottom="99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25"/>
    <w:multiLevelType w:val="multilevel"/>
    <w:tmpl w:val="9134F2F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D53C1"/>
    <w:multiLevelType w:val="hybridMultilevel"/>
    <w:tmpl w:val="AF54AB12"/>
    <w:lvl w:ilvl="0" w:tplc="699ACCC8">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2">
    <w:nsid w:val="07E748E2"/>
    <w:multiLevelType w:val="multilevel"/>
    <w:tmpl w:val="820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15C50"/>
    <w:multiLevelType w:val="multilevel"/>
    <w:tmpl w:val="6108D732"/>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041DA"/>
    <w:multiLevelType w:val="multilevel"/>
    <w:tmpl w:val="0316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743111"/>
    <w:multiLevelType w:val="hybridMultilevel"/>
    <w:tmpl w:val="1F0A4612"/>
    <w:lvl w:ilvl="0" w:tplc="D90417F0">
      <w:start w:val="1"/>
      <w:numFmt w:val="decimal"/>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1EC3BFF"/>
    <w:multiLevelType w:val="hybridMultilevel"/>
    <w:tmpl w:val="32487ABA"/>
    <w:lvl w:ilvl="0" w:tplc="7E7E397A">
      <w:start w:val="1"/>
      <w:numFmt w:val="decimal"/>
      <w:lvlText w:val="%1."/>
      <w:lvlJc w:val="left"/>
      <w:pPr>
        <w:ind w:left="1211"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7">
    <w:nsid w:val="17374E85"/>
    <w:multiLevelType w:val="hybridMultilevel"/>
    <w:tmpl w:val="2C563E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7B11924"/>
    <w:multiLevelType w:val="multilevel"/>
    <w:tmpl w:val="622C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B1397"/>
    <w:multiLevelType w:val="hybridMultilevel"/>
    <w:tmpl w:val="9F642EE4"/>
    <w:lvl w:ilvl="0" w:tplc="009EF69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9852A1B"/>
    <w:multiLevelType w:val="multilevel"/>
    <w:tmpl w:val="0EA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E047F9"/>
    <w:multiLevelType w:val="multilevel"/>
    <w:tmpl w:val="A476D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15203D"/>
    <w:multiLevelType w:val="multilevel"/>
    <w:tmpl w:val="D28C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B34632"/>
    <w:multiLevelType w:val="hybridMultilevel"/>
    <w:tmpl w:val="3E4434D0"/>
    <w:lvl w:ilvl="0" w:tplc="D90417F0">
      <w:start w:val="1"/>
      <w:numFmt w:val="decimal"/>
      <w:lvlText w:val="%1."/>
      <w:lvlJc w:val="left"/>
      <w:pPr>
        <w:ind w:left="1713"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4">
    <w:nsid w:val="1CE07470"/>
    <w:multiLevelType w:val="multilevel"/>
    <w:tmpl w:val="834A4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A40A40"/>
    <w:multiLevelType w:val="multilevel"/>
    <w:tmpl w:val="EA207D10"/>
    <w:lvl w:ilvl="0">
      <w:start w:val="1"/>
      <w:numFmt w:val="lowerLetter"/>
      <w:lvlText w:val="%1."/>
      <w:lvlJc w:val="left"/>
      <w:pPr>
        <w:tabs>
          <w:tab w:val="num" w:pos="960"/>
        </w:tabs>
        <w:ind w:left="960" w:hanging="360"/>
      </w:pPr>
      <w:rPr>
        <w:rFonts w:ascii="Arial" w:eastAsia="Times New Roman" w:hAnsi="Arial" w:cs="Arial"/>
        <w:sz w:val="20"/>
      </w:rPr>
    </w:lvl>
    <w:lvl w:ilvl="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6">
    <w:nsid w:val="25806444"/>
    <w:multiLevelType w:val="multilevel"/>
    <w:tmpl w:val="1096B034"/>
    <w:lvl w:ilvl="0">
      <w:start w:val="1"/>
      <w:numFmt w:val="lowerLetter"/>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BA6639"/>
    <w:multiLevelType w:val="multilevel"/>
    <w:tmpl w:val="5720D36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421A6"/>
    <w:multiLevelType w:val="hybridMultilevel"/>
    <w:tmpl w:val="0A9E9D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09C1606"/>
    <w:multiLevelType w:val="multilevel"/>
    <w:tmpl w:val="4F22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A56E8F"/>
    <w:multiLevelType w:val="multilevel"/>
    <w:tmpl w:val="5B2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280A50"/>
    <w:multiLevelType w:val="multilevel"/>
    <w:tmpl w:val="9D1C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31B97"/>
    <w:multiLevelType w:val="hybridMultilevel"/>
    <w:tmpl w:val="0BAC4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2A65BB"/>
    <w:multiLevelType w:val="hybridMultilevel"/>
    <w:tmpl w:val="BE84674C"/>
    <w:lvl w:ilvl="0" w:tplc="D90417F0">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4">
    <w:nsid w:val="3E365133"/>
    <w:multiLevelType w:val="multilevel"/>
    <w:tmpl w:val="CCD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B7143"/>
    <w:multiLevelType w:val="hybridMultilevel"/>
    <w:tmpl w:val="6246A8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0EE255D"/>
    <w:multiLevelType w:val="hybridMultilevel"/>
    <w:tmpl w:val="5B0C650C"/>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7">
    <w:nsid w:val="429B6993"/>
    <w:multiLevelType w:val="multilevel"/>
    <w:tmpl w:val="F4C03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653E86"/>
    <w:multiLevelType w:val="multilevel"/>
    <w:tmpl w:val="FC5849B2"/>
    <w:lvl w:ilvl="0">
      <w:start w:val="1"/>
      <w:numFmt w:val="decimal"/>
      <w:lvlText w:val="%1."/>
      <w:lvlJc w:val="left"/>
      <w:pPr>
        <w:ind w:left="1080" w:hanging="360"/>
      </w:pPr>
    </w:lvl>
    <w:lvl w:ilvl="1">
      <w:start w:val="1"/>
      <w:numFmt w:val="decimal"/>
      <w:isLgl/>
      <w:lvlText w:val="%1.%2."/>
      <w:lvlJc w:val="left"/>
      <w:pPr>
        <w:ind w:left="1440" w:hanging="720"/>
      </w:pPr>
      <w:rPr>
        <w:b/>
        <w:sz w:val="28"/>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450E5A6E"/>
    <w:multiLevelType w:val="multilevel"/>
    <w:tmpl w:val="D77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4E73AE"/>
    <w:multiLevelType w:val="hybridMultilevel"/>
    <w:tmpl w:val="6CC2A76E"/>
    <w:lvl w:ilvl="0" w:tplc="B63EF070">
      <w:start w:val="1"/>
      <w:numFmt w:val="decimal"/>
      <w:lvlText w:val="%1."/>
      <w:lvlJc w:val="left"/>
      <w:pPr>
        <w:ind w:left="1571"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480822F4"/>
    <w:multiLevelType w:val="multilevel"/>
    <w:tmpl w:val="559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8F358F5"/>
    <w:multiLevelType w:val="hybridMultilevel"/>
    <w:tmpl w:val="F22AD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E6245BD"/>
    <w:multiLevelType w:val="hybridMultilevel"/>
    <w:tmpl w:val="772C62FE"/>
    <w:lvl w:ilvl="0" w:tplc="30A0F10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4">
    <w:nsid w:val="4F8B4E91"/>
    <w:multiLevelType w:val="hybridMultilevel"/>
    <w:tmpl w:val="109476EE"/>
    <w:lvl w:ilvl="0" w:tplc="EE30581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5">
    <w:nsid w:val="5B0A6B27"/>
    <w:multiLevelType w:val="multilevel"/>
    <w:tmpl w:val="3494817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EA6EE8"/>
    <w:multiLevelType w:val="multilevel"/>
    <w:tmpl w:val="55D2C136"/>
    <w:lvl w:ilvl="0">
      <w:start w:val="1"/>
      <w:numFmt w:val="lowerLetter"/>
      <w:lvlText w:val="%1."/>
      <w:lvlJc w:val="left"/>
      <w:pPr>
        <w:tabs>
          <w:tab w:val="num" w:pos="741"/>
        </w:tabs>
        <w:ind w:left="741" w:hanging="360"/>
      </w:pPr>
      <w:rPr>
        <w:rFonts w:ascii="Arial" w:eastAsia="Times New Roman" w:hAnsi="Arial" w:cs="Arial"/>
        <w:sz w:val="20"/>
      </w:rPr>
    </w:lvl>
    <w:lvl w:ilvl="1">
      <w:start w:val="1"/>
      <w:numFmt w:val="bullet"/>
      <w:lvlText w:val=""/>
      <w:lvlJc w:val="left"/>
      <w:pPr>
        <w:tabs>
          <w:tab w:val="num" w:pos="1461"/>
        </w:tabs>
        <w:ind w:left="1461" w:hanging="360"/>
      </w:pPr>
      <w:rPr>
        <w:rFonts w:ascii="Symbol" w:hAnsi="Symbol" w:hint="default"/>
        <w:sz w:val="20"/>
      </w:rPr>
    </w:lvl>
    <w:lvl w:ilvl="2" w:tentative="1">
      <w:start w:val="1"/>
      <w:numFmt w:val="bullet"/>
      <w:lvlText w:val=""/>
      <w:lvlJc w:val="left"/>
      <w:pPr>
        <w:tabs>
          <w:tab w:val="num" w:pos="2181"/>
        </w:tabs>
        <w:ind w:left="2181" w:hanging="360"/>
      </w:pPr>
      <w:rPr>
        <w:rFonts w:ascii="Symbol" w:hAnsi="Symbol" w:hint="default"/>
        <w:sz w:val="20"/>
      </w:rPr>
    </w:lvl>
    <w:lvl w:ilvl="3" w:tentative="1">
      <w:start w:val="1"/>
      <w:numFmt w:val="bullet"/>
      <w:lvlText w:val=""/>
      <w:lvlJc w:val="left"/>
      <w:pPr>
        <w:tabs>
          <w:tab w:val="num" w:pos="2901"/>
        </w:tabs>
        <w:ind w:left="2901" w:hanging="360"/>
      </w:pPr>
      <w:rPr>
        <w:rFonts w:ascii="Symbol" w:hAnsi="Symbol" w:hint="default"/>
        <w:sz w:val="20"/>
      </w:rPr>
    </w:lvl>
    <w:lvl w:ilvl="4" w:tentative="1">
      <w:start w:val="1"/>
      <w:numFmt w:val="bullet"/>
      <w:lvlText w:val=""/>
      <w:lvlJc w:val="left"/>
      <w:pPr>
        <w:tabs>
          <w:tab w:val="num" w:pos="3621"/>
        </w:tabs>
        <w:ind w:left="3621" w:hanging="360"/>
      </w:pPr>
      <w:rPr>
        <w:rFonts w:ascii="Symbol" w:hAnsi="Symbol" w:hint="default"/>
        <w:sz w:val="20"/>
      </w:rPr>
    </w:lvl>
    <w:lvl w:ilvl="5" w:tentative="1">
      <w:start w:val="1"/>
      <w:numFmt w:val="bullet"/>
      <w:lvlText w:val=""/>
      <w:lvlJc w:val="left"/>
      <w:pPr>
        <w:tabs>
          <w:tab w:val="num" w:pos="4341"/>
        </w:tabs>
        <w:ind w:left="4341" w:hanging="360"/>
      </w:pPr>
      <w:rPr>
        <w:rFonts w:ascii="Symbol" w:hAnsi="Symbol" w:hint="default"/>
        <w:sz w:val="20"/>
      </w:rPr>
    </w:lvl>
    <w:lvl w:ilvl="6" w:tentative="1">
      <w:start w:val="1"/>
      <w:numFmt w:val="bullet"/>
      <w:lvlText w:val=""/>
      <w:lvlJc w:val="left"/>
      <w:pPr>
        <w:tabs>
          <w:tab w:val="num" w:pos="5061"/>
        </w:tabs>
        <w:ind w:left="5061" w:hanging="360"/>
      </w:pPr>
      <w:rPr>
        <w:rFonts w:ascii="Symbol" w:hAnsi="Symbol" w:hint="default"/>
        <w:sz w:val="20"/>
      </w:rPr>
    </w:lvl>
    <w:lvl w:ilvl="7" w:tentative="1">
      <w:start w:val="1"/>
      <w:numFmt w:val="bullet"/>
      <w:lvlText w:val=""/>
      <w:lvlJc w:val="left"/>
      <w:pPr>
        <w:tabs>
          <w:tab w:val="num" w:pos="5781"/>
        </w:tabs>
        <w:ind w:left="5781" w:hanging="360"/>
      </w:pPr>
      <w:rPr>
        <w:rFonts w:ascii="Symbol" w:hAnsi="Symbol" w:hint="default"/>
        <w:sz w:val="20"/>
      </w:rPr>
    </w:lvl>
    <w:lvl w:ilvl="8" w:tentative="1">
      <w:start w:val="1"/>
      <w:numFmt w:val="bullet"/>
      <w:lvlText w:val=""/>
      <w:lvlJc w:val="left"/>
      <w:pPr>
        <w:tabs>
          <w:tab w:val="num" w:pos="6501"/>
        </w:tabs>
        <w:ind w:left="6501" w:hanging="360"/>
      </w:pPr>
      <w:rPr>
        <w:rFonts w:ascii="Symbol" w:hAnsi="Symbol" w:hint="default"/>
        <w:sz w:val="20"/>
      </w:rPr>
    </w:lvl>
  </w:abstractNum>
  <w:abstractNum w:abstractNumId="37">
    <w:nsid w:val="63132145"/>
    <w:multiLevelType w:val="hybridMultilevel"/>
    <w:tmpl w:val="E1B21ACA"/>
    <w:lvl w:ilvl="0" w:tplc="BB286608">
      <w:start w:val="1"/>
      <w:numFmt w:val="decimal"/>
      <w:lvlText w:val="%1."/>
      <w:lvlJc w:val="left"/>
      <w:pPr>
        <w:ind w:left="1145" w:hanging="360"/>
      </w:pPr>
      <w:rPr>
        <w:b w:val="0"/>
      </w:r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38">
    <w:nsid w:val="66E950B8"/>
    <w:multiLevelType w:val="hybridMultilevel"/>
    <w:tmpl w:val="CE701E50"/>
    <w:lvl w:ilvl="0" w:tplc="67B027BE">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9">
    <w:nsid w:val="67A27659"/>
    <w:multiLevelType w:val="hybridMultilevel"/>
    <w:tmpl w:val="9636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30583B"/>
    <w:multiLevelType w:val="multilevel"/>
    <w:tmpl w:val="2220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2B4C75"/>
    <w:multiLevelType w:val="multilevel"/>
    <w:tmpl w:val="8F74E17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C3930"/>
    <w:multiLevelType w:val="hybridMultilevel"/>
    <w:tmpl w:val="58589920"/>
    <w:lvl w:ilvl="0" w:tplc="B726D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A154431"/>
    <w:multiLevelType w:val="hybridMultilevel"/>
    <w:tmpl w:val="CE04E4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CD84E2A"/>
    <w:multiLevelType w:val="hybridMultilevel"/>
    <w:tmpl w:val="7C30C488"/>
    <w:lvl w:ilvl="0" w:tplc="7E7E397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22"/>
  </w:num>
  <w:num w:numId="2">
    <w:abstractNumId w:val="32"/>
  </w:num>
  <w:num w:numId="3">
    <w:abstractNumId w:val="42"/>
  </w:num>
  <w:num w:numId="4">
    <w:abstractNumId w:val="39"/>
  </w:num>
  <w:num w:numId="5">
    <w:abstractNumId w:val="16"/>
  </w:num>
  <w:num w:numId="6">
    <w:abstractNumId w:val="21"/>
  </w:num>
  <w:num w:numId="7">
    <w:abstractNumId w:val="8"/>
  </w:num>
  <w:num w:numId="8">
    <w:abstractNumId w:val="11"/>
  </w:num>
  <w:num w:numId="9">
    <w:abstractNumId w:val="0"/>
  </w:num>
  <w:num w:numId="10">
    <w:abstractNumId w:val="14"/>
  </w:num>
  <w:num w:numId="11">
    <w:abstractNumId w:val="31"/>
  </w:num>
  <w:num w:numId="12">
    <w:abstractNumId w:val="2"/>
  </w:num>
  <w:num w:numId="13">
    <w:abstractNumId w:val="10"/>
  </w:num>
  <w:num w:numId="14">
    <w:abstractNumId w:val="20"/>
  </w:num>
  <w:num w:numId="15">
    <w:abstractNumId w:val="29"/>
  </w:num>
  <w:num w:numId="16">
    <w:abstractNumId w:val="19"/>
  </w:num>
  <w:num w:numId="17">
    <w:abstractNumId w:val="12"/>
  </w:num>
  <w:num w:numId="18">
    <w:abstractNumId w:val="17"/>
  </w:num>
  <w:num w:numId="19">
    <w:abstractNumId w:val="15"/>
  </w:num>
  <w:num w:numId="20">
    <w:abstractNumId w:val="35"/>
  </w:num>
  <w:num w:numId="21">
    <w:abstractNumId w:val="3"/>
  </w:num>
  <w:num w:numId="22">
    <w:abstractNumId w:val="36"/>
  </w:num>
  <w:num w:numId="23">
    <w:abstractNumId w:val="41"/>
  </w:num>
  <w:num w:numId="24">
    <w:abstractNumId w:val="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8"/>
  </w:num>
  <w:num w:numId="28">
    <w:abstractNumId w:val="3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
  </w:num>
  <w:num w:numId="44">
    <w:abstractNumId w:val="27"/>
  </w:num>
  <w:num w:numId="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975"/>
    <w:rsid w:val="00047A93"/>
    <w:rsid w:val="00056A67"/>
    <w:rsid w:val="000B09DD"/>
    <w:rsid w:val="000B1D4F"/>
    <w:rsid w:val="000D469A"/>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F411F"/>
    <w:rsid w:val="00205B14"/>
    <w:rsid w:val="00213B07"/>
    <w:rsid w:val="00285FF2"/>
    <w:rsid w:val="002C689A"/>
    <w:rsid w:val="002E1D48"/>
    <w:rsid w:val="002E1DE1"/>
    <w:rsid w:val="002E517C"/>
    <w:rsid w:val="002F57A8"/>
    <w:rsid w:val="00321D62"/>
    <w:rsid w:val="00324AF2"/>
    <w:rsid w:val="00347878"/>
    <w:rsid w:val="0035004D"/>
    <w:rsid w:val="00362A46"/>
    <w:rsid w:val="003A5E6A"/>
    <w:rsid w:val="003A75F6"/>
    <w:rsid w:val="003B3216"/>
    <w:rsid w:val="003B6C42"/>
    <w:rsid w:val="003E780A"/>
    <w:rsid w:val="003F528F"/>
    <w:rsid w:val="003F5EB1"/>
    <w:rsid w:val="0040245F"/>
    <w:rsid w:val="004210DD"/>
    <w:rsid w:val="00435739"/>
    <w:rsid w:val="004410DA"/>
    <w:rsid w:val="00443D3F"/>
    <w:rsid w:val="00443ED4"/>
    <w:rsid w:val="00444880"/>
    <w:rsid w:val="00447B81"/>
    <w:rsid w:val="004509E9"/>
    <w:rsid w:val="00476901"/>
    <w:rsid w:val="00494C48"/>
    <w:rsid w:val="00496BD1"/>
    <w:rsid w:val="004A1544"/>
    <w:rsid w:val="004A61E8"/>
    <w:rsid w:val="004C3A67"/>
    <w:rsid w:val="004C3FB5"/>
    <w:rsid w:val="004C66C8"/>
    <w:rsid w:val="004C6B86"/>
    <w:rsid w:val="004E4FF2"/>
    <w:rsid w:val="0050615F"/>
    <w:rsid w:val="00513CC7"/>
    <w:rsid w:val="00542A91"/>
    <w:rsid w:val="00577B65"/>
    <w:rsid w:val="005B2FD3"/>
    <w:rsid w:val="005B6FED"/>
    <w:rsid w:val="005C4BD6"/>
    <w:rsid w:val="005E49F0"/>
    <w:rsid w:val="005E5EB7"/>
    <w:rsid w:val="005E7FC0"/>
    <w:rsid w:val="00607BC4"/>
    <w:rsid w:val="00613EF0"/>
    <w:rsid w:val="00623B12"/>
    <w:rsid w:val="00635AAB"/>
    <w:rsid w:val="0063787D"/>
    <w:rsid w:val="00645BB2"/>
    <w:rsid w:val="00687672"/>
    <w:rsid w:val="006A7C38"/>
    <w:rsid w:val="006C7042"/>
    <w:rsid w:val="006C7DC6"/>
    <w:rsid w:val="006D0BBB"/>
    <w:rsid w:val="006E42FC"/>
    <w:rsid w:val="00703584"/>
    <w:rsid w:val="0075023A"/>
    <w:rsid w:val="00770D7C"/>
    <w:rsid w:val="007717D1"/>
    <w:rsid w:val="00771A40"/>
    <w:rsid w:val="007778B6"/>
    <w:rsid w:val="0078169F"/>
    <w:rsid w:val="007931FB"/>
    <w:rsid w:val="007A25FB"/>
    <w:rsid w:val="007C6D1D"/>
    <w:rsid w:val="007E2C72"/>
    <w:rsid w:val="008041EF"/>
    <w:rsid w:val="00824E91"/>
    <w:rsid w:val="00825B1F"/>
    <w:rsid w:val="00825EF6"/>
    <w:rsid w:val="00846CF5"/>
    <w:rsid w:val="00863BD0"/>
    <w:rsid w:val="00865D25"/>
    <w:rsid w:val="0086719B"/>
    <w:rsid w:val="008674B2"/>
    <w:rsid w:val="00876CE1"/>
    <w:rsid w:val="00883B66"/>
    <w:rsid w:val="008D00BA"/>
    <w:rsid w:val="008E1F21"/>
    <w:rsid w:val="008F1B66"/>
    <w:rsid w:val="008F59D8"/>
    <w:rsid w:val="009015F1"/>
    <w:rsid w:val="009B56B2"/>
    <w:rsid w:val="009B63C6"/>
    <w:rsid w:val="009C10B6"/>
    <w:rsid w:val="009C507E"/>
    <w:rsid w:val="00A15F57"/>
    <w:rsid w:val="00A17E76"/>
    <w:rsid w:val="00A23CCE"/>
    <w:rsid w:val="00A45E2D"/>
    <w:rsid w:val="00A54135"/>
    <w:rsid w:val="00A57672"/>
    <w:rsid w:val="00A613CF"/>
    <w:rsid w:val="00A723B2"/>
    <w:rsid w:val="00A85C27"/>
    <w:rsid w:val="00A90657"/>
    <w:rsid w:val="00B22C67"/>
    <w:rsid w:val="00B30227"/>
    <w:rsid w:val="00B302F3"/>
    <w:rsid w:val="00B40FD9"/>
    <w:rsid w:val="00B45A83"/>
    <w:rsid w:val="00B52F7C"/>
    <w:rsid w:val="00B552B4"/>
    <w:rsid w:val="00B66871"/>
    <w:rsid w:val="00B71BAD"/>
    <w:rsid w:val="00BC23A3"/>
    <w:rsid w:val="00BD5B35"/>
    <w:rsid w:val="00C10D69"/>
    <w:rsid w:val="00C12B26"/>
    <w:rsid w:val="00C13B01"/>
    <w:rsid w:val="00C3091D"/>
    <w:rsid w:val="00C61D77"/>
    <w:rsid w:val="00C73994"/>
    <w:rsid w:val="00CA4F0A"/>
    <w:rsid w:val="00CA6B9C"/>
    <w:rsid w:val="00CC202D"/>
    <w:rsid w:val="00CC267C"/>
    <w:rsid w:val="00CD4E02"/>
    <w:rsid w:val="00CE0B5A"/>
    <w:rsid w:val="00D223A6"/>
    <w:rsid w:val="00D247ED"/>
    <w:rsid w:val="00D27546"/>
    <w:rsid w:val="00D31133"/>
    <w:rsid w:val="00D430FB"/>
    <w:rsid w:val="00D60A62"/>
    <w:rsid w:val="00D70186"/>
    <w:rsid w:val="00DA003F"/>
    <w:rsid w:val="00DA5939"/>
    <w:rsid w:val="00DB4672"/>
    <w:rsid w:val="00DC1891"/>
    <w:rsid w:val="00DC2BE6"/>
    <w:rsid w:val="00DD2BF5"/>
    <w:rsid w:val="00DD4700"/>
    <w:rsid w:val="00DF3AC9"/>
    <w:rsid w:val="00E01BD6"/>
    <w:rsid w:val="00E24AB7"/>
    <w:rsid w:val="00E255CA"/>
    <w:rsid w:val="00E2789E"/>
    <w:rsid w:val="00E544F8"/>
    <w:rsid w:val="00E8619E"/>
    <w:rsid w:val="00E945CE"/>
    <w:rsid w:val="00EC0173"/>
    <w:rsid w:val="00EE26C0"/>
    <w:rsid w:val="00EF243A"/>
    <w:rsid w:val="00EF5984"/>
    <w:rsid w:val="00F07D83"/>
    <w:rsid w:val="00F17CC2"/>
    <w:rsid w:val="00F27799"/>
    <w:rsid w:val="00F31C6D"/>
    <w:rsid w:val="00F563FC"/>
    <w:rsid w:val="00F6242F"/>
    <w:rsid w:val="00F666B9"/>
    <w:rsid w:val="00F745CE"/>
    <w:rsid w:val="00F92524"/>
    <w:rsid w:val="00F97059"/>
    <w:rsid w:val="00FA484C"/>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81937240">
      <w:bodyDiv w:val="1"/>
      <w:marLeft w:val="0"/>
      <w:marRight w:val="0"/>
      <w:marTop w:val="0"/>
      <w:marBottom w:val="0"/>
      <w:divBdr>
        <w:top w:val="none" w:sz="0" w:space="0" w:color="auto"/>
        <w:left w:val="none" w:sz="0" w:space="0" w:color="auto"/>
        <w:bottom w:val="none" w:sz="0" w:space="0" w:color="auto"/>
        <w:right w:val="none" w:sz="0" w:space="0" w:color="auto"/>
      </w:divBdr>
    </w:div>
    <w:div w:id="185212978">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48936408">
      <w:bodyDiv w:val="1"/>
      <w:marLeft w:val="0"/>
      <w:marRight w:val="0"/>
      <w:marTop w:val="0"/>
      <w:marBottom w:val="0"/>
      <w:divBdr>
        <w:top w:val="none" w:sz="0" w:space="0" w:color="auto"/>
        <w:left w:val="none" w:sz="0" w:space="0" w:color="auto"/>
        <w:bottom w:val="none" w:sz="0" w:space="0" w:color="auto"/>
        <w:right w:val="none" w:sz="0" w:space="0" w:color="auto"/>
      </w:divBdr>
    </w:div>
    <w:div w:id="539826006">
      <w:bodyDiv w:val="1"/>
      <w:marLeft w:val="0"/>
      <w:marRight w:val="0"/>
      <w:marTop w:val="0"/>
      <w:marBottom w:val="0"/>
      <w:divBdr>
        <w:top w:val="none" w:sz="0" w:space="0" w:color="auto"/>
        <w:left w:val="none" w:sz="0" w:space="0" w:color="auto"/>
        <w:bottom w:val="none" w:sz="0" w:space="0" w:color="auto"/>
        <w:right w:val="none" w:sz="0" w:space="0" w:color="auto"/>
      </w:divBdr>
      <w:divsChild>
        <w:div w:id="88737543">
          <w:marLeft w:val="0"/>
          <w:marRight w:val="0"/>
          <w:marTop w:val="0"/>
          <w:marBottom w:val="0"/>
          <w:divBdr>
            <w:top w:val="none" w:sz="0" w:space="0" w:color="auto"/>
            <w:left w:val="none" w:sz="0" w:space="0" w:color="auto"/>
            <w:bottom w:val="none" w:sz="0" w:space="0" w:color="auto"/>
            <w:right w:val="none" w:sz="0" w:space="0" w:color="auto"/>
          </w:divBdr>
        </w:div>
        <w:div w:id="850534975">
          <w:marLeft w:val="0"/>
          <w:marRight w:val="0"/>
          <w:marTop w:val="0"/>
          <w:marBottom w:val="0"/>
          <w:divBdr>
            <w:top w:val="none" w:sz="0" w:space="0" w:color="auto"/>
            <w:left w:val="none" w:sz="0" w:space="0" w:color="auto"/>
            <w:bottom w:val="none" w:sz="0" w:space="0" w:color="auto"/>
            <w:right w:val="none" w:sz="0" w:space="0" w:color="auto"/>
          </w:divBdr>
        </w:div>
        <w:div w:id="1503282013">
          <w:marLeft w:val="0"/>
          <w:marRight w:val="0"/>
          <w:marTop w:val="0"/>
          <w:marBottom w:val="0"/>
          <w:divBdr>
            <w:top w:val="none" w:sz="0" w:space="0" w:color="auto"/>
            <w:left w:val="none" w:sz="0" w:space="0" w:color="auto"/>
            <w:bottom w:val="none" w:sz="0" w:space="0" w:color="auto"/>
            <w:right w:val="none" w:sz="0" w:space="0" w:color="auto"/>
          </w:divBdr>
        </w:div>
        <w:div w:id="1853832582">
          <w:marLeft w:val="0"/>
          <w:marRight w:val="0"/>
          <w:marTop w:val="0"/>
          <w:marBottom w:val="0"/>
          <w:divBdr>
            <w:top w:val="none" w:sz="0" w:space="0" w:color="auto"/>
            <w:left w:val="none" w:sz="0" w:space="0" w:color="auto"/>
            <w:bottom w:val="none" w:sz="0" w:space="0" w:color="auto"/>
            <w:right w:val="none" w:sz="0" w:space="0" w:color="auto"/>
          </w:divBdr>
        </w:div>
        <w:div w:id="1264874325">
          <w:marLeft w:val="0"/>
          <w:marRight w:val="0"/>
          <w:marTop w:val="0"/>
          <w:marBottom w:val="0"/>
          <w:divBdr>
            <w:top w:val="none" w:sz="0" w:space="0" w:color="auto"/>
            <w:left w:val="none" w:sz="0" w:space="0" w:color="auto"/>
            <w:bottom w:val="none" w:sz="0" w:space="0" w:color="auto"/>
            <w:right w:val="none" w:sz="0" w:space="0" w:color="auto"/>
          </w:divBdr>
        </w:div>
        <w:div w:id="1055738469">
          <w:marLeft w:val="0"/>
          <w:marRight w:val="0"/>
          <w:marTop w:val="0"/>
          <w:marBottom w:val="0"/>
          <w:divBdr>
            <w:top w:val="none" w:sz="0" w:space="0" w:color="auto"/>
            <w:left w:val="none" w:sz="0" w:space="0" w:color="auto"/>
            <w:bottom w:val="none" w:sz="0" w:space="0" w:color="auto"/>
            <w:right w:val="none" w:sz="0" w:space="0" w:color="auto"/>
          </w:divBdr>
        </w:div>
        <w:div w:id="731855960">
          <w:marLeft w:val="0"/>
          <w:marRight w:val="0"/>
          <w:marTop w:val="0"/>
          <w:marBottom w:val="0"/>
          <w:divBdr>
            <w:top w:val="none" w:sz="0" w:space="0" w:color="auto"/>
            <w:left w:val="none" w:sz="0" w:space="0" w:color="auto"/>
            <w:bottom w:val="none" w:sz="0" w:space="0" w:color="auto"/>
            <w:right w:val="none" w:sz="0" w:space="0" w:color="auto"/>
          </w:divBdr>
        </w:div>
        <w:div w:id="317080233">
          <w:marLeft w:val="0"/>
          <w:marRight w:val="0"/>
          <w:marTop w:val="0"/>
          <w:marBottom w:val="0"/>
          <w:divBdr>
            <w:top w:val="none" w:sz="0" w:space="0" w:color="auto"/>
            <w:left w:val="none" w:sz="0" w:space="0" w:color="auto"/>
            <w:bottom w:val="none" w:sz="0" w:space="0" w:color="auto"/>
            <w:right w:val="none" w:sz="0" w:space="0" w:color="auto"/>
          </w:divBdr>
        </w:div>
        <w:div w:id="1559708586">
          <w:marLeft w:val="0"/>
          <w:marRight w:val="0"/>
          <w:marTop w:val="0"/>
          <w:marBottom w:val="0"/>
          <w:divBdr>
            <w:top w:val="none" w:sz="0" w:space="0" w:color="auto"/>
            <w:left w:val="none" w:sz="0" w:space="0" w:color="auto"/>
            <w:bottom w:val="none" w:sz="0" w:space="0" w:color="auto"/>
            <w:right w:val="none" w:sz="0" w:space="0" w:color="auto"/>
          </w:divBdr>
        </w:div>
        <w:div w:id="2052461571">
          <w:marLeft w:val="0"/>
          <w:marRight w:val="0"/>
          <w:marTop w:val="0"/>
          <w:marBottom w:val="0"/>
          <w:divBdr>
            <w:top w:val="none" w:sz="0" w:space="0" w:color="auto"/>
            <w:left w:val="none" w:sz="0" w:space="0" w:color="auto"/>
            <w:bottom w:val="none" w:sz="0" w:space="0" w:color="auto"/>
            <w:right w:val="none" w:sz="0" w:space="0" w:color="auto"/>
          </w:divBdr>
        </w:div>
        <w:div w:id="1355231223">
          <w:marLeft w:val="0"/>
          <w:marRight w:val="0"/>
          <w:marTop w:val="0"/>
          <w:marBottom w:val="0"/>
          <w:divBdr>
            <w:top w:val="none" w:sz="0" w:space="0" w:color="auto"/>
            <w:left w:val="none" w:sz="0" w:space="0" w:color="auto"/>
            <w:bottom w:val="none" w:sz="0" w:space="0" w:color="auto"/>
            <w:right w:val="none" w:sz="0" w:space="0" w:color="auto"/>
          </w:divBdr>
        </w:div>
        <w:div w:id="647127018">
          <w:marLeft w:val="0"/>
          <w:marRight w:val="0"/>
          <w:marTop w:val="0"/>
          <w:marBottom w:val="0"/>
          <w:divBdr>
            <w:top w:val="none" w:sz="0" w:space="0" w:color="auto"/>
            <w:left w:val="none" w:sz="0" w:space="0" w:color="auto"/>
            <w:bottom w:val="none" w:sz="0" w:space="0" w:color="auto"/>
            <w:right w:val="none" w:sz="0" w:space="0" w:color="auto"/>
          </w:divBdr>
        </w:div>
        <w:div w:id="781459540">
          <w:marLeft w:val="0"/>
          <w:marRight w:val="0"/>
          <w:marTop w:val="0"/>
          <w:marBottom w:val="0"/>
          <w:divBdr>
            <w:top w:val="none" w:sz="0" w:space="0" w:color="auto"/>
            <w:left w:val="none" w:sz="0" w:space="0" w:color="auto"/>
            <w:bottom w:val="none" w:sz="0" w:space="0" w:color="auto"/>
            <w:right w:val="none" w:sz="0" w:space="0" w:color="auto"/>
          </w:divBdr>
        </w:div>
        <w:div w:id="1305702344">
          <w:marLeft w:val="0"/>
          <w:marRight w:val="0"/>
          <w:marTop w:val="0"/>
          <w:marBottom w:val="0"/>
          <w:divBdr>
            <w:top w:val="none" w:sz="0" w:space="0" w:color="auto"/>
            <w:left w:val="none" w:sz="0" w:space="0" w:color="auto"/>
            <w:bottom w:val="none" w:sz="0" w:space="0" w:color="auto"/>
            <w:right w:val="none" w:sz="0" w:space="0" w:color="auto"/>
          </w:divBdr>
        </w:div>
        <w:div w:id="2121028537">
          <w:marLeft w:val="0"/>
          <w:marRight w:val="0"/>
          <w:marTop w:val="0"/>
          <w:marBottom w:val="0"/>
          <w:divBdr>
            <w:top w:val="none" w:sz="0" w:space="0" w:color="auto"/>
            <w:left w:val="none" w:sz="0" w:space="0" w:color="auto"/>
            <w:bottom w:val="none" w:sz="0" w:space="0" w:color="auto"/>
            <w:right w:val="none" w:sz="0" w:space="0" w:color="auto"/>
          </w:divBdr>
        </w:div>
        <w:div w:id="2107457973">
          <w:marLeft w:val="0"/>
          <w:marRight w:val="0"/>
          <w:marTop w:val="0"/>
          <w:marBottom w:val="0"/>
          <w:divBdr>
            <w:top w:val="none" w:sz="0" w:space="0" w:color="auto"/>
            <w:left w:val="none" w:sz="0" w:space="0" w:color="auto"/>
            <w:bottom w:val="none" w:sz="0" w:space="0" w:color="auto"/>
            <w:right w:val="none" w:sz="0" w:space="0" w:color="auto"/>
          </w:divBdr>
        </w:div>
        <w:div w:id="1717773559">
          <w:marLeft w:val="0"/>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20072934">
      <w:bodyDiv w:val="1"/>
      <w:marLeft w:val="0"/>
      <w:marRight w:val="0"/>
      <w:marTop w:val="0"/>
      <w:marBottom w:val="0"/>
      <w:divBdr>
        <w:top w:val="none" w:sz="0" w:space="0" w:color="auto"/>
        <w:left w:val="none" w:sz="0" w:space="0" w:color="auto"/>
        <w:bottom w:val="none" w:sz="0" w:space="0" w:color="auto"/>
        <w:right w:val="none" w:sz="0" w:space="0" w:color="auto"/>
      </w:divBdr>
      <w:divsChild>
        <w:div w:id="1873837019">
          <w:marLeft w:val="0"/>
          <w:marRight w:val="0"/>
          <w:marTop w:val="0"/>
          <w:marBottom w:val="0"/>
          <w:divBdr>
            <w:top w:val="none" w:sz="0" w:space="0" w:color="auto"/>
            <w:left w:val="none" w:sz="0" w:space="0" w:color="auto"/>
            <w:bottom w:val="none" w:sz="0" w:space="0" w:color="auto"/>
            <w:right w:val="none" w:sz="0" w:space="0" w:color="auto"/>
          </w:divBdr>
        </w:div>
      </w:divsChild>
    </w:div>
    <w:div w:id="84589756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352727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166938323">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6855521">
      <w:bodyDiv w:val="1"/>
      <w:marLeft w:val="0"/>
      <w:marRight w:val="0"/>
      <w:marTop w:val="0"/>
      <w:marBottom w:val="0"/>
      <w:divBdr>
        <w:top w:val="none" w:sz="0" w:space="0" w:color="auto"/>
        <w:left w:val="none" w:sz="0" w:space="0" w:color="auto"/>
        <w:bottom w:val="none" w:sz="0" w:space="0" w:color="auto"/>
        <w:right w:val="none" w:sz="0" w:space="0" w:color="auto"/>
      </w:divBdr>
      <w:divsChild>
        <w:div w:id="1568221684">
          <w:marLeft w:val="0"/>
          <w:marRight w:val="0"/>
          <w:marTop w:val="0"/>
          <w:marBottom w:val="150"/>
          <w:divBdr>
            <w:top w:val="none" w:sz="0" w:space="0" w:color="auto"/>
            <w:left w:val="none" w:sz="0" w:space="0" w:color="auto"/>
            <w:bottom w:val="none" w:sz="0" w:space="0" w:color="auto"/>
            <w:right w:val="none" w:sz="0" w:space="0" w:color="auto"/>
          </w:divBdr>
          <w:divsChild>
            <w:div w:id="1116406156">
              <w:marLeft w:val="0"/>
              <w:marRight w:val="0"/>
              <w:marTop w:val="0"/>
              <w:marBottom w:val="0"/>
              <w:divBdr>
                <w:top w:val="none" w:sz="0" w:space="0" w:color="auto"/>
                <w:left w:val="none" w:sz="0" w:space="0" w:color="auto"/>
                <w:bottom w:val="none" w:sz="0" w:space="0" w:color="auto"/>
                <w:right w:val="none" w:sz="0" w:space="0" w:color="auto"/>
              </w:divBdr>
              <w:divsChild>
                <w:div w:id="858853769">
                  <w:marLeft w:val="0"/>
                  <w:marRight w:val="0"/>
                  <w:marTop w:val="0"/>
                  <w:marBottom w:val="0"/>
                  <w:divBdr>
                    <w:top w:val="none" w:sz="0" w:space="0" w:color="auto"/>
                    <w:left w:val="none" w:sz="0" w:space="0" w:color="auto"/>
                    <w:bottom w:val="none" w:sz="0" w:space="0" w:color="auto"/>
                    <w:right w:val="none" w:sz="0" w:space="0" w:color="auto"/>
                  </w:divBdr>
                  <w:divsChild>
                    <w:div w:id="2019767207">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 w:id="511988455">
                          <w:marLeft w:val="0"/>
                          <w:marRight w:val="0"/>
                          <w:marTop w:val="0"/>
                          <w:marBottom w:val="0"/>
                          <w:divBdr>
                            <w:top w:val="none" w:sz="0" w:space="0" w:color="auto"/>
                            <w:left w:val="none" w:sz="0" w:space="0" w:color="auto"/>
                            <w:bottom w:val="none" w:sz="0" w:space="0" w:color="auto"/>
                            <w:right w:val="none" w:sz="0" w:space="0" w:color="auto"/>
                          </w:divBdr>
                        </w:div>
                        <w:div w:id="2135322504">
                          <w:marLeft w:val="0"/>
                          <w:marRight w:val="0"/>
                          <w:marTop w:val="0"/>
                          <w:marBottom w:val="0"/>
                          <w:divBdr>
                            <w:top w:val="none" w:sz="0" w:space="0" w:color="auto"/>
                            <w:left w:val="none" w:sz="0" w:space="0" w:color="auto"/>
                            <w:bottom w:val="none" w:sz="0" w:space="0" w:color="auto"/>
                            <w:right w:val="none" w:sz="0" w:space="0" w:color="auto"/>
                          </w:divBdr>
                        </w:div>
                        <w:div w:id="1292900820">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753090239">
                          <w:marLeft w:val="0"/>
                          <w:marRight w:val="0"/>
                          <w:marTop w:val="0"/>
                          <w:marBottom w:val="0"/>
                          <w:divBdr>
                            <w:top w:val="none" w:sz="0" w:space="0" w:color="auto"/>
                            <w:left w:val="none" w:sz="0" w:space="0" w:color="auto"/>
                            <w:bottom w:val="none" w:sz="0" w:space="0" w:color="auto"/>
                            <w:right w:val="none" w:sz="0" w:space="0" w:color="auto"/>
                          </w:divBdr>
                        </w:div>
                        <w:div w:id="1349327172">
                          <w:marLeft w:val="0"/>
                          <w:marRight w:val="0"/>
                          <w:marTop w:val="0"/>
                          <w:marBottom w:val="0"/>
                          <w:divBdr>
                            <w:top w:val="none" w:sz="0" w:space="0" w:color="auto"/>
                            <w:left w:val="none" w:sz="0" w:space="0" w:color="auto"/>
                            <w:bottom w:val="none" w:sz="0" w:space="0" w:color="auto"/>
                            <w:right w:val="none" w:sz="0" w:space="0" w:color="auto"/>
                          </w:divBdr>
                        </w:div>
                        <w:div w:id="1707830789">
                          <w:marLeft w:val="0"/>
                          <w:marRight w:val="0"/>
                          <w:marTop w:val="0"/>
                          <w:marBottom w:val="0"/>
                          <w:divBdr>
                            <w:top w:val="none" w:sz="0" w:space="0" w:color="auto"/>
                            <w:left w:val="none" w:sz="0" w:space="0" w:color="auto"/>
                            <w:bottom w:val="none" w:sz="0" w:space="0" w:color="auto"/>
                            <w:right w:val="none" w:sz="0" w:space="0" w:color="auto"/>
                          </w:divBdr>
                        </w:div>
                        <w:div w:id="1687708595">
                          <w:marLeft w:val="0"/>
                          <w:marRight w:val="0"/>
                          <w:marTop w:val="0"/>
                          <w:marBottom w:val="0"/>
                          <w:divBdr>
                            <w:top w:val="none" w:sz="0" w:space="0" w:color="auto"/>
                            <w:left w:val="none" w:sz="0" w:space="0" w:color="auto"/>
                            <w:bottom w:val="none" w:sz="0" w:space="0" w:color="auto"/>
                            <w:right w:val="none" w:sz="0" w:space="0" w:color="auto"/>
                          </w:divBdr>
                        </w:div>
                        <w:div w:id="1642731087">
                          <w:marLeft w:val="0"/>
                          <w:marRight w:val="0"/>
                          <w:marTop w:val="0"/>
                          <w:marBottom w:val="0"/>
                          <w:divBdr>
                            <w:top w:val="none" w:sz="0" w:space="0" w:color="auto"/>
                            <w:left w:val="none" w:sz="0" w:space="0" w:color="auto"/>
                            <w:bottom w:val="none" w:sz="0" w:space="0" w:color="auto"/>
                            <w:right w:val="none" w:sz="0" w:space="0" w:color="auto"/>
                          </w:divBdr>
                        </w:div>
                        <w:div w:id="1880120756">
                          <w:marLeft w:val="0"/>
                          <w:marRight w:val="0"/>
                          <w:marTop w:val="0"/>
                          <w:marBottom w:val="0"/>
                          <w:divBdr>
                            <w:top w:val="none" w:sz="0" w:space="0" w:color="auto"/>
                            <w:left w:val="none" w:sz="0" w:space="0" w:color="auto"/>
                            <w:bottom w:val="none" w:sz="0" w:space="0" w:color="auto"/>
                            <w:right w:val="none" w:sz="0" w:space="0" w:color="auto"/>
                          </w:divBdr>
                        </w:div>
                        <w:div w:id="1980064106">
                          <w:marLeft w:val="0"/>
                          <w:marRight w:val="0"/>
                          <w:marTop w:val="0"/>
                          <w:marBottom w:val="0"/>
                          <w:divBdr>
                            <w:top w:val="none" w:sz="0" w:space="0" w:color="auto"/>
                            <w:left w:val="none" w:sz="0" w:space="0" w:color="auto"/>
                            <w:bottom w:val="none" w:sz="0" w:space="0" w:color="auto"/>
                            <w:right w:val="none" w:sz="0" w:space="0" w:color="auto"/>
                          </w:divBdr>
                        </w:div>
                        <w:div w:id="1353145935">
                          <w:marLeft w:val="0"/>
                          <w:marRight w:val="0"/>
                          <w:marTop w:val="0"/>
                          <w:marBottom w:val="0"/>
                          <w:divBdr>
                            <w:top w:val="none" w:sz="0" w:space="0" w:color="auto"/>
                            <w:left w:val="none" w:sz="0" w:space="0" w:color="auto"/>
                            <w:bottom w:val="none" w:sz="0" w:space="0" w:color="auto"/>
                            <w:right w:val="none" w:sz="0" w:space="0" w:color="auto"/>
                          </w:divBdr>
                        </w:div>
                        <w:div w:id="319429899">
                          <w:marLeft w:val="0"/>
                          <w:marRight w:val="0"/>
                          <w:marTop w:val="0"/>
                          <w:marBottom w:val="0"/>
                          <w:divBdr>
                            <w:top w:val="none" w:sz="0" w:space="0" w:color="auto"/>
                            <w:left w:val="none" w:sz="0" w:space="0" w:color="auto"/>
                            <w:bottom w:val="none" w:sz="0" w:space="0" w:color="auto"/>
                            <w:right w:val="none" w:sz="0" w:space="0" w:color="auto"/>
                          </w:divBdr>
                        </w:div>
                        <w:div w:id="1359549254">
                          <w:marLeft w:val="0"/>
                          <w:marRight w:val="0"/>
                          <w:marTop w:val="0"/>
                          <w:marBottom w:val="0"/>
                          <w:divBdr>
                            <w:top w:val="none" w:sz="0" w:space="0" w:color="auto"/>
                            <w:left w:val="none" w:sz="0" w:space="0" w:color="auto"/>
                            <w:bottom w:val="none" w:sz="0" w:space="0" w:color="auto"/>
                            <w:right w:val="none" w:sz="0" w:space="0" w:color="auto"/>
                          </w:divBdr>
                        </w:div>
                        <w:div w:id="1855487349">
                          <w:marLeft w:val="0"/>
                          <w:marRight w:val="0"/>
                          <w:marTop w:val="0"/>
                          <w:marBottom w:val="0"/>
                          <w:divBdr>
                            <w:top w:val="none" w:sz="0" w:space="0" w:color="auto"/>
                            <w:left w:val="none" w:sz="0" w:space="0" w:color="auto"/>
                            <w:bottom w:val="none" w:sz="0" w:space="0" w:color="auto"/>
                            <w:right w:val="none" w:sz="0" w:space="0" w:color="auto"/>
                          </w:divBdr>
                        </w:div>
                        <w:div w:id="318458573">
                          <w:marLeft w:val="0"/>
                          <w:marRight w:val="0"/>
                          <w:marTop w:val="0"/>
                          <w:marBottom w:val="0"/>
                          <w:divBdr>
                            <w:top w:val="none" w:sz="0" w:space="0" w:color="auto"/>
                            <w:left w:val="none" w:sz="0" w:space="0" w:color="auto"/>
                            <w:bottom w:val="none" w:sz="0" w:space="0" w:color="auto"/>
                            <w:right w:val="none" w:sz="0" w:space="0" w:color="auto"/>
                          </w:divBdr>
                        </w:div>
                        <w:div w:id="1197499354">
                          <w:marLeft w:val="0"/>
                          <w:marRight w:val="0"/>
                          <w:marTop w:val="0"/>
                          <w:marBottom w:val="0"/>
                          <w:divBdr>
                            <w:top w:val="none" w:sz="0" w:space="0" w:color="auto"/>
                            <w:left w:val="none" w:sz="0" w:space="0" w:color="auto"/>
                            <w:bottom w:val="none" w:sz="0" w:space="0" w:color="auto"/>
                            <w:right w:val="none" w:sz="0" w:space="0" w:color="auto"/>
                          </w:divBdr>
                        </w:div>
                        <w:div w:id="1174145494">
                          <w:marLeft w:val="0"/>
                          <w:marRight w:val="0"/>
                          <w:marTop w:val="0"/>
                          <w:marBottom w:val="0"/>
                          <w:divBdr>
                            <w:top w:val="none" w:sz="0" w:space="0" w:color="auto"/>
                            <w:left w:val="none" w:sz="0" w:space="0" w:color="auto"/>
                            <w:bottom w:val="none" w:sz="0" w:space="0" w:color="auto"/>
                            <w:right w:val="none" w:sz="0" w:space="0" w:color="auto"/>
                          </w:divBdr>
                        </w:div>
                        <w:div w:id="1751998443">
                          <w:marLeft w:val="0"/>
                          <w:marRight w:val="0"/>
                          <w:marTop w:val="0"/>
                          <w:marBottom w:val="0"/>
                          <w:divBdr>
                            <w:top w:val="none" w:sz="0" w:space="0" w:color="auto"/>
                            <w:left w:val="none" w:sz="0" w:space="0" w:color="auto"/>
                            <w:bottom w:val="none" w:sz="0" w:space="0" w:color="auto"/>
                            <w:right w:val="none" w:sz="0" w:space="0" w:color="auto"/>
                          </w:divBdr>
                        </w:div>
                        <w:div w:id="1373774640">
                          <w:marLeft w:val="0"/>
                          <w:marRight w:val="0"/>
                          <w:marTop w:val="0"/>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
                        <w:div w:id="656148624">
                          <w:marLeft w:val="0"/>
                          <w:marRight w:val="0"/>
                          <w:marTop w:val="0"/>
                          <w:marBottom w:val="0"/>
                          <w:divBdr>
                            <w:top w:val="none" w:sz="0" w:space="0" w:color="auto"/>
                            <w:left w:val="none" w:sz="0" w:space="0" w:color="auto"/>
                            <w:bottom w:val="none" w:sz="0" w:space="0" w:color="auto"/>
                            <w:right w:val="none" w:sz="0" w:space="0" w:color="auto"/>
                          </w:divBdr>
                        </w:div>
                        <w:div w:id="217975751">
                          <w:marLeft w:val="0"/>
                          <w:marRight w:val="0"/>
                          <w:marTop w:val="0"/>
                          <w:marBottom w:val="0"/>
                          <w:divBdr>
                            <w:top w:val="none" w:sz="0" w:space="0" w:color="auto"/>
                            <w:left w:val="none" w:sz="0" w:space="0" w:color="auto"/>
                            <w:bottom w:val="none" w:sz="0" w:space="0" w:color="auto"/>
                            <w:right w:val="none" w:sz="0" w:space="0" w:color="auto"/>
                          </w:divBdr>
                        </w:div>
                        <w:div w:id="1772629815">
                          <w:marLeft w:val="0"/>
                          <w:marRight w:val="0"/>
                          <w:marTop w:val="0"/>
                          <w:marBottom w:val="0"/>
                          <w:divBdr>
                            <w:top w:val="none" w:sz="0" w:space="0" w:color="auto"/>
                            <w:left w:val="none" w:sz="0" w:space="0" w:color="auto"/>
                            <w:bottom w:val="none" w:sz="0" w:space="0" w:color="auto"/>
                            <w:right w:val="none" w:sz="0" w:space="0" w:color="auto"/>
                          </w:divBdr>
                        </w:div>
                        <w:div w:id="1730224776">
                          <w:marLeft w:val="0"/>
                          <w:marRight w:val="0"/>
                          <w:marTop w:val="0"/>
                          <w:marBottom w:val="0"/>
                          <w:divBdr>
                            <w:top w:val="none" w:sz="0" w:space="0" w:color="auto"/>
                            <w:left w:val="none" w:sz="0" w:space="0" w:color="auto"/>
                            <w:bottom w:val="none" w:sz="0" w:space="0" w:color="auto"/>
                            <w:right w:val="none" w:sz="0" w:space="0" w:color="auto"/>
                          </w:divBdr>
                        </w:div>
                        <w:div w:id="1016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359">
          <w:marLeft w:val="0"/>
          <w:marRight w:val="0"/>
          <w:marTop w:val="0"/>
          <w:marBottom w:val="150"/>
          <w:divBdr>
            <w:top w:val="none" w:sz="0" w:space="0" w:color="auto"/>
            <w:left w:val="none" w:sz="0" w:space="0" w:color="auto"/>
            <w:bottom w:val="none" w:sz="0" w:space="0" w:color="auto"/>
            <w:right w:val="none" w:sz="0" w:space="0" w:color="auto"/>
          </w:divBdr>
          <w:divsChild>
            <w:div w:id="1893152353">
              <w:marLeft w:val="0"/>
              <w:marRight w:val="0"/>
              <w:marTop w:val="0"/>
              <w:marBottom w:val="0"/>
              <w:divBdr>
                <w:top w:val="none" w:sz="0" w:space="0" w:color="auto"/>
                <w:left w:val="none" w:sz="0" w:space="0" w:color="auto"/>
                <w:bottom w:val="none" w:sz="0" w:space="0" w:color="auto"/>
                <w:right w:val="none" w:sz="0" w:space="0" w:color="auto"/>
              </w:divBdr>
              <w:divsChild>
                <w:div w:id="972518931">
                  <w:marLeft w:val="0"/>
                  <w:marRight w:val="0"/>
                  <w:marTop w:val="0"/>
                  <w:marBottom w:val="0"/>
                  <w:divBdr>
                    <w:top w:val="none" w:sz="0" w:space="0" w:color="auto"/>
                    <w:left w:val="none" w:sz="0" w:space="0" w:color="auto"/>
                    <w:bottom w:val="none" w:sz="0" w:space="0" w:color="auto"/>
                    <w:right w:val="none" w:sz="0" w:space="0" w:color="auto"/>
                  </w:divBdr>
                  <w:divsChild>
                    <w:div w:id="1531531268">
                      <w:marLeft w:val="0"/>
                      <w:marRight w:val="0"/>
                      <w:marTop w:val="0"/>
                      <w:marBottom w:val="0"/>
                      <w:divBdr>
                        <w:top w:val="none" w:sz="0" w:space="0" w:color="auto"/>
                        <w:left w:val="none" w:sz="0" w:space="0" w:color="auto"/>
                        <w:bottom w:val="none" w:sz="0" w:space="0" w:color="auto"/>
                        <w:right w:val="none" w:sz="0" w:space="0" w:color="auto"/>
                      </w:divBdr>
                      <w:divsChild>
                        <w:div w:id="446042192">
                          <w:marLeft w:val="0"/>
                          <w:marRight w:val="0"/>
                          <w:marTop w:val="0"/>
                          <w:marBottom w:val="0"/>
                          <w:divBdr>
                            <w:top w:val="none" w:sz="0" w:space="0" w:color="auto"/>
                            <w:left w:val="none" w:sz="0" w:space="0" w:color="auto"/>
                            <w:bottom w:val="none" w:sz="0" w:space="0" w:color="auto"/>
                            <w:right w:val="none" w:sz="0" w:space="0" w:color="auto"/>
                          </w:divBdr>
                        </w:div>
                        <w:div w:id="1680505546">
                          <w:marLeft w:val="0"/>
                          <w:marRight w:val="0"/>
                          <w:marTop w:val="0"/>
                          <w:marBottom w:val="0"/>
                          <w:divBdr>
                            <w:top w:val="none" w:sz="0" w:space="0" w:color="auto"/>
                            <w:left w:val="none" w:sz="0" w:space="0" w:color="auto"/>
                            <w:bottom w:val="none" w:sz="0" w:space="0" w:color="auto"/>
                            <w:right w:val="none" w:sz="0" w:space="0" w:color="auto"/>
                          </w:divBdr>
                        </w:div>
                        <w:div w:id="889923597">
                          <w:marLeft w:val="0"/>
                          <w:marRight w:val="0"/>
                          <w:marTop w:val="0"/>
                          <w:marBottom w:val="0"/>
                          <w:divBdr>
                            <w:top w:val="none" w:sz="0" w:space="0" w:color="auto"/>
                            <w:left w:val="none" w:sz="0" w:space="0" w:color="auto"/>
                            <w:bottom w:val="none" w:sz="0" w:space="0" w:color="auto"/>
                            <w:right w:val="none" w:sz="0" w:space="0" w:color="auto"/>
                          </w:divBdr>
                        </w:div>
                        <w:div w:id="405956131">
                          <w:marLeft w:val="0"/>
                          <w:marRight w:val="0"/>
                          <w:marTop w:val="0"/>
                          <w:marBottom w:val="0"/>
                          <w:divBdr>
                            <w:top w:val="none" w:sz="0" w:space="0" w:color="auto"/>
                            <w:left w:val="none" w:sz="0" w:space="0" w:color="auto"/>
                            <w:bottom w:val="none" w:sz="0" w:space="0" w:color="auto"/>
                            <w:right w:val="none" w:sz="0" w:space="0" w:color="auto"/>
                          </w:divBdr>
                        </w:div>
                        <w:div w:id="2017224735">
                          <w:marLeft w:val="0"/>
                          <w:marRight w:val="0"/>
                          <w:marTop w:val="0"/>
                          <w:marBottom w:val="0"/>
                          <w:divBdr>
                            <w:top w:val="none" w:sz="0" w:space="0" w:color="auto"/>
                            <w:left w:val="none" w:sz="0" w:space="0" w:color="auto"/>
                            <w:bottom w:val="none" w:sz="0" w:space="0" w:color="auto"/>
                            <w:right w:val="none" w:sz="0" w:space="0" w:color="auto"/>
                          </w:divBdr>
                        </w:div>
                        <w:div w:id="110366239">
                          <w:marLeft w:val="0"/>
                          <w:marRight w:val="0"/>
                          <w:marTop w:val="0"/>
                          <w:marBottom w:val="0"/>
                          <w:divBdr>
                            <w:top w:val="none" w:sz="0" w:space="0" w:color="auto"/>
                            <w:left w:val="none" w:sz="0" w:space="0" w:color="auto"/>
                            <w:bottom w:val="none" w:sz="0" w:space="0" w:color="auto"/>
                            <w:right w:val="none" w:sz="0" w:space="0" w:color="auto"/>
                          </w:divBdr>
                        </w:div>
                        <w:div w:id="905142140">
                          <w:marLeft w:val="0"/>
                          <w:marRight w:val="0"/>
                          <w:marTop w:val="0"/>
                          <w:marBottom w:val="0"/>
                          <w:divBdr>
                            <w:top w:val="none" w:sz="0" w:space="0" w:color="auto"/>
                            <w:left w:val="none" w:sz="0" w:space="0" w:color="auto"/>
                            <w:bottom w:val="none" w:sz="0" w:space="0" w:color="auto"/>
                            <w:right w:val="none" w:sz="0" w:space="0" w:color="auto"/>
                          </w:divBdr>
                        </w:div>
                        <w:div w:id="1083917355">
                          <w:marLeft w:val="0"/>
                          <w:marRight w:val="0"/>
                          <w:marTop w:val="0"/>
                          <w:marBottom w:val="0"/>
                          <w:divBdr>
                            <w:top w:val="none" w:sz="0" w:space="0" w:color="auto"/>
                            <w:left w:val="none" w:sz="0" w:space="0" w:color="auto"/>
                            <w:bottom w:val="none" w:sz="0" w:space="0" w:color="auto"/>
                            <w:right w:val="none" w:sz="0" w:space="0" w:color="auto"/>
                          </w:divBdr>
                        </w:div>
                        <w:div w:id="933824462">
                          <w:marLeft w:val="0"/>
                          <w:marRight w:val="0"/>
                          <w:marTop w:val="0"/>
                          <w:marBottom w:val="0"/>
                          <w:divBdr>
                            <w:top w:val="none" w:sz="0" w:space="0" w:color="auto"/>
                            <w:left w:val="none" w:sz="0" w:space="0" w:color="auto"/>
                            <w:bottom w:val="none" w:sz="0" w:space="0" w:color="auto"/>
                            <w:right w:val="none" w:sz="0" w:space="0" w:color="auto"/>
                          </w:divBdr>
                        </w:div>
                        <w:div w:id="1983726102">
                          <w:marLeft w:val="0"/>
                          <w:marRight w:val="0"/>
                          <w:marTop w:val="0"/>
                          <w:marBottom w:val="0"/>
                          <w:divBdr>
                            <w:top w:val="none" w:sz="0" w:space="0" w:color="auto"/>
                            <w:left w:val="none" w:sz="0" w:space="0" w:color="auto"/>
                            <w:bottom w:val="none" w:sz="0" w:space="0" w:color="auto"/>
                            <w:right w:val="none" w:sz="0" w:space="0" w:color="auto"/>
                          </w:divBdr>
                        </w:div>
                        <w:div w:id="1426153748">
                          <w:marLeft w:val="0"/>
                          <w:marRight w:val="0"/>
                          <w:marTop w:val="0"/>
                          <w:marBottom w:val="0"/>
                          <w:divBdr>
                            <w:top w:val="none" w:sz="0" w:space="0" w:color="auto"/>
                            <w:left w:val="none" w:sz="0" w:space="0" w:color="auto"/>
                            <w:bottom w:val="none" w:sz="0" w:space="0" w:color="auto"/>
                            <w:right w:val="none" w:sz="0" w:space="0" w:color="auto"/>
                          </w:divBdr>
                        </w:div>
                        <w:div w:id="1665086515">
                          <w:marLeft w:val="0"/>
                          <w:marRight w:val="0"/>
                          <w:marTop w:val="0"/>
                          <w:marBottom w:val="0"/>
                          <w:divBdr>
                            <w:top w:val="none" w:sz="0" w:space="0" w:color="auto"/>
                            <w:left w:val="none" w:sz="0" w:space="0" w:color="auto"/>
                            <w:bottom w:val="none" w:sz="0" w:space="0" w:color="auto"/>
                            <w:right w:val="none" w:sz="0" w:space="0" w:color="auto"/>
                          </w:divBdr>
                        </w:div>
                        <w:div w:id="569117267">
                          <w:marLeft w:val="0"/>
                          <w:marRight w:val="0"/>
                          <w:marTop w:val="0"/>
                          <w:marBottom w:val="0"/>
                          <w:divBdr>
                            <w:top w:val="none" w:sz="0" w:space="0" w:color="auto"/>
                            <w:left w:val="none" w:sz="0" w:space="0" w:color="auto"/>
                            <w:bottom w:val="none" w:sz="0" w:space="0" w:color="auto"/>
                            <w:right w:val="none" w:sz="0" w:space="0" w:color="auto"/>
                          </w:divBdr>
                        </w:div>
                        <w:div w:id="765342251">
                          <w:marLeft w:val="0"/>
                          <w:marRight w:val="0"/>
                          <w:marTop w:val="0"/>
                          <w:marBottom w:val="0"/>
                          <w:divBdr>
                            <w:top w:val="none" w:sz="0" w:space="0" w:color="auto"/>
                            <w:left w:val="none" w:sz="0" w:space="0" w:color="auto"/>
                            <w:bottom w:val="none" w:sz="0" w:space="0" w:color="auto"/>
                            <w:right w:val="none" w:sz="0" w:space="0" w:color="auto"/>
                          </w:divBdr>
                        </w:div>
                        <w:div w:id="1017077669">
                          <w:marLeft w:val="0"/>
                          <w:marRight w:val="0"/>
                          <w:marTop w:val="0"/>
                          <w:marBottom w:val="0"/>
                          <w:divBdr>
                            <w:top w:val="none" w:sz="0" w:space="0" w:color="auto"/>
                            <w:left w:val="none" w:sz="0" w:space="0" w:color="auto"/>
                            <w:bottom w:val="none" w:sz="0" w:space="0" w:color="auto"/>
                            <w:right w:val="none" w:sz="0" w:space="0" w:color="auto"/>
                          </w:divBdr>
                        </w:div>
                        <w:div w:id="1646664563">
                          <w:marLeft w:val="0"/>
                          <w:marRight w:val="0"/>
                          <w:marTop w:val="0"/>
                          <w:marBottom w:val="0"/>
                          <w:divBdr>
                            <w:top w:val="none" w:sz="0" w:space="0" w:color="auto"/>
                            <w:left w:val="none" w:sz="0" w:space="0" w:color="auto"/>
                            <w:bottom w:val="none" w:sz="0" w:space="0" w:color="auto"/>
                            <w:right w:val="none" w:sz="0" w:space="0" w:color="auto"/>
                          </w:divBdr>
                        </w:div>
                        <w:div w:id="254242346">
                          <w:marLeft w:val="0"/>
                          <w:marRight w:val="0"/>
                          <w:marTop w:val="0"/>
                          <w:marBottom w:val="0"/>
                          <w:divBdr>
                            <w:top w:val="none" w:sz="0" w:space="0" w:color="auto"/>
                            <w:left w:val="none" w:sz="0" w:space="0" w:color="auto"/>
                            <w:bottom w:val="none" w:sz="0" w:space="0" w:color="auto"/>
                            <w:right w:val="none" w:sz="0" w:space="0" w:color="auto"/>
                          </w:divBdr>
                        </w:div>
                        <w:div w:id="1650472511">
                          <w:marLeft w:val="0"/>
                          <w:marRight w:val="0"/>
                          <w:marTop w:val="0"/>
                          <w:marBottom w:val="0"/>
                          <w:divBdr>
                            <w:top w:val="none" w:sz="0" w:space="0" w:color="auto"/>
                            <w:left w:val="none" w:sz="0" w:space="0" w:color="auto"/>
                            <w:bottom w:val="none" w:sz="0" w:space="0" w:color="auto"/>
                            <w:right w:val="none" w:sz="0" w:space="0" w:color="auto"/>
                          </w:divBdr>
                        </w:div>
                        <w:div w:id="721757578">
                          <w:marLeft w:val="0"/>
                          <w:marRight w:val="0"/>
                          <w:marTop w:val="0"/>
                          <w:marBottom w:val="0"/>
                          <w:divBdr>
                            <w:top w:val="none" w:sz="0" w:space="0" w:color="auto"/>
                            <w:left w:val="none" w:sz="0" w:space="0" w:color="auto"/>
                            <w:bottom w:val="none" w:sz="0" w:space="0" w:color="auto"/>
                            <w:right w:val="none" w:sz="0" w:space="0" w:color="auto"/>
                          </w:divBdr>
                        </w:div>
                        <w:div w:id="926185650">
                          <w:marLeft w:val="0"/>
                          <w:marRight w:val="0"/>
                          <w:marTop w:val="0"/>
                          <w:marBottom w:val="0"/>
                          <w:divBdr>
                            <w:top w:val="none" w:sz="0" w:space="0" w:color="auto"/>
                            <w:left w:val="none" w:sz="0" w:space="0" w:color="auto"/>
                            <w:bottom w:val="none" w:sz="0" w:space="0" w:color="auto"/>
                            <w:right w:val="none" w:sz="0" w:space="0" w:color="auto"/>
                          </w:divBdr>
                        </w:div>
                        <w:div w:id="1994211168">
                          <w:marLeft w:val="0"/>
                          <w:marRight w:val="0"/>
                          <w:marTop w:val="0"/>
                          <w:marBottom w:val="0"/>
                          <w:divBdr>
                            <w:top w:val="none" w:sz="0" w:space="0" w:color="auto"/>
                            <w:left w:val="none" w:sz="0" w:space="0" w:color="auto"/>
                            <w:bottom w:val="none" w:sz="0" w:space="0" w:color="auto"/>
                            <w:right w:val="none" w:sz="0" w:space="0" w:color="auto"/>
                          </w:divBdr>
                        </w:div>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0887">
          <w:marLeft w:val="0"/>
          <w:marRight w:val="0"/>
          <w:marTop w:val="0"/>
          <w:marBottom w:val="150"/>
          <w:divBdr>
            <w:top w:val="none" w:sz="0" w:space="0" w:color="auto"/>
            <w:left w:val="none" w:sz="0" w:space="0" w:color="auto"/>
            <w:bottom w:val="none" w:sz="0" w:space="0" w:color="auto"/>
            <w:right w:val="none" w:sz="0" w:space="0" w:color="auto"/>
          </w:divBdr>
          <w:divsChild>
            <w:div w:id="787242564">
              <w:marLeft w:val="0"/>
              <w:marRight w:val="0"/>
              <w:marTop w:val="0"/>
              <w:marBottom w:val="0"/>
              <w:divBdr>
                <w:top w:val="none" w:sz="0" w:space="0" w:color="auto"/>
                <w:left w:val="none" w:sz="0" w:space="0" w:color="auto"/>
                <w:bottom w:val="none" w:sz="0" w:space="0" w:color="auto"/>
                <w:right w:val="none" w:sz="0" w:space="0" w:color="auto"/>
              </w:divBdr>
              <w:divsChild>
                <w:div w:id="1070422240">
                  <w:marLeft w:val="0"/>
                  <w:marRight w:val="0"/>
                  <w:marTop w:val="0"/>
                  <w:marBottom w:val="0"/>
                  <w:divBdr>
                    <w:top w:val="none" w:sz="0" w:space="0" w:color="auto"/>
                    <w:left w:val="none" w:sz="0" w:space="0" w:color="auto"/>
                    <w:bottom w:val="none" w:sz="0" w:space="0" w:color="auto"/>
                    <w:right w:val="none" w:sz="0" w:space="0" w:color="auto"/>
                  </w:divBdr>
                  <w:divsChild>
                    <w:div w:id="1422799247">
                      <w:marLeft w:val="0"/>
                      <w:marRight w:val="0"/>
                      <w:marTop w:val="0"/>
                      <w:marBottom w:val="0"/>
                      <w:divBdr>
                        <w:top w:val="none" w:sz="0" w:space="0" w:color="auto"/>
                        <w:left w:val="none" w:sz="0" w:space="0" w:color="auto"/>
                        <w:bottom w:val="none" w:sz="0" w:space="0" w:color="auto"/>
                        <w:right w:val="none" w:sz="0" w:space="0" w:color="auto"/>
                      </w:divBdr>
                      <w:divsChild>
                        <w:div w:id="699554649">
                          <w:marLeft w:val="0"/>
                          <w:marRight w:val="0"/>
                          <w:marTop w:val="0"/>
                          <w:marBottom w:val="0"/>
                          <w:divBdr>
                            <w:top w:val="none" w:sz="0" w:space="0" w:color="auto"/>
                            <w:left w:val="none" w:sz="0" w:space="0" w:color="auto"/>
                            <w:bottom w:val="none" w:sz="0" w:space="0" w:color="auto"/>
                            <w:right w:val="none" w:sz="0" w:space="0" w:color="auto"/>
                          </w:divBdr>
                        </w:div>
                        <w:div w:id="255594785">
                          <w:marLeft w:val="0"/>
                          <w:marRight w:val="0"/>
                          <w:marTop w:val="0"/>
                          <w:marBottom w:val="0"/>
                          <w:divBdr>
                            <w:top w:val="none" w:sz="0" w:space="0" w:color="auto"/>
                            <w:left w:val="none" w:sz="0" w:space="0" w:color="auto"/>
                            <w:bottom w:val="none" w:sz="0" w:space="0" w:color="auto"/>
                            <w:right w:val="none" w:sz="0" w:space="0" w:color="auto"/>
                          </w:divBdr>
                        </w:div>
                        <w:div w:id="581840475">
                          <w:marLeft w:val="0"/>
                          <w:marRight w:val="0"/>
                          <w:marTop w:val="0"/>
                          <w:marBottom w:val="0"/>
                          <w:divBdr>
                            <w:top w:val="none" w:sz="0" w:space="0" w:color="auto"/>
                            <w:left w:val="none" w:sz="0" w:space="0" w:color="auto"/>
                            <w:bottom w:val="none" w:sz="0" w:space="0" w:color="auto"/>
                            <w:right w:val="none" w:sz="0" w:space="0" w:color="auto"/>
                          </w:divBdr>
                        </w:div>
                        <w:div w:id="26375407">
                          <w:marLeft w:val="0"/>
                          <w:marRight w:val="0"/>
                          <w:marTop w:val="0"/>
                          <w:marBottom w:val="0"/>
                          <w:divBdr>
                            <w:top w:val="none" w:sz="0" w:space="0" w:color="auto"/>
                            <w:left w:val="none" w:sz="0" w:space="0" w:color="auto"/>
                            <w:bottom w:val="none" w:sz="0" w:space="0" w:color="auto"/>
                            <w:right w:val="none" w:sz="0" w:space="0" w:color="auto"/>
                          </w:divBdr>
                        </w:div>
                        <w:div w:id="478883743">
                          <w:marLeft w:val="0"/>
                          <w:marRight w:val="0"/>
                          <w:marTop w:val="0"/>
                          <w:marBottom w:val="0"/>
                          <w:divBdr>
                            <w:top w:val="none" w:sz="0" w:space="0" w:color="auto"/>
                            <w:left w:val="none" w:sz="0" w:space="0" w:color="auto"/>
                            <w:bottom w:val="none" w:sz="0" w:space="0" w:color="auto"/>
                            <w:right w:val="none" w:sz="0" w:space="0" w:color="auto"/>
                          </w:divBdr>
                        </w:div>
                        <w:div w:id="2082435549">
                          <w:marLeft w:val="0"/>
                          <w:marRight w:val="0"/>
                          <w:marTop w:val="0"/>
                          <w:marBottom w:val="0"/>
                          <w:divBdr>
                            <w:top w:val="none" w:sz="0" w:space="0" w:color="auto"/>
                            <w:left w:val="none" w:sz="0" w:space="0" w:color="auto"/>
                            <w:bottom w:val="none" w:sz="0" w:space="0" w:color="auto"/>
                            <w:right w:val="none" w:sz="0" w:space="0" w:color="auto"/>
                          </w:divBdr>
                        </w:div>
                        <w:div w:id="1388258196">
                          <w:marLeft w:val="0"/>
                          <w:marRight w:val="0"/>
                          <w:marTop w:val="0"/>
                          <w:marBottom w:val="0"/>
                          <w:divBdr>
                            <w:top w:val="none" w:sz="0" w:space="0" w:color="auto"/>
                            <w:left w:val="none" w:sz="0" w:space="0" w:color="auto"/>
                            <w:bottom w:val="none" w:sz="0" w:space="0" w:color="auto"/>
                            <w:right w:val="none" w:sz="0" w:space="0" w:color="auto"/>
                          </w:divBdr>
                        </w:div>
                        <w:div w:id="2128236595">
                          <w:marLeft w:val="0"/>
                          <w:marRight w:val="0"/>
                          <w:marTop w:val="0"/>
                          <w:marBottom w:val="0"/>
                          <w:divBdr>
                            <w:top w:val="none" w:sz="0" w:space="0" w:color="auto"/>
                            <w:left w:val="none" w:sz="0" w:space="0" w:color="auto"/>
                            <w:bottom w:val="none" w:sz="0" w:space="0" w:color="auto"/>
                            <w:right w:val="none" w:sz="0" w:space="0" w:color="auto"/>
                          </w:divBdr>
                        </w:div>
                        <w:div w:id="1496843498">
                          <w:marLeft w:val="0"/>
                          <w:marRight w:val="0"/>
                          <w:marTop w:val="0"/>
                          <w:marBottom w:val="0"/>
                          <w:divBdr>
                            <w:top w:val="none" w:sz="0" w:space="0" w:color="auto"/>
                            <w:left w:val="none" w:sz="0" w:space="0" w:color="auto"/>
                            <w:bottom w:val="none" w:sz="0" w:space="0" w:color="auto"/>
                            <w:right w:val="none" w:sz="0" w:space="0" w:color="auto"/>
                          </w:divBdr>
                        </w:div>
                        <w:div w:id="327750147">
                          <w:marLeft w:val="0"/>
                          <w:marRight w:val="0"/>
                          <w:marTop w:val="0"/>
                          <w:marBottom w:val="0"/>
                          <w:divBdr>
                            <w:top w:val="none" w:sz="0" w:space="0" w:color="auto"/>
                            <w:left w:val="none" w:sz="0" w:space="0" w:color="auto"/>
                            <w:bottom w:val="none" w:sz="0" w:space="0" w:color="auto"/>
                            <w:right w:val="none" w:sz="0" w:space="0" w:color="auto"/>
                          </w:divBdr>
                        </w:div>
                        <w:div w:id="106003190">
                          <w:marLeft w:val="0"/>
                          <w:marRight w:val="0"/>
                          <w:marTop w:val="0"/>
                          <w:marBottom w:val="0"/>
                          <w:divBdr>
                            <w:top w:val="none" w:sz="0" w:space="0" w:color="auto"/>
                            <w:left w:val="none" w:sz="0" w:space="0" w:color="auto"/>
                            <w:bottom w:val="none" w:sz="0" w:space="0" w:color="auto"/>
                            <w:right w:val="none" w:sz="0" w:space="0" w:color="auto"/>
                          </w:divBdr>
                        </w:div>
                        <w:div w:id="1362902299">
                          <w:marLeft w:val="0"/>
                          <w:marRight w:val="0"/>
                          <w:marTop w:val="0"/>
                          <w:marBottom w:val="0"/>
                          <w:divBdr>
                            <w:top w:val="none" w:sz="0" w:space="0" w:color="auto"/>
                            <w:left w:val="none" w:sz="0" w:space="0" w:color="auto"/>
                            <w:bottom w:val="none" w:sz="0" w:space="0" w:color="auto"/>
                            <w:right w:val="none" w:sz="0" w:space="0" w:color="auto"/>
                          </w:divBdr>
                        </w:div>
                        <w:div w:id="1027833625">
                          <w:marLeft w:val="0"/>
                          <w:marRight w:val="0"/>
                          <w:marTop w:val="0"/>
                          <w:marBottom w:val="0"/>
                          <w:divBdr>
                            <w:top w:val="none" w:sz="0" w:space="0" w:color="auto"/>
                            <w:left w:val="none" w:sz="0" w:space="0" w:color="auto"/>
                            <w:bottom w:val="none" w:sz="0" w:space="0" w:color="auto"/>
                            <w:right w:val="none" w:sz="0" w:space="0" w:color="auto"/>
                          </w:divBdr>
                        </w:div>
                        <w:div w:id="119342936">
                          <w:marLeft w:val="0"/>
                          <w:marRight w:val="0"/>
                          <w:marTop w:val="0"/>
                          <w:marBottom w:val="0"/>
                          <w:divBdr>
                            <w:top w:val="none" w:sz="0" w:space="0" w:color="auto"/>
                            <w:left w:val="none" w:sz="0" w:space="0" w:color="auto"/>
                            <w:bottom w:val="none" w:sz="0" w:space="0" w:color="auto"/>
                            <w:right w:val="none" w:sz="0" w:space="0" w:color="auto"/>
                          </w:divBdr>
                        </w:div>
                        <w:div w:id="107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56689894">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48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bs.binus.ac.id/international-marketing/2018/08/aisas-mod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youtube.com/watch?v=JDMqskgErEQ&amp;feature=youtu.be"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15A3A9-4E07-4139-B60B-5B019AF1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2019-11-13T09:02:00Z</dcterms:created>
  <dcterms:modified xsi:type="dcterms:W3CDTF">2019-11-13T09:49:00Z</dcterms:modified>
</cp:coreProperties>
</file>