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EE" w:rsidRPr="00BD33EE" w:rsidRDefault="00BD33EE" w:rsidP="00BD33EE">
      <w:pPr>
        <w:spacing w:before="100" w:beforeAutospacing="1" w:after="100" w:afterAutospacing="1" w:line="240" w:lineRule="auto"/>
        <w:outlineLvl w:val="2"/>
        <w:rPr>
          <w:rFonts w:ascii="Times New Roman" w:eastAsia="Times New Roman" w:hAnsi="Times New Roman" w:cs="Times New Roman"/>
          <w:b/>
          <w:bCs/>
          <w:sz w:val="24"/>
          <w:szCs w:val="27"/>
        </w:rPr>
      </w:pPr>
      <w:r w:rsidRPr="00BD33EE">
        <w:rPr>
          <w:rFonts w:ascii="Times New Roman" w:eastAsia="Times New Roman" w:hAnsi="Times New Roman" w:cs="Times New Roman"/>
          <w:b/>
          <w:bCs/>
          <w:sz w:val="24"/>
          <w:szCs w:val="27"/>
        </w:rPr>
        <w:fldChar w:fldCharType="begin"/>
      </w:r>
      <w:r w:rsidRPr="00BD33EE">
        <w:rPr>
          <w:rFonts w:ascii="Times New Roman" w:eastAsia="Times New Roman" w:hAnsi="Times New Roman" w:cs="Times New Roman"/>
          <w:b/>
          <w:bCs/>
          <w:sz w:val="24"/>
          <w:szCs w:val="27"/>
        </w:rPr>
        <w:instrText xml:space="preserve"> HYPERLINK "http://magussudrajat.blogspot.com/2010/11/pengukuran-dan-pengendalian-asset.html" </w:instrText>
      </w:r>
      <w:r w:rsidRPr="00BD33EE">
        <w:rPr>
          <w:rFonts w:ascii="Times New Roman" w:eastAsia="Times New Roman" w:hAnsi="Times New Roman" w:cs="Times New Roman"/>
          <w:b/>
          <w:bCs/>
          <w:sz w:val="24"/>
          <w:szCs w:val="27"/>
        </w:rPr>
        <w:fldChar w:fldCharType="separate"/>
      </w:r>
      <w:r w:rsidRPr="00BD33EE">
        <w:rPr>
          <w:rFonts w:ascii="Times New Roman" w:eastAsia="Times New Roman" w:hAnsi="Times New Roman" w:cs="Times New Roman"/>
          <w:b/>
          <w:bCs/>
          <w:color w:val="0000FF"/>
          <w:sz w:val="24"/>
          <w:szCs w:val="27"/>
          <w:u w:val="single"/>
        </w:rPr>
        <w:t>PENGUKURAN DAN PENGENDALIAN ASSET</w:t>
      </w:r>
      <w:r w:rsidRPr="00BD33EE">
        <w:rPr>
          <w:rFonts w:ascii="Times New Roman" w:eastAsia="Times New Roman" w:hAnsi="Times New Roman" w:cs="Times New Roman"/>
          <w:b/>
          <w:bCs/>
          <w:sz w:val="24"/>
          <w:szCs w:val="27"/>
        </w:rPr>
        <w:fldChar w:fldCharType="end"/>
      </w:r>
      <w:r w:rsidRPr="00BD33EE">
        <w:rPr>
          <w:rFonts w:ascii="Times New Roman" w:eastAsia="Times New Roman" w:hAnsi="Times New Roman" w:cs="Times New Roman"/>
          <w:b/>
          <w:bCs/>
          <w:sz w:val="24"/>
          <w:szCs w:val="27"/>
        </w:rPr>
        <w:t xml:space="preserve"> </w:t>
      </w:r>
    </w:p>
    <w:p w:rsidR="00BD33EE" w:rsidRPr="00BD33EE" w:rsidRDefault="00BD33EE" w:rsidP="00BD33EE">
      <w:pPr>
        <w:spacing w:after="0" w:line="240" w:lineRule="auto"/>
        <w:rPr>
          <w:rFonts w:ascii="Times New Roman" w:eastAsia="Times New Roman" w:hAnsi="Times New Roman" w:cs="Times New Roman"/>
          <w:sz w:val="24"/>
          <w:szCs w:val="24"/>
        </w:rPr>
      </w:pPr>
      <w:r w:rsidRPr="00BD33EE">
        <w:rPr>
          <w:rFonts w:ascii="Times New Roman" w:eastAsia="Times New Roman" w:hAnsi="Times New Roman" w:cs="Times New Roman"/>
          <w:sz w:val="24"/>
          <w:szCs w:val="24"/>
        </w:rPr>
        <w:t>Pusat perhatian utama beberapa unit usaha adalah laba (yaitu laba yang diukur dari selisih antara pendapatan dengan pengeluaran</w:t>
      </w:r>
      <w:proofErr w:type="gramStart"/>
      <w:r w:rsidRPr="00BD33EE">
        <w:rPr>
          <w:rFonts w:ascii="Times New Roman" w:eastAsia="Times New Roman" w:hAnsi="Times New Roman" w:cs="Times New Roman"/>
          <w:sz w:val="24"/>
          <w:szCs w:val="24"/>
        </w:rPr>
        <w:t>)</w:t>
      </w:r>
      <w:proofErr w:type="gramEnd"/>
      <w:r w:rsidRPr="00BD33EE">
        <w:rPr>
          <w:rFonts w:ascii="Times New Roman" w:eastAsia="Times New Roman" w:hAnsi="Times New Roman" w:cs="Times New Roman"/>
          <w:sz w:val="24"/>
          <w:szCs w:val="24"/>
        </w:rPr>
        <w:br/>
        <w:t>Beberapa unit usaha lain memfokuskan pada laba yang dibandingkan dengan aset yang dipakai untuk meraih laba tsb (yang sering disebut pusat investasi)</w:t>
      </w:r>
      <w:r w:rsidRPr="00BD33EE">
        <w:rPr>
          <w:rFonts w:ascii="Times New Roman" w:eastAsia="Times New Roman" w:hAnsi="Times New Roman" w:cs="Times New Roman"/>
          <w:sz w:val="24"/>
          <w:szCs w:val="24"/>
        </w:rPr>
        <w:br/>
        <w:t xml:space="preserve">Pusat investasi merupakan jenis istimewa dari pusat laba &amp; bukan kategori yang terpisahkan. </w:t>
      </w:r>
      <w:r w:rsidRPr="00BD33EE">
        <w:rPr>
          <w:rFonts w:ascii="Times New Roman" w:eastAsia="Times New Roman" w:hAnsi="Times New Roman" w:cs="Times New Roman"/>
          <w:sz w:val="24"/>
          <w:szCs w:val="24"/>
        </w:rPr>
        <w:br/>
      </w:r>
      <w:proofErr w:type="gramStart"/>
      <w:r w:rsidRPr="00BD33EE">
        <w:rPr>
          <w:rFonts w:ascii="Times New Roman" w:eastAsia="Times New Roman" w:hAnsi="Times New Roman" w:cs="Times New Roman"/>
          <w:sz w:val="24"/>
          <w:szCs w:val="24"/>
        </w:rPr>
        <w:t>Meski demikian ada beberapa masalah yang dihadapi, yaitu dalam mengukur aset yg dipakai dalam pusat laba.</w:t>
      </w:r>
      <w:proofErr w:type="gramEnd"/>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 xml:space="preserve">Tujuan penting dari perusahaan yang berorientasi laba adalah menghasilkan tingkat pengembalian (return) yang memuaskan atas modal yang digunakan </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Tujuan : Memberi informasi untuk membuat keputusan</w:t>
      </w:r>
      <w:r w:rsidRPr="00BD33EE">
        <w:rPr>
          <w:rFonts w:ascii="Times New Roman" w:eastAsia="Times New Roman" w:hAnsi="Times New Roman" w:cs="Times New Roman"/>
          <w:sz w:val="24"/>
          <w:szCs w:val="24"/>
        </w:rPr>
        <w:br/>
        <w:t>Mengukur kinerja unit usaha</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Fokus kinerja manajer unit usaha : Menghasilkan laba, Menggunakan sumber daya tambahan</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BASIS INVESTASI</w:t>
      </w:r>
      <w:r w:rsidRPr="00BD33EE">
        <w:rPr>
          <w:rFonts w:ascii="Times New Roman" w:eastAsia="Times New Roman" w:hAnsi="Times New Roman" w:cs="Times New Roman"/>
          <w:sz w:val="24"/>
          <w:szCs w:val="24"/>
        </w:rPr>
        <w:br/>
        <w:t>Kas</w:t>
      </w:r>
      <w:r w:rsidRPr="00BD33EE">
        <w:rPr>
          <w:rFonts w:ascii="Times New Roman" w:eastAsia="Times New Roman" w:hAnsi="Times New Roman" w:cs="Times New Roman"/>
          <w:sz w:val="24"/>
          <w:szCs w:val="24"/>
        </w:rPr>
        <w:br/>
        <w:t xml:space="preserve">Piutang </w:t>
      </w:r>
      <w:r w:rsidRPr="00BD33EE">
        <w:rPr>
          <w:rFonts w:ascii="Times New Roman" w:eastAsia="Times New Roman" w:hAnsi="Times New Roman" w:cs="Times New Roman"/>
          <w:sz w:val="24"/>
          <w:szCs w:val="24"/>
        </w:rPr>
        <w:br/>
        <w:t>a. Kemampuan dalam penjualan</w:t>
      </w:r>
      <w:r w:rsidRPr="00BD33EE">
        <w:rPr>
          <w:rFonts w:ascii="Times New Roman" w:eastAsia="Times New Roman" w:hAnsi="Times New Roman" w:cs="Times New Roman"/>
          <w:sz w:val="24"/>
          <w:szCs w:val="24"/>
        </w:rPr>
        <w:br/>
        <w:t>b. Pembuatan kondisi kredit</w:t>
      </w:r>
      <w:r w:rsidRPr="00BD33EE">
        <w:rPr>
          <w:rFonts w:ascii="Times New Roman" w:eastAsia="Times New Roman" w:hAnsi="Times New Roman" w:cs="Times New Roman"/>
          <w:sz w:val="24"/>
          <w:szCs w:val="24"/>
        </w:rPr>
        <w:br/>
        <w:t>Persediaan</w:t>
      </w:r>
      <w:r w:rsidRPr="00BD33EE">
        <w:rPr>
          <w:rFonts w:ascii="Times New Roman" w:eastAsia="Times New Roman" w:hAnsi="Times New Roman" w:cs="Times New Roman"/>
          <w:sz w:val="24"/>
          <w:szCs w:val="24"/>
        </w:rPr>
        <w:br/>
        <w:t>Modal kerja</w:t>
      </w:r>
      <w:r w:rsidRPr="00BD33EE">
        <w:rPr>
          <w:rFonts w:ascii="Times New Roman" w:eastAsia="Times New Roman" w:hAnsi="Times New Roman" w:cs="Times New Roman"/>
          <w:sz w:val="24"/>
          <w:szCs w:val="24"/>
        </w:rPr>
        <w:br/>
        <w:t xml:space="preserve">Properti, Pabrik, Peralatan </w:t>
      </w:r>
      <w:r w:rsidRPr="00BD33EE">
        <w:rPr>
          <w:rFonts w:ascii="Times New Roman" w:eastAsia="Times New Roman" w:hAnsi="Times New Roman" w:cs="Times New Roman"/>
          <w:sz w:val="24"/>
          <w:szCs w:val="24"/>
        </w:rPr>
        <w:br/>
        <w:t xml:space="preserve">a. Akuisisi peralatan baru </w:t>
      </w:r>
      <w:r w:rsidRPr="00BD33EE">
        <w:rPr>
          <w:rFonts w:ascii="Times New Roman" w:eastAsia="Times New Roman" w:hAnsi="Times New Roman" w:cs="Times New Roman"/>
          <w:sz w:val="24"/>
          <w:szCs w:val="24"/>
        </w:rPr>
        <w:br/>
        <w:t xml:space="preserve">b. Penggantian aset </w:t>
      </w:r>
      <w:r w:rsidRPr="00BD33EE">
        <w:rPr>
          <w:rFonts w:ascii="Times New Roman" w:eastAsia="Times New Roman" w:hAnsi="Times New Roman" w:cs="Times New Roman"/>
          <w:sz w:val="24"/>
          <w:szCs w:val="24"/>
        </w:rPr>
        <w:br/>
        <w:t xml:space="preserve">c. Nilai buku kotor </w:t>
      </w:r>
      <w:r w:rsidRPr="00BD33EE">
        <w:rPr>
          <w:rFonts w:ascii="Times New Roman" w:eastAsia="Times New Roman" w:hAnsi="Times New Roman" w:cs="Times New Roman"/>
          <w:sz w:val="24"/>
          <w:szCs w:val="24"/>
        </w:rPr>
        <w:br/>
        <w:t>d. Depresiasi</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 xml:space="preserve">HAL KHUSUS </w:t>
      </w:r>
      <w:r w:rsidRPr="00BD33EE">
        <w:rPr>
          <w:rFonts w:ascii="Times New Roman" w:eastAsia="Times New Roman" w:hAnsi="Times New Roman" w:cs="Times New Roman"/>
          <w:sz w:val="24"/>
          <w:szCs w:val="24"/>
        </w:rPr>
        <w:br/>
        <w:t>Aset yang disewakan</w:t>
      </w:r>
      <w:r w:rsidRPr="00BD33EE">
        <w:rPr>
          <w:rFonts w:ascii="Times New Roman" w:eastAsia="Times New Roman" w:hAnsi="Times New Roman" w:cs="Times New Roman"/>
          <w:sz w:val="24"/>
          <w:szCs w:val="24"/>
        </w:rPr>
        <w:br/>
        <w:t>Aset tidak terpakai</w:t>
      </w:r>
      <w:r w:rsidRPr="00BD33EE">
        <w:rPr>
          <w:rFonts w:ascii="Times New Roman" w:eastAsia="Times New Roman" w:hAnsi="Times New Roman" w:cs="Times New Roman"/>
          <w:sz w:val="24"/>
          <w:szCs w:val="24"/>
        </w:rPr>
        <w:br/>
        <w:t>Aset tidak berwujud</w:t>
      </w:r>
      <w:r w:rsidRPr="00BD33EE">
        <w:rPr>
          <w:rFonts w:ascii="Times New Roman" w:eastAsia="Times New Roman" w:hAnsi="Times New Roman" w:cs="Times New Roman"/>
          <w:sz w:val="24"/>
          <w:szCs w:val="24"/>
        </w:rPr>
        <w:br/>
        <w:t>Kewajiban tidak lancar</w:t>
      </w:r>
      <w:r w:rsidRPr="00BD33EE">
        <w:rPr>
          <w:rFonts w:ascii="Times New Roman" w:eastAsia="Times New Roman" w:hAnsi="Times New Roman" w:cs="Times New Roman"/>
          <w:sz w:val="24"/>
          <w:szCs w:val="24"/>
        </w:rPr>
        <w:br/>
        <w:t>Beban modal</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Metode yang menghubungkan laba dengan basis investasi</w:t>
      </w:r>
      <w:r w:rsidRPr="00BD33EE">
        <w:rPr>
          <w:rFonts w:ascii="Times New Roman" w:eastAsia="Times New Roman" w:hAnsi="Times New Roman" w:cs="Times New Roman"/>
          <w:sz w:val="24"/>
          <w:szCs w:val="24"/>
        </w:rPr>
        <w:br/>
        <w:t>1. ROI (Return on Investment</w:t>
      </w:r>
      <w:proofErr w:type="gramStart"/>
      <w:r w:rsidRPr="00BD33EE">
        <w:rPr>
          <w:rFonts w:ascii="Times New Roman" w:eastAsia="Times New Roman" w:hAnsi="Times New Roman" w:cs="Times New Roman"/>
          <w:sz w:val="24"/>
          <w:szCs w:val="24"/>
        </w:rPr>
        <w:t>)</w:t>
      </w:r>
      <w:proofErr w:type="gramEnd"/>
      <w:r w:rsidRPr="00BD33EE">
        <w:rPr>
          <w:rFonts w:ascii="Times New Roman" w:eastAsia="Times New Roman" w:hAnsi="Times New Roman" w:cs="Times New Roman"/>
          <w:sz w:val="24"/>
          <w:szCs w:val="24"/>
        </w:rPr>
        <w:br/>
        <w:t>Rasio pendapatan terhadap aset yang digunakan</w:t>
      </w:r>
      <w:r w:rsidRPr="00BD33EE">
        <w:rPr>
          <w:rFonts w:ascii="Times New Roman" w:eastAsia="Times New Roman" w:hAnsi="Times New Roman" w:cs="Times New Roman"/>
          <w:sz w:val="24"/>
          <w:szCs w:val="24"/>
        </w:rPr>
        <w:br/>
        <w:t>Kelebihan ROI :</w:t>
      </w:r>
      <w:r w:rsidRPr="00BD33EE">
        <w:rPr>
          <w:rFonts w:ascii="Times New Roman" w:eastAsia="Times New Roman" w:hAnsi="Times New Roman" w:cs="Times New Roman"/>
          <w:sz w:val="24"/>
          <w:szCs w:val="24"/>
        </w:rPr>
        <w:br/>
        <w:t>Pengukuran komprehensif</w:t>
      </w:r>
      <w:r w:rsidRPr="00BD33EE">
        <w:rPr>
          <w:rFonts w:ascii="Times New Roman" w:eastAsia="Times New Roman" w:hAnsi="Times New Roman" w:cs="Times New Roman"/>
          <w:sz w:val="24"/>
          <w:szCs w:val="24"/>
        </w:rPr>
        <w:br/>
        <w:t>Mudah dihitung &amp; dipahami</w:t>
      </w:r>
      <w:r w:rsidRPr="00BD33EE">
        <w:rPr>
          <w:rFonts w:ascii="Times New Roman" w:eastAsia="Times New Roman" w:hAnsi="Times New Roman" w:cs="Times New Roman"/>
          <w:sz w:val="24"/>
          <w:szCs w:val="24"/>
        </w:rPr>
        <w:br/>
        <w:t>Dapat diterapkan di organisasi apapun yang berorientasi laba</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lastRenderedPageBreak/>
        <w:t>2. EVA (Economic Value Added)</w:t>
      </w:r>
      <w:r w:rsidRPr="00BD33EE">
        <w:rPr>
          <w:rFonts w:ascii="Times New Roman" w:eastAsia="Times New Roman" w:hAnsi="Times New Roman" w:cs="Times New Roman"/>
          <w:sz w:val="24"/>
          <w:szCs w:val="24"/>
        </w:rPr>
        <w:br/>
        <w:t>Jumlah uang yang diperoleh dengan mengurangkan beban modal dari laba bersih operasi</w:t>
      </w:r>
      <w:r w:rsidRPr="00BD33EE">
        <w:rPr>
          <w:rFonts w:ascii="Times New Roman" w:eastAsia="Times New Roman" w:hAnsi="Times New Roman" w:cs="Times New Roman"/>
          <w:sz w:val="24"/>
          <w:szCs w:val="24"/>
        </w:rPr>
        <w:br/>
        <w:t>Kelebihan EVA :</w:t>
      </w:r>
      <w:r w:rsidRPr="00BD33EE">
        <w:rPr>
          <w:rFonts w:ascii="Times New Roman" w:eastAsia="Times New Roman" w:hAnsi="Times New Roman" w:cs="Times New Roman"/>
          <w:sz w:val="24"/>
          <w:szCs w:val="24"/>
        </w:rPr>
        <w:br/>
        <w:t>Unit usaha memiliki sasaran laba yang sama</w:t>
      </w:r>
      <w:r w:rsidRPr="00BD33EE">
        <w:rPr>
          <w:rFonts w:ascii="Times New Roman" w:eastAsia="Times New Roman" w:hAnsi="Times New Roman" w:cs="Times New Roman"/>
          <w:sz w:val="24"/>
          <w:szCs w:val="24"/>
        </w:rPr>
        <w:br/>
        <w:t>Tingkat suku bunga yang berbeda dapat digunakan untuk jenis aset yang berbeda</w:t>
      </w:r>
      <w:r w:rsidRPr="00BD33EE">
        <w:rPr>
          <w:rFonts w:ascii="Times New Roman" w:eastAsia="Times New Roman" w:hAnsi="Times New Roman" w:cs="Times New Roman"/>
          <w:sz w:val="24"/>
          <w:szCs w:val="24"/>
        </w:rPr>
        <w:br/>
        <w:t>Memiliki korelasi positif yang lebih kuat terhadap perubahan nilai pasar</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EVA = laba bersih – beban modal</w:t>
      </w:r>
      <w:r w:rsidRPr="00BD33EE">
        <w:rPr>
          <w:rFonts w:ascii="Times New Roman" w:eastAsia="Times New Roman" w:hAnsi="Times New Roman" w:cs="Times New Roman"/>
          <w:sz w:val="24"/>
          <w:szCs w:val="24"/>
        </w:rPr>
        <w:br/>
        <w:t>Beban modal = biaya modal x modal yang digunakan</w:t>
      </w:r>
      <w:r w:rsidRPr="00BD33EE">
        <w:rPr>
          <w:rFonts w:ascii="Times New Roman" w:eastAsia="Times New Roman" w:hAnsi="Times New Roman" w:cs="Times New Roman"/>
          <w:sz w:val="24"/>
          <w:szCs w:val="24"/>
        </w:rPr>
        <w:br/>
        <w:t>EVA = modal yang digunakan x ( ROI – Biaya modal )</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Cara meningkatkan nilai EVA :</w:t>
      </w:r>
      <w:r w:rsidRPr="00BD33EE">
        <w:rPr>
          <w:rFonts w:ascii="Times New Roman" w:eastAsia="Times New Roman" w:hAnsi="Times New Roman" w:cs="Times New Roman"/>
          <w:sz w:val="24"/>
          <w:szCs w:val="24"/>
        </w:rPr>
        <w:br/>
        <w:t>Meningkatkan ROI</w:t>
      </w:r>
      <w:r w:rsidRPr="00BD33EE">
        <w:rPr>
          <w:rFonts w:ascii="Times New Roman" w:eastAsia="Times New Roman" w:hAnsi="Times New Roman" w:cs="Times New Roman"/>
          <w:sz w:val="24"/>
          <w:szCs w:val="24"/>
        </w:rPr>
        <w:br/>
        <w:t>Divestasi aset, produk atau bisnis</w:t>
      </w:r>
      <w:r w:rsidRPr="00BD33EE">
        <w:rPr>
          <w:rFonts w:ascii="Times New Roman" w:eastAsia="Times New Roman" w:hAnsi="Times New Roman" w:cs="Times New Roman"/>
          <w:sz w:val="24"/>
          <w:szCs w:val="24"/>
        </w:rPr>
        <w:br/>
        <w:t>Meningkatkan penjualan, margin laba, atau efisiensi modal</w:t>
      </w:r>
      <w:r w:rsidRPr="00BD33EE">
        <w:rPr>
          <w:rFonts w:ascii="Times New Roman" w:eastAsia="Times New Roman" w:hAnsi="Times New Roman" w:cs="Times New Roman"/>
          <w:sz w:val="24"/>
          <w:szCs w:val="24"/>
        </w:rPr>
        <w:br/>
        <w:t>Menurunkan biaya modal</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Penggunaan EVA dalam perencanaan &amp; pengendalian :</w:t>
      </w:r>
      <w:r w:rsidRPr="00BD33EE">
        <w:rPr>
          <w:rFonts w:ascii="Times New Roman" w:eastAsia="Times New Roman" w:hAnsi="Times New Roman" w:cs="Times New Roman"/>
          <w:sz w:val="24"/>
          <w:szCs w:val="24"/>
        </w:rPr>
        <w:br/>
        <w:t>Arahan strategis</w:t>
      </w:r>
      <w:r w:rsidRPr="00BD33EE">
        <w:rPr>
          <w:rFonts w:ascii="Times New Roman" w:eastAsia="Times New Roman" w:hAnsi="Times New Roman" w:cs="Times New Roman"/>
          <w:sz w:val="24"/>
          <w:szCs w:val="24"/>
        </w:rPr>
        <w:br/>
        <w:t>Akuisisi</w:t>
      </w:r>
      <w:r w:rsidRPr="00BD33EE">
        <w:rPr>
          <w:rFonts w:ascii="Times New Roman" w:eastAsia="Times New Roman" w:hAnsi="Times New Roman" w:cs="Times New Roman"/>
          <w:sz w:val="24"/>
          <w:szCs w:val="24"/>
        </w:rPr>
        <w:br/>
        <w:t>Peningkatan operasional</w:t>
      </w:r>
      <w:r w:rsidRPr="00BD33EE">
        <w:rPr>
          <w:rFonts w:ascii="Times New Roman" w:eastAsia="Times New Roman" w:hAnsi="Times New Roman" w:cs="Times New Roman"/>
          <w:sz w:val="24"/>
          <w:szCs w:val="24"/>
        </w:rPr>
        <w:br/>
        <w:t>Penghentian lini produk</w:t>
      </w:r>
      <w:r w:rsidRPr="00BD33EE">
        <w:rPr>
          <w:rFonts w:ascii="Times New Roman" w:eastAsia="Times New Roman" w:hAnsi="Times New Roman" w:cs="Times New Roman"/>
          <w:sz w:val="24"/>
          <w:szCs w:val="24"/>
        </w:rPr>
        <w:br/>
        <w:t>Fokus modal kerja</w:t>
      </w:r>
      <w:r w:rsidRPr="00BD33EE">
        <w:rPr>
          <w:rFonts w:ascii="Times New Roman" w:eastAsia="Times New Roman" w:hAnsi="Times New Roman" w:cs="Times New Roman"/>
          <w:sz w:val="24"/>
          <w:szCs w:val="24"/>
        </w:rPr>
        <w:br/>
        <w:t>Fokus biaya modal</w:t>
      </w:r>
      <w:r w:rsidRPr="00BD33EE">
        <w:rPr>
          <w:rFonts w:ascii="Times New Roman" w:eastAsia="Times New Roman" w:hAnsi="Times New Roman" w:cs="Times New Roman"/>
          <w:sz w:val="24"/>
          <w:szCs w:val="24"/>
        </w:rPr>
        <w:br/>
        <w:t>Kompensasi insentif</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Alasan Pentingnya Peningkatan Nilai Pemegang Saham :</w:t>
      </w:r>
      <w:r w:rsidRPr="00BD33EE">
        <w:rPr>
          <w:rFonts w:ascii="Times New Roman" w:eastAsia="Times New Roman" w:hAnsi="Times New Roman" w:cs="Times New Roman"/>
          <w:sz w:val="24"/>
          <w:szCs w:val="24"/>
        </w:rPr>
        <w:br/>
        <w:t>Mengurangi resiko pengambilalihan</w:t>
      </w:r>
      <w:r w:rsidRPr="00BD33EE">
        <w:rPr>
          <w:rFonts w:ascii="Times New Roman" w:eastAsia="Times New Roman" w:hAnsi="Times New Roman" w:cs="Times New Roman"/>
          <w:sz w:val="24"/>
          <w:szCs w:val="24"/>
        </w:rPr>
        <w:br/>
        <w:t>Menciptakan nilai tukar dalam merger &amp; akuisisi</w:t>
      </w:r>
      <w:r w:rsidRPr="00BD33EE">
        <w:rPr>
          <w:rFonts w:ascii="Times New Roman" w:eastAsia="Times New Roman" w:hAnsi="Times New Roman" w:cs="Times New Roman"/>
          <w:sz w:val="24"/>
          <w:szCs w:val="24"/>
        </w:rPr>
        <w:br/>
        <w:t>Mengurangi biaya modal</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A. Struktur Analisis</w:t>
      </w:r>
      <w:r w:rsidRPr="00BD33EE">
        <w:rPr>
          <w:rFonts w:ascii="Times New Roman" w:eastAsia="Times New Roman" w:hAnsi="Times New Roman" w:cs="Times New Roman"/>
          <w:sz w:val="24"/>
          <w:szCs w:val="24"/>
        </w:rPr>
        <w:br/>
        <w:t>Tujuan pengukuran penggunaan aktiva merupakan analogi dari tujuan pusat laba yaitu :</w:t>
      </w:r>
      <w:r w:rsidRPr="00BD33EE">
        <w:rPr>
          <w:rFonts w:ascii="Times New Roman" w:eastAsia="Times New Roman" w:hAnsi="Times New Roman" w:cs="Times New Roman"/>
          <w:sz w:val="24"/>
          <w:szCs w:val="24"/>
        </w:rPr>
        <w:br/>
        <w:t>• Untuk memberikan informasi yang berguna dalam membuat keputusan yang baik mengenai aktiva yang digunakan dan untuk memacu para manajer agar membuat keputusan yang merupakan kepentingan perusahaan.</w:t>
      </w:r>
      <w:r w:rsidRPr="00BD33EE">
        <w:rPr>
          <w:rFonts w:ascii="Times New Roman" w:eastAsia="Times New Roman" w:hAnsi="Times New Roman" w:cs="Times New Roman"/>
          <w:sz w:val="24"/>
          <w:szCs w:val="24"/>
        </w:rPr>
        <w:br/>
        <w:t>• Untuk mengukur kinerja unit usaha sebagai suatu entitas ekonomi.</w:t>
      </w:r>
      <w:r w:rsidRPr="00BD33EE">
        <w:rPr>
          <w:rFonts w:ascii="Times New Roman" w:eastAsia="Times New Roman" w:hAnsi="Times New Roman" w:cs="Times New Roman"/>
          <w:sz w:val="24"/>
          <w:szCs w:val="24"/>
        </w:rPr>
        <w:br/>
        <w:t xml:space="preserve">Tinkat pemgembalian atas investasi </w:t>
      </w:r>
      <w:proofErr w:type="gramStart"/>
      <w:r w:rsidRPr="00BD33EE">
        <w:rPr>
          <w:rFonts w:ascii="Times New Roman" w:eastAsia="Times New Roman" w:hAnsi="Times New Roman" w:cs="Times New Roman"/>
          <w:sz w:val="24"/>
          <w:szCs w:val="24"/>
        </w:rPr>
        <w:t>( ROI</w:t>
      </w:r>
      <w:proofErr w:type="gramEnd"/>
      <w:r w:rsidRPr="00BD33EE">
        <w:rPr>
          <w:rFonts w:ascii="Times New Roman" w:eastAsia="Times New Roman" w:hAnsi="Times New Roman" w:cs="Times New Roman"/>
          <w:sz w:val="24"/>
          <w:szCs w:val="24"/>
        </w:rPr>
        <w:t xml:space="preserve"> ) adalah suatu rasio perbandingan. </w:t>
      </w:r>
      <w:proofErr w:type="gramStart"/>
      <w:r w:rsidRPr="00BD33EE">
        <w:rPr>
          <w:rFonts w:ascii="Times New Roman" w:eastAsia="Times New Roman" w:hAnsi="Times New Roman" w:cs="Times New Roman"/>
          <w:sz w:val="24"/>
          <w:szCs w:val="24"/>
        </w:rPr>
        <w:t>Pembilangnya (numerator) adalah Laba yang dilaporkan pada laporan keuangan.</w:t>
      </w:r>
      <w:proofErr w:type="gramEnd"/>
      <w:r w:rsidRPr="00BD33EE">
        <w:rPr>
          <w:rFonts w:ascii="Times New Roman" w:eastAsia="Times New Roman" w:hAnsi="Times New Roman" w:cs="Times New Roman"/>
          <w:sz w:val="24"/>
          <w:szCs w:val="24"/>
        </w:rPr>
        <w:t xml:space="preserve"> </w:t>
      </w:r>
      <w:proofErr w:type="gramStart"/>
      <w:r w:rsidRPr="00BD33EE">
        <w:rPr>
          <w:rFonts w:ascii="Times New Roman" w:eastAsia="Times New Roman" w:hAnsi="Times New Roman" w:cs="Times New Roman"/>
          <w:sz w:val="24"/>
          <w:szCs w:val="24"/>
        </w:rPr>
        <w:t>Penyebutnya (denominator) adalah Aktiva yang digunakan.</w:t>
      </w:r>
      <w:proofErr w:type="gramEnd"/>
      <w:r w:rsidRPr="00BD33EE">
        <w:rPr>
          <w:rFonts w:ascii="Times New Roman" w:eastAsia="Times New Roman" w:hAnsi="Times New Roman" w:cs="Times New Roman"/>
          <w:sz w:val="24"/>
          <w:szCs w:val="24"/>
        </w:rPr>
        <w:br/>
        <w:t>B. Mengukur Aktiva yang Digunakan</w:t>
      </w:r>
      <w:r w:rsidRPr="00BD33EE">
        <w:rPr>
          <w:rFonts w:ascii="Times New Roman" w:eastAsia="Times New Roman" w:hAnsi="Times New Roman" w:cs="Times New Roman"/>
          <w:sz w:val="24"/>
          <w:szCs w:val="24"/>
        </w:rPr>
        <w:br/>
        <w:t xml:space="preserve">Dalam memutuskan dasar investasi apa yang akan digunakan untuk mengevaluasi pusat investasi, kantor pusat menanyakan 2 </w:t>
      </w:r>
      <w:proofErr w:type="gramStart"/>
      <w:r w:rsidRPr="00BD33EE">
        <w:rPr>
          <w:rFonts w:ascii="Times New Roman" w:eastAsia="Times New Roman" w:hAnsi="Times New Roman" w:cs="Times New Roman"/>
          <w:sz w:val="24"/>
          <w:szCs w:val="24"/>
        </w:rPr>
        <w:t>hal :</w:t>
      </w:r>
      <w:proofErr w:type="gramEnd"/>
      <w:r w:rsidRPr="00BD33EE">
        <w:rPr>
          <w:rFonts w:ascii="Times New Roman" w:eastAsia="Times New Roman" w:hAnsi="Times New Roman" w:cs="Times New Roman"/>
          <w:sz w:val="24"/>
          <w:szCs w:val="24"/>
        </w:rPr>
        <w:t xml:space="preserve"> (1) Praktik-praktik apa saja yang akan membuat para manajer unit usaha menggunakan aktiva mereka dengan dengan efisien dan untuk mendapatkan jumlah dan jenis yang tepat dari aktiva baru? Mungkin, ketika laba mereka berkaitan dengan aktiva yang digunakan, para manajer unit usaha </w:t>
      </w:r>
      <w:proofErr w:type="gramStart"/>
      <w:r w:rsidRPr="00BD33EE">
        <w:rPr>
          <w:rFonts w:ascii="Times New Roman" w:eastAsia="Times New Roman" w:hAnsi="Times New Roman" w:cs="Times New Roman"/>
          <w:sz w:val="24"/>
          <w:szCs w:val="24"/>
        </w:rPr>
        <w:t>akan</w:t>
      </w:r>
      <w:proofErr w:type="gramEnd"/>
      <w:r w:rsidRPr="00BD33EE">
        <w:rPr>
          <w:rFonts w:ascii="Times New Roman" w:eastAsia="Times New Roman" w:hAnsi="Times New Roman" w:cs="Times New Roman"/>
          <w:sz w:val="24"/>
          <w:szCs w:val="24"/>
        </w:rPr>
        <w:t xml:space="preserve"> mencoba untuk meningkatkan kinerja </w:t>
      </w:r>
      <w:r w:rsidRPr="00BD33EE">
        <w:rPr>
          <w:rFonts w:ascii="Times New Roman" w:eastAsia="Times New Roman" w:hAnsi="Times New Roman" w:cs="Times New Roman"/>
          <w:sz w:val="24"/>
          <w:szCs w:val="24"/>
        </w:rPr>
        <w:lastRenderedPageBreak/>
        <w:t xml:space="preserve">mereka yang diukur dengan cara ini. </w:t>
      </w:r>
      <w:proofErr w:type="gramStart"/>
      <w:r w:rsidRPr="00BD33EE">
        <w:rPr>
          <w:rFonts w:ascii="Times New Roman" w:eastAsia="Times New Roman" w:hAnsi="Times New Roman" w:cs="Times New Roman"/>
          <w:sz w:val="24"/>
          <w:szCs w:val="24"/>
        </w:rPr>
        <w:t>Manajemen senior ingin agar tindakan yang mereka lakukan untuk tujuan ini adalah yang terbaik bagi kepentingan perusahaan secara keseluruhan.</w:t>
      </w:r>
      <w:proofErr w:type="gramEnd"/>
      <w:r w:rsidRPr="00BD33EE">
        <w:rPr>
          <w:rFonts w:ascii="Times New Roman" w:eastAsia="Times New Roman" w:hAnsi="Times New Roman" w:cs="Times New Roman"/>
          <w:sz w:val="24"/>
          <w:szCs w:val="24"/>
        </w:rPr>
        <w:t xml:space="preserve"> Yang ke (2) Praktik-praktik </w:t>
      </w:r>
      <w:proofErr w:type="gramStart"/>
      <w:r w:rsidRPr="00BD33EE">
        <w:rPr>
          <w:rFonts w:ascii="Times New Roman" w:eastAsia="Times New Roman" w:hAnsi="Times New Roman" w:cs="Times New Roman"/>
          <w:sz w:val="24"/>
          <w:szCs w:val="24"/>
        </w:rPr>
        <w:t>apa</w:t>
      </w:r>
      <w:proofErr w:type="gramEnd"/>
      <w:r w:rsidRPr="00BD33EE">
        <w:rPr>
          <w:rFonts w:ascii="Times New Roman" w:eastAsia="Times New Roman" w:hAnsi="Times New Roman" w:cs="Times New Roman"/>
          <w:sz w:val="24"/>
          <w:szCs w:val="24"/>
        </w:rPr>
        <w:t xml:space="preserve"> saja yang paling baik mengukur kinerja suatu entitas ekonomi?</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proofErr w:type="gramStart"/>
      <w:r w:rsidRPr="00BD33EE">
        <w:rPr>
          <w:rFonts w:ascii="Times New Roman" w:eastAsia="Times New Roman" w:hAnsi="Times New Roman" w:cs="Times New Roman"/>
          <w:sz w:val="24"/>
          <w:szCs w:val="24"/>
        </w:rPr>
        <w:t>Kas</w:t>
      </w:r>
      <w:r w:rsidRPr="00BD33EE">
        <w:rPr>
          <w:rFonts w:ascii="Times New Roman" w:eastAsia="Times New Roman" w:hAnsi="Times New Roman" w:cs="Times New Roman"/>
          <w:sz w:val="24"/>
          <w:szCs w:val="24"/>
        </w:rPr>
        <w:br/>
        <w:t>Hampir semua perusahaan mengendalikan kas secara terpusat karena pengendalian pusat memungkinkan penggunaan saldo kas yang lebih kecil daripada jika setiap unit usaha memegang saldo kas yang dibutuhkannya untuk menyeimbangkan perbedaan antara kas masuk dan arus kas keluar.</w:t>
      </w:r>
      <w:proofErr w:type="gramEnd"/>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proofErr w:type="gramStart"/>
      <w:r w:rsidRPr="00BD33EE">
        <w:rPr>
          <w:rFonts w:ascii="Times New Roman" w:eastAsia="Times New Roman" w:hAnsi="Times New Roman" w:cs="Times New Roman"/>
          <w:sz w:val="24"/>
          <w:szCs w:val="24"/>
        </w:rPr>
        <w:t>Piutang</w:t>
      </w:r>
      <w:r w:rsidRPr="00BD33EE">
        <w:rPr>
          <w:rFonts w:ascii="Times New Roman" w:eastAsia="Times New Roman" w:hAnsi="Times New Roman" w:cs="Times New Roman"/>
          <w:sz w:val="24"/>
          <w:szCs w:val="24"/>
        </w:rPr>
        <w:br/>
        <w:t>Manajer unit usaha dapat mempengaruhi tingkat piutang secara tidak langsung melalui kemampuan mereka untuk menghasilkan penjualan dan secara langsung melalui penetapan persyaratan kredit dan persetujuan atas kredit individual dan batas kredit serta melalui wewenang mereka dalam menagih kredit yang jatuh tempo.</w:t>
      </w:r>
      <w:proofErr w:type="gramEnd"/>
      <w:r w:rsidRPr="00BD33EE">
        <w:rPr>
          <w:rFonts w:ascii="Times New Roman" w:eastAsia="Times New Roman" w:hAnsi="Times New Roman" w:cs="Times New Roman"/>
          <w:sz w:val="24"/>
          <w:szCs w:val="24"/>
        </w:rPr>
        <w:t xml:space="preserve"> </w:t>
      </w:r>
      <w:proofErr w:type="gramStart"/>
      <w:r w:rsidRPr="00BD33EE">
        <w:rPr>
          <w:rFonts w:ascii="Times New Roman" w:eastAsia="Times New Roman" w:hAnsi="Times New Roman" w:cs="Times New Roman"/>
          <w:sz w:val="24"/>
          <w:szCs w:val="24"/>
        </w:rPr>
        <w:t>Piutang diukur dengan nilai bersih yang dapat direalisasikan, yaitu nominal piutang dikurangi dengan penyisihan kerugian piutang tidak tertagih.</w:t>
      </w:r>
      <w:proofErr w:type="gramEnd"/>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Persediaan</w:t>
      </w:r>
      <w:r w:rsidRPr="00BD33EE">
        <w:rPr>
          <w:rFonts w:ascii="Times New Roman" w:eastAsia="Times New Roman" w:hAnsi="Times New Roman" w:cs="Times New Roman"/>
          <w:sz w:val="24"/>
          <w:szCs w:val="24"/>
        </w:rPr>
        <w:br/>
        <w:t xml:space="preserve">Persediaan biasanya diperlakukan </w:t>
      </w:r>
      <w:proofErr w:type="gramStart"/>
      <w:r w:rsidRPr="00BD33EE">
        <w:rPr>
          <w:rFonts w:ascii="Times New Roman" w:eastAsia="Times New Roman" w:hAnsi="Times New Roman" w:cs="Times New Roman"/>
          <w:sz w:val="24"/>
          <w:szCs w:val="24"/>
        </w:rPr>
        <w:t>sama</w:t>
      </w:r>
      <w:proofErr w:type="gramEnd"/>
      <w:r w:rsidRPr="00BD33EE">
        <w:rPr>
          <w:rFonts w:ascii="Times New Roman" w:eastAsia="Times New Roman" w:hAnsi="Times New Roman" w:cs="Times New Roman"/>
          <w:sz w:val="24"/>
          <w:szCs w:val="24"/>
        </w:rPr>
        <w:t xml:space="preserve"> seperti piutang- yaitu dicatat pada jumlah akhir periode meskipun rata-rata antar periode lebih baik secara konsep.Metode yang dapat digunakan adalah FIFO, Average, atau LIFO costing.</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proofErr w:type="gramStart"/>
      <w:r w:rsidRPr="00BD33EE">
        <w:rPr>
          <w:rFonts w:ascii="Times New Roman" w:eastAsia="Times New Roman" w:hAnsi="Times New Roman" w:cs="Times New Roman"/>
          <w:sz w:val="24"/>
          <w:szCs w:val="24"/>
        </w:rPr>
        <w:t>Modal kerja secara umum</w:t>
      </w:r>
      <w:r w:rsidRPr="00BD33EE">
        <w:rPr>
          <w:rFonts w:ascii="Times New Roman" w:eastAsia="Times New Roman" w:hAnsi="Times New Roman" w:cs="Times New Roman"/>
          <w:sz w:val="24"/>
          <w:szCs w:val="24"/>
        </w:rPr>
        <w:br/>
        <w:t>Perlakuan modal kerja sangatlah bervariasi.</w:t>
      </w:r>
      <w:proofErr w:type="gramEnd"/>
      <w:r w:rsidRPr="00BD33EE">
        <w:rPr>
          <w:rFonts w:ascii="Times New Roman" w:eastAsia="Times New Roman" w:hAnsi="Times New Roman" w:cs="Times New Roman"/>
          <w:sz w:val="24"/>
          <w:szCs w:val="24"/>
        </w:rPr>
        <w:t xml:space="preserve"> </w:t>
      </w:r>
      <w:proofErr w:type="gramStart"/>
      <w:r w:rsidRPr="00BD33EE">
        <w:rPr>
          <w:rFonts w:ascii="Times New Roman" w:eastAsia="Times New Roman" w:hAnsi="Times New Roman" w:cs="Times New Roman"/>
          <w:sz w:val="24"/>
          <w:szCs w:val="24"/>
        </w:rPr>
        <w:t>Pada satu sisi perusahaan memasukkan seluruh aktiva lancar ke dalam dasar investasi dengan tidak mengeliminasi kewajiban lancar.</w:t>
      </w:r>
      <w:proofErr w:type="gramEnd"/>
      <w:r w:rsidRPr="00BD33EE">
        <w:rPr>
          <w:rFonts w:ascii="Times New Roman" w:eastAsia="Times New Roman" w:hAnsi="Times New Roman" w:cs="Times New Roman"/>
          <w:sz w:val="24"/>
          <w:szCs w:val="24"/>
        </w:rPr>
        <w:t xml:space="preserve"> </w:t>
      </w:r>
      <w:proofErr w:type="gramStart"/>
      <w:r w:rsidRPr="00BD33EE">
        <w:rPr>
          <w:rFonts w:ascii="Times New Roman" w:eastAsia="Times New Roman" w:hAnsi="Times New Roman" w:cs="Times New Roman"/>
          <w:sz w:val="24"/>
          <w:szCs w:val="24"/>
        </w:rPr>
        <w:t>Modal kerja adalah aktiva lancar dikurangi dengan kewajiban lancar.</w:t>
      </w:r>
      <w:proofErr w:type="gramEnd"/>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Properti, Pabrik, dan Peralatan / Aktiva Tetap</w:t>
      </w:r>
      <w:r w:rsidRPr="00BD33EE">
        <w:rPr>
          <w:rFonts w:ascii="Times New Roman" w:eastAsia="Times New Roman" w:hAnsi="Times New Roman" w:cs="Times New Roman"/>
          <w:sz w:val="24"/>
          <w:szCs w:val="24"/>
        </w:rPr>
        <w:br/>
        <w:t xml:space="preserve">Dalam akuntasi keuangan aktiva tetap awalnya dicatat pada biaya perolehan, dan biaya ini dihapuskan sepanjang umur ekonomis aktiva melalui penyusutan. Hampir semua perusahaan menggunakan pendekatan yang </w:t>
      </w:r>
      <w:proofErr w:type="gramStart"/>
      <w:r w:rsidRPr="00BD33EE">
        <w:rPr>
          <w:rFonts w:ascii="Times New Roman" w:eastAsia="Times New Roman" w:hAnsi="Times New Roman" w:cs="Times New Roman"/>
          <w:sz w:val="24"/>
          <w:szCs w:val="24"/>
        </w:rPr>
        <w:t>sama</w:t>
      </w:r>
      <w:proofErr w:type="gramEnd"/>
      <w:r w:rsidRPr="00BD33EE">
        <w:rPr>
          <w:rFonts w:ascii="Times New Roman" w:eastAsia="Times New Roman" w:hAnsi="Times New Roman" w:cs="Times New Roman"/>
          <w:sz w:val="24"/>
          <w:szCs w:val="24"/>
        </w:rPr>
        <w:t xml:space="preserve"> dalam mengukur profitabilitas atas dasar aktiva dari unit usaha. </w:t>
      </w:r>
      <w:proofErr w:type="gramStart"/>
      <w:r w:rsidRPr="00BD33EE">
        <w:rPr>
          <w:rFonts w:ascii="Times New Roman" w:eastAsia="Times New Roman" w:hAnsi="Times New Roman" w:cs="Times New Roman"/>
          <w:sz w:val="24"/>
          <w:szCs w:val="24"/>
        </w:rPr>
        <w:t>Hal ini menyebabkan permasalahan serius dalam penggunaan sistem tersebut untuk tujuan yang dimaksudkan.</w:t>
      </w:r>
      <w:proofErr w:type="gramEnd"/>
      <w:r w:rsidRPr="00BD33EE">
        <w:rPr>
          <w:rFonts w:ascii="Times New Roman" w:eastAsia="Times New Roman" w:hAnsi="Times New Roman" w:cs="Times New Roman"/>
          <w:sz w:val="24"/>
          <w:szCs w:val="24"/>
        </w:rPr>
        <w:t xml:space="preserve"> Permasalah tersebut akan dianalisis pada bagian-</w:t>
      </w:r>
      <w:proofErr w:type="gramStart"/>
      <w:r w:rsidRPr="00BD33EE">
        <w:rPr>
          <w:rFonts w:ascii="Times New Roman" w:eastAsia="Times New Roman" w:hAnsi="Times New Roman" w:cs="Times New Roman"/>
          <w:sz w:val="24"/>
          <w:szCs w:val="24"/>
        </w:rPr>
        <w:t>bagian berikut :</w:t>
      </w:r>
      <w:proofErr w:type="gramEnd"/>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Akuisisi Peralatan Baru</w:t>
      </w:r>
      <w:r w:rsidRPr="00BD33EE">
        <w:rPr>
          <w:rFonts w:ascii="Times New Roman" w:eastAsia="Times New Roman" w:hAnsi="Times New Roman" w:cs="Times New Roman"/>
          <w:sz w:val="24"/>
          <w:szCs w:val="24"/>
        </w:rPr>
        <w:br/>
        <w:t>Jika aktiva yang telah disusutkan dimasukkan kedalam dasar investasi pada niali buku bersih, maka profitabilitas unit usaha tersebut akan dinyatakan secara salah (misstated) pada nilai buku bersih dan para manjer unit usaha akan termotivasi untuk mengambil keputusan akuisisi yang tepat.</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Nilai Buku Kotor</w:t>
      </w:r>
      <w:r w:rsidRPr="00BD33EE">
        <w:rPr>
          <w:rFonts w:ascii="Times New Roman" w:eastAsia="Times New Roman" w:hAnsi="Times New Roman" w:cs="Times New Roman"/>
          <w:sz w:val="24"/>
          <w:szCs w:val="24"/>
        </w:rPr>
        <w:br/>
        <w:t xml:space="preserve">ROI yang dihitung berdasarkan nilai buku kotor </w:t>
      </w:r>
      <w:proofErr w:type="gramStart"/>
      <w:r w:rsidRPr="00BD33EE">
        <w:rPr>
          <w:rFonts w:ascii="Times New Roman" w:eastAsia="Times New Roman" w:hAnsi="Times New Roman" w:cs="Times New Roman"/>
          <w:sz w:val="24"/>
          <w:szCs w:val="24"/>
        </w:rPr>
        <w:t>akan</w:t>
      </w:r>
      <w:proofErr w:type="gramEnd"/>
      <w:r w:rsidRPr="00BD33EE">
        <w:rPr>
          <w:rFonts w:ascii="Times New Roman" w:eastAsia="Times New Roman" w:hAnsi="Times New Roman" w:cs="Times New Roman"/>
          <w:sz w:val="24"/>
          <w:szCs w:val="24"/>
        </w:rPr>
        <w:t xml:space="preserve"> selalu menyatakan terlalu rendah tingkat pengembalian sebenarnya.</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lastRenderedPageBreak/>
        <w:t>Disposisi Aktiva</w:t>
      </w:r>
      <w:r w:rsidRPr="00BD33EE">
        <w:rPr>
          <w:rFonts w:ascii="Times New Roman" w:eastAsia="Times New Roman" w:hAnsi="Times New Roman" w:cs="Times New Roman"/>
          <w:sz w:val="24"/>
          <w:szCs w:val="24"/>
        </w:rPr>
        <w:br/>
        <w:t xml:space="preserve">Jika aktiva dimasukkan ke dalam dasar investasi pada biaya awalnya, maka manajer unit usaha </w:t>
      </w:r>
      <w:proofErr w:type="gramStart"/>
      <w:r w:rsidRPr="00BD33EE">
        <w:rPr>
          <w:rFonts w:ascii="Times New Roman" w:eastAsia="Times New Roman" w:hAnsi="Times New Roman" w:cs="Times New Roman"/>
          <w:sz w:val="24"/>
          <w:szCs w:val="24"/>
        </w:rPr>
        <w:t>akan</w:t>
      </w:r>
      <w:proofErr w:type="gramEnd"/>
      <w:r w:rsidRPr="00BD33EE">
        <w:rPr>
          <w:rFonts w:ascii="Times New Roman" w:eastAsia="Times New Roman" w:hAnsi="Times New Roman" w:cs="Times New Roman"/>
          <w:sz w:val="24"/>
          <w:szCs w:val="24"/>
        </w:rPr>
        <w:t xml:space="preserve"> termotivasi untuk menghilangkan aktiva tersebut meskipun aktiva itu memiliki suatu kegunaan karena dasar investasi unit usaha akan berkurang sejumlah biaya penuh dari aktiva tersebut.</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Penyusutan Anuitas.</w:t>
      </w:r>
      <w:r w:rsidRPr="00BD33EE">
        <w:rPr>
          <w:rFonts w:ascii="Times New Roman" w:eastAsia="Times New Roman" w:hAnsi="Times New Roman" w:cs="Times New Roman"/>
          <w:sz w:val="24"/>
          <w:szCs w:val="24"/>
        </w:rPr>
        <w:br/>
        <w:t xml:space="preserve">Jika penyusutan ditentukan oleh metode anuitas, dan bukan oleh metode garis lurus, maka perhitungnan profitabilitas unit usaha </w:t>
      </w:r>
      <w:proofErr w:type="gramStart"/>
      <w:r w:rsidRPr="00BD33EE">
        <w:rPr>
          <w:rFonts w:ascii="Times New Roman" w:eastAsia="Times New Roman" w:hAnsi="Times New Roman" w:cs="Times New Roman"/>
          <w:sz w:val="24"/>
          <w:szCs w:val="24"/>
        </w:rPr>
        <w:t>akan</w:t>
      </w:r>
      <w:proofErr w:type="gramEnd"/>
      <w:r w:rsidRPr="00BD33EE">
        <w:rPr>
          <w:rFonts w:ascii="Times New Roman" w:eastAsia="Times New Roman" w:hAnsi="Times New Roman" w:cs="Times New Roman"/>
          <w:sz w:val="24"/>
          <w:szCs w:val="24"/>
        </w:rPr>
        <w:t xml:space="preserve"> menunjukkan EVA dan ROI yang tepat. </w:t>
      </w:r>
      <w:proofErr w:type="gramStart"/>
      <w:r w:rsidRPr="00BD33EE">
        <w:rPr>
          <w:rFonts w:ascii="Times New Roman" w:eastAsia="Times New Roman" w:hAnsi="Times New Roman" w:cs="Times New Roman"/>
          <w:sz w:val="24"/>
          <w:szCs w:val="24"/>
        </w:rPr>
        <w:t>Hal ini disebabkan karena metode penyusutan anuitas sesungguhnya mengaitkan pengembalian investasi yang implicit dalam perhitungan nilai sekarang.</w:t>
      </w:r>
      <w:proofErr w:type="gramEnd"/>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Metode Penilaian yang Lain</w:t>
      </w:r>
      <w:r w:rsidRPr="00BD33EE">
        <w:rPr>
          <w:rFonts w:ascii="Times New Roman" w:eastAsia="Times New Roman" w:hAnsi="Times New Roman" w:cs="Times New Roman"/>
          <w:sz w:val="24"/>
          <w:szCs w:val="24"/>
        </w:rPr>
        <w:br/>
        <w:t>Permasalahan utama dalam menggunakan nilai-nilai nonakuntasi adalah bahwa nilai tyersebut cenderung subjektif</w:t>
      </w:r>
      <w:proofErr w:type="gramStart"/>
      <w:r w:rsidRPr="00BD33EE">
        <w:rPr>
          <w:rFonts w:ascii="Times New Roman" w:eastAsia="Times New Roman" w:hAnsi="Times New Roman" w:cs="Times New Roman"/>
          <w:sz w:val="24"/>
          <w:szCs w:val="24"/>
        </w:rPr>
        <w:t>,dibandingkan</w:t>
      </w:r>
      <w:proofErr w:type="gramEnd"/>
      <w:r w:rsidRPr="00BD33EE">
        <w:rPr>
          <w:rFonts w:ascii="Times New Roman" w:eastAsia="Times New Roman" w:hAnsi="Times New Roman" w:cs="Times New Roman"/>
          <w:sz w:val="24"/>
          <w:szCs w:val="24"/>
        </w:rPr>
        <w:t xml:space="preserve"> dengan nilai-nilai akuntansi,yang tampak lebih objektif dan umumnya tidak menimbulkan pertentangan.</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Aset-aset yang Disawagunausahakan</w:t>
      </w:r>
      <w:r w:rsidRPr="00BD33EE">
        <w:rPr>
          <w:rFonts w:ascii="Times New Roman" w:eastAsia="Times New Roman" w:hAnsi="Times New Roman" w:cs="Times New Roman"/>
          <w:sz w:val="24"/>
          <w:szCs w:val="24"/>
        </w:rPr>
        <w:br/>
        <w:t xml:space="preserve">Banyak perjanjian sewa guna usaha merupakan usaha perjanjian pendanaan yaitu, perjanjian tersebut memberikan </w:t>
      </w:r>
      <w:proofErr w:type="gramStart"/>
      <w:r w:rsidRPr="00BD33EE">
        <w:rPr>
          <w:rFonts w:ascii="Times New Roman" w:eastAsia="Times New Roman" w:hAnsi="Times New Roman" w:cs="Times New Roman"/>
          <w:sz w:val="24"/>
          <w:szCs w:val="24"/>
        </w:rPr>
        <w:t>cara</w:t>
      </w:r>
      <w:proofErr w:type="gramEnd"/>
      <w:r w:rsidRPr="00BD33EE">
        <w:rPr>
          <w:rFonts w:ascii="Times New Roman" w:eastAsia="Times New Roman" w:hAnsi="Times New Roman" w:cs="Times New Roman"/>
          <w:sz w:val="24"/>
          <w:szCs w:val="24"/>
        </w:rPr>
        <w:t xml:space="preserve"> alternative untuk menggunakan aktiva yang seharusnya didapatkan dari pendanaan dengan utang dan modal. Sewa guna financial </w:t>
      </w:r>
      <w:proofErr w:type="gramStart"/>
      <w:r w:rsidRPr="00BD33EE">
        <w:rPr>
          <w:rFonts w:ascii="Times New Roman" w:eastAsia="Times New Roman" w:hAnsi="Times New Roman" w:cs="Times New Roman"/>
          <w:sz w:val="24"/>
          <w:szCs w:val="24"/>
        </w:rPr>
        <w:t>( yaitu</w:t>
      </w:r>
      <w:proofErr w:type="gramEnd"/>
      <w:r w:rsidRPr="00BD33EE">
        <w:rPr>
          <w:rFonts w:ascii="Times New Roman" w:eastAsia="Times New Roman" w:hAnsi="Times New Roman" w:cs="Times New Roman"/>
          <w:sz w:val="24"/>
          <w:szCs w:val="24"/>
        </w:rPr>
        <w:t xml:space="preserve"> sewa guna usaha jangka panjang yang setara dengan nilai sekarang dari arus beban sewa) adalah sama dengan utang yang dilaporkan juga dalam neraca.</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Aktiva yang menganggur</w:t>
      </w:r>
      <w:r w:rsidRPr="00BD33EE">
        <w:rPr>
          <w:rFonts w:ascii="Times New Roman" w:eastAsia="Times New Roman" w:hAnsi="Times New Roman" w:cs="Times New Roman"/>
          <w:sz w:val="24"/>
          <w:szCs w:val="24"/>
        </w:rPr>
        <w:br/>
        <w:t xml:space="preserve">Jika suatu unit memiliki aktiva yang menganggur (idle asset) yang dapat digunakan oleh unit </w:t>
      </w:r>
      <w:proofErr w:type="gramStart"/>
      <w:r w:rsidRPr="00BD33EE">
        <w:rPr>
          <w:rFonts w:ascii="Times New Roman" w:eastAsia="Times New Roman" w:hAnsi="Times New Roman" w:cs="Times New Roman"/>
          <w:sz w:val="24"/>
          <w:szCs w:val="24"/>
        </w:rPr>
        <w:t>lain</w:t>
      </w:r>
      <w:proofErr w:type="gramEnd"/>
      <w:r w:rsidRPr="00BD33EE">
        <w:rPr>
          <w:rFonts w:ascii="Times New Roman" w:eastAsia="Times New Roman" w:hAnsi="Times New Roman" w:cs="Times New Roman"/>
          <w:sz w:val="24"/>
          <w:szCs w:val="24"/>
        </w:rPr>
        <w:t xml:space="preserve">, maka unit etrsebut dapat diperbolehkan untuk mengeluarkan aktiva tersebut dari dasar investasinya. Tujuan dari izin ini adalah untuk mendorong para manajer unit usaha guna melepas aktiva menganggur ke unit </w:t>
      </w:r>
      <w:proofErr w:type="gramStart"/>
      <w:r w:rsidRPr="00BD33EE">
        <w:rPr>
          <w:rFonts w:ascii="Times New Roman" w:eastAsia="Times New Roman" w:hAnsi="Times New Roman" w:cs="Times New Roman"/>
          <w:sz w:val="24"/>
          <w:szCs w:val="24"/>
        </w:rPr>
        <w:t>lain</w:t>
      </w:r>
      <w:proofErr w:type="gramEnd"/>
      <w:r w:rsidRPr="00BD33EE">
        <w:rPr>
          <w:rFonts w:ascii="Times New Roman" w:eastAsia="Times New Roman" w:hAnsi="Times New Roman" w:cs="Times New Roman"/>
          <w:sz w:val="24"/>
          <w:szCs w:val="24"/>
        </w:rPr>
        <w:t xml:space="preserve"> yang mungkin memerlukannya.</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Aktiva Tidak Berwujud</w:t>
      </w:r>
      <w:r w:rsidRPr="00BD33EE">
        <w:rPr>
          <w:rFonts w:ascii="Times New Roman" w:eastAsia="Times New Roman" w:hAnsi="Times New Roman" w:cs="Times New Roman"/>
          <w:sz w:val="24"/>
          <w:szCs w:val="24"/>
        </w:rPr>
        <w:br/>
        <w:t xml:space="preserve">Beberapa perusahaan cenderung melaksanakan penelitian dan pengembangan (R&amp;D) yang intensif </w:t>
      </w:r>
      <w:proofErr w:type="gramStart"/>
      <w:r w:rsidRPr="00BD33EE">
        <w:rPr>
          <w:rFonts w:ascii="Times New Roman" w:eastAsia="Times New Roman" w:hAnsi="Times New Roman" w:cs="Times New Roman"/>
          <w:sz w:val="24"/>
          <w:szCs w:val="24"/>
        </w:rPr>
        <w:t>( misalnya,perusahaan</w:t>
      </w:r>
      <w:proofErr w:type="gramEnd"/>
      <w:r w:rsidRPr="00BD33EE">
        <w:rPr>
          <w:rFonts w:ascii="Times New Roman" w:eastAsia="Times New Roman" w:hAnsi="Times New Roman" w:cs="Times New Roman"/>
          <w:sz w:val="24"/>
          <w:szCs w:val="24"/>
        </w:rPr>
        <w:t xml:space="preserve"> farmasi seperti Novartis menghabiskan dana yang besar untuk mengembangkan produk baru);sedang lainnya cenderung fokus pada pemasaran ( misalnya,perusahaan barang konsumen seperti unilever yang menghabiskan banyak dana untuk iklannya).</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Kewajiban Tidak Lancar</w:t>
      </w:r>
      <w:r w:rsidRPr="00BD33EE">
        <w:rPr>
          <w:rFonts w:ascii="Times New Roman" w:eastAsia="Times New Roman" w:hAnsi="Times New Roman" w:cs="Times New Roman"/>
          <w:sz w:val="24"/>
          <w:szCs w:val="24"/>
        </w:rPr>
        <w:br/>
        <w:t xml:space="preserve">Kadang-kadang suatu unit usaha menerima modal permaneneya dari kumpulan </w:t>
      </w:r>
      <w:proofErr w:type="gramStart"/>
      <w:r w:rsidRPr="00BD33EE">
        <w:rPr>
          <w:rFonts w:ascii="Times New Roman" w:eastAsia="Times New Roman" w:hAnsi="Times New Roman" w:cs="Times New Roman"/>
          <w:sz w:val="24"/>
          <w:szCs w:val="24"/>
        </w:rPr>
        <w:t>dana</w:t>
      </w:r>
      <w:proofErr w:type="gramEnd"/>
      <w:r w:rsidRPr="00BD33EE">
        <w:rPr>
          <w:rFonts w:ascii="Times New Roman" w:eastAsia="Times New Roman" w:hAnsi="Times New Roman" w:cs="Times New Roman"/>
          <w:sz w:val="24"/>
          <w:szCs w:val="24"/>
        </w:rPr>
        <w:t xml:space="preserve"> korporat. Korporat memperoleh dana tesebut dari pemberian pinjaman, investor modal</w:t>
      </w:r>
      <w:proofErr w:type="gramStart"/>
      <w:r w:rsidRPr="00BD33EE">
        <w:rPr>
          <w:rFonts w:ascii="Times New Roman" w:eastAsia="Times New Roman" w:hAnsi="Times New Roman" w:cs="Times New Roman"/>
          <w:sz w:val="24"/>
          <w:szCs w:val="24"/>
        </w:rPr>
        <w:t>,dan</w:t>
      </w:r>
      <w:proofErr w:type="gramEnd"/>
      <w:r w:rsidRPr="00BD33EE">
        <w:rPr>
          <w:rFonts w:ascii="Times New Roman" w:eastAsia="Times New Roman" w:hAnsi="Times New Roman" w:cs="Times New Roman"/>
          <w:sz w:val="24"/>
          <w:szCs w:val="24"/>
        </w:rPr>
        <w:t xml:space="preserve"> laba ditahan. Bagi unit usaha jumlah total dari </w:t>
      </w:r>
      <w:proofErr w:type="gramStart"/>
      <w:r w:rsidRPr="00BD33EE">
        <w:rPr>
          <w:rFonts w:ascii="Times New Roman" w:eastAsia="Times New Roman" w:hAnsi="Times New Roman" w:cs="Times New Roman"/>
          <w:sz w:val="24"/>
          <w:szCs w:val="24"/>
        </w:rPr>
        <w:t>dana</w:t>
      </w:r>
      <w:proofErr w:type="gramEnd"/>
      <w:r w:rsidRPr="00BD33EE">
        <w:rPr>
          <w:rFonts w:ascii="Times New Roman" w:eastAsia="Times New Roman" w:hAnsi="Times New Roman" w:cs="Times New Roman"/>
          <w:sz w:val="24"/>
          <w:szCs w:val="24"/>
        </w:rPr>
        <w:t xml:space="preserve"> tersebut adalah relevan tetapi tidak dengan sumber daya dari mana dana tersebut berasal.</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proofErr w:type="gramStart"/>
      <w:r w:rsidRPr="00BD33EE">
        <w:rPr>
          <w:rFonts w:ascii="Times New Roman" w:eastAsia="Times New Roman" w:hAnsi="Times New Roman" w:cs="Times New Roman"/>
          <w:sz w:val="24"/>
          <w:szCs w:val="24"/>
        </w:rPr>
        <w:t>Beban Modal</w:t>
      </w:r>
      <w:r w:rsidRPr="00BD33EE">
        <w:rPr>
          <w:rFonts w:ascii="Times New Roman" w:eastAsia="Times New Roman" w:hAnsi="Times New Roman" w:cs="Times New Roman"/>
          <w:sz w:val="24"/>
          <w:szCs w:val="24"/>
        </w:rPr>
        <w:br/>
        <w:t>Kantor posat korporat menentukan tarif (rate) yang digunakan untuk menghitung beban modal (capital charge).</w:t>
      </w:r>
      <w:proofErr w:type="gramEnd"/>
      <w:r w:rsidRPr="00BD33EE">
        <w:rPr>
          <w:rFonts w:ascii="Times New Roman" w:eastAsia="Times New Roman" w:hAnsi="Times New Roman" w:cs="Times New Roman"/>
          <w:sz w:val="24"/>
          <w:szCs w:val="24"/>
        </w:rPr>
        <w:t xml:space="preserve"> Tarif tersebut seharusnya lebih tinggi daripada tarif korporat untuk pendanaan </w:t>
      </w:r>
      <w:r w:rsidRPr="00BD33EE">
        <w:rPr>
          <w:rFonts w:ascii="Times New Roman" w:eastAsia="Times New Roman" w:hAnsi="Times New Roman" w:cs="Times New Roman"/>
          <w:sz w:val="24"/>
          <w:szCs w:val="24"/>
        </w:rPr>
        <w:lastRenderedPageBreak/>
        <w:t xml:space="preserve">dengan utang karena </w:t>
      </w:r>
      <w:proofErr w:type="gramStart"/>
      <w:r w:rsidRPr="00BD33EE">
        <w:rPr>
          <w:rFonts w:ascii="Times New Roman" w:eastAsia="Times New Roman" w:hAnsi="Times New Roman" w:cs="Times New Roman"/>
          <w:sz w:val="24"/>
          <w:szCs w:val="24"/>
        </w:rPr>
        <w:t>dana</w:t>
      </w:r>
      <w:proofErr w:type="gramEnd"/>
      <w:r w:rsidRPr="00BD33EE">
        <w:rPr>
          <w:rFonts w:ascii="Times New Roman" w:eastAsia="Times New Roman" w:hAnsi="Times New Roman" w:cs="Times New Roman"/>
          <w:sz w:val="24"/>
          <w:szCs w:val="24"/>
        </w:rPr>
        <w:t xml:space="preserve"> yang terlibat merupakan campuran antara utang dan modal berbiaya lebih tinggi (higher-cost equity). </w:t>
      </w:r>
      <w:proofErr w:type="gramStart"/>
      <w:r w:rsidRPr="00BD33EE">
        <w:rPr>
          <w:rFonts w:ascii="Times New Roman" w:eastAsia="Times New Roman" w:hAnsi="Times New Roman" w:cs="Times New Roman"/>
          <w:sz w:val="24"/>
          <w:szCs w:val="24"/>
        </w:rPr>
        <w:t>Biasanya tarif tersebut ditetapkan dibawah estimasi biaya modal perusahaan sehingga EVA atas rata-rata unit usaha berada di atas nol.</w:t>
      </w:r>
      <w:proofErr w:type="gramEnd"/>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proofErr w:type="gramStart"/>
      <w:r w:rsidRPr="00BD33EE">
        <w:rPr>
          <w:rFonts w:ascii="Times New Roman" w:eastAsia="Times New Roman" w:hAnsi="Times New Roman" w:cs="Times New Roman"/>
          <w:sz w:val="24"/>
          <w:szCs w:val="24"/>
        </w:rPr>
        <w:t>Survei-survei Praktik</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Kebanyakan perusahaan memasukkan unsur aktiva tetap ke dalam dasar investasi pada nilai buku bersih.</w:t>
      </w:r>
      <w:proofErr w:type="gramEnd"/>
      <w:r w:rsidRPr="00BD33EE">
        <w:rPr>
          <w:rFonts w:ascii="Times New Roman" w:eastAsia="Times New Roman" w:hAnsi="Times New Roman" w:cs="Times New Roman"/>
          <w:sz w:val="24"/>
          <w:szCs w:val="24"/>
        </w:rPr>
        <w:t xml:space="preserve"> </w:t>
      </w:r>
      <w:proofErr w:type="gramStart"/>
      <w:r w:rsidRPr="00BD33EE">
        <w:rPr>
          <w:rFonts w:ascii="Times New Roman" w:eastAsia="Times New Roman" w:hAnsi="Times New Roman" w:cs="Times New Roman"/>
          <w:sz w:val="24"/>
          <w:szCs w:val="24"/>
        </w:rPr>
        <w:t>Perusahaan-perusahaan tersebut melakukannya karena ini merupakan jumlah dengan mana aktiva tersebut dicatat dalam laporan keruangan, dan oleh karenanya, sesuai dengan laporan keruangan tersebut, mencerminkan jumlah modal yang digunakan dalam divisi tersebut.</w:t>
      </w:r>
      <w:proofErr w:type="gramEnd"/>
      <w:r w:rsidRPr="00BD33EE">
        <w:rPr>
          <w:rFonts w:ascii="Times New Roman" w:eastAsia="Times New Roman" w:hAnsi="Times New Roman" w:cs="Times New Roman"/>
          <w:sz w:val="24"/>
          <w:szCs w:val="24"/>
        </w:rPr>
        <w:br/>
        <w:t>Pengukuran Kinerja dengan menggunakan ROI dan EVA</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Return on Investment</w:t>
      </w:r>
      <w:r w:rsidRPr="00BD33EE">
        <w:rPr>
          <w:rFonts w:ascii="Times New Roman" w:eastAsia="Times New Roman" w:hAnsi="Times New Roman" w:cs="Times New Roman"/>
          <w:sz w:val="24"/>
          <w:szCs w:val="24"/>
        </w:rPr>
        <w:br/>
        <w:t xml:space="preserve">Apabila ROI digunakan dalam mengukur kinerja pusat investasi, maka Laba pusat investasi dibagi dengan Investasi </w:t>
      </w:r>
      <w:proofErr w:type="gramStart"/>
      <w:r w:rsidRPr="00BD33EE">
        <w:rPr>
          <w:rFonts w:ascii="Times New Roman" w:eastAsia="Times New Roman" w:hAnsi="Times New Roman" w:cs="Times New Roman"/>
          <w:sz w:val="24"/>
          <w:szCs w:val="24"/>
        </w:rPr>
        <w:t>akan</w:t>
      </w:r>
      <w:proofErr w:type="gramEnd"/>
      <w:r w:rsidRPr="00BD33EE">
        <w:rPr>
          <w:rFonts w:ascii="Times New Roman" w:eastAsia="Times New Roman" w:hAnsi="Times New Roman" w:cs="Times New Roman"/>
          <w:sz w:val="24"/>
          <w:szCs w:val="24"/>
        </w:rPr>
        <w:t xml:space="preserve"> mendapatkan tingkat pengembalian investasi.</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Contoh: Laporan keuangan PT. MAJU tahun 2000 ( dalam jutaan)</w:t>
      </w:r>
      <w:r w:rsidRPr="00BD33EE">
        <w:rPr>
          <w:rFonts w:ascii="Times New Roman" w:eastAsia="Times New Roman" w:hAnsi="Times New Roman" w:cs="Times New Roman"/>
          <w:sz w:val="24"/>
          <w:szCs w:val="24"/>
        </w:rPr>
        <w:br/>
        <w:t>Penjualan Rp 10.000,--</w:t>
      </w:r>
      <w:r w:rsidRPr="00BD33EE">
        <w:rPr>
          <w:rFonts w:ascii="Times New Roman" w:eastAsia="Times New Roman" w:hAnsi="Times New Roman" w:cs="Times New Roman"/>
          <w:sz w:val="24"/>
          <w:szCs w:val="24"/>
        </w:rPr>
        <w:br/>
        <w:t>Harga Pokok Penjualan 6.000,--</w:t>
      </w:r>
      <w:r w:rsidRPr="00BD33EE">
        <w:rPr>
          <w:rFonts w:ascii="Times New Roman" w:eastAsia="Times New Roman" w:hAnsi="Times New Roman" w:cs="Times New Roman"/>
          <w:sz w:val="24"/>
          <w:szCs w:val="24"/>
        </w:rPr>
        <w:br/>
        <w:t>Laba Kotor 4.000,--</w:t>
      </w:r>
      <w:r w:rsidRPr="00BD33EE">
        <w:rPr>
          <w:rFonts w:ascii="Times New Roman" w:eastAsia="Times New Roman" w:hAnsi="Times New Roman" w:cs="Times New Roman"/>
          <w:sz w:val="24"/>
          <w:szCs w:val="24"/>
        </w:rPr>
        <w:br/>
        <w:t>Beban Operasional :</w:t>
      </w:r>
      <w:r w:rsidRPr="00BD33EE">
        <w:rPr>
          <w:rFonts w:ascii="Times New Roman" w:eastAsia="Times New Roman" w:hAnsi="Times New Roman" w:cs="Times New Roman"/>
          <w:sz w:val="24"/>
          <w:szCs w:val="24"/>
        </w:rPr>
        <w:br/>
        <w:t>Beban pemasaran Rp 1.000,--</w:t>
      </w:r>
      <w:r w:rsidRPr="00BD33EE">
        <w:rPr>
          <w:rFonts w:ascii="Times New Roman" w:eastAsia="Times New Roman" w:hAnsi="Times New Roman" w:cs="Times New Roman"/>
          <w:sz w:val="24"/>
          <w:szCs w:val="24"/>
        </w:rPr>
        <w:br/>
        <w:t>Beban administrasi dan umum 1.000</w:t>
      </w:r>
      <w:r w:rsidRPr="00BD33EE">
        <w:rPr>
          <w:rFonts w:ascii="Times New Roman" w:eastAsia="Times New Roman" w:hAnsi="Times New Roman" w:cs="Times New Roman"/>
          <w:sz w:val="24"/>
          <w:szCs w:val="24"/>
        </w:rPr>
        <w:br/>
        <w:t>Total Beban Operasional 2.000,--</w:t>
      </w:r>
      <w:r w:rsidRPr="00BD33EE">
        <w:rPr>
          <w:rFonts w:ascii="Times New Roman" w:eastAsia="Times New Roman" w:hAnsi="Times New Roman" w:cs="Times New Roman"/>
          <w:sz w:val="24"/>
          <w:szCs w:val="24"/>
        </w:rPr>
        <w:br/>
        <w:t>Laba operasional 2.000,--</w:t>
      </w:r>
      <w:r w:rsidRPr="00BD33EE">
        <w:rPr>
          <w:rFonts w:ascii="Times New Roman" w:eastAsia="Times New Roman" w:hAnsi="Times New Roman" w:cs="Times New Roman"/>
          <w:sz w:val="24"/>
          <w:szCs w:val="24"/>
        </w:rPr>
        <w:br/>
        <w:t>Neraca per 31 Desember 2000</w:t>
      </w:r>
      <w:r w:rsidRPr="00BD33EE">
        <w:rPr>
          <w:rFonts w:ascii="Times New Roman" w:eastAsia="Times New Roman" w:hAnsi="Times New Roman" w:cs="Times New Roman"/>
          <w:sz w:val="24"/>
          <w:szCs w:val="24"/>
        </w:rPr>
        <w:br/>
        <w:t>Kas Rp 500,-</w:t>
      </w:r>
      <w:r w:rsidRPr="00BD33EE">
        <w:rPr>
          <w:rFonts w:ascii="Times New Roman" w:eastAsia="Times New Roman" w:hAnsi="Times New Roman" w:cs="Times New Roman"/>
          <w:sz w:val="24"/>
          <w:szCs w:val="24"/>
        </w:rPr>
        <w:br/>
        <w:t>Piutang Usaha 700,-</w:t>
      </w:r>
      <w:r w:rsidRPr="00BD33EE">
        <w:rPr>
          <w:rFonts w:ascii="Times New Roman" w:eastAsia="Times New Roman" w:hAnsi="Times New Roman" w:cs="Times New Roman"/>
          <w:sz w:val="24"/>
          <w:szCs w:val="24"/>
        </w:rPr>
        <w:br/>
        <w:t>Persediaan 300,-</w:t>
      </w:r>
      <w:r w:rsidRPr="00BD33EE">
        <w:rPr>
          <w:rFonts w:ascii="Times New Roman" w:eastAsia="Times New Roman" w:hAnsi="Times New Roman" w:cs="Times New Roman"/>
          <w:sz w:val="24"/>
          <w:szCs w:val="24"/>
        </w:rPr>
        <w:br/>
        <w:t>Aktiva Tetap bersih 3.500,-</w:t>
      </w:r>
      <w:r w:rsidRPr="00BD33EE">
        <w:rPr>
          <w:rFonts w:ascii="Times New Roman" w:eastAsia="Times New Roman" w:hAnsi="Times New Roman" w:cs="Times New Roman"/>
          <w:sz w:val="24"/>
          <w:szCs w:val="24"/>
        </w:rPr>
        <w:br/>
        <w:t>Total Aktiva 5.0 00,-</w:t>
      </w:r>
      <w:r w:rsidRPr="00BD33EE">
        <w:rPr>
          <w:rFonts w:ascii="Times New Roman" w:eastAsia="Times New Roman" w:hAnsi="Times New Roman" w:cs="Times New Roman"/>
          <w:sz w:val="24"/>
          <w:szCs w:val="24"/>
        </w:rPr>
        <w:br/>
        <w:t>Kewajiban lancar:</w:t>
      </w:r>
      <w:r w:rsidRPr="00BD33EE">
        <w:rPr>
          <w:rFonts w:ascii="Times New Roman" w:eastAsia="Times New Roman" w:hAnsi="Times New Roman" w:cs="Times New Roman"/>
          <w:sz w:val="24"/>
          <w:szCs w:val="24"/>
        </w:rPr>
        <w:br/>
        <w:t>Utang usaha 1.000</w:t>
      </w:r>
      <w:r w:rsidRPr="00BD33EE">
        <w:rPr>
          <w:rFonts w:ascii="Times New Roman" w:eastAsia="Times New Roman" w:hAnsi="Times New Roman" w:cs="Times New Roman"/>
          <w:sz w:val="24"/>
          <w:szCs w:val="24"/>
        </w:rPr>
        <w:br/>
        <w:t>Utang gaji 500,-</w:t>
      </w:r>
      <w:r w:rsidRPr="00BD33EE">
        <w:rPr>
          <w:rFonts w:ascii="Times New Roman" w:eastAsia="Times New Roman" w:hAnsi="Times New Roman" w:cs="Times New Roman"/>
          <w:sz w:val="24"/>
          <w:szCs w:val="24"/>
        </w:rPr>
        <w:br/>
        <w:t>Utang pajak 500,-</w:t>
      </w:r>
      <w:r w:rsidRPr="00BD33EE">
        <w:rPr>
          <w:rFonts w:ascii="Times New Roman" w:eastAsia="Times New Roman" w:hAnsi="Times New Roman" w:cs="Times New Roman"/>
          <w:sz w:val="24"/>
          <w:szCs w:val="24"/>
        </w:rPr>
        <w:br/>
        <w:t>Total kewajiban lancar 2.000,-</w:t>
      </w:r>
      <w:r w:rsidRPr="00BD33EE">
        <w:rPr>
          <w:rFonts w:ascii="Times New Roman" w:eastAsia="Times New Roman" w:hAnsi="Times New Roman" w:cs="Times New Roman"/>
          <w:sz w:val="24"/>
          <w:szCs w:val="24"/>
        </w:rPr>
        <w:br/>
        <w:t>Modal pemegang saham 3.000</w:t>
      </w:r>
      <w:r w:rsidRPr="00BD33EE">
        <w:rPr>
          <w:rFonts w:ascii="Times New Roman" w:eastAsia="Times New Roman" w:hAnsi="Times New Roman" w:cs="Times New Roman"/>
          <w:sz w:val="24"/>
          <w:szCs w:val="24"/>
        </w:rPr>
        <w:br/>
        <w:t>Total Kewajiban dan Modal 5.000,-</w:t>
      </w:r>
      <w:r w:rsidRPr="00BD33EE">
        <w:rPr>
          <w:rFonts w:ascii="Times New Roman" w:eastAsia="Times New Roman" w:hAnsi="Times New Roman" w:cs="Times New Roman"/>
          <w:sz w:val="24"/>
          <w:szCs w:val="24"/>
        </w:rPr>
        <w:br/>
        <w:t>Beban modal = 10%</w:t>
      </w:r>
      <w:r w:rsidRPr="00BD33EE">
        <w:rPr>
          <w:rFonts w:ascii="Times New Roman" w:eastAsia="Times New Roman" w:hAnsi="Times New Roman" w:cs="Times New Roman"/>
          <w:sz w:val="24"/>
          <w:szCs w:val="24"/>
        </w:rPr>
        <w:br/>
        <w:t>ROI (1)</w:t>
      </w:r>
      <w:r w:rsidRPr="00BD33EE">
        <w:rPr>
          <w:rFonts w:ascii="Times New Roman" w:eastAsia="Times New Roman" w:hAnsi="Times New Roman" w:cs="Times New Roman"/>
          <w:sz w:val="24"/>
          <w:szCs w:val="24"/>
        </w:rPr>
        <w:br/>
        <w:t>Return on Investment = Laba operasional / Total Aktiva</w:t>
      </w:r>
      <w:r w:rsidRPr="00BD33EE">
        <w:rPr>
          <w:rFonts w:ascii="Times New Roman" w:eastAsia="Times New Roman" w:hAnsi="Times New Roman" w:cs="Times New Roman"/>
          <w:sz w:val="24"/>
          <w:szCs w:val="24"/>
        </w:rPr>
        <w:br/>
        <w:t>= Profit Margin X Asset Turnover</w:t>
      </w:r>
      <w:r w:rsidRPr="00BD33EE">
        <w:rPr>
          <w:rFonts w:ascii="Times New Roman" w:eastAsia="Times New Roman" w:hAnsi="Times New Roman" w:cs="Times New Roman"/>
          <w:sz w:val="24"/>
          <w:szCs w:val="24"/>
        </w:rPr>
        <w:br/>
        <w:t>= (Laba / Penjualan) X (Penjualan / Total Aktiva)</w:t>
      </w:r>
      <w:r w:rsidRPr="00BD33EE">
        <w:rPr>
          <w:rFonts w:ascii="Times New Roman" w:eastAsia="Times New Roman" w:hAnsi="Times New Roman" w:cs="Times New Roman"/>
          <w:sz w:val="24"/>
          <w:szCs w:val="24"/>
        </w:rPr>
        <w:br/>
        <w:t>= Rp 2.000,- / Rp 10.000,- = 20% X ( Rp 10.000,-- / Rp 5.000,- = 2 ) = 40%</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lastRenderedPageBreak/>
        <w:t>ROI (2)</w:t>
      </w:r>
      <w:r w:rsidRPr="00BD33EE">
        <w:rPr>
          <w:rFonts w:ascii="Times New Roman" w:eastAsia="Times New Roman" w:hAnsi="Times New Roman" w:cs="Times New Roman"/>
          <w:sz w:val="24"/>
          <w:szCs w:val="24"/>
        </w:rPr>
        <w:br/>
        <w:t>Return on Investment = Laba operasi / Total Aktiva – Kewajiban Lancar</w:t>
      </w:r>
      <w:r w:rsidRPr="00BD33EE">
        <w:rPr>
          <w:rFonts w:ascii="Times New Roman" w:eastAsia="Times New Roman" w:hAnsi="Times New Roman" w:cs="Times New Roman"/>
          <w:sz w:val="24"/>
          <w:szCs w:val="24"/>
        </w:rPr>
        <w:br/>
        <w:t>= Rp 2.000,-- / ( Rp 5.000,- - Rp 2.000,-- = Rp 3.000,--) X 100% = 66,67%</w:t>
      </w:r>
      <w:r w:rsidRPr="00BD33EE">
        <w:rPr>
          <w:rFonts w:ascii="Times New Roman" w:eastAsia="Times New Roman" w:hAnsi="Times New Roman" w:cs="Times New Roman"/>
          <w:sz w:val="24"/>
          <w:szCs w:val="24"/>
        </w:rPr>
        <w:br/>
        <w:t>Apabila target ROI pada periode tersebut adalah misalnya, 20 %, maka kinerja perusahaan tersebut BAIK.</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 xml:space="preserve">Economic Value Added </w:t>
      </w:r>
      <w:proofErr w:type="gramStart"/>
      <w:r w:rsidRPr="00BD33EE">
        <w:rPr>
          <w:rFonts w:ascii="Times New Roman" w:eastAsia="Times New Roman" w:hAnsi="Times New Roman" w:cs="Times New Roman"/>
          <w:sz w:val="24"/>
          <w:szCs w:val="24"/>
        </w:rPr>
        <w:t>( EVA</w:t>
      </w:r>
      <w:proofErr w:type="gramEnd"/>
      <w:r w:rsidRPr="00BD33EE">
        <w:rPr>
          <w:rFonts w:ascii="Times New Roman" w:eastAsia="Times New Roman" w:hAnsi="Times New Roman" w:cs="Times New Roman"/>
          <w:sz w:val="24"/>
          <w:szCs w:val="24"/>
        </w:rPr>
        <w:t>)</w:t>
      </w:r>
      <w:r w:rsidRPr="00BD33EE">
        <w:rPr>
          <w:rFonts w:ascii="Times New Roman" w:eastAsia="Times New Roman" w:hAnsi="Times New Roman" w:cs="Times New Roman"/>
          <w:sz w:val="24"/>
          <w:szCs w:val="24"/>
        </w:rPr>
        <w:br/>
        <w:t>EVA = Laba operasi – beban modal</w:t>
      </w:r>
      <w:r w:rsidRPr="00BD33EE">
        <w:rPr>
          <w:rFonts w:ascii="Times New Roman" w:eastAsia="Times New Roman" w:hAnsi="Times New Roman" w:cs="Times New Roman"/>
          <w:sz w:val="24"/>
          <w:szCs w:val="24"/>
        </w:rPr>
        <w:br/>
        <w:t>= Rp 2.000,- - (10% X Rp 3.000,- = Rp 300,--) = Rp 1.700,--</w:t>
      </w:r>
      <w:r w:rsidRPr="00BD33EE">
        <w:rPr>
          <w:rFonts w:ascii="Times New Roman" w:eastAsia="Times New Roman" w:hAnsi="Times New Roman" w:cs="Times New Roman"/>
          <w:sz w:val="24"/>
          <w:szCs w:val="24"/>
        </w:rPr>
        <w:br/>
        <w:t>EVA yang baik harus di atas Rp 0,-- ( &gt; Rp 0,- )</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C. EVA vs. ROI</w:t>
      </w:r>
      <w:r w:rsidRPr="00BD33EE">
        <w:rPr>
          <w:rFonts w:ascii="Times New Roman" w:eastAsia="Times New Roman" w:hAnsi="Times New Roman" w:cs="Times New Roman"/>
          <w:sz w:val="24"/>
          <w:szCs w:val="24"/>
        </w:rPr>
        <w:br/>
        <w:t>Ada tiga keuntungan dari ROI:</w:t>
      </w:r>
      <w:r w:rsidRPr="00BD33EE">
        <w:rPr>
          <w:rFonts w:ascii="Times New Roman" w:eastAsia="Times New Roman" w:hAnsi="Times New Roman" w:cs="Times New Roman"/>
          <w:sz w:val="24"/>
          <w:szCs w:val="24"/>
        </w:rPr>
        <w:br/>
        <w:t>ROI merupakan pengukuran yang kompherensif dimana semua mempengaruhi laporan keuangan tercermin dari rasio ini.</w:t>
      </w:r>
      <w:r w:rsidRPr="00BD33EE">
        <w:rPr>
          <w:rFonts w:ascii="Times New Roman" w:eastAsia="Times New Roman" w:hAnsi="Times New Roman" w:cs="Times New Roman"/>
          <w:sz w:val="24"/>
          <w:szCs w:val="24"/>
        </w:rPr>
        <w:br/>
        <w:t>ROI mudah dihitung, mudah dipahami</w:t>
      </w:r>
      <w:proofErr w:type="gramStart"/>
      <w:r w:rsidRPr="00BD33EE">
        <w:rPr>
          <w:rFonts w:ascii="Times New Roman" w:eastAsia="Times New Roman" w:hAnsi="Times New Roman" w:cs="Times New Roman"/>
          <w:sz w:val="24"/>
          <w:szCs w:val="24"/>
        </w:rPr>
        <w:t>,dan</w:t>
      </w:r>
      <w:proofErr w:type="gramEnd"/>
      <w:r w:rsidRPr="00BD33EE">
        <w:rPr>
          <w:rFonts w:ascii="Times New Roman" w:eastAsia="Times New Roman" w:hAnsi="Times New Roman" w:cs="Times New Roman"/>
          <w:sz w:val="24"/>
          <w:szCs w:val="24"/>
        </w:rPr>
        <w:t xml:space="preserve"> sangat berarti dalam pengertian absolute.</w:t>
      </w:r>
      <w:r w:rsidRPr="00BD33EE">
        <w:rPr>
          <w:rFonts w:ascii="Times New Roman" w:eastAsia="Times New Roman" w:hAnsi="Times New Roman" w:cs="Times New Roman"/>
          <w:sz w:val="24"/>
          <w:szCs w:val="24"/>
        </w:rPr>
        <w:br/>
      </w:r>
      <w:proofErr w:type="gramStart"/>
      <w:r w:rsidRPr="00BD33EE">
        <w:rPr>
          <w:rFonts w:ascii="Times New Roman" w:eastAsia="Times New Roman" w:hAnsi="Times New Roman" w:cs="Times New Roman"/>
          <w:sz w:val="24"/>
          <w:szCs w:val="24"/>
        </w:rPr>
        <w:t>ROI merupakan denominator yang dapat diterapkan ke setiap unit organisasi yang bertanggung jawab terhadap profitabilitas, tanpa memperdulikan ukuran dan jenis usahanya/</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EVA tidak memberikan dasar perbandingan semacam ini.</w:t>
      </w:r>
      <w:proofErr w:type="gramEnd"/>
      <w:r w:rsidRPr="00BD33EE">
        <w:rPr>
          <w:rFonts w:ascii="Times New Roman" w:eastAsia="Times New Roman" w:hAnsi="Times New Roman" w:cs="Times New Roman"/>
          <w:sz w:val="24"/>
          <w:szCs w:val="24"/>
        </w:rPr>
        <w:t xml:space="preserve"> </w:t>
      </w:r>
      <w:proofErr w:type="gramStart"/>
      <w:r w:rsidRPr="00BD33EE">
        <w:rPr>
          <w:rFonts w:ascii="Times New Roman" w:eastAsia="Times New Roman" w:hAnsi="Times New Roman" w:cs="Times New Roman"/>
          <w:sz w:val="24"/>
          <w:szCs w:val="24"/>
        </w:rPr>
        <w:t>Tetapi pendekataan EVA juga memiliki beberapa keunggulan.</w:t>
      </w:r>
      <w:proofErr w:type="gramEnd"/>
      <w:r w:rsidRPr="00BD33EE">
        <w:rPr>
          <w:rFonts w:ascii="Times New Roman" w:eastAsia="Times New Roman" w:hAnsi="Times New Roman" w:cs="Times New Roman"/>
          <w:sz w:val="24"/>
          <w:szCs w:val="24"/>
        </w:rPr>
        <w:t xml:space="preserve"> Ada empat alasan yang membuatnya lebih unggul dari ROI</w:t>
      </w:r>
      <w:proofErr w:type="gramStart"/>
      <w:r w:rsidRPr="00BD33EE">
        <w:rPr>
          <w:rFonts w:ascii="Times New Roman" w:eastAsia="Times New Roman" w:hAnsi="Times New Roman" w:cs="Times New Roman"/>
          <w:sz w:val="24"/>
          <w:szCs w:val="24"/>
        </w:rPr>
        <w:t>:</w:t>
      </w:r>
      <w:proofErr w:type="gramEnd"/>
      <w:r w:rsidRPr="00BD33EE">
        <w:rPr>
          <w:rFonts w:ascii="Times New Roman" w:eastAsia="Times New Roman" w:hAnsi="Times New Roman" w:cs="Times New Roman"/>
          <w:sz w:val="24"/>
          <w:szCs w:val="24"/>
        </w:rPr>
        <w:br/>
        <w:t>• Dengan EVA seluruh unit usaha memiliki sasaran laba yang sama untuk perbandingan investasi.</w:t>
      </w:r>
      <w:r w:rsidRPr="00BD33EE">
        <w:rPr>
          <w:rFonts w:ascii="Times New Roman" w:eastAsia="Times New Roman" w:hAnsi="Times New Roman" w:cs="Times New Roman"/>
          <w:sz w:val="24"/>
          <w:szCs w:val="24"/>
        </w:rPr>
        <w:br/>
        <w:t>• Keputusan-keputusan yang meningkatkan ROI suatu pusat investasi dapat menurunkan laba keseluruhan.</w:t>
      </w:r>
      <w:r w:rsidRPr="00BD33EE">
        <w:rPr>
          <w:rFonts w:ascii="Times New Roman" w:eastAsia="Times New Roman" w:hAnsi="Times New Roman" w:cs="Times New Roman"/>
          <w:sz w:val="24"/>
          <w:szCs w:val="24"/>
        </w:rPr>
        <w:br/>
        <w:t>• Tingkat suku bunga yang berbeda dapat digunakan untuk jenis aktiva yang berbeda pula.</w:t>
      </w:r>
      <w:r w:rsidRPr="00BD33EE">
        <w:rPr>
          <w:rFonts w:ascii="Times New Roman" w:eastAsia="Times New Roman" w:hAnsi="Times New Roman" w:cs="Times New Roman"/>
          <w:sz w:val="24"/>
          <w:szCs w:val="24"/>
        </w:rPr>
        <w:br/>
        <w:t>• EVA berlawanan dengan ROI, memiliki korelasi positif yang lebih kuat terhadap perubahan-perubahan dalam nilai pasar perusahaan.</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Ada beberapa alasan mengapa penciptaan nilai pemegang saham menjadi sangat penting bagi perusahaan</w:t>
      </w:r>
      <w:proofErr w:type="gramStart"/>
      <w:r w:rsidRPr="00BD33EE">
        <w:rPr>
          <w:rFonts w:ascii="Times New Roman" w:eastAsia="Times New Roman" w:hAnsi="Times New Roman" w:cs="Times New Roman"/>
          <w:sz w:val="24"/>
          <w:szCs w:val="24"/>
        </w:rPr>
        <w:t>:</w:t>
      </w:r>
      <w:proofErr w:type="gramEnd"/>
      <w:r w:rsidRPr="00BD33EE">
        <w:rPr>
          <w:rFonts w:ascii="Times New Roman" w:eastAsia="Times New Roman" w:hAnsi="Times New Roman" w:cs="Times New Roman"/>
          <w:sz w:val="24"/>
          <w:szCs w:val="24"/>
        </w:rPr>
        <w:br/>
        <w:t>• Mengurangi resiko pengambilalihan (takeover)</w:t>
      </w:r>
      <w:r w:rsidRPr="00BD33EE">
        <w:rPr>
          <w:rFonts w:ascii="Times New Roman" w:eastAsia="Times New Roman" w:hAnsi="Times New Roman" w:cs="Times New Roman"/>
          <w:sz w:val="24"/>
          <w:szCs w:val="24"/>
        </w:rPr>
        <w:br/>
        <w:t>• Menciptakan nilai tukar untuk agresivitas dalam merger dan akusisi</w:t>
      </w:r>
      <w:r w:rsidRPr="00BD33EE">
        <w:rPr>
          <w:rFonts w:ascii="Times New Roman" w:eastAsia="Times New Roman" w:hAnsi="Times New Roman" w:cs="Times New Roman"/>
          <w:sz w:val="24"/>
          <w:szCs w:val="24"/>
        </w:rPr>
        <w:br/>
        <w:t>• Mengurangi biaya modal, sehingga memungkinkan investasi yang lebih cepat untuk pertumbuhan masa depan.</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proofErr w:type="gramStart"/>
      <w:r w:rsidRPr="00BD33EE">
        <w:rPr>
          <w:rFonts w:ascii="Times New Roman" w:eastAsia="Times New Roman" w:hAnsi="Times New Roman" w:cs="Times New Roman"/>
          <w:sz w:val="24"/>
          <w:szCs w:val="24"/>
        </w:rPr>
        <w:t>Mandat terbaik untuk nilai pemegang saham pada tingkat unit usaha adalah meminta para manajer unit usaha untuk menciptakan dan meningkatkan EVA.</w:t>
      </w:r>
      <w:proofErr w:type="gramEnd"/>
      <w:r w:rsidRPr="00BD33EE">
        <w:rPr>
          <w:rFonts w:ascii="Times New Roman" w:eastAsia="Times New Roman" w:hAnsi="Times New Roman" w:cs="Times New Roman"/>
          <w:sz w:val="24"/>
          <w:szCs w:val="24"/>
        </w:rPr>
        <w:br/>
        <w:t xml:space="preserve">EVA mendorong para manajer untuk meningkatkan EVA dengan </w:t>
      </w:r>
      <w:proofErr w:type="gramStart"/>
      <w:r w:rsidRPr="00BD33EE">
        <w:rPr>
          <w:rFonts w:ascii="Times New Roman" w:eastAsia="Times New Roman" w:hAnsi="Times New Roman" w:cs="Times New Roman"/>
          <w:sz w:val="24"/>
          <w:szCs w:val="24"/>
        </w:rPr>
        <w:t>cara</w:t>
      </w:r>
      <w:proofErr w:type="gramEnd"/>
      <w:r w:rsidRPr="00BD33EE">
        <w:rPr>
          <w:rFonts w:ascii="Times New Roman" w:eastAsia="Times New Roman" w:hAnsi="Times New Roman" w:cs="Times New Roman"/>
          <w:sz w:val="24"/>
          <w:szCs w:val="24"/>
        </w:rPr>
        <w:t xml:space="preserve"> mengambil tindakan-tindakan yang konsisten dengan peningkatan nilai pemegang saham. Hal ini dapat dipahami dengan melihat pada </w:t>
      </w:r>
      <w:proofErr w:type="gramStart"/>
      <w:r w:rsidRPr="00BD33EE">
        <w:rPr>
          <w:rFonts w:ascii="Times New Roman" w:eastAsia="Times New Roman" w:hAnsi="Times New Roman" w:cs="Times New Roman"/>
          <w:sz w:val="24"/>
          <w:szCs w:val="24"/>
        </w:rPr>
        <w:t>cara</w:t>
      </w:r>
      <w:proofErr w:type="gramEnd"/>
      <w:r w:rsidRPr="00BD33EE">
        <w:rPr>
          <w:rFonts w:ascii="Times New Roman" w:eastAsia="Times New Roman" w:hAnsi="Times New Roman" w:cs="Times New Roman"/>
          <w:sz w:val="24"/>
          <w:szCs w:val="24"/>
        </w:rPr>
        <w:t xml:space="preserve"> bagaimana EVA diperhitungkan. EVA diukur dengan cara sebagai berikut:</w:t>
      </w:r>
      <w:r w:rsidRPr="00BD33EE">
        <w:rPr>
          <w:rFonts w:ascii="Times New Roman" w:eastAsia="Times New Roman" w:hAnsi="Times New Roman" w:cs="Times New Roman"/>
          <w:sz w:val="24"/>
          <w:szCs w:val="24"/>
        </w:rPr>
        <w:br/>
        <w:t>EVA = Laba operasional – Beban modal</w:t>
      </w:r>
      <w:r w:rsidRPr="00BD33EE">
        <w:rPr>
          <w:rFonts w:ascii="Times New Roman" w:eastAsia="Times New Roman" w:hAnsi="Times New Roman" w:cs="Times New Roman"/>
          <w:sz w:val="24"/>
          <w:szCs w:val="24"/>
        </w:rPr>
        <w:br/>
        <w:t>Dengan:</w:t>
      </w:r>
      <w:r w:rsidRPr="00BD33EE">
        <w:rPr>
          <w:rFonts w:ascii="Times New Roman" w:eastAsia="Times New Roman" w:hAnsi="Times New Roman" w:cs="Times New Roman"/>
          <w:sz w:val="24"/>
          <w:szCs w:val="24"/>
        </w:rPr>
        <w:br/>
        <w:t>Beban modal = Biaya modal x Modal yang digunakan (1)</w:t>
      </w:r>
      <w:r w:rsidRPr="00BD33EE">
        <w:rPr>
          <w:rFonts w:ascii="Times New Roman" w:eastAsia="Times New Roman" w:hAnsi="Times New Roman" w:cs="Times New Roman"/>
          <w:sz w:val="24"/>
          <w:szCs w:val="24"/>
        </w:rPr>
        <w:br/>
        <w:t>Cara lain untuk menyatakan persamaan (1) adalah :</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lastRenderedPageBreak/>
        <w:t>EVA = Modal yang digunakan X (ROI- biaya modal) (2)</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 xml:space="preserve">Tindakan-tindakan berikut akan meningkatkan EVA sebagaimana ditunjukkan oleh persamaan (2): (i) peningkatan ROI melalui business process reengineering dan productivity gains , tanpa menaikkan dasar investasi; (ii) divestasi aktiva,produk dan atau bisnis yang ROI-nya kurang dari biaya modal; (iii) investasi agresif yang baru dalam aktiva,produk, dan atau bisnis yang ROI-nya melebihi biaya modal dan (iv) peningkatan penjualan,margin laba,atau efisiensi modal (rasio penjualan terhadap modal yang digunakan), atau penurunan persentase biaya modal tanpa mempengaruhi variable lain dalam persamaan (2). </w:t>
      </w:r>
      <w:proofErr w:type="gramStart"/>
      <w:r w:rsidRPr="00BD33EE">
        <w:rPr>
          <w:rFonts w:ascii="Times New Roman" w:eastAsia="Times New Roman" w:hAnsi="Times New Roman" w:cs="Times New Roman"/>
          <w:sz w:val="24"/>
          <w:szCs w:val="24"/>
        </w:rPr>
        <w:t>Tindakan-tindakan tersebut jelas merupakan yang terbaik bagi kepentingan perusahaan.</w:t>
      </w:r>
      <w:proofErr w:type="gramEnd"/>
      <w:r w:rsidRPr="00BD33EE">
        <w:rPr>
          <w:rFonts w:ascii="Times New Roman" w:eastAsia="Times New Roman" w:hAnsi="Times New Roman" w:cs="Times New Roman"/>
          <w:sz w:val="24"/>
          <w:szCs w:val="24"/>
        </w:rPr>
        <w:br/>
        <w:t xml:space="preserve">EVA memecahkan permasalan mengenai perbedaan tujuan laba untuk aktiva yang </w:t>
      </w:r>
      <w:proofErr w:type="gramStart"/>
      <w:r w:rsidRPr="00BD33EE">
        <w:rPr>
          <w:rFonts w:ascii="Times New Roman" w:eastAsia="Times New Roman" w:hAnsi="Times New Roman" w:cs="Times New Roman"/>
          <w:sz w:val="24"/>
          <w:szCs w:val="24"/>
        </w:rPr>
        <w:t>sama</w:t>
      </w:r>
      <w:proofErr w:type="gramEnd"/>
      <w:r w:rsidRPr="00BD33EE">
        <w:rPr>
          <w:rFonts w:ascii="Times New Roman" w:eastAsia="Times New Roman" w:hAnsi="Times New Roman" w:cs="Times New Roman"/>
          <w:sz w:val="24"/>
          <w:szCs w:val="24"/>
        </w:rPr>
        <w:t xml:space="preserve"> dalam unit usaha yang berbeda dan tujuan laba yang sama pada unit usaha sama. Metode tersebut memungkinkan untuk memasukkan peraturan keputusan yang </w:t>
      </w:r>
      <w:proofErr w:type="gramStart"/>
      <w:r w:rsidRPr="00BD33EE">
        <w:rPr>
          <w:rFonts w:ascii="Times New Roman" w:eastAsia="Times New Roman" w:hAnsi="Times New Roman" w:cs="Times New Roman"/>
          <w:sz w:val="24"/>
          <w:szCs w:val="24"/>
        </w:rPr>
        <w:t>sama</w:t>
      </w:r>
      <w:proofErr w:type="gramEnd"/>
      <w:r w:rsidRPr="00BD33EE">
        <w:rPr>
          <w:rFonts w:ascii="Times New Roman" w:eastAsia="Times New Roman" w:hAnsi="Times New Roman" w:cs="Times New Roman"/>
          <w:sz w:val="24"/>
          <w:szCs w:val="24"/>
        </w:rPr>
        <w:t xml:space="preserve"> dengan yang digunakan dalam proses perencanaan ke dalam sistem pengukuran: Semakin rumit proses perencanaan, semakin rumit juga perhitungan EVA-nya</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D. Pertimbangan Tambahan dalam Mengevaluasi Manajer</w:t>
      </w:r>
      <w:r w:rsidRPr="00BD33EE">
        <w:rPr>
          <w:rFonts w:ascii="Times New Roman" w:eastAsia="Times New Roman" w:hAnsi="Times New Roman" w:cs="Times New Roman"/>
          <w:sz w:val="24"/>
          <w:szCs w:val="24"/>
        </w:rPr>
        <w:br/>
        <w:t xml:space="preserve">Dengan melihat kelemahan ROI, kelihatannya mengejutkan bahwa ROI digunakan secara luas. </w:t>
      </w:r>
      <w:proofErr w:type="gramStart"/>
      <w:r w:rsidRPr="00BD33EE">
        <w:rPr>
          <w:rFonts w:ascii="Times New Roman" w:eastAsia="Times New Roman" w:hAnsi="Times New Roman" w:cs="Times New Roman"/>
          <w:sz w:val="24"/>
          <w:szCs w:val="24"/>
        </w:rPr>
        <w:t>Diketahui dalam pengalaman pribadi bahwa kesalahan konseptual ROI untuk evaluasi kinerja adalah nyata dan menyebabkan timbulnya perilaku disfungsional dari para manajer unit usaha.</w:t>
      </w:r>
      <w:proofErr w:type="gramEnd"/>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E. Mengevaluasi Kinerja Ekonomi suatu Entitas</w:t>
      </w:r>
      <w:r w:rsidRPr="00BD33EE">
        <w:rPr>
          <w:rFonts w:ascii="Times New Roman" w:eastAsia="Times New Roman" w:hAnsi="Times New Roman" w:cs="Times New Roman"/>
          <w:sz w:val="24"/>
          <w:szCs w:val="24"/>
        </w:rPr>
        <w:br/>
        <w:t xml:space="preserve">Secara konsep nilai suatu usaha adalah nilai sekarang dari pendapatan di masa depan. Hal ini dihitung dengan mengestimsi arus kas untuk setiap tahun di masa depan dan mendiskontokan setiap arus kas tersebut pada tarif laba yang telah ditentukan. Analisis tersebut dilakukan untuk </w:t>
      </w:r>
      <w:proofErr w:type="gramStart"/>
      <w:r w:rsidRPr="00BD33EE">
        <w:rPr>
          <w:rFonts w:ascii="Times New Roman" w:eastAsia="Times New Roman" w:hAnsi="Times New Roman" w:cs="Times New Roman"/>
          <w:sz w:val="24"/>
          <w:szCs w:val="24"/>
        </w:rPr>
        <w:t>lima ,atau</w:t>
      </w:r>
      <w:proofErr w:type="gramEnd"/>
      <w:r w:rsidRPr="00BD33EE">
        <w:rPr>
          <w:rFonts w:ascii="Times New Roman" w:eastAsia="Times New Roman" w:hAnsi="Times New Roman" w:cs="Times New Roman"/>
          <w:sz w:val="24"/>
          <w:szCs w:val="24"/>
        </w:rPr>
        <w:t xml:space="preserve"> mungkin sepuluh tahun yang akan datang.</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proofErr w:type="gramStart"/>
      <w:r w:rsidRPr="00BD33EE">
        <w:rPr>
          <w:rFonts w:ascii="Times New Roman" w:eastAsia="Times New Roman" w:hAnsi="Times New Roman" w:cs="Times New Roman"/>
          <w:sz w:val="24"/>
          <w:szCs w:val="24"/>
        </w:rPr>
        <w:t>Pusat investasi memiliki semua masalah pengukuran yang terlibat dalam menentukan beban dan pendapatan.</w:t>
      </w:r>
      <w:proofErr w:type="gramEnd"/>
      <w:r w:rsidRPr="00BD33EE">
        <w:rPr>
          <w:rFonts w:ascii="Times New Roman" w:eastAsia="Times New Roman" w:hAnsi="Times New Roman" w:cs="Times New Roman"/>
          <w:sz w:val="24"/>
          <w:szCs w:val="24"/>
        </w:rPr>
        <w:t xml:space="preserve"> Pusat investasi menimbulkan permasalahan baru mengenai bagaimana </w:t>
      </w:r>
      <w:proofErr w:type="gramStart"/>
      <w:r w:rsidRPr="00BD33EE">
        <w:rPr>
          <w:rFonts w:ascii="Times New Roman" w:eastAsia="Times New Roman" w:hAnsi="Times New Roman" w:cs="Times New Roman"/>
          <w:sz w:val="24"/>
          <w:szCs w:val="24"/>
        </w:rPr>
        <w:t>cara</w:t>
      </w:r>
      <w:proofErr w:type="gramEnd"/>
      <w:r w:rsidRPr="00BD33EE">
        <w:rPr>
          <w:rFonts w:ascii="Times New Roman" w:eastAsia="Times New Roman" w:hAnsi="Times New Roman" w:cs="Times New Roman"/>
          <w:sz w:val="24"/>
          <w:szCs w:val="24"/>
        </w:rPr>
        <w:t xml:space="preserve"> mengukur aktiva yang digunakan, khususnya aktiva mana yang akan dimasukkan, bagaimana menilai aktiva tetap dan aktiva lancar, metode penyusutan apa yang akan digunakan untuk aktiva tetap, aktiva perusahaan mana yang harus dialokasikan, dan kewajiban mana yang harus dikurangi.</w:t>
      </w:r>
      <w:r w:rsidRPr="00BD33EE">
        <w:rPr>
          <w:rFonts w:ascii="Times New Roman" w:eastAsia="Times New Roman" w:hAnsi="Times New Roman" w:cs="Times New Roman"/>
          <w:sz w:val="24"/>
          <w:szCs w:val="24"/>
        </w:rPr>
        <w:br/>
        <w:t xml:space="preserve">Suatu tujuan penting dari suatu organisasi bisnis adalah untuk mengoptimalkan tingkat pengembalian atas ekuitas pemegang saham (yaitu, nilai sekarang bersih dari arus kas di masa depan). </w:t>
      </w:r>
      <w:proofErr w:type="gramStart"/>
      <w:r w:rsidRPr="00BD33EE">
        <w:rPr>
          <w:rFonts w:ascii="Times New Roman" w:eastAsia="Times New Roman" w:hAnsi="Times New Roman" w:cs="Times New Roman"/>
          <w:sz w:val="24"/>
          <w:szCs w:val="24"/>
        </w:rPr>
        <w:t>Sangat tidak praktis untuk menggunakan pengukuran semacam ini guna mengevaluasi kinerja para manajer unit usaha per bulanan atau kuartal.</w:t>
      </w:r>
      <w:proofErr w:type="gramEnd"/>
      <w:r w:rsidRPr="00BD33EE">
        <w:rPr>
          <w:rFonts w:ascii="Times New Roman" w:eastAsia="Times New Roman" w:hAnsi="Times New Roman" w:cs="Times New Roman"/>
          <w:sz w:val="24"/>
          <w:szCs w:val="24"/>
        </w:rPr>
        <w:t xml:space="preserve"> </w:t>
      </w:r>
      <w:proofErr w:type="gramStart"/>
      <w:r w:rsidRPr="00BD33EE">
        <w:rPr>
          <w:rFonts w:ascii="Times New Roman" w:eastAsia="Times New Roman" w:hAnsi="Times New Roman" w:cs="Times New Roman"/>
          <w:sz w:val="24"/>
          <w:szCs w:val="24"/>
        </w:rPr>
        <w:t>Menghitung tingkat pengembalian adalah pengukuran yang paling baik atas kinerja para manajer unit usaha.</w:t>
      </w:r>
      <w:proofErr w:type="gramEnd"/>
      <w:r w:rsidRPr="00BD33EE">
        <w:rPr>
          <w:rFonts w:ascii="Times New Roman" w:eastAsia="Times New Roman" w:hAnsi="Times New Roman" w:cs="Times New Roman"/>
          <w:sz w:val="24"/>
          <w:szCs w:val="24"/>
        </w:rPr>
        <w:t xml:space="preserve"> </w:t>
      </w:r>
      <w:proofErr w:type="gramStart"/>
      <w:r w:rsidRPr="00BD33EE">
        <w:rPr>
          <w:rFonts w:ascii="Times New Roman" w:eastAsia="Times New Roman" w:hAnsi="Times New Roman" w:cs="Times New Roman"/>
          <w:sz w:val="24"/>
          <w:szCs w:val="24"/>
        </w:rPr>
        <w:t>Nilai tambah ekonomis (economic value added-EVA) secara konsep lebih unggul daripada tingkat pengembalian investasi (return on investment-ROI) dalam mengevaluasi kinerja dari para manjer unit usaha.</w:t>
      </w:r>
      <w:proofErr w:type="gramEnd"/>
      <w:r w:rsidRPr="00BD33EE">
        <w:rPr>
          <w:rFonts w:ascii="Times New Roman" w:eastAsia="Times New Roman" w:hAnsi="Times New Roman" w:cs="Times New Roman"/>
          <w:sz w:val="24"/>
          <w:szCs w:val="24"/>
        </w:rPr>
        <w:br/>
        <w:t xml:space="preserve">Selain pos-pos laporan laba rugi, ketika menetukan tujuan laba tahunan harus ada tariff bunga yang </w:t>
      </w:r>
      <w:proofErr w:type="gramStart"/>
      <w:r w:rsidRPr="00BD33EE">
        <w:rPr>
          <w:rFonts w:ascii="Times New Roman" w:eastAsia="Times New Roman" w:hAnsi="Times New Roman" w:cs="Times New Roman"/>
          <w:sz w:val="24"/>
          <w:szCs w:val="24"/>
        </w:rPr>
        <w:t>akan</w:t>
      </w:r>
      <w:proofErr w:type="gramEnd"/>
      <w:r w:rsidRPr="00BD33EE">
        <w:rPr>
          <w:rFonts w:ascii="Times New Roman" w:eastAsia="Times New Roman" w:hAnsi="Times New Roman" w:cs="Times New Roman"/>
          <w:sz w:val="24"/>
          <w:szCs w:val="24"/>
        </w:rPr>
        <w:t xml:space="preserve"> eksplisit terhadap saldo yang akan diproyeksikan atas pos modal kerja yang dapat dikendaliakan khususnya piutang dan persediaan. </w:t>
      </w:r>
      <w:proofErr w:type="gramStart"/>
      <w:r w:rsidRPr="00BD33EE">
        <w:rPr>
          <w:rFonts w:ascii="Times New Roman" w:eastAsia="Times New Roman" w:hAnsi="Times New Roman" w:cs="Times New Roman"/>
          <w:sz w:val="24"/>
          <w:szCs w:val="24"/>
        </w:rPr>
        <w:t>Ada perdebatan yang yang cukup alot mengenai pendekatan yang tepat bagi manajemen dalam mengendalikan aktiva tetap.</w:t>
      </w:r>
      <w:proofErr w:type="gramEnd"/>
      <w:r w:rsidRPr="00BD33EE">
        <w:rPr>
          <w:rFonts w:ascii="Times New Roman" w:eastAsia="Times New Roman" w:hAnsi="Times New Roman" w:cs="Times New Roman"/>
          <w:sz w:val="24"/>
          <w:szCs w:val="24"/>
        </w:rPr>
        <w:t xml:space="preserve"> Melaporkan kinerja ekonomi dari suatu pusat investasi berbeda dengan melaporkan kinerja menajer yang berwenang dalam pusat investasi tersebut</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lastRenderedPageBreak/>
        <w:br/>
        <w:t>Industri Distribusi Metal, suatu contoh di US</w:t>
      </w:r>
      <w:r w:rsidRPr="00BD33EE">
        <w:rPr>
          <w:rFonts w:ascii="Times New Roman" w:eastAsia="Times New Roman" w:hAnsi="Times New Roman" w:cs="Times New Roman"/>
          <w:sz w:val="24"/>
          <w:szCs w:val="24"/>
        </w:rPr>
        <w:br/>
        <w:t xml:space="preserve">Industri distribusi metal merupakan industri yang sudah mapan, berkompetinsi tinggi dan terpisah-pisah. </w:t>
      </w:r>
      <w:proofErr w:type="gramStart"/>
      <w:r w:rsidRPr="00BD33EE">
        <w:rPr>
          <w:rFonts w:ascii="Times New Roman" w:eastAsia="Times New Roman" w:hAnsi="Times New Roman" w:cs="Times New Roman"/>
          <w:sz w:val="24"/>
          <w:szCs w:val="24"/>
        </w:rPr>
        <w:t>Demikian pula halnya dengan persentase industri produk baja yang dikirim melalui pusat servis.</w:t>
      </w:r>
      <w:proofErr w:type="gramEnd"/>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Penghematan pada Pertambangan Baja</w:t>
      </w:r>
      <w:r w:rsidRPr="00BD33EE">
        <w:rPr>
          <w:rFonts w:ascii="Times New Roman" w:eastAsia="Times New Roman" w:hAnsi="Times New Roman" w:cs="Times New Roman"/>
          <w:sz w:val="24"/>
          <w:szCs w:val="24"/>
        </w:rPr>
        <w:br/>
        <w:t>Dalam usaha mereka untuk menjadi lebih kompetitif melalui peningkatan produksi kebanyakan dari produsen metal domestiktelah merancang kembali lini produk mereka dengan menurunkan produk khusus bervolume rendah.</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Manajemen Persediaan Just-in-Time</w:t>
      </w:r>
      <w:r w:rsidRPr="00BD33EE">
        <w:rPr>
          <w:rFonts w:ascii="Times New Roman" w:eastAsia="Times New Roman" w:hAnsi="Times New Roman" w:cs="Times New Roman"/>
          <w:sz w:val="24"/>
          <w:szCs w:val="24"/>
        </w:rPr>
        <w:br/>
        <w:t xml:space="preserve">Dengana adanya biaya yang tinggi untuk kepemilikan dan perawatan persediaan, kebanyakan pengguna metal berusaha mengurangi biaya dengan mengurangi persediaan bahan mentah (“just-in-time” inventory management). </w:t>
      </w:r>
      <w:proofErr w:type="gramStart"/>
      <w:r w:rsidRPr="00BD33EE">
        <w:rPr>
          <w:rFonts w:ascii="Times New Roman" w:eastAsia="Times New Roman" w:hAnsi="Times New Roman" w:cs="Times New Roman"/>
          <w:sz w:val="24"/>
          <w:szCs w:val="24"/>
        </w:rPr>
        <w:t>Hal ini menyebabkan turunnya jumlah pesanan dan jumlah penhiriman yang lebih sering.</w:t>
      </w:r>
      <w:proofErr w:type="gramEnd"/>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proofErr w:type="gramStart"/>
      <w:r w:rsidRPr="00BD33EE">
        <w:rPr>
          <w:rFonts w:ascii="Times New Roman" w:eastAsia="Times New Roman" w:hAnsi="Times New Roman" w:cs="Times New Roman"/>
          <w:sz w:val="24"/>
          <w:szCs w:val="24"/>
        </w:rPr>
        <w:t>Peningkatan Produktivitas dan Kualitas</w:t>
      </w:r>
      <w:r w:rsidRPr="00BD33EE">
        <w:rPr>
          <w:rFonts w:ascii="Times New Roman" w:eastAsia="Times New Roman" w:hAnsi="Times New Roman" w:cs="Times New Roman"/>
          <w:sz w:val="24"/>
          <w:szCs w:val="24"/>
        </w:rPr>
        <w:br/>
        <w:t>Kualitas dan produktivitas menjadi hal yang sangat penting bagi para pengguna metal Mereka menerapkan program-program kualitas prima dan pengembangan produktivitas yang bertujuan untuk meningkatkan reputasi produk mereka dan profitabilitas kegiatan operasi secara keseluruhan.</w:t>
      </w:r>
      <w:proofErr w:type="gramEnd"/>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t>Strategi Quality Metal</w:t>
      </w:r>
      <w:r w:rsidRPr="00BD33EE">
        <w:rPr>
          <w:rFonts w:ascii="Times New Roman" w:eastAsia="Times New Roman" w:hAnsi="Times New Roman" w:cs="Times New Roman"/>
          <w:sz w:val="24"/>
          <w:szCs w:val="24"/>
        </w:rPr>
        <w:br/>
        <w:t>Quality metal telah berdiri sejak satu abad yang lalu sebagai distributor metal local. Sejak saat itu perusahaan tumbuh menjadi perusahaan dengan distributor nasional</w:t>
      </w:r>
      <w:proofErr w:type="gramStart"/>
      <w:r w:rsidRPr="00BD33EE">
        <w:rPr>
          <w:rFonts w:ascii="Times New Roman" w:eastAsia="Times New Roman" w:hAnsi="Times New Roman" w:cs="Times New Roman"/>
          <w:sz w:val="24"/>
          <w:szCs w:val="24"/>
        </w:rPr>
        <w:t>,dan</w:t>
      </w:r>
      <w:proofErr w:type="gramEnd"/>
      <w:r w:rsidRPr="00BD33EE">
        <w:rPr>
          <w:rFonts w:ascii="Times New Roman" w:eastAsia="Times New Roman" w:hAnsi="Times New Roman" w:cs="Times New Roman"/>
          <w:sz w:val="24"/>
          <w:szCs w:val="24"/>
        </w:rPr>
        <w:t xml:space="preserve"> penjualannya pada tahun 1991 telah melebihi $750 juta. </w:t>
      </w:r>
      <w:proofErr w:type="gramStart"/>
      <w:r w:rsidRPr="00BD33EE">
        <w:rPr>
          <w:rFonts w:ascii="Times New Roman" w:eastAsia="Times New Roman" w:hAnsi="Times New Roman" w:cs="Times New Roman"/>
          <w:sz w:val="24"/>
          <w:szCs w:val="24"/>
        </w:rPr>
        <w:t>Strategi bisnis Quality memberikan kerangka kerja untuk pengembangan tujuan dan sasaran yang spesifik.</w:t>
      </w:r>
      <w:proofErr w:type="gramEnd"/>
      <w:r w:rsidRPr="00BD33EE">
        <w:rPr>
          <w:rFonts w:ascii="Times New Roman" w:eastAsia="Times New Roman" w:hAnsi="Times New Roman" w:cs="Times New Roman"/>
          <w:sz w:val="24"/>
          <w:szCs w:val="24"/>
        </w:rPr>
        <w:t xml:space="preserve"> Menurut Brown ada 3 tujuan fundamental yang menjadi pedoman </w:t>
      </w:r>
      <w:proofErr w:type="gramStart"/>
      <w:r w:rsidRPr="00BD33EE">
        <w:rPr>
          <w:rFonts w:ascii="Times New Roman" w:eastAsia="Times New Roman" w:hAnsi="Times New Roman" w:cs="Times New Roman"/>
          <w:sz w:val="24"/>
          <w:szCs w:val="24"/>
        </w:rPr>
        <w:t>Quality yaitu :</w:t>
      </w:r>
      <w:proofErr w:type="gramEnd"/>
      <w:r w:rsidRPr="00BD33EE">
        <w:rPr>
          <w:rFonts w:ascii="Times New Roman" w:eastAsia="Times New Roman" w:hAnsi="Times New Roman" w:cs="Times New Roman"/>
          <w:sz w:val="24"/>
          <w:szCs w:val="24"/>
        </w:rPr>
        <w:br/>
        <w:t>• Untuk memusatkan diri pada pangsa pasar dari pengguna metal khusus</w:t>
      </w:r>
      <w:r w:rsidRPr="00BD33EE">
        <w:rPr>
          <w:rFonts w:ascii="Times New Roman" w:eastAsia="Times New Roman" w:hAnsi="Times New Roman" w:cs="Times New Roman"/>
          <w:sz w:val="24"/>
          <w:szCs w:val="24"/>
        </w:rPr>
        <w:br/>
        <w:t>• Untuk mengetahui pasar industri dan geografis dimana metal jenis ini dikonsumsi</w:t>
      </w:r>
      <w:r w:rsidRPr="00BD33EE">
        <w:rPr>
          <w:rFonts w:ascii="Times New Roman" w:eastAsia="Times New Roman" w:hAnsi="Times New Roman" w:cs="Times New Roman"/>
          <w:sz w:val="24"/>
          <w:szCs w:val="24"/>
        </w:rPr>
        <w:br/>
        <w:t>• Untuk mengembangkan teknik-teknik dan program-program pemasaran yang dapat meningkatkan pangsa pasar.</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br/>
      </w:r>
      <w:proofErr w:type="gramStart"/>
      <w:r w:rsidRPr="00BD33EE">
        <w:rPr>
          <w:rFonts w:ascii="Times New Roman" w:eastAsia="Times New Roman" w:hAnsi="Times New Roman" w:cs="Times New Roman"/>
          <w:sz w:val="24"/>
          <w:szCs w:val="24"/>
        </w:rPr>
        <w:t>F. Alokasi Tanggung Jawab dan Pengukuran Kinerja</w:t>
      </w:r>
      <w:r w:rsidRPr="00BD33EE">
        <w:rPr>
          <w:rFonts w:ascii="Times New Roman" w:eastAsia="Times New Roman" w:hAnsi="Times New Roman" w:cs="Times New Roman"/>
          <w:sz w:val="24"/>
          <w:szCs w:val="24"/>
        </w:rPr>
        <w:br/>
        <w:t>Manajer distrik bertanggung jawab untuk penetapan sebelumnya asset pengembalian (ROA) level, yang disetujui pada awal tahun.</w:t>
      </w:r>
      <w:proofErr w:type="gramEnd"/>
      <w:r w:rsidRPr="00BD33EE">
        <w:rPr>
          <w:rFonts w:ascii="Times New Roman" w:eastAsia="Times New Roman" w:hAnsi="Times New Roman" w:cs="Times New Roman"/>
          <w:sz w:val="24"/>
          <w:szCs w:val="24"/>
        </w:rPr>
        <w:t xml:space="preserve"> Item berikut ini dimasukkan kedalam asset dasar untuk perhitungan ROA</w:t>
      </w:r>
      <w:r w:rsidRPr="00BD33EE">
        <w:rPr>
          <w:rFonts w:ascii="Times New Roman" w:eastAsia="Times New Roman" w:hAnsi="Times New Roman" w:cs="Times New Roman"/>
          <w:sz w:val="24"/>
          <w:szCs w:val="24"/>
        </w:rPr>
        <w:br/>
        <w:t>• Tanah</w:t>
      </w:r>
      <w:proofErr w:type="gramStart"/>
      <w:r w:rsidRPr="00BD33EE">
        <w:rPr>
          <w:rFonts w:ascii="Times New Roman" w:eastAsia="Times New Roman" w:hAnsi="Times New Roman" w:cs="Times New Roman"/>
          <w:sz w:val="24"/>
          <w:szCs w:val="24"/>
        </w:rPr>
        <w:t>,bangunan</w:t>
      </w:r>
      <w:proofErr w:type="gramEnd"/>
      <w:r w:rsidRPr="00BD33EE">
        <w:rPr>
          <w:rFonts w:ascii="Times New Roman" w:eastAsia="Times New Roman" w:hAnsi="Times New Roman" w:cs="Times New Roman"/>
          <w:sz w:val="24"/>
          <w:szCs w:val="24"/>
        </w:rPr>
        <w:t xml:space="preserve"> pergudangan, dan peralatan dimasukkan kedalam basis asset pada nilai buku kotor (gross book value)</w:t>
      </w:r>
      <w:r w:rsidRPr="00BD33EE">
        <w:rPr>
          <w:rFonts w:ascii="Times New Roman" w:eastAsia="Times New Roman" w:hAnsi="Times New Roman" w:cs="Times New Roman"/>
          <w:sz w:val="24"/>
          <w:szCs w:val="24"/>
        </w:rPr>
        <w:br/>
        <w:t>• Gedung-gedung dan peralatan sewaan (kecuali truk sewaan) termasuk kedalam aktiva pada nilai sewa guna usaha yang dikapitalisasi.</w:t>
      </w:r>
      <w:r w:rsidRPr="00BD33EE">
        <w:rPr>
          <w:rFonts w:ascii="Times New Roman" w:eastAsia="Times New Roman" w:hAnsi="Times New Roman" w:cs="Times New Roman"/>
          <w:sz w:val="24"/>
          <w:szCs w:val="24"/>
        </w:rPr>
        <w:br/>
        <w:t>• Rata-rata persediaan dalam unit diperhitungkan.</w:t>
      </w:r>
      <w:r w:rsidRPr="00BD33EE">
        <w:rPr>
          <w:rFonts w:ascii="Times New Roman" w:eastAsia="Times New Roman" w:hAnsi="Times New Roman" w:cs="Times New Roman"/>
          <w:sz w:val="24"/>
          <w:szCs w:val="24"/>
        </w:rPr>
        <w:br/>
        <w:t>• Saldo rata-rata piutang untuk periode itu termasuk dalam dasar aktiva (kas tidak dimasukkan dalam asset distrik</w:t>
      </w:r>
      <w:proofErr w:type="gramStart"/>
      <w:r w:rsidRPr="00BD33EE">
        <w:rPr>
          <w:rFonts w:ascii="Times New Roman" w:eastAsia="Times New Roman" w:hAnsi="Times New Roman" w:cs="Times New Roman"/>
          <w:sz w:val="24"/>
          <w:szCs w:val="24"/>
        </w:rPr>
        <w:t>;jumlahnya</w:t>
      </w:r>
      <w:proofErr w:type="gramEnd"/>
      <w:r w:rsidRPr="00BD33EE">
        <w:rPr>
          <w:rFonts w:ascii="Times New Roman" w:eastAsia="Times New Roman" w:hAnsi="Times New Roman" w:cs="Times New Roman"/>
          <w:sz w:val="24"/>
          <w:szCs w:val="24"/>
        </w:rPr>
        <w:t xml:space="preserve"> diragukan)</w:t>
      </w:r>
      <w:r w:rsidRPr="00BD33EE">
        <w:rPr>
          <w:rFonts w:ascii="Times New Roman" w:eastAsia="Times New Roman" w:hAnsi="Times New Roman" w:cs="Times New Roman"/>
          <w:sz w:val="24"/>
          <w:szCs w:val="24"/>
        </w:rPr>
        <w:br/>
        <w:t>• SEbagai ketentuan umum utang usaha tidak mengurangi dasar aktiva</w:t>
      </w:r>
      <w:r w:rsidRPr="00BD33EE">
        <w:rPr>
          <w:rFonts w:ascii="Times New Roman" w:eastAsia="Times New Roman" w:hAnsi="Times New Roman" w:cs="Times New Roman"/>
          <w:sz w:val="24"/>
          <w:szCs w:val="24"/>
        </w:rPr>
        <w:br/>
      </w:r>
      <w:r w:rsidRPr="00BD33EE">
        <w:rPr>
          <w:rFonts w:ascii="Times New Roman" w:eastAsia="Times New Roman" w:hAnsi="Times New Roman" w:cs="Times New Roman"/>
          <w:sz w:val="24"/>
          <w:szCs w:val="24"/>
        </w:rPr>
        <w:lastRenderedPageBreak/>
        <w:br/>
        <w:t>G. Evaluasi Kinerja dan Insentif</w:t>
      </w:r>
      <w:r w:rsidRPr="00BD33EE">
        <w:rPr>
          <w:rFonts w:ascii="Times New Roman" w:eastAsia="Times New Roman" w:hAnsi="Times New Roman" w:cs="Times New Roman"/>
          <w:sz w:val="24"/>
          <w:szCs w:val="24"/>
        </w:rPr>
        <w:br/>
        <w:t xml:space="preserve">ROA merupakan criteria utama untuk mengevaluasi para manajer distrik. Bonus untuk manajer distrik diberikan berdasarkan pencapaian target ROA 90% ke atas. Bonus tergantung pada (1) jumlah gaji pokok manajer (2) seberapa besar selisih antara target 90% ROA dan ROA yang dicapai; ada jumlah bonus maksimum. </w:t>
      </w:r>
    </w:p>
    <w:p w:rsidR="005A53B8" w:rsidRPr="00BD33EE" w:rsidRDefault="005A53B8" w:rsidP="00BD33EE"/>
    <w:sectPr w:rsidR="005A53B8" w:rsidRPr="00BD33EE" w:rsidSect="005A53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D33EE"/>
    <w:rsid w:val="005A53B8"/>
    <w:rsid w:val="00BD3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B8"/>
  </w:style>
  <w:style w:type="paragraph" w:styleId="Heading3">
    <w:name w:val="heading 3"/>
    <w:basedOn w:val="Normal"/>
    <w:link w:val="Heading3Char"/>
    <w:uiPriority w:val="9"/>
    <w:qFormat/>
    <w:rsid w:val="00BD33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33E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D33EE"/>
    <w:rPr>
      <w:color w:val="0000FF"/>
      <w:u w:val="single"/>
    </w:rPr>
  </w:style>
  <w:style w:type="paragraph" w:styleId="BalloonText">
    <w:name w:val="Balloon Text"/>
    <w:basedOn w:val="Normal"/>
    <w:link w:val="BalloonTextChar"/>
    <w:uiPriority w:val="99"/>
    <w:semiHidden/>
    <w:unhideWhenUsed/>
    <w:rsid w:val="00BD3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3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58701">
      <w:bodyDiv w:val="1"/>
      <w:marLeft w:val="0"/>
      <w:marRight w:val="0"/>
      <w:marTop w:val="0"/>
      <w:marBottom w:val="0"/>
      <w:divBdr>
        <w:top w:val="none" w:sz="0" w:space="0" w:color="auto"/>
        <w:left w:val="none" w:sz="0" w:space="0" w:color="auto"/>
        <w:bottom w:val="none" w:sz="0" w:space="0" w:color="auto"/>
        <w:right w:val="none" w:sz="0" w:space="0" w:color="auto"/>
      </w:divBdr>
      <w:divsChild>
        <w:div w:id="22367078">
          <w:marLeft w:val="0"/>
          <w:marRight w:val="0"/>
          <w:marTop w:val="0"/>
          <w:marBottom w:val="0"/>
          <w:divBdr>
            <w:top w:val="none" w:sz="0" w:space="0" w:color="auto"/>
            <w:left w:val="none" w:sz="0" w:space="0" w:color="auto"/>
            <w:bottom w:val="none" w:sz="0" w:space="0" w:color="auto"/>
            <w:right w:val="none" w:sz="0" w:space="0" w:color="auto"/>
          </w:divBdr>
        </w:div>
        <w:div w:id="835068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2813</Words>
  <Characters>16035</Characters>
  <Application>Microsoft Office Word</Application>
  <DocSecurity>0</DocSecurity>
  <Lines>133</Lines>
  <Paragraphs>37</Paragraphs>
  <ScaleCrop>false</ScaleCrop>
  <Company/>
  <LinksUpToDate>false</LinksUpToDate>
  <CharactersWithSpaces>18811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1</cp:revision>
  <dcterms:created xsi:type="dcterms:W3CDTF">2019-10-14T10:34:00Z</dcterms:created>
  <dcterms:modified xsi:type="dcterms:W3CDTF">2019-10-14T10:35:00Z</dcterms:modified>
</cp:coreProperties>
</file>