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4C6CDB" w:rsidRDefault="00EC0173" w:rsidP="00EC0173">
      <w:pPr>
        <w:spacing w:after="0" w:line="240" w:lineRule="auto"/>
        <w:jc w:val="center"/>
        <w:rPr>
          <w:rFonts w:ascii="Arial" w:hAnsi="Arial"/>
          <w:b/>
          <w:sz w:val="24"/>
          <w:szCs w:val="24"/>
        </w:rPr>
      </w:pPr>
      <w:bookmarkStart w:id="0" w:name="_GoBack"/>
      <w:bookmarkEnd w:id="0"/>
      <w:r w:rsidRPr="004C6CDB">
        <w:rPr>
          <w:rFonts w:ascii="Arial" w:hAnsi="Arial"/>
          <w:noProof/>
          <w:sz w:val="24"/>
          <w:szCs w:val="24"/>
          <w:lang w:val="id-ID" w:eastAsia="id-ID"/>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4C6CDB" w:rsidRDefault="00EC0173" w:rsidP="00EC0173">
      <w:pPr>
        <w:spacing w:after="0" w:line="240" w:lineRule="auto"/>
        <w:jc w:val="center"/>
        <w:rPr>
          <w:rFonts w:ascii="Arial" w:hAnsi="Arial"/>
          <w:b/>
          <w:sz w:val="24"/>
          <w:szCs w:val="24"/>
        </w:rPr>
      </w:pPr>
    </w:p>
    <w:p w14:paraId="381325D7" w14:textId="77777777" w:rsidR="00EC0173" w:rsidRPr="004C6CDB" w:rsidRDefault="00EC0173" w:rsidP="00EC0173">
      <w:pPr>
        <w:spacing w:after="0" w:line="240" w:lineRule="auto"/>
        <w:jc w:val="center"/>
        <w:rPr>
          <w:rFonts w:ascii="Arial" w:hAnsi="Arial"/>
          <w:b/>
          <w:sz w:val="24"/>
          <w:szCs w:val="24"/>
        </w:rPr>
      </w:pPr>
    </w:p>
    <w:p w14:paraId="519F7741" w14:textId="77777777" w:rsidR="00EC0173" w:rsidRPr="004C6CDB" w:rsidRDefault="00EC0173" w:rsidP="00EC0173">
      <w:pPr>
        <w:spacing w:after="0" w:line="240" w:lineRule="auto"/>
        <w:jc w:val="center"/>
        <w:rPr>
          <w:rFonts w:ascii="Arial" w:hAnsi="Arial"/>
          <w:b/>
          <w:sz w:val="24"/>
          <w:szCs w:val="24"/>
        </w:rPr>
      </w:pPr>
    </w:p>
    <w:p w14:paraId="6DAEE3C2" w14:textId="2F7E3D11" w:rsidR="00EC0173" w:rsidRPr="00B41D7A" w:rsidRDefault="00EC0173" w:rsidP="00EC0173">
      <w:pPr>
        <w:tabs>
          <w:tab w:val="left" w:pos="2386"/>
        </w:tabs>
        <w:spacing w:line="240" w:lineRule="auto"/>
        <w:jc w:val="center"/>
        <w:rPr>
          <w:rFonts w:ascii="Arial" w:hAnsi="Arial" w:cs="Arial"/>
          <w:b/>
          <w:i/>
          <w:sz w:val="36"/>
          <w:szCs w:val="24"/>
        </w:rPr>
      </w:pPr>
      <w:r w:rsidRPr="004C6CDB">
        <w:rPr>
          <w:rFonts w:ascii="Arial" w:hAnsi="Arial" w:cs="Arial"/>
          <w:b/>
          <w:sz w:val="36"/>
          <w:szCs w:val="24"/>
        </w:rPr>
        <w:t>“</w:t>
      </w:r>
      <w:r w:rsidR="00B41D7A">
        <w:rPr>
          <w:rFonts w:ascii="Arial" w:hAnsi="Arial" w:cs="Arial"/>
          <w:b/>
          <w:i/>
          <w:sz w:val="36"/>
          <w:szCs w:val="24"/>
        </w:rPr>
        <w:t xml:space="preserve">Brand </w:t>
      </w:r>
      <w:r w:rsidR="001408AE">
        <w:rPr>
          <w:rFonts w:ascii="Arial" w:hAnsi="Arial" w:cs="Arial"/>
          <w:b/>
          <w:i/>
          <w:sz w:val="36"/>
          <w:szCs w:val="24"/>
        </w:rPr>
        <w:t>Value P</w:t>
      </w:r>
      <w:r w:rsidR="00857F0F">
        <w:rPr>
          <w:rFonts w:ascii="Arial" w:hAnsi="Arial" w:cs="Arial"/>
          <w:b/>
          <w:i/>
          <w:sz w:val="36"/>
          <w:szCs w:val="24"/>
        </w:rPr>
        <w:t>roposition</w:t>
      </w:r>
      <w:r w:rsidR="001408AE">
        <w:rPr>
          <w:rFonts w:ascii="Arial" w:hAnsi="Arial" w:cs="Arial"/>
          <w:b/>
          <w:i/>
          <w:sz w:val="36"/>
          <w:szCs w:val="24"/>
        </w:rPr>
        <w:t>”</w:t>
      </w:r>
    </w:p>
    <w:p w14:paraId="69647FF0" w14:textId="77777777" w:rsidR="006E42FC" w:rsidRPr="004C6CDB" w:rsidRDefault="006E42FC" w:rsidP="00EC0173">
      <w:pPr>
        <w:tabs>
          <w:tab w:val="left" w:pos="2386"/>
        </w:tabs>
        <w:spacing w:line="240" w:lineRule="auto"/>
        <w:jc w:val="center"/>
        <w:rPr>
          <w:rFonts w:ascii="Arial" w:hAnsi="Arial" w:cs="Arial"/>
          <w:sz w:val="36"/>
          <w:szCs w:val="24"/>
        </w:rPr>
      </w:pPr>
    </w:p>
    <w:p w14:paraId="4F8CFAC5" w14:textId="77777777" w:rsidR="00EC0173" w:rsidRPr="004C6CDB" w:rsidRDefault="00EC0173"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 xml:space="preserve">Mata Kuliah </w:t>
      </w:r>
    </w:p>
    <w:p w14:paraId="6E7D3693" w14:textId="77777777" w:rsidR="00EC0173" w:rsidRPr="004C6CDB" w:rsidRDefault="00AA206F"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MCM303</w:t>
      </w:r>
      <w:r w:rsidR="00EC0173" w:rsidRPr="004C6CDB">
        <w:rPr>
          <w:rFonts w:ascii="Arial" w:hAnsi="Arial" w:cs="Arial"/>
          <w:sz w:val="36"/>
          <w:szCs w:val="24"/>
        </w:rPr>
        <w:t xml:space="preserve"> </w:t>
      </w:r>
      <w:r w:rsidRPr="004C6CDB">
        <w:rPr>
          <w:rFonts w:ascii="Arial" w:hAnsi="Arial" w:cs="Arial"/>
          <w:sz w:val="36"/>
          <w:szCs w:val="24"/>
        </w:rPr>
        <w:t>Branding</w:t>
      </w:r>
      <w:r w:rsidR="00EC0173" w:rsidRPr="004C6CDB">
        <w:rPr>
          <w:rFonts w:ascii="Arial" w:hAnsi="Arial" w:cs="Arial"/>
          <w:sz w:val="36"/>
          <w:szCs w:val="24"/>
        </w:rPr>
        <w:cr/>
      </w:r>
    </w:p>
    <w:p w14:paraId="54A38B87" w14:textId="77777777" w:rsidR="00EC0173" w:rsidRPr="004C6CDB" w:rsidRDefault="00EC0173" w:rsidP="00EC0173">
      <w:pPr>
        <w:tabs>
          <w:tab w:val="left" w:pos="2386"/>
        </w:tabs>
        <w:rPr>
          <w:rFonts w:ascii="Arial" w:hAnsi="Arial" w:cs="Arial"/>
          <w:sz w:val="36"/>
          <w:szCs w:val="24"/>
        </w:rPr>
      </w:pPr>
    </w:p>
    <w:p w14:paraId="212CAA10"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Paundra Jhalugilang, S.Hum., M.Si.</w:t>
      </w:r>
    </w:p>
    <w:p w14:paraId="4984F07E"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7520</w:t>
      </w:r>
    </w:p>
    <w:p w14:paraId="0C0AF2F5" w14:textId="77777777" w:rsidR="00EC0173" w:rsidRPr="004C6CDB" w:rsidRDefault="00EC0173" w:rsidP="00EC0173">
      <w:pPr>
        <w:tabs>
          <w:tab w:val="left" w:pos="2386"/>
        </w:tabs>
        <w:rPr>
          <w:rFonts w:ascii="Arial" w:hAnsi="Arial" w:cs="Arial"/>
          <w:sz w:val="36"/>
          <w:szCs w:val="24"/>
        </w:rPr>
      </w:pPr>
    </w:p>
    <w:p w14:paraId="1B176B09" w14:textId="77777777" w:rsidR="00EC0173" w:rsidRPr="004C6CDB" w:rsidRDefault="00EC0173" w:rsidP="00EC0173">
      <w:pPr>
        <w:tabs>
          <w:tab w:val="left" w:pos="2386"/>
        </w:tabs>
        <w:rPr>
          <w:rFonts w:ascii="Arial" w:hAnsi="Arial" w:cs="Arial"/>
          <w:sz w:val="36"/>
          <w:szCs w:val="24"/>
        </w:rPr>
      </w:pPr>
    </w:p>
    <w:p w14:paraId="6C71FD6D"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UNIVERSITAS ESA UNGGUL</w:t>
      </w:r>
    </w:p>
    <w:p w14:paraId="6C143189"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2018</w:t>
      </w:r>
    </w:p>
    <w:p w14:paraId="5DBD472F" w14:textId="77777777" w:rsidR="006E42FC" w:rsidRPr="004C6CDB" w:rsidRDefault="006E42FC" w:rsidP="00EC0173">
      <w:pPr>
        <w:spacing w:after="0" w:line="240" w:lineRule="auto"/>
        <w:jc w:val="center"/>
        <w:rPr>
          <w:rFonts w:ascii="Arial" w:hAnsi="Arial" w:cs="Arial"/>
          <w:sz w:val="36"/>
          <w:szCs w:val="24"/>
        </w:rPr>
      </w:pPr>
    </w:p>
    <w:p w14:paraId="4160BE00" w14:textId="77777777" w:rsidR="006E42FC" w:rsidRPr="004C6CDB" w:rsidRDefault="006E42FC" w:rsidP="00EC0173">
      <w:pPr>
        <w:spacing w:after="0" w:line="240" w:lineRule="auto"/>
        <w:jc w:val="center"/>
        <w:rPr>
          <w:rFonts w:ascii="Arial" w:hAnsi="Arial" w:cs="Arial"/>
          <w:sz w:val="24"/>
          <w:szCs w:val="24"/>
        </w:rPr>
      </w:pPr>
    </w:p>
    <w:p w14:paraId="3765DD5E" w14:textId="77777777" w:rsidR="006E42FC" w:rsidRPr="004C6CDB" w:rsidRDefault="006E42FC" w:rsidP="00EC0173">
      <w:pPr>
        <w:spacing w:after="0" w:line="240" w:lineRule="auto"/>
        <w:jc w:val="center"/>
        <w:rPr>
          <w:rFonts w:ascii="Arial" w:hAnsi="Arial" w:cs="Arial"/>
          <w:sz w:val="24"/>
          <w:szCs w:val="24"/>
        </w:rPr>
      </w:pPr>
    </w:p>
    <w:p w14:paraId="59EA310B" w14:textId="77777777" w:rsidR="006E42FC" w:rsidRPr="004C6CDB" w:rsidRDefault="006E42FC" w:rsidP="00EC0173">
      <w:pPr>
        <w:spacing w:after="0" w:line="240" w:lineRule="auto"/>
        <w:jc w:val="center"/>
        <w:rPr>
          <w:rFonts w:ascii="Arial" w:hAnsi="Arial" w:cs="Arial"/>
          <w:sz w:val="24"/>
          <w:szCs w:val="24"/>
        </w:rPr>
      </w:pPr>
    </w:p>
    <w:p w14:paraId="0868614B" w14:textId="77777777" w:rsidR="006E42FC" w:rsidRPr="004C6CDB" w:rsidRDefault="006E42FC" w:rsidP="00EC0173">
      <w:pPr>
        <w:spacing w:after="0" w:line="240" w:lineRule="auto"/>
        <w:jc w:val="center"/>
        <w:rPr>
          <w:rFonts w:ascii="Arial" w:hAnsi="Arial" w:cs="Arial"/>
          <w:sz w:val="24"/>
          <w:szCs w:val="24"/>
        </w:rPr>
      </w:pPr>
    </w:p>
    <w:p w14:paraId="27693C1C" w14:textId="77777777" w:rsidR="006E42FC" w:rsidRPr="004C6CDB" w:rsidRDefault="006E42FC" w:rsidP="00EC0173">
      <w:pPr>
        <w:spacing w:after="0" w:line="240" w:lineRule="auto"/>
        <w:jc w:val="center"/>
        <w:rPr>
          <w:rFonts w:ascii="Arial" w:hAnsi="Arial" w:cs="Arial"/>
          <w:sz w:val="24"/>
          <w:szCs w:val="24"/>
        </w:rPr>
      </w:pPr>
    </w:p>
    <w:p w14:paraId="0B33CB0D" w14:textId="77777777" w:rsidR="006E42FC" w:rsidRPr="004C6CDB" w:rsidRDefault="006E42FC" w:rsidP="00EC0173">
      <w:pPr>
        <w:spacing w:after="0" w:line="240" w:lineRule="auto"/>
        <w:jc w:val="center"/>
        <w:rPr>
          <w:rFonts w:ascii="Arial" w:hAnsi="Arial" w:cs="Arial"/>
          <w:sz w:val="24"/>
          <w:szCs w:val="24"/>
        </w:rPr>
      </w:pPr>
    </w:p>
    <w:p w14:paraId="5D017322" w14:textId="77777777" w:rsidR="006E42FC" w:rsidRPr="004C6CDB" w:rsidRDefault="006E42FC" w:rsidP="00EC0173">
      <w:pPr>
        <w:spacing w:after="0" w:line="240" w:lineRule="auto"/>
        <w:jc w:val="center"/>
        <w:rPr>
          <w:rFonts w:ascii="Arial" w:hAnsi="Arial" w:cs="Arial"/>
          <w:sz w:val="24"/>
          <w:szCs w:val="24"/>
        </w:rPr>
      </w:pPr>
    </w:p>
    <w:p w14:paraId="1BAACF26" w14:textId="77777777" w:rsidR="006E42FC" w:rsidRPr="004C6CDB" w:rsidRDefault="006E42FC" w:rsidP="00EC0173">
      <w:pPr>
        <w:spacing w:after="0" w:line="240" w:lineRule="auto"/>
        <w:jc w:val="center"/>
        <w:rPr>
          <w:rFonts w:ascii="Arial" w:hAnsi="Arial" w:cs="Arial"/>
          <w:sz w:val="24"/>
          <w:szCs w:val="24"/>
        </w:rPr>
      </w:pPr>
    </w:p>
    <w:p w14:paraId="0B346F55" w14:textId="77777777" w:rsidR="00EC0173" w:rsidRPr="00B41D7A" w:rsidRDefault="00EC0173" w:rsidP="00EC0173">
      <w:pPr>
        <w:spacing w:after="0" w:line="240" w:lineRule="auto"/>
        <w:rPr>
          <w:rFonts w:ascii="Arial" w:hAnsi="Arial" w:cs="Arial"/>
          <w:b/>
          <w:i/>
          <w:sz w:val="24"/>
          <w:szCs w:val="24"/>
        </w:rPr>
      </w:pPr>
    </w:p>
    <w:p w14:paraId="759FB797" w14:textId="18F986C7" w:rsidR="00E8619E" w:rsidRPr="00B41D7A" w:rsidRDefault="00B41D7A" w:rsidP="00AC43F3">
      <w:pPr>
        <w:pStyle w:val="Default"/>
        <w:spacing w:before="120" w:after="120"/>
        <w:jc w:val="center"/>
        <w:rPr>
          <w:rFonts w:ascii="Arial" w:hAnsi="Arial" w:cs="Arial"/>
          <w:b/>
          <w:i/>
        </w:rPr>
      </w:pPr>
      <w:r w:rsidRPr="00B41D7A">
        <w:rPr>
          <w:rFonts w:ascii="Arial" w:hAnsi="Arial" w:cs="Arial"/>
          <w:b/>
          <w:i/>
        </w:rPr>
        <w:lastRenderedPageBreak/>
        <w:t xml:space="preserve">BRAND </w:t>
      </w:r>
      <w:r w:rsidR="00857F0F">
        <w:rPr>
          <w:rFonts w:ascii="Arial" w:hAnsi="Arial" w:cs="Arial"/>
          <w:b/>
          <w:i/>
        </w:rPr>
        <w:t>VALUE PROPOSITION (PROPOSISI NILAI MEREK)</w:t>
      </w:r>
    </w:p>
    <w:p w14:paraId="0B53000A" w14:textId="77777777" w:rsidR="00123CA6" w:rsidRPr="004C6CDB" w:rsidRDefault="00123CA6" w:rsidP="00AC43F3">
      <w:pPr>
        <w:pStyle w:val="Default"/>
        <w:spacing w:before="120" w:after="120"/>
        <w:jc w:val="both"/>
        <w:rPr>
          <w:rFonts w:ascii="Arial" w:hAnsi="Arial" w:cs="Arial"/>
          <w:b/>
        </w:rPr>
      </w:pPr>
    </w:p>
    <w:p w14:paraId="0A352D91" w14:textId="77777777" w:rsidR="00123CA6" w:rsidRPr="004C6CDB" w:rsidRDefault="00123CA6" w:rsidP="00AC43F3">
      <w:pPr>
        <w:pStyle w:val="Default"/>
        <w:spacing w:before="120" w:after="120"/>
        <w:jc w:val="both"/>
        <w:rPr>
          <w:rFonts w:ascii="Arial" w:hAnsi="Arial" w:cs="Arial"/>
          <w:b/>
        </w:rPr>
      </w:pPr>
    </w:p>
    <w:p w14:paraId="74BFE838" w14:textId="7A0DCC9A" w:rsidR="00EE1C0E" w:rsidRPr="00211CA5" w:rsidRDefault="00EE1C0E" w:rsidP="00AC43F3">
      <w:pPr>
        <w:pStyle w:val="Default"/>
        <w:spacing w:before="120" w:after="120"/>
        <w:jc w:val="both"/>
        <w:rPr>
          <w:rFonts w:ascii="Arial" w:hAnsi="Arial" w:cs="Arial"/>
          <w:b/>
        </w:rPr>
      </w:pPr>
    </w:p>
    <w:p w14:paraId="67C2CABB" w14:textId="389FE79E" w:rsidR="00123CA6" w:rsidRDefault="00211CA5" w:rsidP="00AC43F3">
      <w:pPr>
        <w:pStyle w:val="Default"/>
        <w:spacing w:before="120" w:after="120"/>
        <w:jc w:val="both"/>
        <w:rPr>
          <w:rFonts w:ascii="Arial" w:hAnsi="Arial" w:cs="Arial"/>
          <w:b/>
        </w:rPr>
      </w:pPr>
      <w:r w:rsidRPr="00211CA5">
        <w:rPr>
          <w:rFonts w:ascii="Arial" w:hAnsi="Arial" w:cs="Arial"/>
          <w:b/>
        </w:rPr>
        <w:t>KONSEP DASAR</w:t>
      </w:r>
      <w:r w:rsidR="00B12A7D">
        <w:rPr>
          <w:rFonts w:ascii="Arial" w:hAnsi="Arial" w:cs="Arial"/>
          <w:b/>
        </w:rPr>
        <w:t xml:space="preserve"> BRAND </w:t>
      </w:r>
      <w:r w:rsidR="004855FF">
        <w:rPr>
          <w:rFonts w:ascii="Arial" w:hAnsi="Arial" w:cs="Arial"/>
          <w:b/>
        </w:rPr>
        <w:t>VALUE PROPOSITION</w:t>
      </w:r>
    </w:p>
    <w:p w14:paraId="665D97E3" w14:textId="77777777" w:rsidR="004855FF" w:rsidRDefault="004855FF" w:rsidP="00AC43F3">
      <w:pPr>
        <w:pStyle w:val="Default"/>
        <w:spacing w:before="120" w:after="120"/>
        <w:jc w:val="both"/>
        <w:rPr>
          <w:rFonts w:ascii="Arial" w:hAnsi="Arial" w:cs="Arial"/>
          <w:b/>
        </w:rPr>
      </w:pPr>
    </w:p>
    <w:p w14:paraId="5310D497" w14:textId="11883152" w:rsidR="004855FF" w:rsidRDefault="004855FF" w:rsidP="004855FF">
      <w:pPr>
        <w:pStyle w:val="Default"/>
        <w:spacing w:before="120" w:after="120"/>
        <w:jc w:val="both"/>
        <w:rPr>
          <w:rFonts w:ascii="Arial" w:hAnsi="Arial" w:cs="Arial"/>
        </w:rPr>
      </w:pPr>
      <w:r>
        <w:rPr>
          <w:rFonts w:ascii="Arial" w:hAnsi="Arial" w:cs="Arial"/>
        </w:rPr>
        <w:t xml:space="preserve">Proposisi nilai secara sederhana dapat didefinisikan sebagai pernyataan pemasaran yang merupakan rangkuman manfaat yang akan diterima pelanggan terhadap sebuah merek. Dengan demikian, proposisi nilai merupakan janji yang berisi sejumlah alasan pelanggan harus membeli produk atau jasa dari sebuah merek. Pernyataan tersebut harus dapat meyakinkan pelanggan melalui fakta-fakta bahwa yang ditawarkan akan memberi solusi yang tidak diberikan merek lain. </w:t>
      </w:r>
    </w:p>
    <w:p w14:paraId="2F98BC9A" w14:textId="77777777" w:rsidR="004855FF" w:rsidRDefault="004855FF" w:rsidP="004855FF">
      <w:pPr>
        <w:pStyle w:val="Default"/>
        <w:spacing w:before="120" w:after="120"/>
        <w:jc w:val="both"/>
        <w:rPr>
          <w:rFonts w:ascii="Arial" w:hAnsi="Arial" w:cs="Arial"/>
        </w:rPr>
      </w:pPr>
    </w:p>
    <w:p w14:paraId="30D8D44E" w14:textId="7D6387A8" w:rsidR="004855FF" w:rsidRDefault="004855FF" w:rsidP="004855FF">
      <w:pPr>
        <w:pStyle w:val="Default"/>
        <w:spacing w:before="120" w:after="120"/>
        <w:jc w:val="both"/>
        <w:rPr>
          <w:rFonts w:ascii="Arial" w:hAnsi="Arial" w:cs="Arial"/>
        </w:rPr>
      </w:pPr>
      <w:r>
        <w:rPr>
          <w:rFonts w:ascii="Arial" w:hAnsi="Arial" w:cs="Arial"/>
        </w:rPr>
        <w:t xml:space="preserve">Maka itulah, proposisi nilai merek bertujuan mempertegas manfaat yang dapat diberikan merek kepada pelanggan disbanding merek-merek pesaing. Pernyataan proposisi nilai yang ideal harus ringkas dan mudah diingat, mengandung seruan yang mampu memberikan dorongan kuat bagi keputusan pelanggan. Pengoptimalan peran proposisi nilai diharapkan dapat memberikan keuntungan dalam jangka panjang. </w:t>
      </w:r>
    </w:p>
    <w:p w14:paraId="6A19B3C0" w14:textId="77777777" w:rsidR="00585F51" w:rsidRDefault="00585F51" w:rsidP="004855FF">
      <w:pPr>
        <w:pStyle w:val="Default"/>
        <w:spacing w:before="120" w:after="120"/>
        <w:jc w:val="both"/>
        <w:rPr>
          <w:rFonts w:ascii="Arial" w:hAnsi="Arial" w:cs="Arial"/>
        </w:rPr>
      </w:pPr>
    </w:p>
    <w:p w14:paraId="7711C30F" w14:textId="48DC0309" w:rsidR="00585F51" w:rsidRDefault="00585F51" w:rsidP="004855FF">
      <w:pPr>
        <w:pStyle w:val="Default"/>
        <w:spacing w:before="120" w:after="120"/>
        <w:jc w:val="both"/>
        <w:rPr>
          <w:rFonts w:ascii="Arial" w:hAnsi="Arial" w:cs="Arial"/>
        </w:rPr>
      </w:pPr>
      <w:r>
        <w:rPr>
          <w:rFonts w:ascii="Arial" w:hAnsi="Arial" w:cs="Arial"/>
        </w:rPr>
        <w:t xml:space="preserve">Seperti diungkapkan Sadat (2008), pakar pemasaran dari Kansas State University, Vincent Amanor Boadu, mengemukakan bahwa proposisi nilai dalam bisnis adalah artikulasi nyata keunikan karakteristik dari produk dan jasa yang dipersepsikan oleh pelanggan. Hal inilah yang menjadi alasan mengapa pelanggan harus memilih merek tersebut. </w:t>
      </w:r>
    </w:p>
    <w:p w14:paraId="7F750F61" w14:textId="77777777" w:rsidR="00585F51" w:rsidRDefault="00585F51" w:rsidP="004855FF">
      <w:pPr>
        <w:pStyle w:val="Default"/>
        <w:spacing w:before="120" w:after="120"/>
        <w:jc w:val="both"/>
        <w:rPr>
          <w:rFonts w:ascii="Arial" w:hAnsi="Arial" w:cs="Arial"/>
        </w:rPr>
      </w:pPr>
    </w:p>
    <w:p w14:paraId="3B6D416B" w14:textId="5B6E33A0" w:rsidR="00585F51" w:rsidRDefault="00585F51" w:rsidP="004855FF">
      <w:pPr>
        <w:pStyle w:val="Default"/>
        <w:spacing w:before="120" w:after="120"/>
        <w:jc w:val="both"/>
        <w:rPr>
          <w:rFonts w:ascii="Arial" w:hAnsi="Arial" w:cs="Arial"/>
        </w:rPr>
      </w:pPr>
      <w:r>
        <w:rPr>
          <w:rFonts w:ascii="Arial" w:hAnsi="Arial" w:cs="Arial"/>
        </w:rPr>
        <w:t>Beriku</w:t>
      </w:r>
      <w:r w:rsidR="000C578C">
        <w:rPr>
          <w:rFonts w:ascii="Arial" w:hAnsi="Arial" w:cs="Arial"/>
        </w:rPr>
        <w:t xml:space="preserve"> adalah tampilan posisi proposisi nilai merek yang merupakan irisan antara kebutuhan pelanggan dan atribut yang dimiliki merek. </w:t>
      </w:r>
    </w:p>
    <w:p w14:paraId="65ABF1AC" w14:textId="77777777" w:rsidR="000C578C" w:rsidRDefault="000C578C" w:rsidP="004855FF">
      <w:pPr>
        <w:pStyle w:val="Default"/>
        <w:spacing w:before="120" w:after="120"/>
        <w:jc w:val="both"/>
        <w:rPr>
          <w:rFonts w:ascii="Arial" w:hAnsi="Arial" w:cs="Arial"/>
        </w:rPr>
      </w:pPr>
    </w:p>
    <w:p w14:paraId="0D566D8B" w14:textId="2DBF7ABC" w:rsidR="00585F51" w:rsidRDefault="00585F51" w:rsidP="004855FF">
      <w:pPr>
        <w:pStyle w:val="Default"/>
        <w:spacing w:before="120" w:after="120"/>
        <w:jc w:val="both"/>
        <w:rPr>
          <w:rFonts w:ascii="Arial" w:hAnsi="Arial" w:cs="Arial"/>
        </w:rPr>
      </w:pPr>
      <w:r>
        <w:rPr>
          <w:rFonts w:ascii="Arial" w:hAnsi="Arial" w:cs="Arial"/>
          <w:noProof/>
          <w:lang w:val="id-ID" w:eastAsia="id-ID"/>
        </w:rPr>
        <mc:AlternateContent>
          <mc:Choice Requires="wps">
            <w:drawing>
              <wp:anchor distT="0" distB="0" distL="114300" distR="114300" simplePos="0" relativeHeight="251661312" behindDoc="0" locked="0" layoutInCell="1" allowOverlap="1" wp14:anchorId="7CE2B04F" wp14:editId="676BCFD3">
                <wp:simplePos x="0" y="0"/>
                <wp:positionH relativeFrom="column">
                  <wp:posOffset>2025650</wp:posOffset>
                </wp:positionH>
                <wp:positionV relativeFrom="paragraph">
                  <wp:posOffset>153035</wp:posOffset>
                </wp:positionV>
                <wp:extent cx="3213100" cy="1714500"/>
                <wp:effectExtent l="0" t="0" r="38100" b="38100"/>
                <wp:wrapThrough wrapText="bothSides">
                  <wp:wrapPolygon edited="0">
                    <wp:start x="8025" y="0"/>
                    <wp:lineTo x="6147" y="320"/>
                    <wp:lineTo x="1025" y="4160"/>
                    <wp:lineTo x="0" y="8320"/>
                    <wp:lineTo x="0" y="13120"/>
                    <wp:lineTo x="512" y="16000"/>
                    <wp:lineTo x="4269" y="20480"/>
                    <wp:lineTo x="7513" y="21760"/>
                    <wp:lineTo x="8025" y="21760"/>
                    <wp:lineTo x="13660" y="21760"/>
                    <wp:lineTo x="14172" y="21760"/>
                    <wp:lineTo x="17417" y="20480"/>
                    <wp:lineTo x="21173" y="16000"/>
                    <wp:lineTo x="21685" y="13120"/>
                    <wp:lineTo x="21685" y="8320"/>
                    <wp:lineTo x="20832" y="4160"/>
                    <wp:lineTo x="15538" y="320"/>
                    <wp:lineTo x="13660" y="0"/>
                    <wp:lineTo x="8025" y="0"/>
                  </wp:wrapPolygon>
                </wp:wrapThrough>
                <wp:docPr id="3" name="Oval 3"/>
                <wp:cNvGraphicFramePr/>
                <a:graphic xmlns:a="http://schemas.openxmlformats.org/drawingml/2006/main">
                  <a:graphicData uri="http://schemas.microsoft.com/office/word/2010/wordprocessingShape">
                    <wps:wsp>
                      <wps:cNvSpPr/>
                      <wps:spPr>
                        <a:xfrm>
                          <a:off x="0" y="0"/>
                          <a:ext cx="3213100" cy="171450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3" o:spid="_x0000_s1026" style="position:absolute;margin-left:159.5pt;margin-top:12.05pt;width:25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" filled="f" strokecolor="black [3213]" strokeweight="2pt">
                <w10:wrap type="through"/>
              </v:oval>
            </w:pict>
          </mc:Fallback>
        </mc:AlternateContent>
      </w:r>
      <w:r>
        <w:rPr>
          <w:rFonts w:ascii="Arial" w:hAnsi="Arial" w:cs="Arial"/>
          <w:noProof/>
          <w:lang w:val="id-ID" w:eastAsia="id-ID"/>
        </w:rPr>
        <mc:AlternateContent>
          <mc:Choice Requires="wps">
            <w:drawing>
              <wp:anchor distT="0" distB="0" distL="114300" distR="114300" simplePos="0" relativeHeight="251659264" behindDoc="0" locked="0" layoutInCell="1" allowOverlap="1" wp14:anchorId="50DAF310" wp14:editId="709A2A26">
                <wp:simplePos x="0" y="0"/>
                <wp:positionH relativeFrom="column">
                  <wp:posOffset>279400</wp:posOffset>
                </wp:positionH>
                <wp:positionV relativeFrom="paragraph">
                  <wp:posOffset>153035</wp:posOffset>
                </wp:positionV>
                <wp:extent cx="3422650" cy="1714500"/>
                <wp:effectExtent l="0" t="0" r="31750" b="38100"/>
                <wp:wrapThrough wrapText="bothSides">
                  <wp:wrapPolygon edited="0">
                    <wp:start x="8015" y="0"/>
                    <wp:lineTo x="6091" y="320"/>
                    <wp:lineTo x="1122" y="4160"/>
                    <wp:lineTo x="0" y="8000"/>
                    <wp:lineTo x="0" y="13120"/>
                    <wp:lineTo x="481" y="16320"/>
                    <wp:lineTo x="4168" y="20480"/>
                    <wp:lineTo x="7534" y="21760"/>
                    <wp:lineTo x="8015" y="21760"/>
                    <wp:lineTo x="13625" y="21760"/>
                    <wp:lineTo x="14106" y="21760"/>
                    <wp:lineTo x="17472" y="20480"/>
                    <wp:lineTo x="21159" y="16320"/>
                    <wp:lineTo x="21640" y="13120"/>
                    <wp:lineTo x="21640" y="8000"/>
                    <wp:lineTo x="20678" y="4160"/>
                    <wp:lineTo x="15549" y="320"/>
                    <wp:lineTo x="13625" y="0"/>
                    <wp:lineTo x="8015" y="0"/>
                  </wp:wrapPolygon>
                </wp:wrapThrough>
                <wp:docPr id="1" name="Oval 1"/>
                <wp:cNvGraphicFramePr/>
                <a:graphic xmlns:a="http://schemas.openxmlformats.org/drawingml/2006/main">
                  <a:graphicData uri="http://schemas.microsoft.com/office/word/2010/wordprocessingShape">
                    <wps:wsp>
                      <wps:cNvSpPr/>
                      <wps:spPr>
                        <a:xfrm>
                          <a:off x="0" y="0"/>
                          <a:ext cx="3422650" cy="171450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63B71262" w14:textId="77777777" w:rsidR="00027BB5" w:rsidRPr="00585F51" w:rsidRDefault="00027BB5" w:rsidP="00585F5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1" o:spid="_x0000_s1026" style="position:absolute;left:0;text-align:left;margin-left:22pt;margin-top:12.05pt;width:26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" filled="f" strokecolor="black [3213]" strokeweight="2pt">
                <v:textbox>
                  <w:txbxContent>
                    <w:p w14:paraId="63B71262" w14:textId="77777777" w:rsidR="00AD5A68" w:rsidRPr="00585F51" w:rsidRDefault="00AD5A68" w:rsidP="00585F51">
                      <w:pPr>
                        <w:jc w:val="center"/>
                        <w:rPr>
                          <w:sz w:val="24"/>
                        </w:rPr>
                      </w:pPr>
                    </w:p>
                  </w:txbxContent>
                </v:textbox>
                <w10:wrap type="through"/>
              </v:oval>
            </w:pict>
          </mc:Fallback>
        </mc:AlternateContent>
      </w:r>
    </w:p>
    <w:p w14:paraId="47B536A0" w14:textId="1F37CDCF" w:rsidR="00585F51" w:rsidRPr="000642DB" w:rsidRDefault="00585F51" w:rsidP="004855FF">
      <w:pPr>
        <w:pStyle w:val="Default"/>
        <w:spacing w:before="120" w:after="120"/>
        <w:jc w:val="both"/>
        <w:rPr>
          <w:rFonts w:ascii="Arial" w:hAnsi="Arial" w:cs="Arial"/>
        </w:rPr>
      </w:pPr>
    </w:p>
    <w:p w14:paraId="5EA8798E" w14:textId="24632CE6" w:rsidR="004855FF" w:rsidRDefault="00585F51" w:rsidP="00AC43F3">
      <w:pPr>
        <w:pStyle w:val="Default"/>
        <w:spacing w:before="120" w:after="120"/>
        <w:jc w:val="both"/>
        <w:rPr>
          <w:rFonts w:ascii="Arial" w:hAnsi="Arial" w:cs="Arial"/>
          <w:b/>
        </w:rPr>
      </w:pPr>
      <w:r>
        <w:rPr>
          <w:rFonts w:ascii="Arial" w:hAnsi="Arial" w:cs="Arial"/>
          <w:b/>
          <w:noProof/>
          <w:lang w:val="id-ID" w:eastAsia="id-ID"/>
        </w:rPr>
        <mc:AlternateContent>
          <mc:Choice Requires="wps">
            <w:drawing>
              <wp:anchor distT="0" distB="0" distL="114300" distR="114300" simplePos="0" relativeHeight="251666432" behindDoc="0" locked="0" layoutInCell="1" allowOverlap="1" wp14:anchorId="5CACD420" wp14:editId="19762960">
                <wp:simplePos x="0" y="0"/>
                <wp:positionH relativeFrom="column">
                  <wp:posOffset>3841750</wp:posOffset>
                </wp:positionH>
                <wp:positionV relativeFrom="paragraph">
                  <wp:posOffset>221615</wp:posOffset>
                </wp:positionV>
                <wp:extent cx="1047750" cy="571500"/>
                <wp:effectExtent l="0" t="0" r="19050" b="38100"/>
                <wp:wrapThrough wrapText="bothSides">
                  <wp:wrapPolygon edited="0">
                    <wp:start x="0" y="0"/>
                    <wp:lineTo x="0" y="22080"/>
                    <wp:lineTo x="21469" y="22080"/>
                    <wp:lineTo x="21469" y="0"/>
                    <wp:lineTo x="0" y="0"/>
                  </wp:wrapPolygon>
                </wp:wrapThrough>
                <wp:docPr id="19" name="Rectangle 19"/>
                <wp:cNvGraphicFramePr/>
                <a:graphic xmlns:a="http://schemas.openxmlformats.org/drawingml/2006/main">
                  <a:graphicData uri="http://schemas.microsoft.com/office/word/2010/wordprocessingShape">
                    <wps:wsp>
                      <wps:cNvSpPr/>
                      <wps:spPr>
                        <a:xfrm>
                          <a:off x="0" y="0"/>
                          <a:ext cx="1047750" cy="571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F540BE2" w14:textId="4949487D" w:rsidR="00027BB5" w:rsidRPr="00585F51" w:rsidRDefault="00027BB5" w:rsidP="00585F51">
                            <w:pPr>
                              <w:jc w:val="center"/>
                              <w:rPr>
                                <w:sz w:val="28"/>
                              </w:rPr>
                            </w:pPr>
                            <w:r>
                              <w:rPr>
                                <w:sz w:val="28"/>
                              </w:rPr>
                              <w:t>Atribut Merek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9" o:spid="_x0000_s1027" style="position:absolute;left:0;text-align:left;margin-left:302.5pt;margin-top:17.45pt;width:8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" fillcolor="white [3201]" strokecolor="white [3212]" strokeweight="2pt">
                <v:textbox>
                  <w:txbxContent>
                    <w:p w14:paraId="6F540BE2" w14:textId="4949487D" w:rsidR="00AD5A68" w:rsidRPr="00585F51" w:rsidRDefault="00AD5A68" w:rsidP="00585F51">
                      <w:pPr>
                        <w:jc w:val="center"/>
                        <w:rPr>
                          <w:sz w:val="28"/>
                        </w:rPr>
                      </w:pPr>
                      <w:r>
                        <w:rPr>
                          <w:sz w:val="28"/>
                        </w:rPr>
                        <w:t>Atribut Merek</w:t>
                      </w:r>
                    </w:p>
                  </w:txbxContent>
                </v:textbox>
                <w10:wrap type="through"/>
              </v:rect>
            </w:pict>
          </mc:Fallback>
        </mc:AlternateContent>
      </w:r>
      <w:r>
        <w:rPr>
          <w:rFonts w:ascii="Arial" w:hAnsi="Arial" w:cs="Arial"/>
          <w:b/>
          <w:noProof/>
          <w:lang w:val="id-ID" w:eastAsia="id-ID"/>
        </w:rPr>
        <mc:AlternateContent>
          <mc:Choice Requires="wps">
            <w:drawing>
              <wp:anchor distT="0" distB="0" distL="114300" distR="114300" simplePos="0" relativeHeight="251664384" behindDoc="0" locked="0" layoutInCell="1" allowOverlap="1" wp14:anchorId="282AAB04" wp14:editId="0BBE2AA1">
                <wp:simplePos x="0" y="0"/>
                <wp:positionH relativeFrom="column">
                  <wp:posOffset>2235200</wp:posOffset>
                </wp:positionH>
                <wp:positionV relativeFrom="paragraph">
                  <wp:posOffset>221615</wp:posOffset>
                </wp:positionV>
                <wp:extent cx="1047750" cy="571500"/>
                <wp:effectExtent l="0" t="0" r="19050" b="38100"/>
                <wp:wrapThrough wrapText="bothSides">
                  <wp:wrapPolygon edited="0">
                    <wp:start x="0" y="0"/>
                    <wp:lineTo x="0" y="22080"/>
                    <wp:lineTo x="21469" y="22080"/>
                    <wp:lineTo x="21469"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047750" cy="571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2C173F5" w14:textId="2A8C607B" w:rsidR="00027BB5" w:rsidRPr="00585F51" w:rsidRDefault="00027BB5" w:rsidP="00585F51">
                            <w:pPr>
                              <w:jc w:val="center"/>
                              <w:rPr>
                                <w:sz w:val="28"/>
                              </w:rPr>
                            </w:pPr>
                            <w:r>
                              <w:rPr>
                                <w:sz w:val="28"/>
                              </w:rPr>
                              <w:t>Proposisi Nilai Merek</w:t>
                            </w:r>
                            <w:r>
                              <w:rPr>
                                <w:noProof/>
                                <w:sz w:val="28"/>
                                <w:lang w:val="id-ID" w:eastAsia="id-ID"/>
                              </w:rPr>
                              <w:drawing>
                                <wp:inline distT="0" distB="0" distL="0" distR="0" wp14:anchorId="3673F4C0" wp14:editId="020CD316">
                                  <wp:extent cx="839470" cy="508926"/>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 cy="508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7" o:spid="_x0000_s1028" style="position:absolute;left:0;text-align:left;margin-left:176pt;margin-top:17.45pt;width:8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" fillcolor="white [3201]" strokecolor="white [3212]" strokeweight="2pt">
                <v:textbox>
                  <w:txbxContent>
                    <w:p w14:paraId="22C173F5" w14:textId="2A8C607B" w:rsidR="00AD5A68" w:rsidRPr="00585F51" w:rsidRDefault="00AD5A68" w:rsidP="00585F51">
                      <w:pPr>
                        <w:jc w:val="center"/>
                        <w:rPr>
                          <w:sz w:val="28"/>
                        </w:rPr>
                      </w:pPr>
                      <w:r>
                        <w:rPr>
                          <w:sz w:val="28"/>
                        </w:rPr>
                        <w:t>Proposisi Nilai Merek</w:t>
                      </w:r>
                      <w:r>
                        <w:rPr>
                          <w:noProof/>
                          <w:sz w:val="28"/>
                        </w:rPr>
                        <w:drawing>
                          <wp:inline distT="0" distB="0" distL="0" distR="0" wp14:anchorId="3673F4C0" wp14:editId="020CD316">
                            <wp:extent cx="839470" cy="508926"/>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508926"/>
                                    </a:xfrm>
                                    <a:prstGeom prst="rect">
                                      <a:avLst/>
                                    </a:prstGeom>
                                    <a:noFill/>
                                    <a:ln>
                                      <a:noFill/>
                                    </a:ln>
                                  </pic:spPr>
                                </pic:pic>
                              </a:graphicData>
                            </a:graphic>
                          </wp:inline>
                        </w:drawing>
                      </w:r>
                    </w:p>
                  </w:txbxContent>
                </v:textbox>
                <w10:wrap type="through"/>
              </v:rect>
            </w:pict>
          </mc:Fallback>
        </mc:AlternateContent>
      </w:r>
      <w:r>
        <w:rPr>
          <w:rFonts w:ascii="Arial" w:hAnsi="Arial" w:cs="Arial"/>
          <w:b/>
          <w:noProof/>
          <w:lang w:val="id-ID" w:eastAsia="id-ID"/>
        </w:rPr>
        <mc:AlternateContent>
          <mc:Choice Requires="wps">
            <w:drawing>
              <wp:anchor distT="0" distB="0" distL="114300" distR="114300" simplePos="0" relativeHeight="251662336" behindDoc="0" locked="0" layoutInCell="1" allowOverlap="1" wp14:anchorId="3C7DFF0F" wp14:editId="7DE71CDB">
                <wp:simplePos x="0" y="0"/>
                <wp:positionH relativeFrom="column">
                  <wp:posOffset>768350</wp:posOffset>
                </wp:positionH>
                <wp:positionV relativeFrom="paragraph">
                  <wp:posOffset>221615</wp:posOffset>
                </wp:positionV>
                <wp:extent cx="1047750" cy="571500"/>
                <wp:effectExtent l="0" t="0" r="19050" b="38100"/>
                <wp:wrapThrough wrapText="bothSides">
                  <wp:wrapPolygon edited="0">
                    <wp:start x="0" y="0"/>
                    <wp:lineTo x="0" y="22080"/>
                    <wp:lineTo x="21469" y="22080"/>
                    <wp:lineTo x="21469"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047750" cy="571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F1B9DF5" w14:textId="0B33F8FD" w:rsidR="00027BB5" w:rsidRPr="00585F51" w:rsidRDefault="00027BB5" w:rsidP="00585F51">
                            <w:pPr>
                              <w:jc w:val="center"/>
                              <w:rPr>
                                <w:sz w:val="28"/>
                              </w:rPr>
                            </w:pPr>
                            <w:r w:rsidRPr="00585F51">
                              <w:rPr>
                                <w:sz w:val="28"/>
                              </w:rPr>
                              <w:t>Kebutuhan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 o:spid="_x0000_s1029" style="position:absolute;left:0;text-align:left;margin-left:60.5pt;margin-top:17.45pt;width: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" fillcolor="white [3201]" strokecolor="white [3212]" strokeweight="2pt">
                <v:textbox>
                  <w:txbxContent>
                    <w:p w14:paraId="5F1B9DF5" w14:textId="0B33F8FD" w:rsidR="00AD5A68" w:rsidRPr="00585F51" w:rsidRDefault="00AD5A68" w:rsidP="00585F51">
                      <w:pPr>
                        <w:jc w:val="center"/>
                        <w:rPr>
                          <w:sz w:val="28"/>
                        </w:rPr>
                      </w:pPr>
                      <w:r w:rsidRPr="00585F51">
                        <w:rPr>
                          <w:sz w:val="28"/>
                        </w:rPr>
                        <w:t>Kebutuhan Pelanggan</w:t>
                      </w:r>
                    </w:p>
                  </w:txbxContent>
                </v:textbox>
                <w10:wrap type="through"/>
              </v:rect>
            </w:pict>
          </mc:Fallback>
        </mc:AlternateContent>
      </w:r>
    </w:p>
    <w:p w14:paraId="004C2A36" w14:textId="415E0F95" w:rsidR="004855FF" w:rsidRDefault="004855FF" w:rsidP="00AC43F3">
      <w:pPr>
        <w:pStyle w:val="Default"/>
        <w:spacing w:before="120" w:after="120"/>
        <w:jc w:val="both"/>
        <w:rPr>
          <w:rFonts w:ascii="Arial" w:hAnsi="Arial" w:cs="Arial"/>
          <w:b/>
        </w:rPr>
      </w:pPr>
    </w:p>
    <w:p w14:paraId="04FC0322" w14:textId="77777777" w:rsidR="004855FF" w:rsidRDefault="004855FF" w:rsidP="00AC43F3">
      <w:pPr>
        <w:pStyle w:val="Default"/>
        <w:spacing w:before="120" w:after="120"/>
        <w:jc w:val="both"/>
        <w:rPr>
          <w:rFonts w:ascii="Arial" w:hAnsi="Arial" w:cs="Arial"/>
          <w:b/>
        </w:rPr>
      </w:pPr>
    </w:p>
    <w:p w14:paraId="3B2DCF7B" w14:textId="77777777" w:rsidR="00585F51" w:rsidRDefault="00585F51" w:rsidP="00AC43F3">
      <w:pPr>
        <w:pStyle w:val="Default"/>
        <w:spacing w:before="120" w:after="120"/>
        <w:jc w:val="both"/>
        <w:rPr>
          <w:rFonts w:ascii="Arial" w:hAnsi="Arial" w:cs="Arial"/>
          <w:b/>
        </w:rPr>
      </w:pPr>
    </w:p>
    <w:p w14:paraId="677D6E7C" w14:textId="77777777" w:rsidR="00585F51" w:rsidRDefault="00585F51" w:rsidP="00AC43F3">
      <w:pPr>
        <w:pStyle w:val="Default"/>
        <w:spacing w:before="120" w:after="120"/>
        <w:jc w:val="both"/>
        <w:rPr>
          <w:rFonts w:ascii="Arial" w:hAnsi="Arial" w:cs="Arial"/>
          <w:b/>
        </w:rPr>
      </w:pPr>
    </w:p>
    <w:p w14:paraId="52046BDA" w14:textId="77777777" w:rsidR="00585F51" w:rsidRDefault="00585F51" w:rsidP="00AC43F3">
      <w:pPr>
        <w:pStyle w:val="Default"/>
        <w:spacing w:before="120" w:after="120"/>
        <w:jc w:val="both"/>
        <w:rPr>
          <w:rFonts w:ascii="Arial" w:hAnsi="Arial" w:cs="Arial"/>
          <w:b/>
        </w:rPr>
      </w:pPr>
    </w:p>
    <w:p w14:paraId="5DD6ADEB" w14:textId="77777777" w:rsidR="00585F51" w:rsidRDefault="00585F51" w:rsidP="00AC43F3">
      <w:pPr>
        <w:pStyle w:val="Default"/>
        <w:spacing w:before="120" w:after="120"/>
        <w:jc w:val="both"/>
        <w:rPr>
          <w:rFonts w:ascii="Arial" w:hAnsi="Arial" w:cs="Arial"/>
          <w:b/>
        </w:rPr>
      </w:pPr>
    </w:p>
    <w:p w14:paraId="0FDAFBD2" w14:textId="77777777" w:rsidR="00585F51" w:rsidRDefault="00585F51" w:rsidP="00AC43F3">
      <w:pPr>
        <w:pStyle w:val="Default"/>
        <w:spacing w:before="120" w:after="120"/>
        <w:jc w:val="both"/>
        <w:rPr>
          <w:rFonts w:ascii="Arial" w:hAnsi="Arial" w:cs="Arial"/>
          <w:b/>
        </w:rPr>
      </w:pPr>
    </w:p>
    <w:p w14:paraId="106350D8" w14:textId="58D11A12" w:rsidR="000C578C" w:rsidRDefault="000C578C" w:rsidP="00AC43F3">
      <w:pPr>
        <w:pStyle w:val="Default"/>
        <w:spacing w:before="120" w:after="120"/>
        <w:jc w:val="both"/>
        <w:rPr>
          <w:rFonts w:ascii="Arial" w:hAnsi="Arial" w:cs="Arial"/>
        </w:rPr>
      </w:pPr>
      <w:r>
        <w:rPr>
          <w:rFonts w:ascii="Arial" w:hAnsi="Arial" w:cs="Arial"/>
        </w:rPr>
        <w:t xml:space="preserve">Seperti yang sudah disampaikan sebelumnya, </w:t>
      </w:r>
      <w:r>
        <w:rPr>
          <w:rFonts w:ascii="Arial" w:hAnsi="Arial" w:cs="Arial"/>
          <w:i/>
        </w:rPr>
        <w:t xml:space="preserve">brand </w:t>
      </w:r>
      <w:r>
        <w:rPr>
          <w:rFonts w:ascii="Arial" w:hAnsi="Arial" w:cs="Arial"/>
        </w:rPr>
        <w:t xml:space="preserve">memiliki atribut yang berupa identitas dan jenis produk/layanan yang akan disampaikan kepada target marketnya. </w:t>
      </w:r>
      <w:r>
        <w:rPr>
          <w:rFonts w:ascii="Arial" w:hAnsi="Arial" w:cs="Arial"/>
          <w:i/>
        </w:rPr>
        <w:lastRenderedPageBreak/>
        <w:t xml:space="preserve">Brand </w:t>
      </w:r>
      <w:r>
        <w:rPr>
          <w:rFonts w:ascii="Arial" w:hAnsi="Arial" w:cs="Arial"/>
        </w:rPr>
        <w:t xml:space="preserve">juga harus memenuhi kebutuhan pelanggan. Sangat percuma jika sebuah </w:t>
      </w:r>
      <w:r>
        <w:rPr>
          <w:rFonts w:ascii="Arial" w:hAnsi="Arial" w:cs="Arial"/>
          <w:i/>
        </w:rPr>
        <w:t xml:space="preserve">brand </w:t>
      </w:r>
      <w:r>
        <w:rPr>
          <w:rFonts w:ascii="Arial" w:hAnsi="Arial" w:cs="Arial"/>
        </w:rPr>
        <w:t xml:space="preserve">dibuat tetapi tidak mampu memenuhi pelanggan. </w:t>
      </w:r>
    </w:p>
    <w:p w14:paraId="2ADC19A8" w14:textId="77777777" w:rsidR="000C578C" w:rsidRDefault="000C578C" w:rsidP="00AC43F3">
      <w:pPr>
        <w:pStyle w:val="Default"/>
        <w:spacing w:before="120" w:after="120"/>
        <w:jc w:val="both"/>
        <w:rPr>
          <w:rFonts w:ascii="Arial" w:hAnsi="Arial" w:cs="Arial"/>
        </w:rPr>
      </w:pPr>
    </w:p>
    <w:p w14:paraId="68E20EC9" w14:textId="0DAE7A18" w:rsidR="000C578C" w:rsidRDefault="000C578C" w:rsidP="00AC43F3">
      <w:pPr>
        <w:pStyle w:val="Default"/>
        <w:spacing w:before="120" w:after="120"/>
        <w:jc w:val="both"/>
        <w:rPr>
          <w:rFonts w:ascii="Arial" w:hAnsi="Arial" w:cs="Arial"/>
        </w:rPr>
      </w:pPr>
      <w:r>
        <w:rPr>
          <w:rFonts w:ascii="Arial" w:hAnsi="Arial" w:cs="Arial"/>
        </w:rPr>
        <w:t>Di tengah-tengah irisan itulah, ditempati proposisi nilai. Intinya, proposisi nilai merupakan gabungan antara kesesuaian kebutuhan pelanggan dengan atribut-atribut yang dimiliki oleh merek. Kesesuaian tersebut dapat terlihat pada proposisi nilai yang mewakili janji implisit merek yang dibuat oleh perusahaan, yang merupakan kombinasi antara nilai, harga, kualitas, kinerja, kepraktisan, dan kemudahan</w:t>
      </w:r>
    </w:p>
    <w:p w14:paraId="435E2496" w14:textId="77777777" w:rsidR="000C578C" w:rsidRDefault="000C578C" w:rsidP="00AC43F3">
      <w:pPr>
        <w:pStyle w:val="Default"/>
        <w:spacing w:before="120" w:after="120"/>
        <w:jc w:val="both"/>
        <w:rPr>
          <w:rFonts w:ascii="Arial" w:hAnsi="Arial" w:cs="Arial"/>
        </w:rPr>
      </w:pPr>
    </w:p>
    <w:p w14:paraId="798E97E6" w14:textId="6E6640B2" w:rsidR="000C578C" w:rsidRDefault="000C578C" w:rsidP="00AC43F3">
      <w:pPr>
        <w:pStyle w:val="Default"/>
        <w:spacing w:before="120" w:after="120"/>
        <w:jc w:val="both"/>
        <w:rPr>
          <w:rFonts w:ascii="Arial" w:hAnsi="Arial" w:cs="Arial"/>
          <w:b/>
        </w:rPr>
      </w:pPr>
      <w:r>
        <w:rPr>
          <w:rFonts w:ascii="Arial" w:hAnsi="Arial" w:cs="Arial"/>
          <w:b/>
        </w:rPr>
        <w:t>PENTINGNYA PROPOSISI NILAI</w:t>
      </w:r>
    </w:p>
    <w:p w14:paraId="56FD333B" w14:textId="77777777" w:rsidR="00B26D50" w:rsidRDefault="00B26D50" w:rsidP="00AC43F3">
      <w:pPr>
        <w:pStyle w:val="Default"/>
        <w:spacing w:before="120" w:after="120"/>
        <w:jc w:val="both"/>
        <w:rPr>
          <w:rFonts w:ascii="Arial" w:hAnsi="Arial" w:cs="Arial"/>
          <w:b/>
        </w:rPr>
      </w:pPr>
    </w:p>
    <w:p w14:paraId="4AA34469" w14:textId="13506C20" w:rsidR="00B26D50" w:rsidRDefault="00B26D50" w:rsidP="00AC43F3">
      <w:pPr>
        <w:pStyle w:val="Default"/>
        <w:spacing w:before="120" w:after="120"/>
        <w:jc w:val="both"/>
        <w:rPr>
          <w:rFonts w:ascii="Arial" w:hAnsi="Arial" w:cs="Arial"/>
        </w:rPr>
      </w:pPr>
      <w:r>
        <w:rPr>
          <w:rFonts w:ascii="Arial" w:hAnsi="Arial" w:cs="Arial"/>
        </w:rPr>
        <w:t>Proposisi nilai sangat penting bagi merek dengan sejumlah alasan. Antara lain:</w:t>
      </w:r>
    </w:p>
    <w:p w14:paraId="74845226" w14:textId="77777777" w:rsidR="00B26D50" w:rsidRDefault="00B26D50" w:rsidP="00AC43F3">
      <w:pPr>
        <w:pStyle w:val="Default"/>
        <w:spacing w:before="120" w:after="120"/>
        <w:jc w:val="both"/>
        <w:rPr>
          <w:rFonts w:ascii="Arial" w:hAnsi="Arial" w:cs="Arial"/>
        </w:rPr>
      </w:pPr>
    </w:p>
    <w:p w14:paraId="0F50C5E5" w14:textId="6AEB63E5" w:rsidR="00B26D50" w:rsidRDefault="00B26D50" w:rsidP="00B26D50">
      <w:pPr>
        <w:pStyle w:val="Default"/>
        <w:numPr>
          <w:ilvl w:val="0"/>
          <w:numId w:val="18"/>
        </w:numPr>
        <w:spacing w:before="120" w:after="120"/>
        <w:jc w:val="both"/>
        <w:rPr>
          <w:rFonts w:ascii="Arial" w:hAnsi="Arial" w:cs="Arial"/>
        </w:rPr>
      </w:pPr>
      <w:r>
        <w:rPr>
          <w:rFonts w:ascii="Arial" w:hAnsi="Arial" w:cs="Arial"/>
        </w:rPr>
        <w:t>Menciptakan diferensiasi yang kuat antara merek dengan para pesaingnya</w:t>
      </w:r>
    </w:p>
    <w:p w14:paraId="53B1E6AD" w14:textId="1745F2F2" w:rsidR="00B26D50" w:rsidRDefault="00B26D50" w:rsidP="00B26D50">
      <w:pPr>
        <w:pStyle w:val="Default"/>
        <w:numPr>
          <w:ilvl w:val="0"/>
          <w:numId w:val="18"/>
        </w:numPr>
        <w:spacing w:before="120" w:after="120"/>
        <w:jc w:val="both"/>
        <w:rPr>
          <w:rFonts w:ascii="Arial" w:hAnsi="Arial" w:cs="Arial"/>
        </w:rPr>
      </w:pPr>
      <w:r>
        <w:rPr>
          <w:rFonts w:ascii="Arial" w:hAnsi="Arial" w:cs="Arial"/>
        </w:rPr>
        <w:t>Meraih segmen pasar yang dituju</w:t>
      </w:r>
    </w:p>
    <w:p w14:paraId="63643B5B" w14:textId="3758742F" w:rsidR="00B26D50" w:rsidRDefault="00B26D50" w:rsidP="00B26D50">
      <w:pPr>
        <w:pStyle w:val="Default"/>
        <w:numPr>
          <w:ilvl w:val="0"/>
          <w:numId w:val="18"/>
        </w:numPr>
        <w:spacing w:before="120" w:after="120"/>
        <w:jc w:val="both"/>
        <w:rPr>
          <w:rFonts w:ascii="Arial" w:hAnsi="Arial" w:cs="Arial"/>
        </w:rPr>
      </w:pPr>
      <w:r>
        <w:rPr>
          <w:rFonts w:ascii="Arial" w:hAnsi="Arial" w:cs="Arial"/>
        </w:rPr>
        <w:t>Memacu meningkatkan kualitas produk dan jasa yang ditawarkan</w:t>
      </w:r>
    </w:p>
    <w:p w14:paraId="7185DC11" w14:textId="31256407" w:rsidR="00B26D50" w:rsidRDefault="00B26D50" w:rsidP="00B26D50">
      <w:pPr>
        <w:pStyle w:val="Default"/>
        <w:numPr>
          <w:ilvl w:val="0"/>
          <w:numId w:val="18"/>
        </w:numPr>
        <w:spacing w:before="120" w:after="120"/>
        <w:jc w:val="both"/>
        <w:rPr>
          <w:rFonts w:ascii="Arial" w:hAnsi="Arial" w:cs="Arial"/>
        </w:rPr>
      </w:pPr>
      <w:r>
        <w:rPr>
          <w:rFonts w:ascii="Arial" w:hAnsi="Arial" w:cs="Arial"/>
        </w:rPr>
        <w:t>Mempertegas pemosisian merek di pasar</w:t>
      </w:r>
    </w:p>
    <w:p w14:paraId="576DFA3A" w14:textId="4CBAD06E" w:rsidR="00B26D50" w:rsidRDefault="00B26D50" w:rsidP="00B26D50">
      <w:pPr>
        <w:pStyle w:val="Default"/>
        <w:numPr>
          <w:ilvl w:val="0"/>
          <w:numId w:val="18"/>
        </w:numPr>
        <w:spacing w:before="120" w:after="120"/>
        <w:jc w:val="both"/>
        <w:rPr>
          <w:rFonts w:ascii="Arial" w:hAnsi="Arial" w:cs="Arial"/>
        </w:rPr>
      </w:pPr>
      <w:r>
        <w:rPr>
          <w:rFonts w:ascii="Arial" w:hAnsi="Arial" w:cs="Arial"/>
        </w:rPr>
        <w:t>Memudahkan merumuskan strategi pemasaran</w:t>
      </w:r>
    </w:p>
    <w:p w14:paraId="027B3C09" w14:textId="2786EAFB" w:rsidR="00B26D50" w:rsidRDefault="00B26D50" w:rsidP="00B26D50">
      <w:pPr>
        <w:pStyle w:val="Default"/>
        <w:numPr>
          <w:ilvl w:val="0"/>
          <w:numId w:val="18"/>
        </w:numPr>
        <w:spacing w:before="120" w:after="120"/>
        <w:jc w:val="both"/>
        <w:rPr>
          <w:rFonts w:ascii="Arial" w:hAnsi="Arial" w:cs="Arial"/>
        </w:rPr>
      </w:pPr>
      <w:r>
        <w:rPr>
          <w:rFonts w:ascii="Arial" w:hAnsi="Arial" w:cs="Arial"/>
        </w:rPr>
        <w:t>Proposisi nilai yang jelas akan mendorong merek untuk fokus</w:t>
      </w:r>
    </w:p>
    <w:p w14:paraId="7DF1611E" w14:textId="5E4E37E7" w:rsidR="00B26D50" w:rsidRDefault="00B26D50" w:rsidP="00B26D50">
      <w:pPr>
        <w:pStyle w:val="Default"/>
        <w:spacing w:before="120" w:after="120"/>
        <w:jc w:val="both"/>
        <w:rPr>
          <w:rFonts w:ascii="Arial" w:hAnsi="Arial" w:cs="Arial"/>
        </w:rPr>
      </w:pPr>
    </w:p>
    <w:p w14:paraId="79C391ED" w14:textId="06A62701" w:rsidR="00B26D50" w:rsidRDefault="00B26D50" w:rsidP="00B26D50">
      <w:pPr>
        <w:pStyle w:val="Default"/>
        <w:spacing w:before="120" w:after="120"/>
        <w:jc w:val="both"/>
        <w:rPr>
          <w:rFonts w:ascii="Arial" w:hAnsi="Arial" w:cs="Arial"/>
        </w:rPr>
      </w:pPr>
      <w:r>
        <w:rPr>
          <w:rFonts w:ascii="Arial" w:hAnsi="Arial" w:cs="Arial"/>
        </w:rPr>
        <w:t xml:space="preserve">Dalam praktik pemasaran, proposisi nilai sering disalahartikan. Terkadang sering dianggap </w:t>
      </w:r>
      <w:r>
        <w:rPr>
          <w:rFonts w:ascii="Arial" w:hAnsi="Arial" w:cs="Arial"/>
          <w:i/>
        </w:rPr>
        <w:t xml:space="preserve">tagline </w:t>
      </w:r>
      <w:r>
        <w:rPr>
          <w:rFonts w:ascii="Arial" w:hAnsi="Arial" w:cs="Arial"/>
        </w:rPr>
        <w:t xml:space="preserve">atau slogan, bahkan ada yang </w:t>
      </w:r>
      <w:r w:rsidR="003B0E34">
        <w:rPr>
          <w:rFonts w:ascii="Arial" w:hAnsi="Arial" w:cs="Arial"/>
        </w:rPr>
        <w:t>juga menempatkannya sebagai sebuah “ornament” yang mengikuti logo merek. Cara pandang seperti ini tentu saja akan merugikan sebab proposisi nilai menekankan manfaat langsung yang akan diperoleh pelangga</w:t>
      </w:r>
      <w:r w:rsidR="006018C1">
        <w:rPr>
          <w:rFonts w:ascii="Arial" w:hAnsi="Arial" w:cs="Arial"/>
        </w:rPr>
        <w:t>n yang berhubungan dengan merek.</w:t>
      </w:r>
    </w:p>
    <w:p w14:paraId="5978B434" w14:textId="77777777" w:rsidR="006018C1" w:rsidRDefault="006018C1" w:rsidP="00B26D50">
      <w:pPr>
        <w:pStyle w:val="Default"/>
        <w:spacing w:before="120" w:after="120"/>
        <w:jc w:val="both"/>
        <w:rPr>
          <w:rFonts w:ascii="Arial" w:hAnsi="Arial" w:cs="Arial"/>
        </w:rPr>
      </w:pPr>
    </w:p>
    <w:p w14:paraId="2F330B5C" w14:textId="58CD112B" w:rsidR="006018C1" w:rsidRDefault="006018C1" w:rsidP="00B26D50">
      <w:pPr>
        <w:pStyle w:val="Default"/>
        <w:spacing w:before="120" w:after="120"/>
        <w:jc w:val="both"/>
        <w:rPr>
          <w:rFonts w:ascii="Arial" w:hAnsi="Arial" w:cs="Arial"/>
        </w:rPr>
      </w:pPr>
      <w:r>
        <w:rPr>
          <w:rFonts w:ascii="Arial" w:hAnsi="Arial" w:cs="Arial"/>
        </w:rPr>
        <w:t>Propisisi nilai yang baik memiliki beberapa elemen yang terkombinasi sehingga menjadi kumpulan kekuatan marketing. Beberapa elemen tersebut adalah:</w:t>
      </w:r>
    </w:p>
    <w:p w14:paraId="54479286" w14:textId="77777777" w:rsidR="006018C1" w:rsidRDefault="006018C1" w:rsidP="00B26D50">
      <w:pPr>
        <w:pStyle w:val="Default"/>
        <w:spacing w:before="120" w:after="120"/>
        <w:jc w:val="both"/>
        <w:rPr>
          <w:rFonts w:ascii="Arial" w:hAnsi="Arial" w:cs="Arial"/>
        </w:rPr>
      </w:pPr>
    </w:p>
    <w:p w14:paraId="4E188D71" w14:textId="5471B05B" w:rsidR="006018C1" w:rsidRDefault="006018C1" w:rsidP="006018C1">
      <w:pPr>
        <w:pStyle w:val="Default"/>
        <w:numPr>
          <w:ilvl w:val="0"/>
          <w:numId w:val="19"/>
        </w:numPr>
        <w:spacing w:before="120" w:after="120"/>
        <w:jc w:val="both"/>
        <w:rPr>
          <w:rFonts w:ascii="Arial" w:hAnsi="Arial" w:cs="Arial"/>
        </w:rPr>
      </w:pPr>
      <w:r>
        <w:rPr>
          <w:rFonts w:ascii="Arial" w:hAnsi="Arial" w:cs="Arial"/>
        </w:rPr>
        <w:t>Merefleksikan Target Pelanggan</w:t>
      </w:r>
    </w:p>
    <w:p w14:paraId="717252FC" w14:textId="6C248558" w:rsidR="006018C1" w:rsidRDefault="006018C1" w:rsidP="006018C1">
      <w:pPr>
        <w:pStyle w:val="Default"/>
        <w:spacing w:before="120" w:after="120"/>
        <w:ind w:left="1080"/>
        <w:jc w:val="both"/>
        <w:rPr>
          <w:rFonts w:ascii="Arial" w:hAnsi="Arial" w:cs="Arial"/>
        </w:rPr>
      </w:pPr>
      <w:r>
        <w:rPr>
          <w:rFonts w:ascii="Arial" w:hAnsi="Arial" w:cs="Arial"/>
        </w:rPr>
        <w:t>Hal yang dituliskan dalam proposisi nilai adalah pernyataan yang menggambarkan kepada siapa pernyataan tersebut ditujukan. Pernyataan tentu mewakili manfaat dan nilai yang ditawarkan kepada target pelanggan tertentu.</w:t>
      </w:r>
    </w:p>
    <w:p w14:paraId="39E6F3D2" w14:textId="77777777" w:rsidR="006018C1" w:rsidRDefault="006018C1" w:rsidP="006018C1">
      <w:pPr>
        <w:pStyle w:val="Default"/>
        <w:spacing w:before="120" w:after="120"/>
        <w:ind w:left="1080"/>
        <w:jc w:val="both"/>
        <w:rPr>
          <w:rFonts w:ascii="Arial" w:hAnsi="Arial" w:cs="Arial"/>
        </w:rPr>
      </w:pPr>
    </w:p>
    <w:p w14:paraId="3EC99D65" w14:textId="77777777" w:rsidR="006018C1" w:rsidRDefault="006018C1" w:rsidP="006018C1">
      <w:pPr>
        <w:pStyle w:val="Default"/>
        <w:spacing w:before="120" w:after="120"/>
        <w:ind w:left="1080"/>
        <w:jc w:val="both"/>
        <w:rPr>
          <w:rFonts w:ascii="Arial" w:hAnsi="Arial" w:cs="Arial"/>
        </w:rPr>
      </w:pPr>
    </w:p>
    <w:p w14:paraId="57A7F4F8" w14:textId="77777777" w:rsidR="006018C1" w:rsidRDefault="006018C1" w:rsidP="006018C1">
      <w:pPr>
        <w:pStyle w:val="Default"/>
        <w:spacing w:before="120" w:after="120"/>
        <w:ind w:left="1080"/>
        <w:jc w:val="both"/>
        <w:rPr>
          <w:rFonts w:ascii="Arial" w:hAnsi="Arial" w:cs="Arial"/>
        </w:rPr>
      </w:pPr>
    </w:p>
    <w:p w14:paraId="6F9FF1CC" w14:textId="2FED5459" w:rsidR="006018C1" w:rsidRDefault="006018C1" w:rsidP="006018C1">
      <w:pPr>
        <w:pStyle w:val="Default"/>
        <w:numPr>
          <w:ilvl w:val="0"/>
          <w:numId w:val="19"/>
        </w:numPr>
        <w:spacing w:before="120" w:after="120"/>
        <w:jc w:val="both"/>
        <w:rPr>
          <w:rFonts w:ascii="Arial" w:hAnsi="Arial" w:cs="Arial"/>
        </w:rPr>
      </w:pPr>
      <w:r>
        <w:rPr>
          <w:rFonts w:ascii="Arial" w:hAnsi="Arial" w:cs="Arial"/>
        </w:rPr>
        <w:t>Menjawab Aspirasi Pelanggan</w:t>
      </w:r>
    </w:p>
    <w:p w14:paraId="2E495567" w14:textId="4A84E2D1" w:rsidR="006018C1" w:rsidRDefault="006018C1" w:rsidP="006018C1">
      <w:pPr>
        <w:pStyle w:val="Default"/>
        <w:spacing w:before="120" w:after="120"/>
        <w:ind w:left="1080"/>
        <w:jc w:val="both"/>
        <w:rPr>
          <w:rFonts w:ascii="Arial" w:hAnsi="Arial" w:cs="Arial"/>
        </w:rPr>
      </w:pPr>
      <w:r>
        <w:rPr>
          <w:rFonts w:ascii="Arial" w:hAnsi="Arial" w:cs="Arial"/>
        </w:rPr>
        <w:lastRenderedPageBreak/>
        <w:t xml:space="preserve">Dalam banyak hal, pelanggan memiliki banyak hambatan saat memutuskan untuk mengonsumsi berbagai pilihan. Melalui proposisi nilai yang tepat, hal yang ditawarkan oleh merek dapat memenuhi hal yang menjadi aspirasi pelanggan. Manfaat apa yang betul-betul dibutuhkan pelanggan. </w:t>
      </w:r>
    </w:p>
    <w:p w14:paraId="616DC0A8" w14:textId="77777777" w:rsidR="006018C1" w:rsidRDefault="006018C1" w:rsidP="006018C1">
      <w:pPr>
        <w:pStyle w:val="Default"/>
        <w:spacing w:before="120" w:after="120"/>
        <w:ind w:left="1080"/>
        <w:jc w:val="both"/>
        <w:rPr>
          <w:rFonts w:ascii="Arial" w:hAnsi="Arial" w:cs="Arial"/>
        </w:rPr>
      </w:pPr>
    </w:p>
    <w:p w14:paraId="66FE5A71" w14:textId="3E783064" w:rsidR="006018C1" w:rsidRDefault="006018C1" w:rsidP="006018C1">
      <w:pPr>
        <w:pStyle w:val="Default"/>
        <w:numPr>
          <w:ilvl w:val="0"/>
          <w:numId w:val="19"/>
        </w:numPr>
        <w:spacing w:before="120" w:after="120"/>
        <w:jc w:val="both"/>
        <w:rPr>
          <w:rFonts w:ascii="Arial" w:hAnsi="Arial" w:cs="Arial"/>
        </w:rPr>
      </w:pPr>
      <w:r>
        <w:rPr>
          <w:rFonts w:ascii="Arial" w:hAnsi="Arial" w:cs="Arial"/>
        </w:rPr>
        <w:t>Memiliki Keunikan</w:t>
      </w:r>
    </w:p>
    <w:p w14:paraId="46E09E2E" w14:textId="23E5518F" w:rsidR="006018C1" w:rsidRDefault="006018C1" w:rsidP="006018C1">
      <w:pPr>
        <w:pStyle w:val="Default"/>
        <w:spacing w:before="120" w:after="120"/>
        <w:ind w:left="1080"/>
        <w:jc w:val="both"/>
        <w:rPr>
          <w:rFonts w:ascii="Arial" w:hAnsi="Arial" w:cs="Arial"/>
        </w:rPr>
      </w:pPr>
      <w:r>
        <w:rPr>
          <w:rFonts w:ascii="Arial" w:hAnsi="Arial" w:cs="Arial"/>
        </w:rPr>
        <w:t xml:space="preserve">Keunikan ini berarti kemampuan merek menciptakan diferensiasi, di antaranya dapat dilakukan dengan membuat sudut pandang baru pada beberapa atribut yang dimiliki. Tentu saja, sudut pandang baru yang dipilih harus memiliki manfaat dari perspektif pelanggan maupun merek. </w:t>
      </w:r>
    </w:p>
    <w:p w14:paraId="532A6128" w14:textId="77777777" w:rsidR="00DA3FEB" w:rsidRDefault="00DA3FEB" w:rsidP="006018C1">
      <w:pPr>
        <w:pStyle w:val="Default"/>
        <w:spacing w:before="120" w:after="120"/>
        <w:ind w:left="1080"/>
        <w:jc w:val="both"/>
        <w:rPr>
          <w:rFonts w:ascii="Arial" w:hAnsi="Arial" w:cs="Arial"/>
        </w:rPr>
      </w:pPr>
    </w:p>
    <w:p w14:paraId="1BDE1AC5" w14:textId="60F96D0E" w:rsidR="00DA3FEB" w:rsidRDefault="00DA3FEB" w:rsidP="00DA3FEB">
      <w:pPr>
        <w:pStyle w:val="Default"/>
        <w:numPr>
          <w:ilvl w:val="0"/>
          <w:numId w:val="19"/>
        </w:numPr>
        <w:spacing w:before="120" w:after="120"/>
        <w:jc w:val="both"/>
        <w:rPr>
          <w:rFonts w:ascii="Arial" w:hAnsi="Arial" w:cs="Arial"/>
        </w:rPr>
      </w:pPr>
      <w:r>
        <w:rPr>
          <w:rFonts w:ascii="Arial" w:hAnsi="Arial" w:cs="Arial"/>
        </w:rPr>
        <w:t>Menawarkan Solusi</w:t>
      </w:r>
    </w:p>
    <w:p w14:paraId="32B5A5E0" w14:textId="38DC443F" w:rsidR="00DA3FEB" w:rsidRDefault="00DA3FEB" w:rsidP="00DA3FEB">
      <w:pPr>
        <w:pStyle w:val="Default"/>
        <w:spacing w:before="120" w:after="120"/>
        <w:ind w:left="1080"/>
        <w:jc w:val="both"/>
        <w:rPr>
          <w:rFonts w:ascii="Arial" w:hAnsi="Arial" w:cs="Arial"/>
        </w:rPr>
      </w:pPr>
      <w:r>
        <w:rPr>
          <w:rFonts w:ascii="Arial" w:hAnsi="Arial" w:cs="Arial"/>
        </w:rPr>
        <w:t xml:space="preserve">Ke mana pelanggan akan mengadu saat mereka menghadapi masalah? Apa saja yang ditawarkan oleh merek sehingga pelanggan merasa diistimewakan? Siapa yang memberikan “kejutan” kepada mereka? Dalam keadaan seperti ini, merek seharusnya hadir untuk memberikan jawaban bagi sumber masalah yang dihadapi pelanggan. </w:t>
      </w:r>
    </w:p>
    <w:p w14:paraId="57B74E86" w14:textId="77777777" w:rsidR="00B76858" w:rsidRDefault="00B76858" w:rsidP="00DA3FEB">
      <w:pPr>
        <w:pStyle w:val="Default"/>
        <w:spacing w:before="120" w:after="120"/>
        <w:ind w:left="1080"/>
        <w:jc w:val="both"/>
        <w:rPr>
          <w:rFonts w:ascii="Arial" w:hAnsi="Arial" w:cs="Arial"/>
        </w:rPr>
      </w:pPr>
    </w:p>
    <w:p w14:paraId="2E4C5AD9" w14:textId="5FA6D69F" w:rsidR="00B76858" w:rsidRDefault="00B76858" w:rsidP="00B76858">
      <w:pPr>
        <w:pStyle w:val="Default"/>
        <w:numPr>
          <w:ilvl w:val="0"/>
          <w:numId w:val="19"/>
        </w:numPr>
        <w:spacing w:before="120" w:after="120"/>
        <w:jc w:val="both"/>
        <w:rPr>
          <w:rFonts w:ascii="Arial" w:hAnsi="Arial" w:cs="Arial"/>
        </w:rPr>
      </w:pPr>
      <w:r>
        <w:rPr>
          <w:rFonts w:ascii="Arial" w:hAnsi="Arial" w:cs="Arial"/>
        </w:rPr>
        <w:t>Lakukan Evaluasi Setiap Saat</w:t>
      </w:r>
    </w:p>
    <w:p w14:paraId="42460D73" w14:textId="1E84763E" w:rsidR="00B76858" w:rsidRDefault="00B76858" w:rsidP="00B76858">
      <w:pPr>
        <w:pStyle w:val="Default"/>
        <w:spacing w:before="120" w:after="120"/>
        <w:ind w:left="1080"/>
        <w:jc w:val="both"/>
        <w:rPr>
          <w:rFonts w:ascii="Arial" w:hAnsi="Arial" w:cs="Arial"/>
        </w:rPr>
      </w:pPr>
      <w:r>
        <w:rPr>
          <w:rFonts w:ascii="Arial" w:hAnsi="Arial" w:cs="Arial"/>
        </w:rPr>
        <w:t xml:space="preserve">Apa yang dapat diberikan kepada pelanggan yang tidak diberikan oleh pesaing? Bagaimana agar pelanggan merasa diuntungkan? Satu-satunya cara yang harus dilakukan oleh pemasar adalah dengan terus melakukan evaluasi sehingga kekurangan dapat dieliminasi. Sebaliknya, berbagai keunggulan mungkin dapat dikombinasikan sehingga menjadi lebih baik dari waktu ke waktu. </w:t>
      </w:r>
    </w:p>
    <w:p w14:paraId="373B8AC7" w14:textId="77777777" w:rsidR="008233DE" w:rsidRDefault="008233DE" w:rsidP="008233DE">
      <w:pPr>
        <w:pStyle w:val="Default"/>
        <w:spacing w:before="120" w:after="120"/>
        <w:jc w:val="both"/>
        <w:rPr>
          <w:rFonts w:ascii="Arial" w:hAnsi="Arial" w:cs="Arial"/>
        </w:rPr>
      </w:pPr>
    </w:p>
    <w:p w14:paraId="0247D7A7" w14:textId="1928CF9A" w:rsidR="008233DE" w:rsidRDefault="008233DE" w:rsidP="008233DE">
      <w:pPr>
        <w:pStyle w:val="Default"/>
        <w:spacing w:before="120" w:after="120"/>
        <w:jc w:val="both"/>
        <w:rPr>
          <w:rFonts w:ascii="Arial" w:hAnsi="Arial" w:cs="Arial"/>
          <w:b/>
        </w:rPr>
      </w:pPr>
      <w:r>
        <w:rPr>
          <w:rFonts w:ascii="Arial" w:hAnsi="Arial" w:cs="Arial"/>
          <w:b/>
        </w:rPr>
        <w:t>BEBERAPA KESALAHAN DALAM PROPOSISI NILAI</w:t>
      </w:r>
    </w:p>
    <w:p w14:paraId="533E147B" w14:textId="77777777" w:rsidR="003D64EB" w:rsidRDefault="003D64EB" w:rsidP="008233DE">
      <w:pPr>
        <w:pStyle w:val="Default"/>
        <w:spacing w:before="120" w:after="120"/>
        <w:jc w:val="both"/>
        <w:rPr>
          <w:rFonts w:ascii="Arial" w:hAnsi="Arial" w:cs="Arial"/>
          <w:b/>
        </w:rPr>
      </w:pPr>
    </w:p>
    <w:p w14:paraId="0FA48795" w14:textId="1A478F37" w:rsidR="003D64EB" w:rsidRDefault="0077104D" w:rsidP="008233DE">
      <w:pPr>
        <w:pStyle w:val="Default"/>
        <w:spacing w:before="120" w:after="120"/>
        <w:jc w:val="both"/>
        <w:rPr>
          <w:rFonts w:ascii="Arial" w:hAnsi="Arial" w:cs="Arial"/>
        </w:rPr>
      </w:pPr>
      <w:r>
        <w:rPr>
          <w:rFonts w:ascii="Arial" w:hAnsi="Arial" w:cs="Arial"/>
        </w:rPr>
        <w:t xml:space="preserve">Mengembangkan proposisi nilai yang relevan bagi pelanggan maupun bagi merek sendiri tentu saja tidak mudah. Tetapi jika merek benar-benar dapat mengembangkan proposisi nilai lebih dari sekadar untaian kata-kata dan mampu benar-benar memberikannya, pemasar berarti telah memberikan dasar yang begitu kuat bagi perkembangan merek selanjutnya. Secara perlahan tapi pasti, merek akan mendapat perhatian dan ketertarikan. </w:t>
      </w:r>
    </w:p>
    <w:p w14:paraId="02A54B54" w14:textId="77777777" w:rsidR="0077104D" w:rsidRDefault="0077104D" w:rsidP="008233DE">
      <w:pPr>
        <w:pStyle w:val="Default"/>
        <w:spacing w:before="120" w:after="120"/>
        <w:jc w:val="both"/>
        <w:rPr>
          <w:rFonts w:ascii="Arial" w:hAnsi="Arial" w:cs="Arial"/>
        </w:rPr>
      </w:pPr>
    </w:p>
    <w:p w14:paraId="464DDF37" w14:textId="2323D1B1" w:rsidR="0077104D" w:rsidRDefault="0077104D" w:rsidP="008233DE">
      <w:pPr>
        <w:pStyle w:val="Default"/>
        <w:spacing w:before="120" w:after="120"/>
        <w:jc w:val="both"/>
        <w:rPr>
          <w:rFonts w:ascii="Arial" w:hAnsi="Arial" w:cs="Arial"/>
        </w:rPr>
      </w:pPr>
      <w:r>
        <w:rPr>
          <w:rFonts w:ascii="Arial" w:hAnsi="Arial" w:cs="Arial"/>
        </w:rPr>
        <w:t>Dalam proses merealisasikan kondisi tersebut, tidak sedikit merek yang mengalami kegagalan. Berikut ini adalah kesalahan yang sering terjadi saat mengembangkan proposisi nilai, yakni:</w:t>
      </w:r>
    </w:p>
    <w:p w14:paraId="34790E3C" w14:textId="77777777" w:rsidR="0077104D" w:rsidRDefault="0077104D" w:rsidP="008233DE">
      <w:pPr>
        <w:pStyle w:val="Default"/>
        <w:spacing w:before="120" w:after="120"/>
        <w:jc w:val="both"/>
        <w:rPr>
          <w:rFonts w:ascii="Arial" w:hAnsi="Arial" w:cs="Arial"/>
        </w:rPr>
      </w:pPr>
    </w:p>
    <w:p w14:paraId="12E34214" w14:textId="77777777" w:rsidR="009D261B" w:rsidRDefault="009D261B" w:rsidP="008233DE">
      <w:pPr>
        <w:pStyle w:val="Default"/>
        <w:spacing w:before="120" w:after="120"/>
        <w:jc w:val="both"/>
        <w:rPr>
          <w:rFonts w:ascii="Arial" w:hAnsi="Arial" w:cs="Arial"/>
        </w:rPr>
      </w:pPr>
    </w:p>
    <w:p w14:paraId="336AB103" w14:textId="77777777" w:rsidR="009D261B" w:rsidRDefault="009D261B" w:rsidP="008233DE">
      <w:pPr>
        <w:pStyle w:val="Default"/>
        <w:spacing w:before="120" w:after="120"/>
        <w:jc w:val="both"/>
        <w:rPr>
          <w:rFonts w:ascii="Arial" w:hAnsi="Arial" w:cs="Arial"/>
        </w:rPr>
      </w:pPr>
    </w:p>
    <w:p w14:paraId="0BDBC4DE" w14:textId="77777777" w:rsidR="00154405" w:rsidRDefault="00154405" w:rsidP="008233DE">
      <w:pPr>
        <w:pStyle w:val="Default"/>
        <w:spacing w:before="120" w:after="120"/>
        <w:jc w:val="both"/>
        <w:rPr>
          <w:rFonts w:ascii="Arial" w:hAnsi="Arial" w:cs="Arial"/>
        </w:rPr>
      </w:pPr>
    </w:p>
    <w:p w14:paraId="30302820" w14:textId="768FF214" w:rsidR="0077104D" w:rsidRDefault="00333FBB" w:rsidP="00333FBB">
      <w:pPr>
        <w:pStyle w:val="Default"/>
        <w:numPr>
          <w:ilvl w:val="0"/>
          <w:numId w:val="21"/>
        </w:numPr>
        <w:spacing w:before="120" w:after="120"/>
        <w:jc w:val="both"/>
        <w:rPr>
          <w:rFonts w:ascii="Arial" w:hAnsi="Arial" w:cs="Arial"/>
        </w:rPr>
      </w:pPr>
      <w:r>
        <w:rPr>
          <w:rFonts w:ascii="Arial" w:hAnsi="Arial" w:cs="Arial"/>
        </w:rPr>
        <w:lastRenderedPageBreak/>
        <w:t>Menganggap Proposisi Nilai Tidak Penting</w:t>
      </w:r>
    </w:p>
    <w:p w14:paraId="4DF5C93F" w14:textId="00AEA10C" w:rsidR="009D261B" w:rsidRDefault="007550DF" w:rsidP="009D261B">
      <w:pPr>
        <w:pStyle w:val="Default"/>
        <w:spacing w:before="120" w:after="120"/>
        <w:ind w:left="1080"/>
        <w:jc w:val="both"/>
        <w:rPr>
          <w:rFonts w:ascii="Arial" w:hAnsi="Arial" w:cs="Arial"/>
        </w:rPr>
      </w:pPr>
      <w:r>
        <w:rPr>
          <w:rFonts w:ascii="Arial" w:hAnsi="Arial" w:cs="Arial"/>
        </w:rPr>
        <w:t xml:space="preserve">Tidak jarang </w:t>
      </w:r>
      <w:r w:rsidR="00BA2C91">
        <w:rPr>
          <w:rFonts w:ascii="Arial" w:hAnsi="Arial" w:cs="Arial"/>
        </w:rPr>
        <w:t xml:space="preserve">proposisi nilai yang dikembangkan sangat abstrak sehingga sulit mendapatkan indicator yang jelas untuk mengukurnya. Dampaknya, beberapa elemen internal perusahaan menganggapnya kompleks dan tidak begitu penting, padahal proposisi nilai begitu mendasar untuk menempatkan narasi </w:t>
      </w:r>
      <w:r w:rsidR="00BA2C91">
        <w:rPr>
          <w:rFonts w:ascii="Arial" w:hAnsi="Arial" w:cs="Arial"/>
          <w:i/>
        </w:rPr>
        <w:t xml:space="preserve">brand </w:t>
      </w:r>
      <w:r w:rsidR="00BA2C91">
        <w:rPr>
          <w:rFonts w:ascii="Arial" w:hAnsi="Arial" w:cs="Arial"/>
        </w:rPr>
        <w:t xml:space="preserve">kepada pelanggan. </w:t>
      </w:r>
      <w:r w:rsidR="00B36348">
        <w:rPr>
          <w:rFonts w:ascii="Arial" w:hAnsi="Arial" w:cs="Arial"/>
        </w:rPr>
        <w:t xml:space="preserve">Kesalahan dapat saja terjadi karena tidak adanya koordinasi yang baik antara beberapa bagian, seperti pemasaran produksi, tenaga penjualan, keuangan, dan sebagainya. </w:t>
      </w:r>
    </w:p>
    <w:p w14:paraId="63A323FB" w14:textId="77777777" w:rsidR="009D261B" w:rsidRDefault="009D261B" w:rsidP="009D261B">
      <w:pPr>
        <w:pStyle w:val="Default"/>
        <w:spacing w:before="120" w:after="120"/>
        <w:ind w:left="1080"/>
        <w:jc w:val="both"/>
        <w:rPr>
          <w:rFonts w:ascii="Arial" w:hAnsi="Arial" w:cs="Arial"/>
        </w:rPr>
      </w:pPr>
    </w:p>
    <w:p w14:paraId="71F9FA8A" w14:textId="51A42853" w:rsidR="00C764B6" w:rsidRDefault="00D13870" w:rsidP="00CF546E">
      <w:pPr>
        <w:pStyle w:val="Default"/>
        <w:numPr>
          <w:ilvl w:val="0"/>
          <w:numId w:val="21"/>
        </w:numPr>
        <w:spacing w:before="120" w:after="120"/>
        <w:jc w:val="both"/>
        <w:rPr>
          <w:rFonts w:ascii="Arial" w:hAnsi="Arial" w:cs="Arial"/>
        </w:rPr>
      </w:pPr>
      <w:r>
        <w:rPr>
          <w:rFonts w:ascii="Arial" w:hAnsi="Arial" w:cs="Arial"/>
        </w:rPr>
        <w:t xml:space="preserve">Tidak </w:t>
      </w:r>
      <w:r w:rsidR="00C764B6">
        <w:rPr>
          <w:rFonts w:ascii="Arial" w:hAnsi="Arial" w:cs="Arial"/>
        </w:rPr>
        <w:t>Benar-benar Berbeda</w:t>
      </w:r>
    </w:p>
    <w:p w14:paraId="5F2A3D69" w14:textId="77777777" w:rsidR="0068467C" w:rsidRDefault="00245C55" w:rsidP="0068467C">
      <w:pPr>
        <w:pStyle w:val="Default"/>
        <w:spacing w:before="120" w:after="120"/>
        <w:ind w:left="1080"/>
        <w:jc w:val="both"/>
        <w:rPr>
          <w:rFonts w:ascii="Arial" w:hAnsi="Arial" w:cs="Arial"/>
        </w:rPr>
      </w:pPr>
      <w:r>
        <w:rPr>
          <w:rFonts w:ascii="Arial" w:hAnsi="Arial" w:cs="Arial"/>
        </w:rPr>
        <w:t xml:space="preserve">Sangat sering sebuah pernyataan proposisi merek justru merefleksikan sikap ikut-ikutan dari </w:t>
      </w:r>
      <w:r>
        <w:rPr>
          <w:rFonts w:ascii="Arial" w:hAnsi="Arial" w:cs="Arial"/>
          <w:i/>
        </w:rPr>
        <w:t xml:space="preserve">brand </w:t>
      </w:r>
      <w:r>
        <w:rPr>
          <w:rFonts w:ascii="Arial" w:hAnsi="Arial" w:cs="Arial"/>
        </w:rPr>
        <w:t xml:space="preserve">lain. Akibatnya, </w:t>
      </w:r>
      <w:r>
        <w:rPr>
          <w:rFonts w:ascii="Arial" w:hAnsi="Arial" w:cs="Arial"/>
          <w:i/>
        </w:rPr>
        <w:t xml:space="preserve">brand </w:t>
      </w:r>
      <w:r>
        <w:rPr>
          <w:rFonts w:ascii="Arial" w:hAnsi="Arial" w:cs="Arial"/>
        </w:rPr>
        <w:t xml:space="preserve">dipersepsikan sebagai “pengikut” saja, tidak orisinil, reaksioner, dan akhirnya tidak memiliki dampak apapun. Perlu dipikirkan diferensiasi yang betul-betul berbeda dari apa yang sudah dicapai </w:t>
      </w:r>
      <w:r w:rsidR="004524D6">
        <w:rPr>
          <w:rFonts w:ascii="Arial" w:hAnsi="Arial" w:cs="Arial"/>
        </w:rPr>
        <w:t>k</w:t>
      </w:r>
      <w:r>
        <w:rPr>
          <w:rFonts w:ascii="Arial" w:hAnsi="Arial" w:cs="Arial"/>
        </w:rPr>
        <w:t xml:space="preserve">ompetitor lain. </w:t>
      </w:r>
    </w:p>
    <w:p w14:paraId="2046D44B" w14:textId="77777777" w:rsidR="0068467C" w:rsidRDefault="0068467C" w:rsidP="0068467C">
      <w:pPr>
        <w:pStyle w:val="Default"/>
        <w:spacing w:before="120" w:after="120"/>
        <w:ind w:left="1080"/>
        <w:jc w:val="both"/>
        <w:rPr>
          <w:rFonts w:ascii="Arial" w:hAnsi="Arial" w:cs="Arial"/>
        </w:rPr>
      </w:pPr>
    </w:p>
    <w:p w14:paraId="73F3DDC8" w14:textId="7633B577" w:rsidR="004524D6" w:rsidRDefault="008D6319" w:rsidP="008D6319">
      <w:pPr>
        <w:pStyle w:val="Default"/>
        <w:numPr>
          <w:ilvl w:val="0"/>
          <w:numId w:val="21"/>
        </w:numPr>
        <w:spacing w:before="120" w:after="120"/>
        <w:jc w:val="both"/>
        <w:rPr>
          <w:rFonts w:ascii="Arial" w:hAnsi="Arial" w:cs="Arial"/>
        </w:rPr>
      </w:pPr>
      <w:r>
        <w:rPr>
          <w:rFonts w:ascii="Arial" w:hAnsi="Arial" w:cs="Arial"/>
        </w:rPr>
        <w:t>Tidak Memiliki Kedalaman yang Cukup</w:t>
      </w:r>
    </w:p>
    <w:p w14:paraId="0655B274" w14:textId="1AD39835" w:rsidR="008D6319" w:rsidRDefault="008D6319" w:rsidP="008D6319">
      <w:pPr>
        <w:pStyle w:val="Default"/>
        <w:spacing w:before="120" w:after="120"/>
        <w:ind w:left="1080"/>
        <w:jc w:val="both"/>
        <w:rPr>
          <w:rFonts w:ascii="Arial" w:hAnsi="Arial" w:cs="Arial"/>
        </w:rPr>
      </w:pPr>
      <w:r>
        <w:rPr>
          <w:rFonts w:ascii="Arial" w:hAnsi="Arial" w:cs="Arial"/>
        </w:rPr>
        <w:t xml:space="preserve">Tidak jarang terjadi dilemma antara menciptakan pernyataan yang singkat agar mudah diingat atau sebaliknya dibuat panjang lebar agar bisa menjelaskan keunggulan secara utuh. Dua kondisi itu tidak harus dipertentangkan melainkan ditemukan titik tengahnya sehingga pernyataan proposisi nilai cukup menjelaskan apa yang hendak dikomunikasikan tetapi tetap ringkas dan tidak terlalu panjang. </w:t>
      </w:r>
    </w:p>
    <w:p w14:paraId="674D1164" w14:textId="77777777" w:rsidR="00B10C1A" w:rsidRDefault="00B10C1A" w:rsidP="008D6319">
      <w:pPr>
        <w:pStyle w:val="Default"/>
        <w:spacing w:before="120" w:after="120"/>
        <w:ind w:left="1080"/>
        <w:jc w:val="both"/>
        <w:rPr>
          <w:rFonts w:ascii="Arial" w:hAnsi="Arial" w:cs="Arial"/>
        </w:rPr>
      </w:pPr>
    </w:p>
    <w:p w14:paraId="12A12483" w14:textId="59E44DAB" w:rsidR="00B10C1A" w:rsidRDefault="00B10C1A" w:rsidP="00B10C1A">
      <w:pPr>
        <w:pStyle w:val="Default"/>
        <w:numPr>
          <w:ilvl w:val="0"/>
          <w:numId w:val="21"/>
        </w:numPr>
        <w:spacing w:before="120" w:after="120"/>
        <w:jc w:val="both"/>
        <w:rPr>
          <w:rFonts w:ascii="Arial" w:hAnsi="Arial" w:cs="Arial"/>
        </w:rPr>
      </w:pPr>
      <w:r>
        <w:rPr>
          <w:rFonts w:ascii="Arial" w:hAnsi="Arial" w:cs="Arial"/>
        </w:rPr>
        <w:t>Tidak Memiliki Sejarah</w:t>
      </w:r>
    </w:p>
    <w:p w14:paraId="4B0280BE" w14:textId="49E7151C" w:rsidR="00B10C1A" w:rsidRDefault="00B10C1A" w:rsidP="00B10C1A">
      <w:pPr>
        <w:pStyle w:val="Default"/>
        <w:spacing w:before="120" w:after="120"/>
        <w:ind w:left="1080"/>
        <w:jc w:val="both"/>
        <w:rPr>
          <w:rFonts w:ascii="Arial" w:hAnsi="Arial" w:cs="Arial"/>
          <w:i/>
        </w:rPr>
      </w:pPr>
      <w:r>
        <w:rPr>
          <w:rFonts w:ascii="Arial" w:hAnsi="Arial" w:cs="Arial"/>
        </w:rPr>
        <w:t xml:space="preserve">Sejarah yang diciptakan sebagai cerita merupakan alat pemasaran yang sangat persuasive sebagai tema sentral proposisi nilai merek. </w:t>
      </w:r>
      <w:r w:rsidR="0010636E">
        <w:rPr>
          <w:rFonts w:ascii="Arial" w:hAnsi="Arial" w:cs="Arial"/>
        </w:rPr>
        <w:t xml:space="preserve">Sejarah perusahaan yang mencatat kisah sukses tentu saja merupakan kredibilitas yang tidak ternilai. Di sisi lain, sangat sulit bagi perusahaan melakukan klaim memiliki kompetensi tertentu jika </w:t>
      </w:r>
      <w:r w:rsidR="0010636E">
        <w:rPr>
          <w:rFonts w:ascii="Arial" w:hAnsi="Arial" w:cs="Arial"/>
          <w:i/>
        </w:rPr>
        <w:t>track record</w:t>
      </w:r>
      <w:r w:rsidR="0010636E">
        <w:rPr>
          <w:rFonts w:ascii="Arial" w:hAnsi="Arial" w:cs="Arial"/>
        </w:rPr>
        <w:t xml:space="preserve">-nya tidak membuktikan hal tersebut. Jika kondisi dipaksakan maka bisa menjadi bumerang bagi </w:t>
      </w:r>
      <w:r w:rsidR="0010636E">
        <w:rPr>
          <w:rFonts w:ascii="Arial" w:hAnsi="Arial" w:cs="Arial"/>
          <w:i/>
        </w:rPr>
        <w:t xml:space="preserve">brand. </w:t>
      </w:r>
    </w:p>
    <w:p w14:paraId="4121AFC9" w14:textId="77777777" w:rsidR="0010636E" w:rsidRDefault="0010636E" w:rsidP="00B10C1A">
      <w:pPr>
        <w:pStyle w:val="Default"/>
        <w:spacing w:before="120" w:after="120"/>
        <w:ind w:left="1080"/>
        <w:jc w:val="both"/>
        <w:rPr>
          <w:rFonts w:ascii="Arial" w:hAnsi="Arial" w:cs="Arial"/>
          <w:i/>
        </w:rPr>
      </w:pPr>
    </w:p>
    <w:p w14:paraId="446178FA" w14:textId="109390DA" w:rsidR="0010636E" w:rsidRDefault="000F0B23" w:rsidP="000F0B23">
      <w:pPr>
        <w:pStyle w:val="Default"/>
        <w:numPr>
          <w:ilvl w:val="0"/>
          <w:numId w:val="21"/>
        </w:numPr>
        <w:spacing w:before="120" w:after="120"/>
        <w:jc w:val="both"/>
        <w:rPr>
          <w:rFonts w:ascii="Arial" w:hAnsi="Arial" w:cs="Arial"/>
        </w:rPr>
      </w:pPr>
      <w:r>
        <w:rPr>
          <w:rFonts w:ascii="Arial" w:hAnsi="Arial" w:cs="Arial"/>
        </w:rPr>
        <w:t>Butuh Waktu</w:t>
      </w:r>
    </w:p>
    <w:p w14:paraId="5E8380C5" w14:textId="0828A3E3" w:rsidR="000F0B23" w:rsidRDefault="000F0B23" w:rsidP="000F0B23">
      <w:pPr>
        <w:pStyle w:val="Default"/>
        <w:spacing w:before="120" w:after="120"/>
        <w:ind w:left="1080"/>
        <w:jc w:val="both"/>
        <w:rPr>
          <w:rFonts w:ascii="Arial" w:hAnsi="Arial" w:cs="Arial"/>
        </w:rPr>
      </w:pPr>
      <w:r>
        <w:rPr>
          <w:rFonts w:ascii="Arial" w:hAnsi="Arial" w:cs="Arial"/>
        </w:rPr>
        <w:t xml:space="preserve">Sebuah proposisi nilai terkadang sulit dibuktikan keampuhannya dalam jangka pendek, sehingga tidak jarang beberapa merek terus melakukan modifikasi tanpa evaluasi yang tepat. Agar terhindar dari sikap latah atau ikut-ikutan, seharusnya perusahaan melakukan riset, tukar pikiran, diskusi, dan pengujian kepada pelanggan atau bekerja sama dengan pihak-pihak eksternal yang dapat memberi perspektif baru agar apa yang diungkapkan bisa cocok dengan pelanggan. </w:t>
      </w:r>
    </w:p>
    <w:p w14:paraId="1EF9752F" w14:textId="77777777" w:rsidR="008D6459" w:rsidRDefault="008D6459" w:rsidP="008D6459">
      <w:pPr>
        <w:pStyle w:val="Default"/>
        <w:spacing w:before="120" w:after="120"/>
        <w:jc w:val="both"/>
        <w:rPr>
          <w:rFonts w:ascii="Arial" w:hAnsi="Arial" w:cs="Arial"/>
        </w:rPr>
      </w:pPr>
    </w:p>
    <w:p w14:paraId="63115859" w14:textId="77777777" w:rsidR="008D6459" w:rsidRDefault="008D6459" w:rsidP="008D6459">
      <w:pPr>
        <w:pStyle w:val="Default"/>
        <w:spacing w:before="120" w:after="120"/>
        <w:jc w:val="both"/>
        <w:rPr>
          <w:rFonts w:ascii="Arial" w:hAnsi="Arial" w:cs="Arial"/>
        </w:rPr>
      </w:pPr>
    </w:p>
    <w:p w14:paraId="2B774B17" w14:textId="77777777" w:rsidR="008D6459" w:rsidRDefault="008D6459" w:rsidP="008D6459">
      <w:pPr>
        <w:pStyle w:val="Default"/>
        <w:spacing w:before="120" w:after="120"/>
        <w:jc w:val="both"/>
        <w:rPr>
          <w:rFonts w:ascii="Arial" w:hAnsi="Arial" w:cs="Arial"/>
        </w:rPr>
      </w:pPr>
    </w:p>
    <w:p w14:paraId="1A887565" w14:textId="000C5479" w:rsidR="008D6459" w:rsidRPr="00BB641C" w:rsidRDefault="008D6459" w:rsidP="008D6459">
      <w:pPr>
        <w:pStyle w:val="Default"/>
        <w:spacing w:before="120" w:after="120"/>
        <w:jc w:val="both"/>
        <w:rPr>
          <w:rFonts w:ascii="Arial" w:hAnsi="Arial" w:cs="Arial"/>
          <w:b/>
        </w:rPr>
      </w:pPr>
      <w:r w:rsidRPr="00BB641C">
        <w:rPr>
          <w:rFonts w:ascii="Arial" w:hAnsi="Arial" w:cs="Arial"/>
          <w:b/>
        </w:rPr>
        <w:lastRenderedPageBreak/>
        <w:t>JENIS PROPOSISI NILAI</w:t>
      </w:r>
    </w:p>
    <w:p w14:paraId="27FE96FE" w14:textId="64E5CB2C" w:rsidR="00BB641C" w:rsidRDefault="00BB641C" w:rsidP="00BB641C">
      <w:pPr>
        <w:jc w:val="both"/>
        <w:rPr>
          <w:rFonts w:ascii="Arial" w:hAnsi="Arial"/>
          <w:sz w:val="24"/>
          <w:szCs w:val="24"/>
          <w:lang w:val="id-ID"/>
        </w:rPr>
      </w:pPr>
      <w:r w:rsidRPr="00BB641C">
        <w:rPr>
          <w:rFonts w:ascii="Arial" w:hAnsi="Arial"/>
          <w:sz w:val="24"/>
          <w:szCs w:val="24"/>
          <w:lang w:val="id-ID"/>
        </w:rPr>
        <w:t xml:space="preserve">Dalam pembangunan sebuah </w:t>
      </w:r>
      <w:r w:rsidRPr="00BB641C">
        <w:rPr>
          <w:rFonts w:ascii="Arial" w:hAnsi="Arial"/>
          <w:i/>
          <w:sz w:val="24"/>
          <w:szCs w:val="24"/>
          <w:lang w:val="id-ID"/>
        </w:rPr>
        <w:t xml:space="preserve">brand, </w:t>
      </w:r>
      <w:r w:rsidRPr="00BB641C">
        <w:rPr>
          <w:rFonts w:ascii="Arial" w:hAnsi="Arial"/>
          <w:sz w:val="24"/>
          <w:szCs w:val="24"/>
          <w:lang w:val="id-ID"/>
        </w:rPr>
        <w:t xml:space="preserve">terdapat </w:t>
      </w:r>
      <w:r w:rsidR="0072395E">
        <w:rPr>
          <w:rFonts w:ascii="Arial" w:hAnsi="Arial"/>
          <w:sz w:val="24"/>
          <w:szCs w:val="24"/>
          <w:lang w:val="id-ID"/>
        </w:rPr>
        <w:t xml:space="preserve">tiga jenis Proposisi Nilai Merek yang bisa dibuat </w:t>
      </w:r>
      <w:r w:rsidRPr="00BB641C">
        <w:rPr>
          <w:rFonts w:ascii="Arial" w:hAnsi="Arial"/>
          <w:sz w:val="24"/>
          <w:szCs w:val="24"/>
          <w:lang w:val="id-ID"/>
        </w:rPr>
        <w:t xml:space="preserve">model piramida </w:t>
      </w:r>
      <w:r w:rsidRPr="00BB641C">
        <w:rPr>
          <w:rFonts w:ascii="Arial" w:hAnsi="Arial"/>
          <w:i/>
          <w:sz w:val="24"/>
          <w:szCs w:val="24"/>
          <w:lang w:val="id-ID"/>
        </w:rPr>
        <w:t>brand</w:t>
      </w:r>
      <w:r w:rsidRPr="00BB641C">
        <w:rPr>
          <w:rFonts w:ascii="Arial" w:hAnsi="Arial"/>
          <w:sz w:val="24"/>
          <w:szCs w:val="24"/>
          <w:lang w:val="id-ID"/>
        </w:rPr>
        <w:t xml:space="preserve">. Piramida </w:t>
      </w:r>
      <w:r w:rsidRPr="00BB641C">
        <w:rPr>
          <w:rFonts w:ascii="Arial" w:hAnsi="Arial"/>
          <w:i/>
          <w:sz w:val="24"/>
          <w:szCs w:val="24"/>
          <w:lang w:val="id-ID"/>
        </w:rPr>
        <w:t xml:space="preserve">brand </w:t>
      </w:r>
      <w:r w:rsidRPr="00BB641C">
        <w:rPr>
          <w:rFonts w:ascii="Arial" w:hAnsi="Arial"/>
          <w:sz w:val="24"/>
          <w:szCs w:val="24"/>
          <w:lang w:val="id-ID"/>
        </w:rPr>
        <w:t xml:space="preserve">merupakan kerangka kerja yang bisa digunakan untuk membantu </w:t>
      </w:r>
      <w:r w:rsidRPr="00BB641C">
        <w:rPr>
          <w:rFonts w:ascii="Arial" w:hAnsi="Arial"/>
          <w:i/>
          <w:sz w:val="24"/>
          <w:szCs w:val="24"/>
          <w:lang w:val="id-ID"/>
        </w:rPr>
        <w:t xml:space="preserve">brand </w:t>
      </w:r>
      <w:r w:rsidRPr="00BB641C">
        <w:rPr>
          <w:rFonts w:ascii="Arial" w:hAnsi="Arial"/>
          <w:sz w:val="24"/>
          <w:szCs w:val="24"/>
          <w:lang w:val="id-ID"/>
        </w:rPr>
        <w:t xml:space="preserve">dalam pemasaran berdasarkan lima komponen </w:t>
      </w:r>
      <w:r w:rsidRPr="00BB641C">
        <w:rPr>
          <w:rFonts w:ascii="Arial" w:hAnsi="Arial"/>
          <w:sz w:val="24"/>
          <w:szCs w:val="24"/>
          <w:lang w:val="id-ID"/>
        </w:rPr>
        <w:fldChar w:fldCharType="begin" w:fldLock="1"/>
      </w:r>
      <w:r w:rsidRPr="00BB641C">
        <w:rPr>
          <w:rFonts w:ascii="Arial" w:hAnsi="Arial"/>
          <w:sz w:val="24"/>
          <w:szCs w:val="24"/>
          <w:lang w:val="id-ID"/>
        </w:rPr>
        <w:instrText>ADDIN CSL_CITATION {"citationItems":[{"id":"ITEM-1","itemData":{"URL":"https://knowledge.insead.edu/blog/insead-blog/how-to-build-a-brand-pyramid-8491","accessed":{"date-parts":[["2018","9","10"]]},"author":[{"dropping-particle":"","family":"Mork","given":"Patrick","non-dropping-particle":"","parse-names":false,"suffix":""}],"id":"ITEM-1","issued":{"date-parts":[["2018"]]},"title":"How to Build a Brand Pyramid","type":"webpage"},"uris":["http://www.mendeley.com/documents/?uuid=70b3b4e6-3d0d-4f04-b8ed-1e2047e5c426"]}],"mendeley":{"formattedCitation":"(Mork 2018)","plainTextFormattedCitation":"(Mork 2018)","previouslyFormattedCitation":"(Mork 2018)"},"properties":{"noteIndex":0},"schema":"https://github.com/citation-style-language/schema/raw/master/csl-citation.json"}</w:instrText>
      </w:r>
      <w:r w:rsidRPr="00BB641C">
        <w:rPr>
          <w:rFonts w:ascii="Arial" w:hAnsi="Arial"/>
          <w:sz w:val="24"/>
          <w:szCs w:val="24"/>
          <w:lang w:val="id-ID"/>
        </w:rPr>
        <w:fldChar w:fldCharType="separate"/>
      </w:r>
      <w:r w:rsidRPr="00BB641C">
        <w:rPr>
          <w:rFonts w:ascii="Arial" w:hAnsi="Arial"/>
          <w:noProof/>
          <w:sz w:val="24"/>
          <w:szCs w:val="24"/>
          <w:lang w:val="id-ID"/>
        </w:rPr>
        <w:t>(Mork 2018)</w:t>
      </w:r>
      <w:r w:rsidRPr="00BB641C">
        <w:rPr>
          <w:rFonts w:ascii="Arial" w:hAnsi="Arial"/>
          <w:sz w:val="24"/>
          <w:szCs w:val="24"/>
          <w:lang w:val="id-ID"/>
        </w:rPr>
        <w:fldChar w:fldCharType="end"/>
      </w:r>
      <w:r w:rsidR="0072395E">
        <w:rPr>
          <w:rFonts w:ascii="Arial" w:hAnsi="Arial"/>
          <w:sz w:val="24"/>
          <w:szCs w:val="24"/>
          <w:lang w:val="id-ID"/>
        </w:rPr>
        <w:t>.</w:t>
      </w:r>
    </w:p>
    <w:p w14:paraId="6ED6F2C6" w14:textId="77777777" w:rsidR="00886E15" w:rsidRDefault="00886E15" w:rsidP="00BB641C">
      <w:pPr>
        <w:jc w:val="both"/>
        <w:rPr>
          <w:rFonts w:ascii="Arial" w:hAnsi="Arial"/>
          <w:sz w:val="24"/>
          <w:szCs w:val="24"/>
          <w:lang w:val="id-ID"/>
        </w:rPr>
      </w:pPr>
    </w:p>
    <w:p w14:paraId="472C9156" w14:textId="5A1BC8FB" w:rsidR="00886E15" w:rsidRDefault="00886E15" w:rsidP="00BB641C">
      <w:pPr>
        <w:jc w:val="both"/>
        <w:rPr>
          <w:rFonts w:ascii="Arial" w:hAnsi="Arial"/>
          <w:sz w:val="24"/>
          <w:szCs w:val="24"/>
          <w:lang w:val="id-ID"/>
        </w:rPr>
      </w:pPr>
      <w:r w:rsidRPr="00886E15">
        <w:rPr>
          <w:rFonts w:ascii="Arial" w:hAnsi="Arial"/>
          <w:noProof/>
          <w:sz w:val="24"/>
          <w:szCs w:val="24"/>
          <w:lang w:val="id-ID" w:eastAsia="id-ID"/>
        </w:rPr>
        <w:drawing>
          <wp:inline distT="0" distB="0" distL="0" distR="0" wp14:anchorId="76FA3E1D" wp14:editId="68177009">
            <wp:extent cx="3562346" cy="3894666"/>
            <wp:effectExtent l="57150" t="19050" r="57785" b="6794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B0413B" w14:textId="77777777" w:rsidR="0072395E" w:rsidRDefault="0072395E" w:rsidP="00BB641C">
      <w:pPr>
        <w:jc w:val="both"/>
        <w:rPr>
          <w:rFonts w:ascii="Arial" w:hAnsi="Arial"/>
          <w:sz w:val="24"/>
          <w:szCs w:val="24"/>
          <w:lang w:val="id-ID"/>
        </w:rPr>
      </w:pPr>
    </w:p>
    <w:p w14:paraId="2AC36401" w14:textId="77777777" w:rsidR="0072395E" w:rsidRPr="00BB641C" w:rsidRDefault="0072395E" w:rsidP="00BB641C">
      <w:pPr>
        <w:jc w:val="both"/>
        <w:rPr>
          <w:rFonts w:ascii="Arial" w:hAnsi="Arial"/>
          <w:sz w:val="24"/>
          <w:szCs w:val="24"/>
          <w:lang w:val="id-ID"/>
        </w:rPr>
      </w:pPr>
    </w:p>
    <w:p w14:paraId="6CF359E0" w14:textId="4F8EE421" w:rsidR="00BB641C" w:rsidRDefault="00AD5A68" w:rsidP="00BB641C">
      <w:pPr>
        <w:jc w:val="both"/>
        <w:rPr>
          <w:rFonts w:ascii="Arial" w:hAnsi="Arial"/>
          <w:sz w:val="24"/>
          <w:szCs w:val="24"/>
          <w:lang w:val="id-ID"/>
        </w:rPr>
      </w:pPr>
      <w:r>
        <w:rPr>
          <w:rFonts w:ascii="Arial" w:hAnsi="Arial"/>
          <w:sz w:val="24"/>
          <w:szCs w:val="24"/>
          <w:lang w:val="id-ID"/>
        </w:rPr>
        <w:t xml:space="preserve">Secara umum, penekanan proposisi nilai dapat dibagi menjadi tiga jenis yakni nilai fungsional, nilai emosional, dan </w:t>
      </w:r>
      <w:r w:rsidR="001B143C">
        <w:rPr>
          <w:rFonts w:ascii="Arial" w:hAnsi="Arial"/>
          <w:sz w:val="24"/>
          <w:szCs w:val="24"/>
          <w:lang w:val="id-ID"/>
        </w:rPr>
        <w:t xml:space="preserve">nilai ekspresi diri. Namun dalam perjalanannya, dikembangkan menjadi lima </w:t>
      </w:r>
      <w:r w:rsidR="00263CA7">
        <w:rPr>
          <w:rFonts w:ascii="Arial" w:hAnsi="Arial"/>
          <w:sz w:val="24"/>
          <w:szCs w:val="24"/>
          <w:lang w:val="id-ID"/>
        </w:rPr>
        <w:t xml:space="preserve">tahapan. Dimulai dari </w:t>
      </w:r>
      <w:r w:rsidR="00263CA7">
        <w:rPr>
          <w:rFonts w:ascii="Arial" w:hAnsi="Arial"/>
          <w:i/>
          <w:sz w:val="24"/>
          <w:szCs w:val="24"/>
          <w:lang w:val="id-ID"/>
        </w:rPr>
        <w:t xml:space="preserve">products attributes, </w:t>
      </w:r>
      <w:r w:rsidR="00263CA7">
        <w:rPr>
          <w:rFonts w:ascii="Arial" w:hAnsi="Arial"/>
          <w:sz w:val="24"/>
          <w:szCs w:val="24"/>
          <w:lang w:val="id-ID"/>
        </w:rPr>
        <w:t xml:space="preserve">manfaat fungsional, manfaat emosional, </w:t>
      </w:r>
      <w:r w:rsidR="00263CA7">
        <w:rPr>
          <w:rFonts w:ascii="Arial" w:hAnsi="Arial"/>
          <w:i/>
          <w:sz w:val="24"/>
          <w:szCs w:val="24"/>
          <w:lang w:val="id-ID"/>
        </w:rPr>
        <w:t xml:space="preserve">personalities </w:t>
      </w:r>
      <w:r w:rsidR="00263CA7">
        <w:rPr>
          <w:rFonts w:ascii="Arial" w:hAnsi="Arial"/>
          <w:sz w:val="24"/>
          <w:szCs w:val="24"/>
          <w:lang w:val="id-ID"/>
        </w:rPr>
        <w:t xml:space="preserve">(kepribadian), dan </w:t>
      </w:r>
      <w:r w:rsidR="00263CA7">
        <w:rPr>
          <w:rFonts w:ascii="Arial" w:hAnsi="Arial"/>
          <w:i/>
          <w:sz w:val="24"/>
          <w:szCs w:val="24"/>
          <w:lang w:val="id-ID"/>
        </w:rPr>
        <w:t>values</w:t>
      </w:r>
      <w:r w:rsidR="00263CA7">
        <w:rPr>
          <w:rFonts w:ascii="Arial" w:hAnsi="Arial"/>
          <w:sz w:val="24"/>
          <w:szCs w:val="24"/>
          <w:lang w:val="id-ID"/>
        </w:rPr>
        <w:t xml:space="preserve"> atau nilai-nilai yang terkandung dalam sebuah </w:t>
      </w:r>
      <w:r w:rsidR="00263CA7">
        <w:rPr>
          <w:rFonts w:ascii="Arial" w:hAnsi="Arial"/>
          <w:i/>
          <w:sz w:val="24"/>
          <w:szCs w:val="24"/>
          <w:lang w:val="id-ID"/>
        </w:rPr>
        <w:t xml:space="preserve">brand. </w:t>
      </w:r>
    </w:p>
    <w:p w14:paraId="37D29843" w14:textId="77777777" w:rsidR="00263CA7" w:rsidRDefault="00263CA7" w:rsidP="00BB641C">
      <w:pPr>
        <w:jc w:val="both"/>
        <w:rPr>
          <w:rFonts w:ascii="Arial" w:hAnsi="Arial"/>
          <w:sz w:val="24"/>
          <w:szCs w:val="24"/>
          <w:lang w:val="id-ID"/>
        </w:rPr>
      </w:pPr>
    </w:p>
    <w:p w14:paraId="2083F7CD" w14:textId="2FAD42BE" w:rsidR="00D41200" w:rsidRDefault="00D41200" w:rsidP="00610A92">
      <w:pPr>
        <w:pStyle w:val="ListParagraph"/>
        <w:numPr>
          <w:ilvl w:val="0"/>
          <w:numId w:val="22"/>
        </w:numPr>
        <w:jc w:val="both"/>
        <w:rPr>
          <w:rFonts w:ascii="Arial" w:hAnsi="Arial"/>
          <w:lang w:val="id-ID"/>
        </w:rPr>
      </w:pPr>
      <w:r w:rsidRPr="00D41200">
        <w:rPr>
          <w:rFonts w:ascii="Arial" w:hAnsi="Arial"/>
          <w:lang w:val="id-ID"/>
        </w:rPr>
        <w:t>Nilai Fungsional</w:t>
      </w:r>
    </w:p>
    <w:p w14:paraId="24E63A95" w14:textId="3705983F" w:rsidR="00610A92" w:rsidRDefault="00610A92" w:rsidP="00610A92">
      <w:pPr>
        <w:pStyle w:val="ListParagraph"/>
        <w:ind w:left="1080"/>
        <w:jc w:val="both"/>
        <w:rPr>
          <w:rFonts w:ascii="Arial" w:hAnsi="Arial"/>
          <w:lang w:val="id-ID"/>
        </w:rPr>
      </w:pPr>
      <w:r>
        <w:rPr>
          <w:rFonts w:ascii="Arial" w:hAnsi="Arial"/>
          <w:lang w:val="id-ID"/>
        </w:rPr>
        <w:t xml:space="preserve">Nilai fungsional adalah nilai yang sangat umum dijumpai dan ditawarkan oleh sebuah merek. Nilai ini berkaitan langsung dengan fungsi dasar yang tergambar dari atribut produk yang ditawarkan. Sebagai contoh, nilai fungsional sebuah kulkas yang Anda beli adalah mampu mendinginkan makanan dan minuman, membekukan makanan dan minuman, memiliki kapasitas yang besar, dan hemat energi. </w:t>
      </w:r>
    </w:p>
    <w:p w14:paraId="47B505C6" w14:textId="77777777" w:rsidR="00E87AFB" w:rsidRDefault="00E87AFB" w:rsidP="00610A92">
      <w:pPr>
        <w:pStyle w:val="ListParagraph"/>
        <w:ind w:left="1080"/>
        <w:jc w:val="both"/>
        <w:rPr>
          <w:rFonts w:ascii="Arial" w:hAnsi="Arial"/>
          <w:lang w:val="id-ID"/>
        </w:rPr>
      </w:pPr>
    </w:p>
    <w:p w14:paraId="06AB5606" w14:textId="3982D1D2" w:rsidR="00E87AFB" w:rsidRDefault="00E87AFB" w:rsidP="00610A92">
      <w:pPr>
        <w:pStyle w:val="ListParagraph"/>
        <w:ind w:left="1080"/>
        <w:jc w:val="both"/>
        <w:rPr>
          <w:rFonts w:ascii="Arial" w:hAnsi="Arial"/>
          <w:lang w:val="id-ID"/>
        </w:rPr>
      </w:pPr>
      <w:r>
        <w:rPr>
          <w:rFonts w:ascii="Arial" w:hAnsi="Arial"/>
          <w:lang w:val="id-ID"/>
        </w:rPr>
        <w:t xml:space="preserve">Dengan kata lain, nilai fungsional adalah manfaat dasar yang dapat ditawarkan merek melalui produk kepada pelanggan. Pada beberapa merek, penekanan manfaat fungsional ini dapat ditemui langsung di berbagai iklan pemasaran. </w:t>
      </w:r>
      <w:r w:rsidR="009932BA">
        <w:rPr>
          <w:rFonts w:ascii="Arial" w:hAnsi="Arial"/>
          <w:lang w:val="id-ID"/>
        </w:rPr>
        <w:t>Contohnya adalah sebagai berikut:</w:t>
      </w:r>
    </w:p>
    <w:p w14:paraId="3AB7D568" w14:textId="77777777" w:rsidR="009932BA" w:rsidRDefault="009932BA" w:rsidP="00610A92">
      <w:pPr>
        <w:pStyle w:val="ListParagraph"/>
        <w:ind w:left="1080"/>
        <w:jc w:val="both"/>
        <w:rPr>
          <w:rFonts w:ascii="Arial" w:hAnsi="Arial"/>
          <w:lang w:val="id-ID"/>
        </w:rPr>
      </w:pPr>
    </w:p>
    <w:p w14:paraId="1AA05E7F" w14:textId="4CDAC886" w:rsidR="00264BF9" w:rsidRPr="00264BF9" w:rsidRDefault="00264BF9" w:rsidP="00264BF9">
      <w:p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w:drawing>
          <wp:inline distT="0" distB="0" distL="0" distR="0" wp14:anchorId="74CA9418" wp14:editId="1962D13E">
            <wp:extent cx="5147701" cy="2742866"/>
            <wp:effectExtent l="0" t="0" r="8890" b="635"/>
            <wp:docPr id="2" name="Picture 1" descr="asil gambar untuk iklan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iklan c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8638" cy="2743365"/>
                    </a:xfrm>
                    <a:prstGeom prst="rect">
                      <a:avLst/>
                    </a:prstGeom>
                    <a:noFill/>
                    <a:ln>
                      <a:noFill/>
                    </a:ln>
                  </pic:spPr>
                </pic:pic>
              </a:graphicData>
            </a:graphic>
          </wp:inline>
        </w:drawing>
      </w:r>
    </w:p>
    <w:p w14:paraId="6AB8335D" w14:textId="77777777" w:rsidR="009932BA" w:rsidRPr="00610A92" w:rsidRDefault="009932BA" w:rsidP="00610A92">
      <w:pPr>
        <w:pStyle w:val="ListParagraph"/>
        <w:ind w:left="1080"/>
        <w:jc w:val="both"/>
        <w:rPr>
          <w:rFonts w:ascii="Arial" w:hAnsi="Arial"/>
          <w:lang w:val="id-ID"/>
        </w:rPr>
      </w:pPr>
    </w:p>
    <w:p w14:paraId="3B6D3FEF" w14:textId="77777777" w:rsidR="00BB641C" w:rsidRDefault="00BB641C" w:rsidP="008D6459">
      <w:pPr>
        <w:pStyle w:val="Default"/>
        <w:spacing w:before="120" w:after="120"/>
        <w:jc w:val="both"/>
        <w:rPr>
          <w:rFonts w:ascii="Arial" w:hAnsi="Arial" w:cs="Arial"/>
          <w:b/>
        </w:rPr>
      </w:pPr>
    </w:p>
    <w:p w14:paraId="378242B1" w14:textId="2FA72661" w:rsidR="00264BF9" w:rsidRDefault="00264BF9" w:rsidP="00264BF9">
      <w:pPr>
        <w:pStyle w:val="Default"/>
        <w:spacing w:before="120" w:after="120"/>
        <w:ind w:left="1080"/>
        <w:jc w:val="both"/>
        <w:rPr>
          <w:rFonts w:ascii="Arial" w:hAnsi="Arial" w:cs="Arial"/>
        </w:rPr>
      </w:pPr>
      <w:bookmarkStart w:id="1" w:name="OLE_LINK1"/>
      <w:r>
        <w:rPr>
          <w:rFonts w:ascii="Arial" w:hAnsi="Arial" w:cs="Arial"/>
        </w:rPr>
        <w:t xml:space="preserve">Dalam iklan di atas tersampaikan dengan jelas bahwa manfaat fungsional </w:t>
      </w:r>
      <w:bookmarkEnd w:id="1"/>
      <w:r>
        <w:rPr>
          <w:rFonts w:ascii="Arial" w:hAnsi="Arial" w:cs="Arial"/>
        </w:rPr>
        <w:t xml:space="preserve">dari merek cat Dulux Weathershield. Cat tersebut dijanjikan awet dari segala jenis cuaca, baik matahari terik maupun air hujan. </w:t>
      </w:r>
    </w:p>
    <w:p w14:paraId="3A78150E" w14:textId="77777777" w:rsidR="00264BF9" w:rsidRDefault="00264BF9" w:rsidP="00264BF9">
      <w:pPr>
        <w:pStyle w:val="Default"/>
        <w:spacing w:before="120" w:after="120"/>
        <w:ind w:left="1080"/>
        <w:jc w:val="both"/>
        <w:rPr>
          <w:rFonts w:ascii="Arial" w:hAnsi="Arial" w:cs="Arial"/>
        </w:rPr>
      </w:pPr>
    </w:p>
    <w:p w14:paraId="2BCC8E4F" w14:textId="77AAED5D" w:rsidR="00264BF9" w:rsidRDefault="003A4B38" w:rsidP="00264BF9">
      <w:pPr>
        <w:pStyle w:val="Default"/>
        <w:spacing w:before="120" w:after="120"/>
        <w:ind w:left="1080"/>
        <w:jc w:val="both"/>
        <w:rPr>
          <w:rFonts w:ascii="Arial" w:hAnsi="Arial" w:cs="Arial"/>
        </w:rPr>
      </w:pPr>
      <w:r>
        <w:rPr>
          <w:rFonts w:ascii="Arial" w:hAnsi="Arial" w:cs="Arial"/>
        </w:rPr>
        <w:t>Beberapa Keterbatasan Nila</w:t>
      </w:r>
      <w:r w:rsidR="00042EAA">
        <w:rPr>
          <w:rFonts w:ascii="Arial" w:hAnsi="Arial" w:cs="Arial"/>
        </w:rPr>
        <w:t>i</w:t>
      </w:r>
      <w:r>
        <w:rPr>
          <w:rFonts w:ascii="Arial" w:hAnsi="Arial" w:cs="Arial"/>
        </w:rPr>
        <w:t xml:space="preserve"> Fungsional:</w:t>
      </w:r>
    </w:p>
    <w:p w14:paraId="66ADBF0B" w14:textId="6CF9EF56" w:rsidR="000D738E" w:rsidRDefault="000D738E" w:rsidP="000D738E">
      <w:pPr>
        <w:pStyle w:val="Default"/>
        <w:numPr>
          <w:ilvl w:val="0"/>
          <w:numId w:val="23"/>
        </w:numPr>
        <w:spacing w:before="120" w:after="120"/>
        <w:jc w:val="both"/>
        <w:rPr>
          <w:rFonts w:ascii="Arial" w:hAnsi="Arial" w:cs="Arial"/>
        </w:rPr>
      </w:pPr>
      <w:r>
        <w:rPr>
          <w:rFonts w:ascii="Arial" w:hAnsi="Arial" w:cs="Arial"/>
        </w:rPr>
        <w:t>Sulit Menentukan Perbedaan</w:t>
      </w:r>
    </w:p>
    <w:p w14:paraId="3286EC21" w14:textId="756C32A4" w:rsidR="000D738E" w:rsidRDefault="00D326FD" w:rsidP="000D738E">
      <w:pPr>
        <w:pStyle w:val="Default"/>
        <w:spacing w:before="120" w:after="120"/>
        <w:ind w:left="1440"/>
        <w:jc w:val="both"/>
        <w:rPr>
          <w:rFonts w:ascii="Arial" w:hAnsi="Arial" w:cs="Arial"/>
        </w:rPr>
      </w:pPr>
      <w:r>
        <w:rPr>
          <w:rFonts w:ascii="Arial" w:hAnsi="Arial" w:cs="Arial"/>
        </w:rPr>
        <w:t xml:space="preserve">Kulkas merek Sharp dan Samsung secara fungsional memiliki atribut yang sama sehingga sulit menemukan diferensiasi yang secara kuat dapat membedakan keduanya. Ujung-ujungnya, pelanggan hanya membandingkan soal harga, mana yang lebih murah. </w:t>
      </w:r>
      <w:r w:rsidR="00410138">
        <w:rPr>
          <w:rFonts w:ascii="Arial" w:hAnsi="Arial" w:cs="Arial"/>
        </w:rPr>
        <w:t xml:space="preserve">Namun pelanggan tidak menemukan manfaat fungsional yang benar-benar berbeda. </w:t>
      </w:r>
    </w:p>
    <w:p w14:paraId="38C4961F" w14:textId="77777777" w:rsidR="00DF69E1" w:rsidRDefault="00DF69E1" w:rsidP="000D738E">
      <w:pPr>
        <w:pStyle w:val="Default"/>
        <w:spacing w:before="120" w:after="120"/>
        <w:ind w:left="1440"/>
        <w:jc w:val="both"/>
        <w:rPr>
          <w:rFonts w:ascii="Arial" w:hAnsi="Arial" w:cs="Arial"/>
        </w:rPr>
      </w:pPr>
    </w:p>
    <w:p w14:paraId="68C0050A" w14:textId="11B0B29B" w:rsidR="00DF69E1" w:rsidRDefault="00DF69E1" w:rsidP="00DF69E1">
      <w:pPr>
        <w:pStyle w:val="Default"/>
        <w:numPr>
          <w:ilvl w:val="0"/>
          <w:numId w:val="23"/>
        </w:numPr>
        <w:spacing w:before="120" w:after="120"/>
        <w:jc w:val="both"/>
        <w:rPr>
          <w:rFonts w:ascii="Arial" w:hAnsi="Arial" w:cs="Arial"/>
        </w:rPr>
      </w:pPr>
      <w:r>
        <w:rPr>
          <w:rFonts w:ascii="Arial" w:hAnsi="Arial" w:cs="Arial"/>
        </w:rPr>
        <w:t>Mudah Ditiru</w:t>
      </w:r>
    </w:p>
    <w:p w14:paraId="298E5269" w14:textId="2F393138" w:rsidR="00DF69E1" w:rsidRDefault="00AF4BA0" w:rsidP="00AF4BA0">
      <w:pPr>
        <w:pStyle w:val="Default"/>
        <w:spacing w:before="120" w:after="120"/>
        <w:ind w:left="1440"/>
        <w:jc w:val="both"/>
        <w:rPr>
          <w:rFonts w:ascii="Arial" w:hAnsi="Arial" w:cs="Arial"/>
        </w:rPr>
      </w:pPr>
      <w:r>
        <w:rPr>
          <w:rFonts w:ascii="Arial" w:hAnsi="Arial" w:cs="Arial"/>
        </w:rPr>
        <w:t xml:space="preserve">Merek yang menjual produknya dengan hanya mengandalkan manfaat fungsi, dengan mudah dapat ditiru merek lain. </w:t>
      </w:r>
      <w:r w:rsidR="00AE1196">
        <w:rPr>
          <w:rFonts w:ascii="Arial" w:hAnsi="Arial" w:cs="Arial"/>
        </w:rPr>
        <w:t xml:space="preserve">Informasi dan kemajuan teknologi membuat semuanya serba transparan sehingga keunggulan yang berbasis fungsi dapat mudah ditiru pesaing. </w:t>
      </w:r>
      <w:r w:rsidR="00FC7BAB">
        <w:rPr>
          <w:rFonts w:ascii="Arial" w:hAnsi="Arial" w:cs="Arial"/>
        </w:rPr>
        <w:t xml:space="preserve">Contohnya merek kulkas itu tadi. Jika salah satu kulkas mengunggulkan manfaat fungsional pada hemat energi, bukan tidak mungkin pesaing dapat memberikan kulkas yang lebih hemat energi lagi. </w:t>
      </w:r>
    </w:p>
    <w:p w14:paraId="0BE6A3CB" w14:textId="77777777" w:rsidR="00B62F0C" w:rsidRDefault="00B62F0C" w:rsidP="00AF4BA0">
      <w:pPr>
        <w:pStyle w:val="Default"/>
        <w:spacing w:before="120" w:after="120"/>
        <w:ind w:left="1440"/>
        <w:jc w:val="both"/>
        <w:rPr>
          <w:rFonts w:ascii="Arial" w:hAnsi="Arial" w:cs="Arial"/>
        </w:rPr>
      </w:pPr>
    </w:p>
    <w:p w14:paraId="732230ED" w14:textId="77777777" w:rsidR="00D440C8" w:rsidRDefault="00D440C8" w:rsidP="00AF4BA0">
      <w:pPr>
        <w:pStyle w:val="Default"/>
        <w:spacing w:before="120" w:after="120"/>
        <w:ind w:left="1440"/>
        <w:jc w:val="both"/>
        <w:rPr>
          <w:rFonts w:ascii="Arial" w:hAnsi="Arial" w:cs="Arial"/>
        </w:rPr>
      </w:pPr>
    </w:p>
    <w:p w14:paraId="2A265A45" w14:textId="0D403447" w:rsidR="00B62F0C" w:rsidRDefault="003D6A7F" w:rsidP="00D440C8">
      <w:pPr>
        <w:pStyle w:val="Default"/>
        <w:numPr>
          <w:ilvl w:val="0"/>
          <w:numId w:val="23"/>
        </w:numPr>
        <w:spacing w:before="120" w:after="120"/>
        <w:jc w:val="both"/>
        <w:rPr>
          <w:rFonts w:ascii="Arial" w:hAnsi="Arial" w:cs="Arial"/>
        </w:rPr>
      </w:pPr>
      <w:r>
        <w:rPr>
          <w:rFonts w:ascii="Arial" w:hAnsi="Arial" w:cs="Arial"/>
        </w:rPr>
        <w:lastRenderedPageBreak/>
        <w:t>Asumsi Pembeli akan Menentukan Pilihan Secara Rasional</w:t>
      </w:r>
    </w:p>
    <w:p w14:paraId="79DC2339" w14:textId="0FA87F08" w:rsidR="00D440C8" w:rsidRDefault="00D440C8" w:rsidP="00D440C8">
      <w:pPr>
        <w:pStyle w:val="Default"/>
        <w:spacing w:before="120" w:after="120"/>
        <w:ind w:left="1440"/>
        <w:jc w:val="both"/>
        <w:rPr>
          <w:rFonts w:ascii="Arial" w:hAnsi="Arial" w:cs="Arial"/>
        </w:rPr>
      </w:pPr>
      <w:r>
        <w:rPr>
          <w:rFonts w:ascii="Arial" w:hAnsi="Arial" w:cs="Arial"/>
        </w:rPr>
        <w:t>Pelanggan biasanya menentukan pilihan mereka tidak berdasar pada pertimbangan rasional. Melainkan pada pertimbangan khusus dan spesifik.</w:t>
      </w:r>
      <w:r w:rsidR="000A3377">
        <w:rPr>
          <w:rFonts w:ascii="Arial" w:hAnsi="Arial" w:cs="Arial"/>
        </w:rPr>
        <w:t xml:space="preserve"> Misalnya, si A membeli merek X yang lebih mahal dari merek Y meski semua fiturnya sama. Namun hal tersebut tidak dilakukan karena alasan teman kantornya memakai merek X. Kesimpulannya, si A menentukan pilihan karena pengaruh teman, tren, bukan pada pertimbangan rasional fungsinya. </w:t>
      </w:r>
    </w:p>
    <w:p w14:paraId="21751287" w14:textId="77777777" w:rsidR="00DF5070" w:rsidRDefault="00DF5070" w:rsidP="00D440C8">
      <w:pPr>
        <w:pStyle w:val="Default"/>
        <w:spacing w:before="120" w:after="120"/>
        <w:ind w:left="1440"/>
        <w:jc w:val="both"/>
        <w:rPr>
          <w:rFonts w:ascii="Arial" w:hAnsi="Arial" w:cs="Arial"/>
        </w:rPr>
      </w:pPr>
    </w:p>
    <w:p w14:paraId="23549059" w14:textId="2F661EC1" w:rsidR="00DF5070" w:rsidRDefault="00DF5070" w:rsidP="00DF5070">
      <w:pPr>
        <w:pStyle w:val="Default"/>
        <w:numPr>
          <w:ilvl w:val="0"/>
          <w:numId w:val="23"/>
        </w:numPr>
        <w:spacing w:before="120" w:after="120"/>
        <w:jc w:val="both"/>
        <w:rPr>
          <w:rFonts w:ascii="Arial" w:hAnsi="Arial" w:cs="Arial"/>
        </w:rPr>
      </w:pPr>
      <w:r>
        <w:rPr>
          <w:rFonts w:ascii="Arial" w:hAnsi="Arial" w:cs="Arial"/>
        </w:rPr>
        <w:t>Menyulitkan Perluasan Merek</w:t>
      </w:r>
    </w:p>
    <w:p w14:paraId="3D9B482A" w14:textId="77777777" w:rsidR="00E000A1" w:rsidRDefault="006B6394" w:rsidP="006B6394">
      <w:pPr>
        <w:pStyle w:val="Default"/>
        <w:spacing w:before="120" w:after="120"/>
        <w:ind w:left="1440"/>
        <w:jc w:val="both"/>
        <w:rPr>
          <w:rFonts w:ascii="Arial" w:hAnsi="Arial" w:cs="Arial"/>
        </w:rPr>
      </w:pPr>
      <w:r>
        <w:rPr>
          <w:rFonts w:ascii="Arial" w:hAnsi="Arial" w:cs="Arial"/>
        </w:rPr>
        <w:t>Merek terkadang sulit dikembangkan karena sejak awal pelanggan telah mengetahui atau mengasosiasikan merek tersebut melalui produk-produknya berdasarkan fungsi masing-masing. Misalnya</w:t>
      </w:r>
      <w:r w:rsidR="003D3ED3">
        <w:rPr>
          <w:rFonts w:ascii="Arial" w:hAnsi="Arial" w:cs="Arial"/>
        </w:rPr>
        <w:t xml:space="preserve"> perangkat teknologi merek Apple yang sangat dikenal sebagai perangkat teknologi inova</w:t>
      </w:r>
      <w:r w:rsidR="00532B23">
        <w:rPr>
          <w:rFonts w:ascii="Arial" w:hAnsi="Arial" w:cs="Arial"/>
        </w:rPr>
        <w:t>tif, tiba-tiba mencoba membuat jam tangan</w:t>
      </w:r>
      <w:r w:rsidR="003D3ED3">
        <w:rPr>
          <w:rFonts w:ascii="Arial" w:hAnsi="Arial" w:cs="Arial"/>
        </w:rPr>
        <w:t xml:space="preserve"> yang </w:t>
      </w:r>
      <w:r w:rsidR="00532B23">
        <w:rPr>
          <w:rFonts w:ascii="Arial" w:hAnsi="Arial" w:cs="Arial"/>
        </w:rPr>
        <w:t>bisa digunakan sekaligus sebagai alat komunikasi.</w:t>
      </w:r>
      <w:r w:rsidR="00FA4F2F">
        <w:rPr>
          <w:rFonts w:ascii="Arial" w:hAnsi="Arial" w:cs="Arial"/>
        </w:rPr>
        <w:t xml:space="preserve"> </w:t>
      </w:r>
      <w:r w:rsidR="00062FC1">
        <w:rPr>
          <w:rFonts w:ascii="Arial" w:hAnsi="Arial" w:cs="Arial"/>
        </w:rPr>
        <w:t xml:space="preserve">Tentu saja hal ini tidak lazim karena perlu waktu lama untuk mengedukasi dan mengubah asosiasi pelanggan akan fungsi baru dari </w:t>
      </w:r>
      <w:r w:rsidR="00532B23">
        <w:rPr>
          <w:rFonts w:ascii="Arial" w:hAnsi="Arial" w:cs="Arial"/>
        </w:rPr>
        <w:t xml:space="preserve">jam tangan dan telepon. </w:t>
      </w:r>
    </w:p>
    <w:p w14:paraId="047F6ABF" w14:textId="77777777" w:rsidR="00E000A1" w:rsidRDefault="00E000A1" w:rsidP="006B6394">
      <w:pPr>
        <w:pStyle w:val="Default"/>
        <w:spacing w:before="120" w:after="120"/>
        <w:ind w:left="1440"/>
        <w:jc w:val="both"/>
        <w:rPr>
          <w:rFonts w:ascii="Arial" w:hAnsi="Arial" w:cs="Arial"/>
        </w:rPr>
      </w:pPr>
    </w:p>
    <w:p w14:paraId="272ED7DD" w14:textId="77777777" w:rsidR="00E000A1" w:rsidRDefault="00E000A1" w:rsidP="006B6394">
      <w:pPr>
        <w:pStyle w:val="Default"/>
        <w:spacing w:before="120" w:after="120"/>
        <w:ind w:left="1440"/>
        <w:jc w:val="both"/>
        <w:rPr>
          <w:rFonts w:ascii="Arial" w:hAnsi="Arial" w:cs="Arial"/>
        </w:rPr>
      </w:pPr>
    </w:p>
    <w:p w14:paraId="2339C5DD" w14:textId="15DD53C2" w:rsidR="001B09A4" w:rsidRDefault="001B09A4" w:rsidP="001B09A4">
      <w:pPr>
        <w:pStyle w:val="Default"/>
        <w:numPr>
          <w:ilvl w:val="0"/>
          <w:numId w:val="22"/>
        </w:numPr>
        <w:spacing w:before="120" w:after="120"/>
        <w:jc w:val="both"/>
        <w:rPr>
          <w:rFonts w:ascii="Arial" w:hAnsi="Arial" w:cs="Arial"/>
        </w:rPr>
      </w:pPr>
      <w:r>
        <w:rPr>
          <w:rFonts w:ascii="Arial" w:hAnsi="Arial" w:cs="Arial"/>
        </w:rPr>
        <w:t>Nilai Emosional</w:t>
      </w:r>
    </w:p>
    <w:p w14:paraId="4D40E41D" w14:textId="77777777" w:rsidR="00525DAC" w:rsidRDefault="00525DAC" w:rsidP="001B09A4">
      <w:pPr>
        <w:pStyle w:val="Default"/>
        <w:spacing w:before="120" w:after="120"/>
        <w:ind w:left="1080"/>
        <w:jc w:val="both"/>
        <w:rPr>
          <w:rFonts w:ascii="Arial" w:hAnsi="Arial" w:cs="Arial"/>
        </w:rPr>
      </w:pPr>
      <w:r>
        <w:rPr>
          <w:rFonts w:ascii="Arial" w:hAnsi="Arial" w:cs="Arial"/>
        </w:rPr>
        <w:t xml:space="preserve">Saat membeli atau menggunakan merek tertentu, seseorang akan merasakan sebuah pengalaman yang berbeda. Merek-merek terkenal dengan identitas yang kuat biasanya memiliki semacam aura yang berbeda saat digunakan pelanggan. </w:t>
      </w:r>
    </w:p>
    <w:p w14:paraId="2A3B607B" w14:textId="77777777" w:rsidR="00525DAC" w:rsidRDefault="00525DAC" w:rsidP="001B09A4">
      <w:pPr>
        <w:pStyle w:val="Default"/>
        <w:spacing w:before="120" w:after="120"/>
        <w:ind w:left="1080"/>
        <w:jc w:val="both"/>
        <w:rPr>
          <w:rFonts w:ascii="Arial" w:hAnsi="Arial" w:cs="Arial"/>
        </w:rPr>
      </w:pPr>
    </w:p>
    <w:p w14:paraId="408849E8" w14:textId="77777777" w:rsidR="00EA77DE" w:rsidRDefault="00525DAC" w:rsidP="001B09A4">
      <w:pPr>
        <w:pStyle w:val="Default"/>
        <w:spacing w:before="120" w:after="120"/>
        <w:ind w:left="1080"/>
        <w:jc w:val="both"/>
        <w:rPr>
          <w:rFonts w:ascii="Arial" w:hAnsi="Arial" w:cs="Arial"/>
        </w:rPr>
      </w:pPr>
      <w:r>
        <w:rPr>
          <w:rFonts w:ascii="Arial" w:hAnsi="Arial" w:cs="Arial"/>
        </w:rPr>
        <w:t xml:space="preserve">Anda akan memiliki perasaan yang berbeda saat memakai jam tangan Rolex dibandingkan dengan jam tangan Casio. Begitu pula saat mengendarai BMW dibandingkan dengan Toyota Agya apalagi saat menjemput kolega bisnis Anda. Mengapa demikian? Karena Rolex bukan sekadar alat penunjuk waktu biasa dan BMW juga bukan sekadar kendaraan yang mengantarkan Anda dari satu tempat ke tempat lainnya. Namun mampu memberikan manfaat emosional kepada Anda yakni perasaan berupa simbol kemewahan dan status yang tinggi. </w:t>
      </w:r>
    </w:p>
    <w:p w14:paraId="4B4DFE3A" w14:textId="77777777" w:rsidR="00EA77DE" w:rsidRDefault="00EA77DE" w:rsidP="001B09A4">
      <w:pPr>
        <w:pStyle w:val="Default"/>
        <w:spacing w:before="120" w:after="120"/>
        <w:ind w:left="1080"/>
        <w:jc w:val="both"/>
        <w:rPr>
          <w:rFonts w:ascii="Arial" w:hAnsi="Arial" w:cs="Arial"/>
        </w:rPr>
      </w:pPr>
    </w:p>
    <w:p w14:paraId="5D1AF0D2" w14:textId="77777777" w:rsidR="00E65681" w:rsidRDefault="00EA77DE" w:rsidP="001B09A4">
      <w:pPr>
        <w:pStyle w:val="Default"/>
        <w:spacing w:before="120" w:after="120"/>
        <w:ind w:left="1080"/>
        <w:jc w:val="both"/>
        <w:rPr>
          <w:rFonts w:ascii="Arial" w:hAnsi="Arial" w:cs="Arial"/>
        </w:rPr>
      </w:pPr>
      <w:r>
        <w:rPr>
          <w:rFonts w:ascii="Arial" w:hAnsi="Arial" w:cs="Arial"/>
        </w:rPr>
        <w:t>Dalam banyak hal, para pemasar berupaya memberikan sentuhan emosional terhadap m</w:t>
      </w:r>
      <w:r w:rsidR="00790C88">
        <w:rPr>
          <w:rFonts w:ascii="Arial" w:hAnsi="Arial" w:cs="Arial"/>
        </w:rPr>
        <w:t xml:space="preserve">erek-merek yang merek tawarkan, meskipun untuk produk yang selama ini dipasarkan sebatas mengandalkan fungsinya. Melalui sentuhan emosional, para pemasar percaya bahwa hal yang ditawarkan akan memberikan perasaan tersendiri bagi pelanggannya. </w:t>
      </w:r>
    </w:p>
    <w:p w14:paraId="1C7454BD" w14:textId="77777777" w:rsidR="00E65681" w:rsidRDefault="00E65681" w:rsidP="001B09A4">
      <w:pPr>
        <w:pStyle w:val="Default"/>
        <w:spacing w:before="120" w:after="120"/>
        <w:ind w:left="1080"/>
        <w:jc w:val="both"/>
        <w:rPr>
          <w:rFonts w:ascii="Arial" w:hAnsi="Arial" w:cs="Arial"/>
        </w:rPr>
      </w:pPr>
    </w:p>
    <w:p w14:paraId="1EBF012E" w14:textId="77777777" w:rsidR="009F7F5E" w:rsidRDefault="00E65681" w:rsidP="001B09A4">
      <w:pPr>
        <w:pStyle w:val="Default"/>
        <w:spacing w:before="120" w:after="120"/>
        <w:ind w:left="1080"/>
        <w:jc w:val="both"/>
        <w:rPr>
          <w:rFonts w:ascii="Arial" w:hAnsi="Arial" w:cs="Arial"/>
        </w:rPr>
      </w:pPr>
      <w:r>
        <w:rPr>
          <w:rFonts w:ascii="Arial" w:hAnsi="Arial" w:cs="Arial"/>
        </w:rPr>
        <w:t>Seperti yang terjadi pada iklan di bawah ini:</w:t>
      </w:r>
    </w:p>
    <w:p w14:paraId="43DEA6AE" w14:textId="77777777" w:rsidR="005B56B5" w:rsidRDefault="005B56B5" w:rsidP="001B09A4">
      <w:pPr>
        <w:pStyle w:val="Default"/>
        <w:spacing w:before="120" w:after="120"/>
        <w:ind w:left="1080"/>
        <w:jc w:val="both"/>
        <w:rPr>
          <w:rFonts w:ascii="Arial" w:hAnsi="Arial" w:cs="Arial"/>
        </w:rPr>
      </w:pPr>
    </w:p>
    <w:p w14:paraId="4FAD2B77" w14:textId="7FED79D2" w:rsidR="005B56B5" w:rsidRDefault="005B56B5" w:rsidP="001B09A4">
      <w:pPr>
        <w:pStyle w:val="Default"/>
        <w:spacing w:before="120" w:after="120"/>
        <w:ind w:left="1080"/>
        <w:jc w:val="both"/>
        <w:rPr>
          <w:rFonts w:ascii="Arial" w:hAnsi="Arial" w:cs="Arial"/>
        </w:rPr>
      </w:pPr>
      <w:r>
        <w:rPr>
          <w:rFonts w:ascii="Arial" w:hAnsi="Arial" w:cs="Arial"/>
          <w:noProof/>
          <w:lang w:val="id-ID" w:eastAsia="id-ID"/>
        </w:rPr>
        <w:lastRenderedPageBreak/>
        <w:drawing>
          <wp:inline distT="0" distB="0" distL="0" distR="0" wp14:anchorId="546760AD" wp14:editId="74C32907">
            <wp:extent cx="5041900" cy="35645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Shop.jpg"/>
                    <pic:cNvPicPr/>
                  </pic:nvPicPr>
                  <pic:blipFill>
                    <a:blip r:embed="rId17">
                      <a:extLst>
                        <a:ext uri="{28A0092B-C50C-407E-A947-70E740481C1C}">
                          <a14:useLocalDpi xmlns:a14="http://schemas.microsoft.com/office/drawing/2010/main" val="0"/>
                        </a:ext>
                      </a:extLst>
                    </a:blip>
                    <a:stretch>
                      <a:fillRect/>
                    </a:stretch>
                  </pic:blipFill>
                  <pic:spPr>
                    <a:xfrm>
                      <a:off x="0" y="0"/>
                      <a:ext cx="5041900" cy="3564574"/>
                    </a:xfrm>
                    <a:prstGeom prst="rect">
                      <a:avLst/>
                    </a:prstGeom>
                  </pic:spPr>
                </pic:pic>
              </a:graphicData>
            </a:graphic>
          </wp:inline>
        </w:drawing>
      </w:r>
    </w:p>
    <w:p w14:paraId="1056A792" w14:textId="77777777" w:rsidR="009F7F5E" w:rsidRDefault="009F7F5E" w:rsidP="001B09A4">
      <w:pPr>
        <w:pStyle w:val="Default"/>
        <w:spacing w:before="120" w:after="120"/>
        <w:ind w:left="1080"/>
        <w:jc w:val="both"/>
        <w:rPr>
          <w:rFonts w:ascii="Arial" w:hAnsi="Arial" w:cs="Arial"/>
        </w:rPr>
      </w:pPr>
    </w:p>
    <w:p w14:paraId="7E09D918" w14:textId="6FE62DE1" w:rsidR="005B56B5" w:rsidRDefault="00D10DD1" w:rsidP="001B09A4">
      <w:pPr>
        <w:pStyle w:val="Default"/>
        <w:spacing w:before="120" w:after="120"/>
        <w:ind w:left="1080"/>
        <w:jc w:val="both"/>
        <w:rPr>
          <w:rFonts w:ascii="Arial" w:hAnsi="Arial" w:cs="Arial"/>
        </w:rPr>
      </w:pPr>
      <w:r>
        <w:rPr>
          <w:rFonts w:ascii="Arial" w:hAnsi="Arial" w:cs="Arial"/>
        </w:rPr>
        <w:t xml:space="preserve">Manfaat emosional bukan hanya sekadar kemewahan atau meningkatkan status, tetapi juga ada hal lain yang membuat perasaan pelanggan menjadi tenang, nyaman, puas, dan bangga. </w:t>
      </w:r>
      <w:r w:rsidR="005B56B5">
        <w:rPr>
          <w:rFonts w:ascii="Arial" w:hAnsi="Arial" w:cs="Arial"/>
        </w:rPr>
        <w:t xml:space="preserve">Iklan Body Shop </w:t>
      </w:r>
      <w:r w:rsidR="00F11B03">
        <w:rPr>
          <w:rFonts w:ascii="Arial" w:hAnsi="Arial" w:cs="Arial"/>
        </w:rPr>
        <w:t xml:space="preserve">telah berkomitmen untuk tidak melakukan uji coba produknya kepada hewan. Hal ini bisa membuat pelanggan merasa mendapatkan kebanggaan </w:t>
      </w:r>
      <w:r w:rsidR="009425A7">
        <w:rPr>
          <w:rFonts w:ascii="Arial" w:hAnsi="Arial" w:cs="Arial"/>
        </w:rPr>
        <w:t xml:space="preserve">dan eksitensi terhadap dukungan pecinta binatang. </w:t>
      </w:r>
    </w:p>
    <w:p w14:paraId="1FDB1C2A" w14:textId="77777777" w:rsidR="0028127B" w:rsidRDefault="0028127B" w:rsidP="001B09A4">
      <w:pPr>
        <w:pStyle w:val="Default"/>
        <w:spacing w:before="120" w:after="120"/>
        <w:ind w:left="1080"/>
        <w:jc w:val="both"/>
        <w:rPr>
          <w:rFonts w:ascii="Arial" w:hAnsi="Arial" w:cs="Arial"/>
        </w:rPr>
      </w:pPr>
    </w:p>
    <w:p w14:paraId="33D428DD" w14:textId="04A5D821" w:rsidR="0028127B" w:rsidRDefault="00E36A8E" w:rsidP="00512259">
      <w:pPr>
        <w:pStyle w:val="Default"/>
        <w:numPr>
          <w:ilvl w:val="0"/>
          <w:numId w:val="22"/>
        </w:numPr>
        <w:spacing w:before="120" w:after="120"/>
        <w:jc w:val="both"/>
        <w:rPr>
          <w:rFonts w:ascii="Arial" w:hAnsi="Arial" w:cs="Arial"/>
        </w:rPr>
      </w:pPr>
      <w:r>
        <w:rPr>
          <w:rFonts w:ascii="Arial" w:hAnsi="Arial" w:cs="Arial"/>
        </w:rPr>
        <w:t>Nilai Ekspresi Diri</w:t>
      </w:r>
    </w:p>
    <w:p w14:paraId="16646E13" w14:textId="571065E6" w:rsidR="008F5303" w:rsidRDefault="00512259" w:rsidP="00CD2A76">
      <w:pPr>
        <w:pStyle w:val="Default"/>
        <w:spacing w:before="120" w:after="120"/>
        <w:ind w:left="1080"/>
        <w:jc w:val="both"/>
        <w:rPr>
          <w:rFonts w:ascii="Arial" w:hAnsi="Arial" w:cs="Arial"/>
        </w:rPr>
      </w:pPr>
      <w:r>
        <w:rPr>
          <w:rFonts w:ascii="Arial" w:hAnsi="Arial" w:cs="Arial"/>
          <w:i/>
        </w:rPr>
        <w:t>“You are what you have.</w:t>
      </w:r>
      <w:r>
        <w:rPr>
          <w:rFonts w:ascii="Arial" w:hAnsi="Arial" w:cs="Arial"/>
        </w:rPr>
        <w:t xml:space="preserve">” Begitulah kata pepatah yang menjadi ungkapan tepat kepada pelanggan saat ini. Merek yang digunakan merupakan ungkapan bagi simbol dan status mereka, apa yang mereka pakai adalah wujud ekspresi diri untuk mempertegas posisi mereka di mata orang lain. </w:t>
      </w:r>
      <w:r w:rsidR="008F5303">
        <w:rPr>
          <w:rFonts w:ascii="Arial" w:hAnsi="Arial" w:cs="Arial"/>
        </w:rPr>
        <w:t xml:space="preserve">Seseorang yang memiliki motor Harley Davidson ingin mengekspresikan diri sebagai pribadi yang bebas, petualang, berkuasa, mapan, serta ekspresi lainnya yang muncul melalui merek tersebut. </w:t>
      </w:r>
    </w:p>
    <w:p w14:paraId="2B220265" w14:textId="77777777" w:rsidR="00CD2A76" w:rsidRDefault="00CD2A76" w:rsidP="00CD2A76">
      <w:pPr>
        <w:pStyle w:val="Default"/>
        <w:spacing w:before="120" w:after="120"/>
        <w:ind w:left="1080"/>
        <w:jc w:val="both"/>
        <w:rPr>
          <w:rFonts w:ascii="Arial" w:hAnsi="Arial" w:cs="Arial"/>
        </w:rPr>
      </w:pPr>
    </w:p>
    <w:p w14:paraId="37DD3A03" w14:textId="77777777" w:rsidR="00572198" w:rsidRDefault="00CD2A76" w:rsidP="00CD2A76">
      <w:pPr>
        <w:pStyle w:val="Default"/>
        <w:spacing w:before="120" w:after="120"/>
        <w:ind w:left="1080"/>
        <w:jc w:val="both"/>
        <w:rPr>
          <w:rFonts w:ascii="Arial" w:hAnsi="Arial" w:cs="Arial"/>
        </w:rPr>
      </w:pPr>
      <w:r>
        <w:rPr>
          <w:rFonts w:ascii="Arial" w:hAnsi="Arial" w:cs="Arial"/>
        </w:rPr>
        <w:t xml:space="preserve">Nilai ekspresi diri beserta nilai-nilai yang dipegang teguh pada sebuah </w:t>
      </w:r>
      <w:r>
        <w:rPr>
          <w:rFonts w:ascii="Arial" w:hAnsi="Arial" w:cs="Arial"/>
          <w:i/>
        </w:rPr>
        <w:t xml:space="preserve">brand </w:t>
      </w:r>
      <w:r>
        <w:rPr>
          <w:rFonts w:ascii="Arial" w:hAnsi="Arial" w:cs="Arial"/>
        </w:rPr>
        <w:t>dianggap berada pada level tertinggi pada hierarki merek. Pelanggan yang berada pada posisi ini bukan lagi mengonsumsi merek tertentu hanya untuk menikmati manfaat fungsional atau emosionalnya, melainkan didorong oleh keyakinan, nilai, bahkan spiritual yang dimilikinya</w:t>
      </w:r>
      <w:r w:rsidR="00572198">
        <w:rPr>
          <w:rFonts w:ascii="Arial" w:hAnsi="Arial" w:cs="Arial"/>
        </w:rPr>
        <w:t xml:space="preserve">. </w:t>
      </w:r>
    </w:p>
    <w:p w14:paraId="2B02ABC6" w14:textId="77777777" w:rsidR="00572198" w:rsidRDefault="00572198" w:rsidP="00CD2A76">
      <w:pPr>
        <w:pStyle w:val="Default"/>
        <w:spacing w:before="120" w:after="120"/>
        <w:ind w:left="1080"/>
        <w:jc w:val="both"/>
        <w:rPr>
          <w:rFonts w:ascii="Arial" w:hAnsi="Arial" w:cs="Arial"/>
        </w:rPr>
      </w:pPr>
    </w:p>
    <w:p w14:paraId="2084A05A" w14:textId="77777777" w:rsidR="00572198" w:rsidRDefault="00572198" w:rsidP="00CD2A76">
      <w:pPr>
        <w:pStyle w:val="Default"/>
        <w:spacing w:before="120" w:after="120"/>
        <w:ind w:left="1080"/>
        <w:jc w:val="both"/>
        <w:rPr>
          <w:rFonts w:ascii="Arial" w:hAnsi="Arial" w:cs="Arial"/>
        </w:rPr>
      </w:pPr>
    </w:p>
    <w:p w14:paraId="1B0852DF" w14:textId="77777777" w:rsidR="00572198" w:rsidRDefault="00572198" w:rsidP="00CD2A76">
      <w:pPr>
        <w:pStyle w:val="Default"/>
        <w:spacing w:before="120" w:after="120"/>
        <w:ind w:left="1080"/>
        <w:jc w:val="both"/>
        <w:rPr>
          <w:rFonts w:ascii="Arial" w:hAnsi="Arial" w:cs="Arial"/>
        </w:rPr>
      </w:pPr>
    </w:p>
    <w:p w14:paraId="76F873C2" w14:textId="77777777" w:rsidR="00572198" w:rsidRDefault="00572198" w:rsidP="00572198">
      <w:pPr>
        <w:pStyle w:val="Default"/>
        <w:spacing w:before="120" w:after="120"/>
        <w:jc w:val="both"/>
        <w:rPr>
          <w:rFonts w:ascii="Arial" w:hAnsi="Arial" w:cs="Arial"/>
        </w:rPr>
      </w:pPr>
    </w:p>
    <w:p w14:paraId="69F82209" w14:textId="77777777" w:rsidR="00DE6FCA" w:rsidRDefault="00572198" w:rsidP="00572198">
      <w:pPr>
        <w:pStyle w:val="Default"/>
        <w:spacing w:before="120" w:after="120"/>
        <w:jc w:val="both"/>
        <w:rPr>
          <w:rFonts w:ascii="Arial" w:hAnsi="Arial" w:cs="Arial"/>
          <w:b/>
        </w:rPr>
      </w:pPr>
      <w:r>
        <w:rPr>
          <w:rFonts w:ascii="Arial" w:hAnsi="Arial" w:cs="Arial"/>
          <w:b/>
        </w:rPr>
        <w:lastRenderedPageBreak/>
        <w:t>PERBEDAAN BRAND POSITIONING DAN VALUE PROPOSITION</w:t>
      </w:r>
    </w:p>
    <w:p w14:paraId="52C2AE5D" w14:textId="510B1690" w:rsidR="00CD2A76" w:rsidRDefault="00DE6FCA" w:rsidP="00572198">
      <w:pPr>
        <w:pStyle w:val="Default"/>
        <w:spacing w:before="120" w:after="120"/>
        <w:jc w:val="both"/>
        <w:rPr>
          <w:rFonts w:ascii="Arial" w:hAnsi="Arial" w:cs="Arial"/>
        </w:rPr>
      </w:pPr>
      <w:r>
        <w:rPr>
          <w:rFonts w:ascii="Arial" w:hAnsi="Arial" w:cs="Arial"/>
        </w:rPr>
        <w:t xml:space="preserve">Pemasar seringkali sulit membedakan antara Brand Positioning dengan Brand Value Proposition. Sepintas keduanya hampir sama, namun pada dasarnya kedua hal yang berbeda. </w:t>
      </w:r>
      <w:r w:rsidR="00CD2A76">
        <w:rPr>
          <w:rFonts w:ascii="Arial" w:hAnsi="Arial" w:cs="Arial"/>
        </w:rPr>
        <w:t xml:space="preserve"> </w:t>
      </w:r>
    </w:p>
    <w:p w14:paraId="3A3DC26D" w14:textId="77777777" w:rsidR="00CD2A76" w:rsidRDefault="00CD2A76" w:rsidP="006B282D">
      <w:pPr>
        <w:pStyle w:val="Default"/>
        <w:spacing w:before="120" w:after="120"/>
        <w:jc w:val="both"/>
        <w:rPr>
          <w:rFonts w:ascii="Arial" w:hAnsi="Arial" w:cs="Arial"/>
        </w:rPr>
      </w:pPr>
    </w:p>
    <w:p w14:paraId="6E58931B" w14:textId="7988EE8D" w:rsidR="00CD2A76" w:rsidRPr="00512259" w:rsidRDefault="006B282D" w:rsidP="00CD2A76">
      <w:pPr>
        <w:pStyle w:val="Default"/>
        <w:spacing w:before="120" w:after="120"/>
        <w:jc w:val="both"/>
        <w:rPr>
          <w:rFonts w:ascii="Arial" w:hAnsi="Arial" w:cs="Arial"/>
        </w:rPr>
      </w:pPr>
      <w:r>
        <w:rPr>
          <w:rFonts w:ascii="Arial" w:hAnsi="Arial" w:cs="Arial"/>
          <w:noProof/>
          <w:lang w:val="id-ID" w:eastAsia="id-ID"/>
        </w:rPr>
        <w:drawing>
          <wp:inline distT="0" distB="0" distL="0" distR="0" wp14:anchorId="15348E36" wp14:editId="398858EB">
            <wp:extent cx="6213171" cy="3129643"/>
            <wp:effectExtent l="0" t="0" r="1016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21.31.png"/>
                    <pic:cNvPicPr/>
                  </pic:nvPicPr>
                  <pic:blipFill>
                    <a:blip r:embed="rId18">
                      <a:extLst>
                        <a:ext uri="{28A0092B-C50C-407E-A947-70E740481C1C}">
                          <a14:useLocalDpi xmlns:a14="http://schemas.microsoft.com/office/drawing/2010/main" val="0"/>
                        </a:ext>
                      </a:extLst>
                    </a:blip>
                    <a:stretch>
                      <a:fillRect/>
                    </a:stretch>
                  </pic:blipFill>
                  <pic:spPr>
                    <a:xfrm>
                      <a:off x="0" y="0"/>
                      <a:ext cx="6213171" cy="3129643"/>
                    </a:xfrm>
                    <a:prstGeom prst="rect">
                      <a:avLst/>
                    </a:prstGeom>
                  </pic:spPr>
                </pic:pic>
              </a:graphicData>
            </a:graphic>
          </wp:inline>
        </w:drawing>
      </w:r>
    </w:p>
    <w:p w14:paraId="676734B9" w14:textId="77777777" w:rsidR="009F7F5E" w:rsidRDefault="009F7F5E" w:rsidP="001B09A4">
      <w:pPr>
        <w:pStyle w:val="Default"/>
        <w:spacing w:before="120" w:after="120"/>
        <w:ind w:left="1080"/>
        <w:jc w:val="both"/>
        <w:rPr>
          <w:rFonts w:ascii="Arial" w:hAnsi="Arial" w:cs="Arial"/>
        </w:rPr>
      </w:pPr>
    </w:p>
    <w:p w14:paraId="640C3578" w14:textId="4CA1080F" w:rsidR="00195BEB" w:rsidRDefault="006B282D" w:rsidP="006B282D">
      <w:pPr>
        <w:pStyle w:val="Default"/>
        <w:spacing w:before="120" w:after="120"/>
        <w:jc w:val="both"/>
        <w:rPr>
          <w:rFonts w:ascii="Arial" w:hAnsi="Arial" w:cs="Arial"/>
        </w:rPr>
      </w:pPr>
      <w:r>
        <w:rPr>
          <w:rFonts w:ascii="Arial" w:hAnsi="Arial" w:cs="Arial"/>
        </w:rPr>
        <w:t xml:space="preserve">Jika dilihat pada gambar di atas, terdapat perbedaan mendasar antara pernyataan misi, </w:t>
      </w:r>
      <w:r>
        <w:rPr>
          <w:rFonts w:ascii="Arial" w:hAnsi="Arial" w:cs="Arial"/>
          <w:i/>
        </w:rPr>
        <w:t>positioning</w:t>
      </w:r>
      <w:r>
        <w:rPr>
          <w:rFonts w:ascii="Arial" w:hAnsi="Arial" w:cs="Arial"/>
        </w:rPr>
        <w:t xml:space="preserve">, dan proposisi nilai merek. </w:t>
      </w:r>
      <w:r w:rsidR="00195BEB">
        <w:rPr>
          <w:rFonts w:ascii="Arial" w:hAnsi="Arial" w:cs="Arial"/>
        </w:rPr>
        <w:t xml:space="preserve">Perbedaan dari ketiganya </w:t>
      </w:r>
      <w:r>
        <w:rPr>
          <w:rFonts w:ascii="Arial" w:hAnsi="Arial" w:cs="Arial"/>
        </w:rPr>
        <w:t xml:space="preserve">ada di konteks </w:t>
      </w:r>
      <w:r w:rsidR="00195BEB">
        <w:rPr>
          <w:rFonts w:ascii="Arial" w:hAnsi="Arial" w:cs="Arial"/>
        </w:rPr>
        <w:t xml:space="preserve">target audiens. Misi </w:t>
      </w:r>
      <w:r w:rsidR="00195BEB">
        <w:rPr>
          <w:rFonts w:ascii="Arial" w:hAnsi="Arial" w:cs="Arial"/>
          <w:i/>
        </w:rPr>
        <w:t xml:space="preserve">brand </w:t>
      </w:r>
      <w:r w:rsidR="00195BEB">
        <w:rPr>
          <w:rFonts w:ascii="Arial" w:hAnsi="Arial" w:cs="Arial"/>
        </w:rPr>
        <w:t xml:space="preserve">biasanya dinyatakan untuk memotivasi internal perusahaan, sebagai target yang ingin dicapai oleh </w:t>
      </w:r>
      <w:r w:rsidR="00195BEB">
        <w:rPr>
          <w:rFonts w:ascii="Arial" w:hAnsi="Arial" w:cs="Arial"/>
          <w:i/>
        </w:rPr>
        <w:t>brand</w:t>
      </w:r>
      <w:r w:rsidR="00195BEB">
        <w:rPr>
          <w:rFonts w:ascii="Arial" w:hAnsi="Arial" w:cs="Arial"/>
        </w:rPr>
        <w:t xml:space="preserve">. Sedangkan </w:t>
      </w:r>
      <w:r w:rsidR="00195BEB">
        <w:rPr>
          <w:rFonts w:ascii="Arial" w:hAnsi="Arial" w:cs="Arial"/>
          <w:i/>
        </w:rPr>
        <w:t>positioning</w:t>
      </w:r>
      <w:r w:rsidR="00195BEB">
        <w:rPr>
          <w:rFonts w:ascii="Arial" w:hAnsi="Arial" w:cs="Arial"/>
        </w:rPr>
        <w:t xml:space="preserve"> dan proposisi nilai sama-sama akan ada di benak pelanggan, tetapi </w:t>
      </w:r>
      <w:r w:rsidR="00195BEB">
        <w:rPr>
          <w:rFonts w:ascii="Arial" w:hAnsi="Arial" w:cs="Arial"/>
          <w:i/>
        </w:rPr>
        <w:t xml:space="preserve">positioning </w:t>
      </w:r>
      <w:r w:rsidR="00195BEB">
        <w:rPr>
          <w:rFonts w:ascii="Arial" w:hAnsi="Arial" w:cs="Arial"/>
        </w:rPr>
        <w:t xml:space="preserve">konteksnya lebih kepada persaingan dengan competitor. Bagaimana </w:t>
      </w:r>
      <w:r w:rsidR="00195BEB">
        <w:rPr>
          <w:rFonts w:ascii="Arial" w:hAnsi="Arial" w:cs="Arial"/>
          <w:i/>
        </w:rPr>
        <w:t xml:space="preserve">brand </w:t>
      </w:r>
      <w:r w:rsidR="00195BEB">
        <w:rPr>
          <w:rFonts w:ascii="Arial" w:hAnsi="Arial" w:cs="Arial"/>
        </w:rPr>
        <w:t xml:space="preserve">ini ditempatkan (diposisikan) di benak pelanggan, di mana di dalam benak pelanggan tersebut sudah terdapat banyak </w:t>
      </w:r>
      <w:r w:rsidR="00195BEB">
        <w:rPr>
          <w:rFonts w:ascii="Arial" w:hAnsi="Arial" w:cs="Arial"/>
          <w:i/>
        </w:rPr>
        <w:t xml:space="preserve">brand </w:t>
      </w:r>
      <w:r w:rsidR="00195BEB">
        <w:rPr>
          <w:rFonts w:ascii="Arial" w:hAnsi="Arial" w:cs="Arial"/>
        </w:rPr>
        <w:t xml:space="preserve">dari produk yang sama. Artinya, jika ingin diingat oleh pelanggan, merek harus mampu membedakan dirinya dari yang lain. </w:t>
      </w:r>
    </w:p>
    <w:p w14:paraId="58BF1465" w14:textId="77777777" w:rsidR="00195BEB" w:rsidRDefault="00195BEB" w:rsidP="006B282D">
      <w:pPr>
        <w:pStyle w:val="Default"/>
        <w:spacing w:before="120" w:after="120"/>
        <w:jc w:val="both"/>
        <w:rPr>
          <w:rFonts w:ascii="Arial" w:hAnsi="Arial" w:cs="Arial"/>
        </w:rPr>
      </w:pPr>
    </w:p>
    <w:p w14:paraId="0DA8C408" w14:textId="139F76FF" w:rsidR="009F7F5E" w:rsidRDefault="00195BEB" w:rsidP="0021781C">
      <w:pPr>
        <w:pStyle w:val="Default"/>
        <w:spacing w:before="120" w:after="120"/>
        <w:jc w:val="both"/>
        <w:rPr>
          <w:rFonts w:ascii="Arial" w:hAnsi="Arial" w:cs="Arial"/>
        </w:rPr>
      </w:pPr>
      <w:r>
        <w:rPr>
          <w:rFonts w:ascii="Arial" w:hAnsi="Arial" w:cs="Arial"/>
        </w:rPr>
        <w:t xml:space="preserve">Sedangkan proposisi nilai ini adalah manfaat yang betul-betul disampaikan kepada pelanggan. Sebuah janji, </w:t>
      </w:r>
      <w:r>
        <w:rPr>
          <w:rFonts w:ascii="Arial" w:hAnsi="Arial" w:cs="Arial"/>
          <w:i/>
        </w:rPr>
        <w:t xml:space="preserve">brand </w:t>
      </w:r>
      <w:r>
        <w:rPr>
          <w:rFonts w:ascii="Arial" w:hAnsi="Arial" w:cs="Arial"/>
        </w:rPr>
        <w:t>ini mampu menyediakan apa, memecahkan masalah apa, menjawab aspirasi, memberikan solusi, memberikan manfaat secara fungsional dan emosi</w:t>
      </w:r>
      <w:r w:rsidR="0021781C">
        <w:rPr>
          <w:rFonts w:ascii="Arial" w:hAnsi="Arial" w:cs="Arial"/>
        </w:rPr>
        <w:t>onal, dan lain sebagainya.</w:t>
      </w:r>
    </w:p>
    <w:p w14:paraId="1F3A1E0C" w14:textId="77777777" w:rsidR="0021781C" w:rsidRDefault="0021781C" w:rsidP="0021781C">
      <w:pPr>
        <w:pStyle w:val="Default"/>
        <w:spacing w:before="120" w:after="120"/>
        <w:jc w:val="both"/>
        <w:rPr>
          <w:rFonts w:ascii="Arial" w:hAnsi="Arial" w:cs="Arial"/>
        </w:rPr>
      </w:pPr>
    </w:p>
    <w:p w14:paraId="67A4D6CC" w14:textId="77777777" w:rsidR="0021781C" w:rsidRDefault="0021781C" w:rsidP="0021781C">
      <w:pPr>
        <w:pStyle w:val="Default"/>
        <w:spacing w:before="120" w:after="120"/>
        <w:jc w:val="both"/>
        <w:rPr>
          <w:rFonts w:ascii="Arial" w:hAnsi="Arial" w:cs="Arial"/>
          <w:b/>
        </w:rPr>
      </w:pPr>
    </w:p>
    <w:p w14:paraId="7E56C3D2" w14:textId="77777777" w:rsidR="00443A55" w:rsidRDefault="00443A55" w:rsidP="0021781C">
      <w:pPr>
        <w:pStyle w:val="Default"/>
        <w:spacing w:before="120" w:after="120"/>
        <w:jc w:val="both"/>
        <w:rPr>
          <w:rFonts w:ascii="Arial" w:hAnsi="Arial" w:cs="Arial"/>
          <w:b/>
        </w:rPr>
      </w:pPr>
    </w:p>
    <w:p w14:paraId="61A35170" w14:textId="77777777" w:rsidR="00443A55" w:rsidRDefault="00443A55" w:rsidP="0021781C">
      <w:pPr>
        <w:pStyle w:val="Default"/>
        <w:spacing w:before="120" w:after="120"/>
        <w:jc w:val="both"/>
        <w:rPr>
          <w:rFonts w:ascii="Arial" w:hAnsi="Arial" w:cs="Arial"/>
          <w:b/>
        </w:rPr>
      </w:pPr>
    </w:p>
    <w:p w14:paraId="51782328" w14:textId="77777777" w:rsidR="00443A55" w:rsidRDefault="00443A55" w:rsidP="0021781C">
      <w:pPr>
        <w:pStyle w:val="Default"/>
        <w:spacing w:before="120" w:after="120"/>
        <w:jc w:val="both"/>
        <w:rPr>
          <w:rFonts w:ascii="Arial" w:hAnsi="Arial" w:cs="Arial"/>
          <w:b/>
        </w:rPr>
      </w:pPr>
    </w:p>
    <w:p w14:paraId="08E99DD6" w14:textId="77777777" w:rsidR="00443A55" w:rsidRDefault="00443A55" w:rsidP="0021781C">
      <w:pPr>
        <w:pStyle w:val="Default"/>
        <w:spacing w:before="120" w:after="120"/>
        <w:jc w:val="both"/>
        <w:rPr>
          <w:rFonts w:ascii="Arial" w:hAnsi="Arial" w:cs="Arial"/>
          <w:b/>
        </w:rPr>
      </w:pPr>
    </w:p>
    <w:p w14:paraId="0558C83A" w14:textId="77777777" w:rsidR="00443A55" w:rsidRDefault="00443A55" w:rsidP="0021781C">
      <w:pPr>
        <w:pStyle w:val="Default"/>
        <w:spacing w:before="120" w:after="120"/>
        <w:jc w:val="both"/>
        <w:rPr>
          <w:rFonts w:ascii="Arial" w:hAnsi="Arial" w:cs="Arial"/>
          <w:b/>
        </w:rPr>
      </w:pPr>
    </w:p>
    <w:p w14:paraId="3A06165D" w14:textId="77777777" w:rsidR="00443A55" w:rsidRDefault="00443A55" w:rsidP="0021781C">
      <w:pPr>
        <w:pStyle w:val="Default"/>
        <w:spacing w:before="120" w:after="120"/>
        <w:jc w:val="both"/>
        <w:rPr>
          <w:rFonts w:ascii="Arial" w:hAnsi="Arial" w:cs="Arial"/>
          <w:b/>
        </w:rPr>
      </w:pPr>
    </w:p>
    <w:p w14:paraId="6253F279" w14:textId="4989E4E6" w:rsidR="00443A55" w:rsidRDefault="00443A55" w:rsidP="0021781C">
      <w:pPr>
        <w:pStyle w:val="Default"/>
        <w:spacing w:before="120" w:after="120"/>
        <w:jc w:val="both"/>
        <w:rPr>
          <w:rFonts w:ascii="Arial" w:hAnsi="Arial" w:cs="Arial"/>
          <w:b/>
        </w:rPr>
      </w:pPr>
      <w:r>
        <w:rPr>
          <w:rFonts w:ascii="Arial" w:hAnsi="Arial" w:cs="Arial"/>
          <w:b/>
        </w:rPr>
        <w:t>CONTOH PERNYATAAN MEREK</w:t>
      </w:r>
    </w:p>
    <w:p w14:paraId="323730EC" w14:textId="77777777" w:rsidR="00A0371E" w:rsidRDefault="00A0371E" w:rsidP="0021781C">
      <w:pPr>
        <w:pStyle w:val="Default"/>
        <w:spacing w:before="120" w:after="120"/>
        <w:jc w:val="both"/>
        <w:rPr>
          <w:rFonts w:ascii="Arial" w:hAnsi="Arial" w:cs="Arial"/>
          <w:b/>
        </w:rPr>
      </w:pPr>
    </w:p>
    <w:p w14:paraId="0A5CA04F" w14:textId="75CF7082" w:rsidR="00A0371E" w:rsidRDefault="00A0371E" w:rsidP="0021781C">
      <w:pPr>
        <w:pStyle w:val="Default"/>
        <w:spacing w:before="120" w:after="120"/>
        <w:jc w:val="both"/>
        <w:rPr>
          <w:rFonts w:ascii="Arial" w:hAnsi="Arial" w:cs="Arial"/>
          <w:b/>
        </w:rPr>
      </w:pPr>
      <w:r w:rsidRPr="00A0371E">
        <w:rPr>
          <w:rFonts w:ascii="Arial" w:hAnsi="Arial" w:cs="Arial"/>
          <w:b/>
          <w:noProof/>
          <w:lang w:val="id-ID" w:eastAsia="id-ID"/>
        </w:rPr>
        <w:drawing>
          <wp:inline distT="0" distB="0" distL="0" distR="0" wp14:anchorId="321C1421" wp14:editId="0B08D7BB">
            <wp:extent cx="2305050" cy="755253"/>
            <wp:effectExtent l="0" t="0" r="6350" b="6985"/>
            <wp:docPr id="22537" name="Picture 2" descr="Hasil gambar untuk goj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7" name="Picture 2" descr="Hasil gambar untuk goje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755253"/>
                    </a:xfrm>
                    <a:prstGeom prst="rect">
                      <a:avLst/>
                    </a:prstGeom>
                    <a:noFill/>
                    <a:ln>
                      <a:noFill/>
                    </a:ln>
                    <a:extLst/>
                  </pic:spPr>
                </pic:pic>
              </a:graphicData>
            </a:graphic>
          </wp:inline>
        </w:drawing>
      </w:r>
    </w:p>
    <w:p w14:paraId="58D22FFC" w14:textId="77777777" w:rsidR="00A36D85" w:rsidRDefault="00A36D85" w:rsidP="0021781C">
      <w:pPr>
        <w:pStyle w:val="Default"/>
        <w:spacing w:before="120" w:after="120"/>
        <w:jc w:val="both"/>
        <w:rPr>
          <w:rFonts w:ascii="Arial" w:hAnsi="Arial" w:cs="Arial"/>
          <w:b/>
        </w:rPr>
      </w:pPr>
    </w:p>
    <w:p w14:paraId="1287C764" w14:textId="73995FFE" w:rsidR="00A36D85" w:rsidRDefault="00A36D85" w:rsidP="0021781C">
      <w:pPr>
        <w:pStyle w:val="Default"/>
        <w:spacing w:before="120" w:after="120"/>
        <w:jc w:val="both"/>
        <w:rPr>
          <w:rFonts w:ascii="Arial" w:hAnsi="Arial" w:cs="Arial"/>
          <w:b/>
        </w:rPr>
      </w:pPr>
      <w:r>
        <w:rPr>
          <w:rFonts w:ascii="Arial" w:hAnsi="Arial" w:cs="Arial"/>
          <w:b/>
          <w:noProof/>
          <w:lang w:val="id-ID" w:eastAsia="id-ID"/>
        </w:rPr>
        <w:drawing>
          <wp:inline distT="0" distB="0" distL="0" distR="0" wp14:anchorId="5E048A1C" wp14:editId="45531791">
            <wp:extent cx="5732145" cy="3501390"/>
            <wp:effectExtent l="0" t="0" r="825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28.05.png"/>
                    <pic:cNvPicPr/>
                  </pic:nvPicPr>
                  <pic:blipFill>
                    <a:blip r:embed="rId20">
                      <a:extLst>
                        <a:ext uri="{28A0092B-C50C-407E-A947-70E740481C1C}">
                          <a14:useLocalDpi xmlns:a14="http://schemas.microsoft.com/office/drawing/2010/main" val="0"/>
                        </a:ext>
                      </a:extLst>
                    </a:blip>
                    <a:stretch>
                      <a:fillRect/>
                    </a:stretch>
                  </pic:blipFill>
                  <pic:spPr>
                    <a:xfrm>
                      <a:off x="0" y="0"/>
                      <a:ext cx="5732145" cy="3501390"/>
                    </a:xfrm>
                    <a:prstGeom prst="rect">
                      <a:avLst/>
                    </a:prstGeom>
                  </pic:spPr>
                </pic:pic>
              </a:graphicData>
            </a:graphic>
          </wp:inline>
        </w:drawing>
      </w:r>
    </w:p>
    <w:p w14:paraId="6D48CA37" w14:textId="77777777" w:rsidR="00A0371E" w:rsidRDefault="00A0371E" w:rsidP="0021781C">
      <w:pPr>
        <w:pStyle w:val="Default"/>
        <w:spacing w:before="120" w:after="120"/>
        <w:jc w:val="both"/>
        <w:rPr>
          <w:rFonts w:ascii="Arial" w:hAnsi="Arial" w:cs="Arial"/>
          <w:b/>
        </w:rPr>
      </w:pPr>
    </w:p>
    <w:p w14:paraId="67A0733D" w14:textId="77777777" w:rsidR="00A53EBC" w:rsidRDefault="00A53EBC" w:rsidP="0021781C">
      <w:pPr>
        <w:pStyle w:val="Default"/>
        <w:spacing w:before="120" w:after="120"/>
        <w:jc w:val="both"/>
        <w:rPr>
          <w:rFonts w:ascii="Arial" w:hAnsi="Arial" w:cs="Arial"/>
        </w:rPr>
      </w:pPr>
    </w:p>
    <w:p w14:paraId="52E5E6C0" w14:textId="26E01DBD" w:rsidR="00A36D85" w:rsidRDefault="00730239" w:rsidP="0021781C">
      <w:pPr>
        <w:pStyle w:val="Default"/>
        <w:spacing w:before="120" w:after="120"/>
        <w:jc w:val="both"/>
        <w:rPr>
          <w:rFonts w:ascii="Arial" w:hAnsi="Arial" w:cs="Arial"/>
        </w:rPr>
      </w:pPr>
      <w:r>
        <w:rPr>
          <w:rFonts w:ascii="Arial" w:hAnsi="Arial" w:cs="Arial"/>
        </w:rPr>
        <w:t xml:space="preserve">GO-JEK adalah perusahaan teknologi yang menyediakan layanan transportasi berbasis aplikasi. GO-JEK memiliki manfaat fungsional kepada pelanggan berupa efisiensi waktu, praktis, akurasi, kepastian harga, kemudahan, dan menciptakan lapangan kerja. </w:t>
      </w:r>
      <w:r w:rsidR="00FC2C76">
        <w:rPr>
          <w:rFonts w:ascii="Arial" w:hAnsi="Arial" w:cs="Arial"/>
        </w:rPr>
        <w:t>Manfaat emosionalnya yakni memberikan rasa aman, rasa nyaman, bahkan bangga atas produk dari Indonesia. Kemudian nilai ekspresi diri</w:t>
      </w:r>
      <w:r w:rsidR="008A5470">
        <w:rPr>
          <w:rFonts w:ascii="Arial" w:hAnsi="Arial" w:cs="Arial"/>
        </w:rPr>
        <w:t xml:space="preserve"> menggambarkan bahwa GO-JEK ini adalah </w:t>
      </w:r>
      <w:r w:rsidR="008A5470">
        <w:rPr>
          <w:rFonts w:ascii="Arial" w:hAnsi="Arial" w:cs="Arial"/>
          <w:i/>
        </w:rPr>
        <w:t xml:space="preserve">brand </w:t>
      </w:r>
      <w:r w:rsidR="008A5470">
        <w:rPr>
          <w:rFonts w:ascii="Arial" w:hAnsi="Arial" w:cs="Arial"/>
        </w:rPr>
        <w:t>yang inovatif, kreatif, selalu berhubungan dengan teknologi, dinamis, kekinian (</w:t>
      </w:r>
      <w:r w:rsidR="008A5470">
        <w:rPr>
          <w:rFonts w:ascii="Arial" w:hAnsi="Arial" w:cs="Arial"/>
          <w:i/>
        </w:rPr>
        <w:t>up to date</w:t>
      </w:r>
      <w:r w:rsidR="008A5470">
        <w:rPr>
          <w:rFonts w:ascii="Arial" w:hAnsi="Arial" w:cs="Arial"/>
        </w:rPr>
        <w:t xml:space="preserve">), cepat, dan </w:t>
      </w:r>
      <w:r w:rsidR="00027BB5">
        <w:rPr>
          <w:rFonts w:ascii="Arial" w:hAnsi="Arial" w:cs="Arial"/>
        </w:rPr>
        <w:t xml:space="preserve">rasa simpatik. </w:t>
      </w:r>
    </w:p>
    <w:p w14:paraId="7EE1B3B3" w14:textId="77777777" w:rsidR="00027BB5" w:rsidRDefault="00027BB5" w:rsidP="0021781C">
      <w:pPr>
        <w:pStyle w:val="Default"/>
        <w:spacing w:before="120" w:after="120"/>
        <w:jc w:val="both"/>
        <w:rPr>
          <w:rFonts w:ascii="Arial" w:hAnsi="Arial" w:cs="Arial"/>
        </w:rPr>
      </w:pPr>
    </w:p>
    <w:p w14:paraId="7F415757" w14:textId="77777777" w:rsidR="00A53EBC" w:rsidRDefault="00A53EBC" w:rsidP="0021781C">
      <w:pPr>
        <w:pStyle w:val="Default"/>
        <w:spacing w:before="120" w:after="120"/>
        <w:jc w:val="both"/>
        <w:rPr>
          <w:rFonts w:ascii="Arial" w:hAnsi="Arial" w:cs="Arial"/>
        </w:rPr>
      </w:pPr>
    </w:p>
    <w:p w14:paraId="08C0953A" w14:textId="77777777" w:rsidR="00A53EBC" w:rsidRDefault="00A53EBC" w:rsidP="0021781C">
      <w:pPr>
        <w:pStyle w:val="Default"/>
        <w:spacing w:before="120" w:after="120"/>
        <w:jc w:val="both"/>
        <w:rPr>
          <w:rFonts w:ascii="Arial" w:hAnsi="Arial" w:cs="Arial"/>
        </w:rPr>
      </w:pPr>
    </w:p>
    <w:p w14:paraId="5F2985D8" w14:textId="77777777" w:rsidR="00A53EBC" w:rsidRDefault="00A53EBC" w:rsidP="0021781C">
      <w:pPr>
        <w:pStyle w:val="Default"/>
        <w:spacing w:before="120" w:after="120"/>
        <w:jc w:val="both"/>
        <w:rPr>
          <w:rFonts w:ascii="Arial" w:hAnsi="Arial" w:cs="Arial"/>
        </w:rPr>
      </w:pPr>
    </w:p>
    <w:p w14:paraId="57009D03" w14:textId="77777777" w:rsidR="00A53EBC" w:rsidRDefault="00A53EBC" w:rsidP="0021781C">
      <w:pPr>
        <w:pStyle w:val="Default"/>
        <w:spacing w:before="120" w:after="120"/>
        <w:jc w:val="both"/>
        <w:rPr>
          <w:rFonts w:ascii="Arial" w:hAnsi="Arial" w:cs="Arial"/>
        </w:rPr>
      </w:pPr>
    </w:p>
    <w:p w14:paraId="4D946B5C" w14:textId="77777777" w:rsidR="00A53EBC" w:rsidRDefault="00A53EBC" w:rsidP="0021781C">
      <w:pPr>
        <w:pStyle w:val="Default"/>
        <w:spacing w:before="120" w:after="120"/>
        <w:jc w:val="both"/>
        <w:rPr>
          <w:rFonts w:ascii="Arial" w:hAnsi="Arial" w:cs="Arial"/>
        </w:rPr>
      </w:pPr>
    </w:p>
    <w:p w14:paraId="51E77825" w14:textId="77777777" w:rsidR="00A53EBC" w:rsidRDefault="00A53EBC" w:rsidP="0021781C">
      <w:pPr>
        <w:pStyle w:val="Default"/>
        <w:spacing w:before="120" w:after="120"/>
        <w:jc w:val="both"/>
        <w:rPr>
          <w:rFonts w:ascii="Arial" w:hAnsi="Arial" w:cs="Arial"/>
        </w:rPr>
      </w:pPr>
    </w:p>
    <w:p w14:paraId="37F90779" w14:textId="77777777" w:rsidR="00A53EBC" w:rsidRDefault="00A53EBC" w:rsidP="0021781C">
      <w:pPr>
        <w:pStyle w:val="Default"/>
        <w:spacing w:before="120" w:after="120"/>
        <w:jc w:val="both"/>
        <w:rPr>
          <w:rFonts w:ascii="Arial" w:hAnsi="Arial" w:cs="Arial"/>
        </w:rPr>
      </w:pPr>
    </w:p>
    <w:p w14:paraId="33B7C447" w14:textId="1F114A75" w:rsidR="00027BB5" w:rsidRDefault="00027BB5" w:rsidP="0021781C">
      <w:pPr>
        <w:pStyle w:val="Default"/>
        <w:spacing w:before="120" w:after="120"/>
        <w:jc w:val="both"/>
        <w:rPr>
          <w:rFonts w:ascii="Arial" w:hAnsi="Arial" w:cs="Arial"/>
        </w:rPr>
      </w:pPr>
      <w:r>
        <w:rPr>
          <w:rFonts w:ascii="Arial" w:hAnsi="Arial" w:cs="Arial"/>
        </w:rPr>
        <w:t xml:space="preserve">Maka itulah, berikut </w:t>
      </w:r>
      <w:r w:rsidR="00BF3418">
        <w:rPr>
          <w:rFonts w:ascii="Arial" w:hAnsi="Arial" w:cs="Arial"/>
        </w:rPr>
        <w:t xml:space="preserve">pernyataan proposisi nilai dan </w:t>
      </w:r>
      <w:r w:rsidR="00BF3418">
        <w:rPr>
          <w:rFonts w:ascii="Arial" w:hAnsi="Arial" w:cs="Arial"/>
          <w:i/>
        </w:rPr>
        <w:t>brand positioning</w:t>
      </w:r>
      <w:r w:rsidR="00BF3418">
        <w:rPr>
          <w:rFonts w:ascii="Arial" w:hAnsi="Arial" w:cs="Arial"/>
        </w:rPr>
        <w:t xml:space="preserve">-nya. </w:t>
      </w:r>
    </w:p>
    <w:p w14:paraId="118172D1" w14:textId="77777777" w:rsidR="007404D8" w:rsidRDefault="007404D8" w:rsidP="0021781C">
      <w:pPr>
        <w:pStyle w:val="Default"/>
        <w:spacing w:before="120" w:after="120"/>
        <w:jc w:val="both"/>
        <w:rPr>
          <w:rFonts w:ascii="Arial" w:hAnsi="Arial" w:cs="Arial"/>
        </w:rPr>
      </w:pPr>
    </w:p>
    <w:p w14:paraId="2E1E7852" w14:textId="707F2D62" w:rsidR="007404D8" w:rsidRPr="00BF3418" w:rsidRDefault="006C6DED" w:rsidP="0021781C">
      <w:pPr>
        <w:pStyle w:val="Default"/>
        <w:spacing w:before="120" w:after="120"/>
        <w:jc w:val="both"/>
        <w:rPr>
          <w:rFonts w:ascii="Arial" w:hAnsi="Arial" w:cs="Arial"/>
        </w:rPr>
      </w:pPr>
      <w:r>
        <w:rPr>
          <w:rFonts w:ascii="Arial" w:hAnsi="Arial" w:cs="Arial"/>
          <w:noProof/>
          <w:lang w:val="id-ID" w:eastAsia="id-ID"/>
        </w:rPr>
        <w:drawing>
          <wp:inline distT="0" distB="0" distL="0" distR="0" wp14:anchorId="59FCF339" wp14:editId="557E4BFA">
            <wp:extent cx="5537200" cy="4178300"/>
            <wp:effectExtent l="0" t="0" r="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31.35.png"/>
                    <pic:cNvPicPr/>
                  </pic:nvPicPr>
                  <pic:blipFill>
                    <a:blip r:embed="rId21">
                      <a:extLst>
                        <a:ext uri="{28A0092B-C50C-407E-A947-70E740481C1C}">
                          <a14:useLocalDpi xmlns:a14="http://schemas.microsoft.com/office/drawing/2010/main" val="0"/>
                        </a:ext>
                      </a:extLst>
                    </a:blip>
                    <a:stretch>
                      <a:fillRect/>
                    </a:stretch>
                  </pic:blipFill>
                  <pic:spPr>
                    <a:xfrm>
                      <a:off x="0" y="0"/>
                      <a:ext cx="5537200" cy="4178300"/>
                    </a:xfrm>
                    <a:prstGeom prst="rect">
                      <a:avLst/>
                    </a:prstGeom>
                  </pic:spPr>
                </pic:pic>
              </a:graphicData>
            </a:graphic>
          </wp:inline>
        </w:drawing>
      </w:r>
    </w:p>
    <w:p w14:paraId="7D5E8F3F" w14:textId="77777777" w:rsidR="009F7F5E" w:rsidRDefault="009F7F5E" w:rsidP="001B09A4">
      <w:pPr>
        <w:pStyle w:val="Default"/>
        <w:spacing w:before="120" w:after="120"/>
        <w:ind w:left="1080"/>
        <w:jc w:val="both"/>
        <w:rPr>
          <w:rFonts w:ascii="Arial" w:hAnsi="Arial" w:cs="Arial"/>
        </w:rPr>
      </w:pPr>
    </w:p>
    <w:p w14:paraId="4093C2D1" w14:textId="77777777" w:rsidR="009F7F5E" w:rsidRDefault="009F7F5E" w:rsidP="001B09A4">
      <w:pPr>
        <w:pStyle w:val="Default"/>
        <w:spacing w:before="120" w:after="120"/>
        <w:ind w:left="1080"/>
        <w:jc w:val="both"/>
        <w:rPr>
          <w:rFonts w:ascii="Arial" w:hAnsi="Arial" w:cs="Arial"/>
        </w:rPr>
      </w:pPr>
    </w:p>
    <w:p w14:paraId="1171D38A" w14:textId="77777777" w:rsidR="00A53EBC" w:rsidRDefault="00A53EBC" w:rsidP="001B09A4">
      <w:pPr>
        <w:pStyle w:val="Default"/>
        <w:spacing w:before="120" w:after="120"/>
        <w:ind w:left="1080"/>
        <w:jc w:val="both"/>
        <w:rPr>
          <w:rFonts w:ascii="Arial" w:hAnsi="Arial" w:cs="Arial"/>
        </w:rPr>
      </w:pPr>
    </w:p>
    <w:p w14:paraId="56CD0995" w14:textId="77777777" w:rsidR="00A53EBC" w:rsidRDefault="00A53EBC" w:rsidP="001B09A4">
      <w:pPr>
        <w:pStyle w:val="Default"/>
        <w:spacing w:before="120" w:after="120"/>
        <w:ind w:left="1080"/>
        <w:jc w:val="both"/>
        <w:rPr>
          <w:rFonts w:ascii="Arial" w:hAnsi="Arial" w:cs="Arial"/>
        </w:rPr>
      </w:pPr>
    </w:p>
    <w:p w14:paraId="12F578AA" w14:textId="77777777" w:rsidR="00A53EBC" w:rsidRDefault="00A53EBC" w:rsidP="001B09A4">
      <w:pPr>
        <w:pStyle w:val="Default"/>
        <w:spacing w:before="120" w:after="120"/>
        <w:ind w:left="1080"/>
        <w:jc w:val="both"/>
        <w:rPr>
          <w:rFonts w:ascii="Arial" w:hAnsi="Arial" w:cs="Arial"/>
        </w:rPr>
      </w:pPr>
    </w:p>
    <w:p w14:paraId="6E22DBEF" w14:textId="77777777" w:rsidR="00A53EBC" w:rsidRDefault="00A53EBC" w:rsidP="001B09A4">
      <w:pPr>
        <w:pStyle w:val="Default"/>
        <w:spacing w:before="120" w:after="120"/>
        <w:ind w:left="1080"/>
        <w:jc w:val="both"/>
        <w:rPr>
          <w:rFonts w:ascii="Arial" w:hAnsi="Arial" w:cs="Arial"/>
        </w:rPr>
      </w:pPr>
    </w:p>
    <w:p w14:paraId="4A5C5948" w14:textId="77777777" w:rsidR="00A53EBC" w:rsidRDefault="00A53EBC" w:rsidP="001B09A4">
      <w:pPr>
        <w:pStyle w:val="Default"/>
        <w:spacing w:before="120" w:after="120"/>
        <w:ind w:left="1080"/>
        <w:jc w:val="both"/>
        <w:rPr>
          <w:rFonts w:ascii="Arial" w:hAnsi="Arial" w:cs="Arial"/>
        </w:rPr>
      </w:pPr>
    </w:p>
    <w:p w14:paraId="53DA09EE" w14:textId="77777777" w:rsidR="00A53EBC" w:rsidRDefault="00A53EBC" w:rsidP="001B09A4">
      <w:pPr>
        <w:pStyle w:val="Default"/>
        <w:spacing w:before="120" w:after="120"/>
        <w:ind w:left="1080"/>
        <w:jc w:val="both"/>
        <w:rPr>
          <w:rFonts w:ascii="Arial" w:hAnsi="Arial" w:cs="Arial"/>
        </w:rPr>
      </w:pPr>
    </w:p>
    <w:p w14:paraId="6EBBC314" w14:textId="77777777" w:rsidR="00A53EBC" w:rsidRDefault="00A53EBC" w:rsidP="001B09A4">
      <w:pPr>
        <w:pStyle w:val="Default"/>
        <w:spacing w:before="120" w:after="120"/>
        <w:ind w:left="1080"/>
        <w:jc w:val="both"/>
        <w:rPr>
          <w:rFonts w:ascii="Arial" w:hAnsi="Arial" w:cs="Arial"/>
        </w:rPr>
      </w:pPr>
    </w:p>
    <w:p w14:paraId="3437CB61" w14:textId="77777777" w:rsidR="00A53EBC" w:rsidRDefault="00A53EBC" w:rsidP="001B09A4">
      <w:pPr>
        <w:pStyle w:val="Default"/>
        <w:spacing w:before="120" w:after="120"/>
        <w:ind w:left="1080"/>
        <w:jc w:val="both"/>
        <w:rPr>
          <w:rFonts w:ascii="Arial" w:hAnsi="Arial" w:cs="Arial"/>
        </w:rPr>
      </w:pPr>
    </w:p>
    <w:p w14:paraId="5B821E7B" w14:textId="77777777" w:rsidR="00A53EBC" w:rsidRDefault="00A53EBC" w:rsidP="001B09A4">
      <w:pPr>
        <w:pStyle w:val="Default"/>
        <w:spacing w:before="120" w:after="120"/>
        <w:ind w:left="1080"/>
        <w:jc w:val="both"/>
        <w:rPr>
          <w:rFonts w:ascii="Arial" w:hAnsi="Arial" w:cs="Arial"/>
        </w:rPr>
      </w:pPr>
    </w:p>
    <w:p w14:paraId="29D83126" w14:textId="77777777" w:rsidR="00A53EBC" w:rsidRDefault="00A53EBC" w:rsidP="001B09A4">
      <w:pPr>
        <w:pStyle w:val="Default"/>
        <w:spacing w:before="120" w:after="120"/>
        <w:ind w:left="1080"/>
        <w:jc w:val="both"/>
        <w:rPr>
          <w:rFonts w:ascii="Arial" w:hAnsi="Arial" w:cs="Arial"/>
        </w:rPr>
      </w:pPr>
    </w:p>
    <w:p w14:paraId="65E237D3" w14:textId="77777777" w:rsidR="00A53EBC" w:rsidRDefault="00A53EBC" w:rsidP="001B09A4">
      <w:pPr>
        <w:pStyle w:val="Default"/>
        <w:spacing w:before="120" w:after="120"/>
        <w:ind w:left="1080"/>
        <w:jc w:val="both"/>
        <w:rPr>
          <w:rFonts w:ascii="Arial" w:hAnsi="Arial" w:cs="Arial"/>
        </w:rPr>
      </w:pPr>
    </w:p>
    <w:p w14:paraId="32847C42" w14:textId="77777777" w:rsidR="00A53EBC" w:rsidRDefault="00A53EBC" w:rsidP="001B09A4">
      <w:pPr>
        <w:pStyle w:val="Default"/>
        <w:spacing w:before="120" w:after="120"/>
        <w:ind w:left="1080"/>
        <w:jc w:val="both"/>
        <w:rPr>
          <w:rFonts w:ascii="Arial" w:hAnsi="Arial" w:cs="Arial"/>
        </w:rPr>
      </w:pPr>
    </w:p>
    <w:p w14:paraId="1F9FCB51" w14:textId="77777777" w:rsidR="00A53EBC" w:rsidRDefault="00A53EBC" w:rsidP="001B09A4">
      <w:pPr>
        <w:pStyle w:val="Default"/>
        <w:spacing w:before="120" w:after="120"/>
        <w:ind w:left="1080"/>
        <w:jc w:val="both"/>
        <w:rPr>
          <w:rFonts w:ascii="Arial" w:hAnsi="Arial" w:cs="Arial"/>
        </w:rPr>
      </w:pPr>
    </w:p>
    <w:p w14:paraId="5047A603" w14:textId="77777777" w:rsidR="00A53EBC" w:rsidRDefault="00A53EBC" w:rsidP="001B09A4">
      <w:pPr>
        <w:pStyle w:val="Default"/>
        <w:spacing w:before="120" w:after="120"/>
        <w:ind w:left="1080"/>
        <w:jc w:val="both"/>
        <w:rPr>
          <w:rFonts w:ascii="Arial" w:hAnsi="Arial" w:cs="Arial"/>
        </w:rPr>
      </w:pPr>
    </w:p>
    <w:p w14:paraId="7FA5A277" w14:textId="03EF43C1" w:rsidR="009F7F5E" w:rsidRDefault="008E372F" w:rsidP="006C6DED">
      <w:pPr>
        <w:pStyle w:val="Default"/>
        <w:spacing w:before="120" w:after="120"/>
        <w:jc w:val="both"/>
        <w:rPr>
          <w:rFonts w:ascii="Arial" w:hAnsi="Arial" w:cs="Arial"/>
        </w:rPr>
      </w:pPr>
      <w:r>
        <w:rPr>
          <w:rFonts w:ascii="Arial" w:hAnsi="Arial" w:cs="Arial"/>
        </w:rPr>
        <w:lastRenderedPageBreak/>
        <w:t>Contoh Lain:</w:t>
      </w:r>
    </w:p>
    <w:p w14:paraId="34BAF900" w14:textId="77777777" w:rsidR="008E372F" w:rsidRDefault="008E372F" w:rsidP="006C6DED">
      <w:pPr>
        <w:pStyle w:val="Default"/>
        <w:spacing w:before="120" w:after="120"/>
        <w:jc w:val="both"/>
        <w:rPr>
          <w:rFonts w:ascii="Arial" w:hAnsi="Arial" w:cs="Arial"/>
        </w:rPr>
      </w:pPr>
    </w:p>
    <w:p w14:paraId="3E9AB05B" w14:textId="2CC85CCD" w:rsidR="006F29D2" w:rsidRDefault="006F29D2" w:rsidP="006C6DED">
      <w:pPr>
        <w:pStyle w:val="Default"/>
        <w:spacing w:before="120" w:after="120"/>
        <w:jc w:val="both"/>
        <w:rPr>
          <w:rFonts w:ascii="Arial" w:hAnsi="Arial" w:cs="Arial"/>
        </w:rPr>
      </w:pPr>
      <w:r w:rsidRPr="006F29D2">
        <w:rPr>
          <w:rFonts w:ascii="Arial" w:hAnsi="Arial" w:cs="Arial"/>
          <w:noProof/>
          <w:lang w:val="id-ID" w:eastAsia="id-ID"/>
        </w:rPr>
        <w:drawing>
          <wp:inline distT="0" distB="0" distL="0" distR="0" wp14:anchorId="1D9D013C" wp14:editId="473055F1">
            <wp:extent cx="1606550" cy="1631950"/>
            <wp:effectExtent l="0" t="0" r="0" b="0"/>
            <wp:docPr id="20483" name="Picture 4" descr="Hasil gambar untuk vol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4" descr="Hasil gambar untuk volvo logo"/>
                    <pic:cNvPicPr>
                      <a:picLocks noChangeAspect="1" noChangeArrowheads="1"/>
                    </pic:cNvPicPr>
                  </pic:nvPicPr>
                  <pic:blipFill>
                    <a:blip r:embed="rId22">
                      <a:extLst>
                        <a:ext uri="{28A0092B-C50C-407E-A947-70E740481C1C}">
                          <a14:useLocalDpi xmlns:a14="http://schemas.microsoft.com/office/drawing/2010/main" val="0"/>
                        </a:ext>
                      </a:extLst>
                    </a:blip>
                    <a:srcRect l="28999" t="14223" r="26660" b="11124"/>
                    <a:stretch>
                      <a:fillRect/>
                    </a:stretch>
                  </pic:blipFill>
                  <pic:spPr bwMode="auto">
                    <a:xfrm>
                      <a:off x="0" y="0"/>
                      <a:ext cx="1607280" cy="1632692"/>
                    </a:xfrm>
                    <a:prstGeom prst="rect">
                      <a:avLst/>
                    </a:prstGeom>
                    <a:noFill/>
                    <a:ln>
                      <a:noFill/>
                    </a:ln>
                    <a:extLst/>
                  </pic:spPr>
                </pic:pic>
              </a:graphicData>
            </a:graphic>
          </wp:inline>
        </w:drawing>
      </w:r>
    </w:p>
    <w:p w14:paraId="7E326EDC" w14:textId="209CF5F0" w:rsidR="00DF5070" w:rsidRPr="00264BF9" w:rsidRDefault="00062FC1" w:rsidP="001B09A4">
      <w:pPr>
        <w:pStyle w:val="Default"/>
        <w:spacing w:before="120" w:after="120"/>
        <w:ind w:left="1080"/>
        <w:jc w:val="both"/>
        <w:rPr>
          <w:rFonts w:ascii="Arial" w:hAnsi="Arial" w:cs="Arial"/>
        </w:rPr>
      </w:pPr>
      <w:r>
        <w:rPr>
          <w:rFonts w:ascii="Arial" w:hAnsi="Arial" w:cs="Arial"/>
        </w:rPr>
        <w:t xml:space="preserve"> </w:t>
      </w:r>
    </w:p>
    <w:p w14:paraId="531191FC" w14:textId="3ED04B2C" w:rsidR="00BB641C" w:rsidRPr="008D6459" w:rsidRDefault="006F29D2" w:rsidP="008D6459">
      <w:pPr>
        <w:pStyle w:val="Default"/>
        <w:spacing w:before="120" w:after="120"/>
        <w:jc w:val="both"/>
        <w:rPr>
          <w:rFonts w:ascii="Arial" w:hAnsi="Arial" w:cs="Arial"/>
          <w:b/>
        </w:rPr>
      </w:pPr>
      <w:r>
        <w:rPr>
          <w:rFonts w:ascii="Arial" w:hAnsi="Arial" w:cs="Arial"/>
          <w:b/>
          <w:noProof/>
          <w:lang w:val="id-ID" w:eastAsia="id-ID"/>
        </w:rPr>
        <w:drawing>
          <wp:inline distT="0" distB="0" distL="0" distR="0" wp14:anchorId="57E0BBC3" wp14:editId="0F81065D">
            <wp:extent cx="4819650" cy="343200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33.05.png"/>
                    <pic:cNvPicPr/>
                  </pic:nvPicPr>
                  <pic:blipFill>
                    <a:blip r:embed="rId23">
                      <a:extLst>
                        <a:ext uri="{28A0092B-C50C-407E-A947-70E740481C1C}">
                          <a14:useLocalDpi xmlns:a14="http://schemas.microsoft.com/office/drawing/2010/main" val="0"/>
                        </a:ext>
                      </a:extLst>
                    </a:blip>
                    <a:stretch>
                      <a:fillRect/>
                    </a:stretch>
                  </pic:blipFill>
                  <pic:spPr>
                    <a:xfrm>
                      <a:off x="0" y="0"/>
                      <a:ext cx="4819650" cy="3432005"/>
                    </a:xfrm>
                    <a:prstGeom prst="rect">
                      <a:avLst/>
                    </a:prstGeom>
                  </pic:spPr>
                </pic:pic>
              </a:graphicData>
            </a:graphic>
          </wp:inline>
        </w:drawing>
      </w:r>
    </w:p>
    <w:p w14:paraId="1B8E07D3" w14:textId="77777777" w:rsidR="009D261B" w:rsidRDefault="009D261B" w:rsidP="00AC43F3">
      <w:pPr>
        <w:pStyle w:val="Default"/>
        <w:spacing w:before="120" w:after="120"/>
        <w:jc w:val="both"/>
        <w:rPr>
          <w:rFonts w:ascii="Arial" w:hAnsi="Arial" w:cs="Arial"/>
          <w:b/>
        </w:rPr>
      </w:pPr>
    </w:p>
    <w:p w14:paraId="598463D5" w14:textId="46F6C4AF" w:rsidR="006F29D2" w:rsidRDefault="006F29D2" w:rsidP="00AC43F3">
      <w:pPr>
        <w:pStyle w:val="Default"/>
        <w:spacing w:before="120" w:after="120"/>
        <w:jc w:val="both"/>
        <w:rPr>
          <w:rFonts w:ascii="Arial" w:hAnsi="Arial" w:cs="Arial"/>
        </w:rPr>
      </w:pPr>
      <w:r>
        <w:rPr>
          <w:rFonts w:ascii="Arial" w:hAnsi="Arial" w:cs="Arial"/>
        </w:rPr>
        <w:t>Pernyataan Proposisi Nilai dan Positioning:</w:t>
      </w:r>
    </w:p>
    <w:p w14:paraId="31315E27" w14:textId="34523F37" w:rsidR="009D261B" w:rsidRPr="00983DAF" w:rsidRDefault="00A53EBC" w:rsidP="00AC43F3">
      <w:pPr>
        <w:pStyle w:val="Default"/>
        <w:spacing w:before="120" w:after="120"/>
        <w:jc w:val="both"/>
        <w:rPr>
          <w:rFonts w:ascii="Arial" w:hAnsi="Arial" w:cs="Arial"/>
        </w:rPr>
      </w:pPr>
      <w:r>
        <w:rPr>
          <w:rFonts w:ascii="Arial" w:hAnsi="Arial" w:cs="Arial"/>
          <w:noProof/>
          <w:lang w:val="id-ID" w:eastAsia="id-ID"/>
        </w:rPr>
        <w:drawing>
          <wp:inline distT="0" distB="0" distL="0" distR="0" wp14:anchorId="618A819F" wp14:editId="647791A4">
            <wp:extent cx="3143250" cy="2466474"/>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3 at 13.34.07.png"/>
                    <pic:cNvPicPr/>
                  </pic:nvPicPr>
                  <pic:blipFill>
                    <a:blip r:embed="rId24">
                      <a:extLst>
                        <a:ext uri="{28A0092B-C50C-407E-A947-70E740481C1C}">
                          <a14:useLocalDpi xmlns:a14="http://schemas.microsoft.com/office/drawing/2010/main" val="0"/>
                        </a:ext>
                      </a:extLst>
                    </a:blip>
                    <a:stretch>
                      <a:fillRect/>
                    </a:stretch>
                  </pic:blipFill>
                  <pic:spPr>
                    <a:xfrm>
                      <a:off x="0" y="0"/>
                      <a:ext cx="3143250" cy="2466474"/>
                    </a:xfrm>
                    <a:prstGeom prst="rect">
                      <a:avLst/>
                    </a:prstGeom>
                  </pic:spPr>
                </pic:pic>
              </a:graphicData>
            </a:graphic>
          </wp:inline>
        </w:drawing>
      </w:r>
    </w:p>
    <w:p w14:paraId="79A53EC2" w14:textId="77777777" w:rsidR="00662B45" w:rsidRPr="004C6CDB" w:rsidRDefault="00662B45" w:rsidP="00662B45">
      <w:pPr>
        <w:autoSpaceDE w:val="0"/>
        <w:autoSpaceDN w:val="0"/>
        <w:adjustRightInd w:val="0"/>
        <w:jc w:val="both"/>
        <w:rPr>
          <w:rFonts w:ascii="Arial" w:hAnsi="Arial" w:cs="Arial"/>
          <w:b/>
          <w:bCs/>
          <w:sz w:val="24"/>
          <w:szCs w:val="24"/>
        </w:rPr>
      </w:pPr>
      <w:r w:rsidRPr="004C6CDB">
        <w:rPr>
          <w:rFonts w:ascii="Arial" w:hAnsi="Arial" w:cs="Arial"/>
          <w:b/>
          <w:bCs/>
          <w:sz w:val="24"/>
          <w:szCs w:val="24"/>
        </w:rPr>
        <w:lastRenderedPageBreak/>
        <w:t>SOAL-SOAL</w:t>
      </w:r>
    </w:p>
    <w:p w14:paraId="40D39ED3" w14:textId="4D8054A4" w:rsidR="002D4731" w:rsidRPr="008730F3" w:rsidRDefault="00D8508A" w:rsidP="00F15DC1">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Apakah yang dimaksud dengan Brand Value Proposition?</w:t>
      </w:r>
    </w:p>
    <w:p w14:paraId="4DDBF404" w14:textId="77777777" w:rsidR="00F15DC1" w:rsidRPr="008730F3" w:rsidRDefault="00F15DC1" w:rsidP="00F15DC1">
      <w:pPr>
        <w:pStyle w:val="ListParagraph"/>
        <w:autoSpaceDE w:val="0"/>
        <w:autoSpaceDN w:val="0"/>
        <w:adjustRightInd w:val="0"/>
        <w:jc w:val="both"/>
        <w:rPr>
          <w:rFonts w:ascii="Arial" w:hAnsi="Arial" w:cs="Arial"/>
          <w:sz w:val="28"/>
          <w:szCs w:val="28"/>
        </w:rPr>
      </w:pPr>
    </w:p>
    <w:p w14:paraId="4F3BF4DD" w14:textId="539D1FDB" w:rsidR="00F15DC1" w:rsidRPr="008730F3" w:rsidRDefault="00F15DC1" w:rsidP="00F15DC1">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Jelaskan hambatan dari penggunaan nilai fungsional pada proposisi nilai!</w:t>
      </w:r>
    </w:p>
    <w:p w14:paraId="4A2DA198" w14:textId="77777777" w:rsidR="00F15DC1" w:rsidRPr="008730F3" w:rsidRDefault="00F15DC1" w:rsidP="00F15DC1">
      <w:pPr>
        <w:pStyle w:val="ListParagraph"/>
        <w:autoSpaceDE w:val="0"/>
        <w:autoSpaceDN w:val="0"/>
        <w:adjustRightInd w:val="0"/>
        <w:jc w:val="both"/>
        <w:rPr>
          <w:rFonts w:ascii="Arial" w:hAnsi="Arial" w:cs="Arial"/>
          <w:sz w:val="28"/>
          <w:szCs w:val="28"/>
        </w:rPr>
      </w:pPr>
    </w:p>
    <w:p w14:paraId="301E065F" w14:textId="61C72F32" w:rsidR="002D4731" w:rsidRPr="008730F3" w:rsidRDefault="00D8508A" w:rsidP="002D4731">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Jelaskan perbedaan dari Brand Value Proposition dan Brand Positioning!</w:t>
      </w:r>
    </w:p>
    <w:p w14:paraId="316A7665" w14:textId="77777777" w:rsidR="002D4731" w:rsidRPr="008730F3" w:rsidRDefault="002D4731" w:rsidP="002D4731">
      <w:pPr>
        <w:pStyle w:val="ListParagraph"/>
        <w:autoSpaceDE w:val="0"/>
        <w:autoSpaceDN w:val="0"/>
        <w:adjustRightInd w:val="0"/>
        <w:jc w:val="both"/>
        <w:rPr>
          <w:rFonts w:ascii="Arial" w:hAnsi="Arial" w:cs="Arial"/>
          <w:sz w:val="28"/>
          <w:szCs w:val="28"/>
        </w:rPr>
      </w:pPr>
    </w:p>
    <w:p w14:paraId="3486FF52" w14:textId="77777777" w:rsidR="00970FA1" w:rsidRPr="008730F3" w:rsidRDefault="000A411F" w:rsidP="000A411F">
      <w:pPr>
        <w:pStyle w:val="ListParagraph"/>
        <w:numPr>
          <w:ilvl w:val="0"/>
          <w:numId w:val="24"/>
        </w:numPr>
        <w:autoSpaceDE w:val="0"/>
        <w:autoSpaceDN w:val="0"/>
        <w:adjustRightInd w:val="0"/>
        <w:jc w:val="both"/>
        <w:rPr>
          <w:rFonts w:ascii="Arial" w:hAnsi="Arial" w:cs="Arial"/>
          <w:sz w:val="28"/>
          <w:szCs w:val="28"/>
        </w:rPr>
      </w:pPr>
      <w:r w:rsidRPr="008730F3">
        <w:rPr>
          <w:rFonts w:ascii="Arial" w:hAnsi="Arial" w:cs="Arial"/>
          <w:sz w:val="28"/>
          <w:szCs w:val="28"/>
        </w:rPr>
        <w:t>Pilihlah</w:t>
      </w:r>
      <w:r w:rsidR="00D22EC4" w:rsidRPr="008730F3">
        <w:rPr>
          <w:rFonts w:ascii="Arial" w:hAnsi="Arial" w:cs="Arial"/>
          <w:sz w:val="28"/>
          <w:szCs w:val="28"/>
        </w:rPr>
        <w:t xml:space="preserve"> 1</w:t>
      </w:r>
      <w:r w:rsidR="009A3577" w:rsidRPr="008730F3">
        <w:rPr>
          <w:rFonts w:ascii="Arial" w:hAnsi="Arial" w:cs="Arial"/>
          <w:sz w:val="28"/>
          <w:szCs w:val="28"/>
        </w:rPr>
        <w:t xml:space="preserve"> </w:t>
      </w:r>
      <w:r w:rsidR="009A3577" w:rsidRPr="008730F3">
        <w:rPr>
          <w:rFonts w:ascii="Arial" w:hAnsi="Arial" w:cs="Arial"/>
          <w:i/>
          <w:sz w:val="28"/>
          <w:szCs w:val="28"/>
        </w:rPr>
        <w:t xml:space="preserve">brand </w:t>
      </w:r>
      <w:r w:rsidRPr="008730F3">
        <w:rPr>
          <w:rFonts w:ascii="Arial" w:hAnsi="Arial" w:cs="Arial"/>
          <w:sz w:val="28"/>
          <w:szCs w:val="28"/>
        </w:rPr>
        <w:t>yang Anda sukai dan tentukan</w:t>
      </w:r>
      <w:r w:rsidR="00970FA1" w:rsidRPr="008730F3">
        <w:rPr>
          <w:rFonts w:ascii="Arial" w:hAnsi="Arial" w:cs="Arial"/>
          <w:sz w:val="28"/>
          <w:szCs w:val="28"/>
        </w:rPr>
        <w:t>:</w:t>
      </w:r>
    </w:p>
    <w:p w14:paraId="67EBF825" w14:textId="62F9EE31" w:rsidR="00760E51" w:rsidRPr="008730F3" w:rsidRDefault="002D4731" w:rsidP="00970FA1">
      <w:pPr>
        <w:pStyle w:val="ListParagraph"/>
        <w:numPr>
          <w:ilvl w:val="0"/>
          <w:numId w:val="25"/>
        </w:numPr>
        <w:autoSpaceDE w:val="0"/>
        <w:autoSpaceDN w:val="0"/>
        <w:adjustRightInd w:val="0"/>
        <w:jc w:val="both"/>
        <w:rPr>
          <w:rFonts w:ascii="Arial" w:hAnsi="Arial" w:cs="Arial"/>
          <w:sz w:val="28"/>
          <w:szCs w:val="28"/>
        </w:rPr>
      </w:pPr>
      <w:r w:rsidRPr="008730F3">
        <w:rPr>
          <w:rFonts w:ascii="Arial" w:hAnsi="Arial" w:cs="Arial"/>
          <w:sz w:val="28"/>
          <w:szCs w:val="28"/>
        </w:rPr>
        <w:t xml:space="preserve">Brand </w:t>
      </w:r>
      <w:r w:rsidR="00970FA1" w:rsidRPr="008730F3">
        <w:rPr>
          <w:rFonts w:ascii="Arial" w:hAnsi="Arial" w:cs="Arial"/>
          <w:sz w:val="28"/>
          <w:szCs w:val="28"/>
        </w:rPr>
        <w:t>Piramida (Nilai fungsional, emosional, dan ekspresi diri)</w:t>
      </w:r>
    </w:p>
    <w:p w14:paraId="548A916D" w14:textId="2933C7B6" w:rsidR="00970FA1" w:rsidRPr="008730F3" w:rsidRDefault="00970FA1" w:rsidP="00970FA1">
      <w:pPr>
        <w:pStyle w:val="ListParagraph"/>
        <w:numPr>
          <w:ilvl w:val="0"/>
          <w:numId w:val="25"/>
        </w:numPr>
        <w:autoSpaceDE w:val="0"/>
        <w:autoSpaceDN w:val="0"/>
        <w:adjustRightInd w:val="0"/>
        <w:jc w:val="both"/>
        <w:rPr>
          <w:rFonts w:ascii="Arial" w:hAnsi="Arial" w:cs="Arial"/>
          <w:sz w:val="28"/>
          <w:szCs w:val="28"/>
        </w:rPr>
      </w:pPr>
      <w:r w:rsidRPr="008730F3">
        <w:rPr>
          <w:rFonts w:ascii="Arial" w:hAnsi="Arial" w:cs="Arial"/>
          <w:sz w:val="28"/>
          <w:szCs w:val="28"/>
        </w:rPr>
        <w:t>Pernyataan Brand Positioning</w:t>
      </w:r>
    </w:p>
    <w:p w14:paraId="19FCBFB2" w14:textId="428158E6" w:rsidR="00970FA1" w:rsidRPr="008730F3" w:rsidRDefault="00970FA1" w:rsidP="00970FA1">
      <w:pPr>
        <w:pStyle w:val="ListParagraph"/>
        <w:numPr>
          <w:ilvl w:val="0"/>
          <w:numId w:val="25"/>
        </w:numPr>
        <w:autoSpaceDE w:val="0"/>
        <w:autoSpaceDN w:val="0"/>
        <w:adjustRightInd w:val="0"/>
        <w:jc w:val="both"/>
        <w:rPr>
          <w:rFonts w:ascii="Arial" w:hAnsi="Arial" w:cs="Arial"/>
          <w:sz w:val="28"/>
          <w:szCs w:val="28"/>
        </w:rPr>
      </w:pPr>
      <w:r w:rsidRPr="008730F3">
        <w:rPr>
          <w:rFonts w:ascii="Arial" w:hAnsi="Arial" w:cs="Arial"/>
          <w:sz w:val="28"/>
          <w:szCs w:val="28"/>
        </w:rPr>
        <w:t>Pernyataan Proposisi Nilai</w:t>
      </w:r>
    </w:p>
    <w:p w14:paraId="39145E08" w14:textId="77777777" w:rsidR="00970FA1" w:rsidRPr="00970FA1" w:rsidRDefault="00970FA1" w:rsidP="00970FA1">
      <w:pPr>
        <w:autoSpaceDE w:val="0"/>
        <w:autoSpaceDN w:val="0"/>
        <w:adjustRightInd w:val="0"/>
        <w:jc w:val="both"/>
        <w:rPr>
          <w:rFonts w:ascii="Arial" w:hAnsi="Arial" w:cs="Arial"/>
        </w:rPr>
      </w:pPr>
    </w:p>
    <w:p w14:paraId="3503060D" w14:textId="77777777" w:rsidR="00F528C0" w:rsidRDefault="00F528C0" w:rsidP="00A60296">
      <w:pPr>
        <w:autoSpaceDE w:val="0"/>
        <w:autoSpaceDN w:val="0"/>
        <w:adjustRightInd w:val="0"/>
        <w:spacing w:line="240" w:lineRule="auto"/>
        <w:jc w:val="both"/>
        <w:rPr>
          <w:rFonts w:ascii="Arial" w:hAnsi="Arial" w:cs="Arial"/>
          <w:sz w:val="24"/>
          <w:szCs w:val="24"/>
        </w:rPr>
      </w:pPr>
    </w:p>
    <w:p w14:paraId="127501A4" w14:textId="77777777" w:rsidR="007928E1" w:rsidRDefault="007928E1" w:rsidP="00662B45">
      <w:pPr>
        <w:autoSpaceDE w:val="0"/>
        <w:autoSpaceDN w:val="0"/>
        <w:adjustRightInd w:val="0"/>
        <w:spacing w:line="240" w:lineRule="auto"/>
        <w:jc w:val="both"/>
        <w:rPr>
          <w:rFonts w:ascii="Arial" w:hAnsi="Arial" w:cs="Arial"/>
          <w:sz w:val="24"/>
          <w:szCs w:val="24"/>
        </w:rPr>
      </w:pPr>
    </w:p>
    <w:p w14:paraId="524FECE2" w14:textId="77777777" w:rsidR="00983DAF" w:rsidRDefault="00983DAF" w:rsidP="00662B45">
      <w:pPr>
        <w:autoSpaceDE w:val="0"/>
        <w:autoSpaceDN w:val="0"/>
        <w:adjustRightInd w:val="0"/>
        <w:spacing w:line="240" w:lineRule="auto"/>
        <w:jc w:val="both"/>
        <w:rPr>
          <w:rFonts w:ascii="Arial" w:hAnsi="Arial" w:cs="Arial"/>
          <w:sz w:val="24"/>
          <w:szCs w:val="24"/>
        </w:rPr>
      </w:pPr>
    </w:p>
    <w:p w14:paraId="5C866D79" w14:textId="77777777" w:rsidR="00E16A9A" w:rsidRDefault="00E16A9A" w:rsidP="00662B45">
      <w:pPr>
        <w:autoSpaceDE w:val="0"/>
        <w:autoSpaceDN w:val="0"/>
        <w:adjustRightInd w:val="0"/>
        <w:spacing w:line="240" w:lineRule="auto"/>
        <w:jc w:val="both"/>
        <w:rPr>
          <w:rFonts w:ascii="Arial" w:hAnsi="Arial" w:cs="Arial"/>
          <w:sz w:val="24"/>
          <w:szCs w:val="24"/>
        </w:rPr>
      </w:pPr>
    </w:p>
    <w:p w14:paraId="2C229BEA" w14:textId="77777777" w:rsidR="00E16A9A" w:rsidRDefault="00E16A9A" w:rsidP="00662B45">
      <w:pPr>
        <w:autoSpaceDE w:val="0"/>
        <w:autoSpaceDN w:val="0"/>
        <w:adjustRightInd w:val="0"/>
        <w:spacing w:line="240" w:lineRule="auto"/>
        <w:jc w:val="both"/>
        <w:rPr>
          <w:rFonts w:ascii="Arial" w:hAnsi="Arial" w:cs="Arial"/>
          <w:sz w:val="24"/>
          <w:szCs w:val="24"/>
        </w:rPr>
      </w:pPr>
    </w:p>
    <w:p w14:paraId="46C43B7F" w14:textId="77777777" w:rsidR="00E16A9A" w:rsidRDefault="00E16A9A" w:rsidP="00662B45">
      <w:pPr>
        <w:autoSpaceDE w:val="0"/>
        <w:autoSpaceDN w:val="0"/>
        <w:adjustRightInd w:val="0"/>
        <w:spacing w:line="240" w:lineRule="auto"/>
        <w:jc w:val="both"/>
        <w:rPr>
          <w:rFonts w:ascii="Arial" w:hAnsi="Arial" w:cs="Arial"/>
          <w:sz w:val="24"/>
          <w:szCs w:val="24"/>
        </w:rPr>
      </w:pPr>
    </w:p>
    <w:p w14:paraId="712B48A8" w14:textId="77777777" w:rsidR="00E16A9A" w:rsidRDefault="00E16A9A" w:rsidP="00662B45">
      <w:pPr>
        <w:autoSpaceDE w:val="0"/>
        <w:autoSpaceDN w:val="0"/>
        <w:adjustRightInd w:val="0"/>
        <w:spacing w:line="240" w:lineRule="auto"/>
        <w:jc w:val="both"/>
        <w:rPr>
          <w:rFonts w:ascii="Arial" w:hAnsi="Arial" w:cs="Arial"/>
          <w:sz w:val="24"/>
          <w:szCs w:val="24"/>
        </w:rPr>
      </w:pPr>
    </w:p>
    <w:p w14:paraId="248F46D9" w14:textId="77777777" w:rsidR="00E16A9A" w:rsidRDefault="00E16A9A" w:rsidP="00662B45">
      <w:pPr>
        <w:autoSpaceDE w:val="0"/>
        <w:autoSpaceDN w:val="0"/>
        <w:adjustRightInd w:val="0"/>
        <w:spacing w:line="240" w:lineRule="auto"/>
        <w:jc w:val="both"/>
        <w:rPr>
          <w:rFonts w:ascii="Arial" w:hAnsi="Arial" w:cs="Arial"/>
          <w:sz w:val="24"/>
          <w:szCs w:val="24"/>
        </w:rPr>
      </w:pPr>
    </w:p>
    <w:p w14:paraId="279DC960" w14:textId="77777777" w:rsidR="00E16A9A" w:rsidRDefault="00E16A9A" w:rsidP="00662B45">
      <w:pPr>
        <w:autoSpaceDE w:val="0"/>
        <w:autoSpaceDN w:val="0"/>
        <w:adjustRightInd w:val="0"/>
        <w:spacing w:line="240" w:lineRule="auto"/>
        <w:jc w:val="both"/>
        <w:rPr>
          <w:rFonts w:ascii="Arial" w:hAnsi="Arial" w:cs="Arial"/>
          <w:sz w:val="24"/>
          <w:szCs w:val="24"/>
        </w:rPr>
      </w:pPr>
    </w:p>
    <w:p w14:paraId="6B4339D8" w14:textId="77777777" w:rsidR="00E16A9A" w:rsidRDefault="00E16A9A" w:rsidP="00662B45">
      <w:pPr>
        <w:autoSpaceDE w:val="0"/>
        <w:autoSpaceDN w:val="0"/>
        <w:adjustRightInd w:val="0"/>
        <w:spacing w:line="240" w:lineRule="auto"/>
        <w:jc w:val="both"/>
        <w:rPr>
          <w:rFonts w:ascii="Arial" w:hAnsi="Arial" w:cs="Arial"/>
          <w:sz w:val="24"/>
          <w:szCs w:val="24"/>
        </w:rPr>
      </w:pPr>
    </w:p>
    <w:p w14:paraId="0D0F08BC" w14:textId="77777777" w:rsidR="00E16A9A" w:rsidRDefault="00E16A9A" w:rsidP="00662B45">
      <w:pPr>
        <w:autoSpaceDE w:val="0"/>
        <w:autoSpaceDN w:val="0"/>
        <w:adjustRightInd w:val="0"/>
        <w:spacing w:line="240" w:lineRule="auto"/>
        <w:jc w:val="both"/>
        <w:rPr>
          <w:rFonts w:ascii="Arial" w:hAnsi="Arial" w:cs="Arial"/>
          <w:sz w:val="24"/>
          <w:szCs w:val="24"/>
        </w:rPr>
      </w:pPr>
    </w:p>
    <w:p w14:paraId="14CED21E" w14:textId="77777777" w:rsidR="00E16A9A" w:rsidRDefault="00E16A9A" w:rsidP="00662B45">
      <w:pPr>
        <w:autoSpaceDE w:val="0"/>
        <w:autoSpaceDN w:val="0"/>
        <w:adjustRightInd w:val="0"/>
        <w:spacing w:line="240" w:lineRule="auto"/>
        <w:jc w:val="both"/>
        <w:rPr>
          <w:rFonts w:ascii="Arial" w:hAnsi="Arial" w:cs="Arial"/>
          <w:sz w:val="24"/>
          <w:szCs w:val="24"/>
        </w:rPr>
      </w:pPr>
    </w:p>
    <w:p w14:paraId="5D5F76C1" w14:textId="77777777" w:rsidR="00E16A9A" w:rsidRDefault="00E16A9A" w:rsidP="00662B45">
      <w:pPr>
        <w:autoSpaceDE w:val="0"/>
        <w:autoSpaceDN w:val="0"/>
        <w:adjustRightInd w:val="0"/>
        <w:spacing w:line="240" w:lineRule="auto"/>
        <w:jc w:val="both"/>
        <w:rPr>
          <w:rFonts w:ascii="Arial" w:hAnsi="Arial" w:cs="Arial"/>
          <w:sz w:val="24"/>
          <w:szCs w:val="24"/>
        </w:rPr>
      </w:pPr>
    </w:p>
    <w:p w14:paraId="325BAA3F" w14:textId="77777777" w:rsidR="00E16A9A" w:rsidRDefault="00E16A9A" w:rsidP="00662B45">
      <w:pPr>
        <w:autoSpaceDE w:val="0"/>
        <w:autoSpaceDN w:val="0"/>
        <w:adjustRightInd w:val="0"/>
        <w:spacing w:line="240" w:lineRule="auto"/>
        <w:jc w:val="both"/>
        <w:rPr>
          <w:rFonts w:ascii="Arial" w:hAnsi="Arial" w:cs="Arial"/>
          <w:sz w:val="24"/>
          <w:szCs w:val="24"/>
        </w:rPr>
      </w:pPr>
    </w:p>
    <w:p w14:paraId="019F0E74" w14:textId="77777777" w:rsidR="00E16A9A" w:rsidRDefault="00E16A9A" w:rsidP="00662B45">
      <w:pPr>
        <w:autoSpaceDE w:val="0"/>
        <w:autoSpaceDN w:val="0"/>
        <w:adjustRightInd w:val="0"/>
        <w:spacing w:line="240" w:lineRule="auto"/>
        <w:jc w:val="both"/>
        <w:rPr>
          <w:rFonts w:ascii="Arial" w:hAnsi="Arial" w:cs="Arial"/>
          <w:sz w:val="24"/>
          <w:szCs w:val="24"/>
        </w:rPr>
      </w:pPr>
    </w:p>
    <w:p w14:paraId="4DFA2A44" w14:textId="77777777" w:rsidR="00E16A9A" w:rsidRDefault="00E16A9A" w:rsidP="00662B45">
      <w:pPr>
        <w:autoSpaceDE w:val="0"/>
        <w:autoSpaceDN w:val="0"/>
        <w:adjustRightInd w:val="0"/>
        <w:spacing w:line="240" w:lineRule="auto"/>
        <w:jc w:val="both"/>
        <w:rPr>
          <w:rFonts w:ascii="Arial" w:hAnsi="Arial" w:cs="Arial"/>
          <w:sz w:val="24"/>
          <w:szCs w:val="24"/>
        </w:rPr>
      </w:pPr>
    </w:p>
    <w:p w14:paraId="11346067" w14:textId="77777777" w:rsidR="00E16A9A" w:rsidRDefault="00E16A9A" w:rsidP="00662B45">
      <w:pPr>
        <w:autoSpaceDE w:val="0"/>
        <w:autoSpaceDN w:val="0"/>
        <w:adjustRightInd w:val="0"/>
        <w:spacing w:line="240" w:lineRule="auto"/>
        <w:jc w:val="both"/>
        <w:rPr>
          <w:rFonts w:ascii="Arial" w:hAnsi="Arial" w:cs="Arial"/>
          <w:sz w:val="24"/>
          <w:szCs w:val="24"/>
        </w:rPr>
      </w:pPr>
    </w:p>
    <w:p w14:paraId="21630B5D" w14:textId="77777777" w:rsidR="00E16A9A" w:rsidRDefault="00E16A9A" w:rsidP="00662B45">
      <w:pPr>
        <w:autoSpaceDE w:val="0"/>
        <w:autoSpaceDN w:val="0"/>
        <w:adjustRightInd w:val="0"/>
        <w:spacing w:line="240" w:lineRule="auto"/>
        <w:jc w:val="both"/>
        <w:rPr>
          <w:rFonts w:ascii="Arial" w:hAnsi="Arial" w:cs="Arial"/>
          <w:sz w:val="24"/>
          <w:szCs w:val="24"/>
        </w:rPr>
      </w:pPr>
    </w:p>
    <w:p w14:paraId="6FB7AE3F" w14:textId="77777777" w:rsidR="00E16A9A" w:rsidRDefault="00E16A9A" w:rsidP="00662B45">
      <w:pPr>
        <w:autoSpaceDE w:val="0"/>
        <w:autoSpaceDN w:val="0"/>
        <w:adjustRightInd w:val="0"/>
        <w:spacing w:line="240" w:lineRule="auto"/>
        <w:jc w:val="both"/>
        <w:rPr>
          <w:rFonts w:ascii="Arial" w:hAnsi="Arial" w:cs="Arial"/>
          <w:sz w:val="24"/>
          <w:szCs w:val="24"/>
        </w:rPr>
      </w:pPr>
    </w:p>
    <w:p w14:paraId="74A4A151" w14:textId="77777777" w:rsidR="00E16A9A" w:rsidRDefault="00E16A9A" w:rsidP="00662B45">
      <w:pPr>
        <w:autoSpaceDE w:val="0"/>
        <w:autoSpaceDN w:val="0"/>
        <w:adjustRightInd w:val="0"/>
        <w:spacing w:line="240" w:lineRule="auto"/>
        <w:jc w:val="both"/>
        <w:rPr>
          <w:rFonts w:ascii="Arial" w:hAnsi="Arial" w:cs="Arial"/>
          <w:sz w:val="24"/>
          <w:szCs w:val="24"/>
        </w:rPr>
      </w:pPr>
    </w:p>
    <w:p w14:paraId="20529618" w14:textId="77777777" w:rsidR="00983DAF" w:rsidRPr="004C6CDB" w:rsidRDefault="00983DAF" w:rsidP="00662B45">
      <w:pPr>
        <w:autoSpaceDE w:val="0"/>
        <w:autoSpaceDN w:val="0"/>
        <w:adjustRightInd w:val="0"/>
        <w:spacing w:line="240" w:lineRule="auto"/>
        <w:jc w:val="both"/>
        <w:rPr>
          <w:rFonts w:ascii="Arial" w:hAnsi="Arial" w:cs="Arial"/>
          <w:sz w:val="24"/>
          <w:szCs w:val="24"/>
        </w:rPr>
      </w:pPr>
    </w:p>
    <w:p w14:paraId="13BAC538" w14:textId="77777777" w:rsidR="00662B45" w:rsidRPr="004C6CDB" w:rsidRDefault="00662B45"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t>DAFTAR PUSTAKA</w:t>
      </w:r>
    </w:p>
    <w:p w14:paraId="00382C1F" w14:textId="06016108" w:rsidR="00D8223C" w:rsidRPr="004C6CDB" w:rsidRDefault="007C13CD" w:rsidP="00662B45">
      <w:pPr>
        <w:pStyle w:val="Default"/>
        <w:jc w:val="both"/>
        <w:rPr>
          <w:rFonts w:ascii="Arial" w:hAnsi="Arial" w:cs="Arial"/>
        </w:rPr>
      </w:pPr>
      <w:r w:rsidRPr="004C6CDB">
        <w:rPr>
          <w:rFonts w:ascii="Arial" w:hAnsi="Arial" w:cs="Arial"/>
        </w:rPr>
        <w:t>Sadat, Andi M. 2009</w:t>
      </w:r>
      <w:r w:rsidR="00724DD2" w:rsidRPr="004C6CDB">
        <w:rPr>
          <w:rFonts w:ascii="Arial" w:hAnsi="Arial" w:cs="Arial"/>
        </w:rPr>
        <w:t>.</w:t>
      </w:r>
      <w:r w:rsidR="00662B45" w:rsidRPr="004C6CDB">
        <w:rPr>
          <w:rFonts w:ascii="Arial" w:hAnsi="Arial" w:cs="Arial"/>
        </w:rPr>
        <w:t xml:space="preserve"> </w:t>
      </w:r>
      <w:r w:rsidRPr="004C6CDB">
        <w:rPr>
          <w:rFonts w:ascii="Arial" w:hAnsi="Arial" w:cs="Arial"/>
        </w:rPr>
        <w:t>Brand Belief: Strategi Membangun Merek Berbasis Keyakinan. Salemba Empat</w:t>
      </w:r>
    </w:p>
    <w:p w14:paraId="4315C120" w14:textId="77777777" w:rsidR="007C13CD" w:rsidRDefault="007C13CD" w:rsidP="00662B45">
      <w:pPr>
        <w:pStyle w:val="Default"/>
        <w:jc w:val="both"/>
        <w:rPr>
          <w:rFonts w:ascii="Arial" w:hAnsi="Arial" w:cs="Arial"/>
        </w:rPr>
      </w:pPr>
    </w:p>
    <w:p w14:paraId="08A5A31B" w14:textId="14D50AF7" w:rsidR="00FB61B1" w:rsidRDefault="00FB61B1" w:rsidP="00662B45">
      <w:pPr>
        <w:pStyle w:val="Default"/>
        <w:jc w:val="both"/>
        <w:rPr>
          <w:rFonts w:ascii="Arial" w:hAnsi="Arial" w:cs="Arial"/>
        </w:rPr>
      </w:pPr>
      <w:r>
        <w:rPr>
          <w:rFonts w:ascii="Arial" w:hAnsi="Arial" w:cs="Arial"/>
        </w:rPr>
        <w:t xml:space="preserve">Sari, Christina Ariadne Sekar. 2017. </w:t>
      </w:r>
      <w:r>
        <w:rPr>
          <w:rFonts w:ascii="Arial" w:hAnsi="Arial" w:cs="Arial"/>
          <w:i/>
        </w:rPr>
        <w:t>Teknik Mengelola Produk dan Merek: Konsep dan Aplikasi pada Fast Moving Consumer Goods</w:t>
      </w:r>
      <w:r>
        <w:rPr>
          <w:rFonts w:ascii="Arial" w:hAnsi="Arial" w:cs="Arial"/>
        </w:rPr>
        <w:t xml:space="preserve">. Jakarta. PT Gramedia Pustaka Utama. </w:t>
      </w:r>
    </w:p>
    <w:p w14:paraId="556EE978" w14:textId="77777777" w:rsidR="00FB61B1" w:rsidRPr="004C6CDB" w:rsidRDefault="00FB61B1" w:rsidP="00662B45">
      <w:pPr>
        <w:pStyle w:val="Default"/>
        <w:jc w:val="both"/>
        <w:rPr>
          <w:rFonts w:ascii="Arial" w:hAnsi="Arial" w:cs="Arial"/>
        </w:rPr>
      </w:pPr>
    </w:p>
    <w:p w14:paraId="154C845C" w14:textId="5B013CA0" w:rsidR="00662B45" w:rsidRPr="004C6CDB" w:rsidRDefault="00724DD2" w:rsidP="00CE32E1">
      <w:pPr>
        <w:pStyle w:val="Default"/>
        <w:jc w:val="both"/>
        <w:rPr>
          <w:rFonts w:ascii="Arial" w:hAnsi="Arial" w:cs="Arial"/>
        </w:rPr>
      </w:pPr>
      <w:r w:rsidRPr="004C6CDB">
        <w:rPr>
          <w:rFonts w:ascii="Arial" w:hAnsi="Arial" w:cs="Arial"/>
        </w:rPr>
        <w:t>Rajaram S., Stalin Shelly. 2012.</w:t>
      </w:r>
      <w:r w:rsidR="00662B45" w:rsidRPr="004C6CDB">
        <w:rPr>
          <w:rFonts w:ascii="Arial" w:hAnsi="Arial" w:cs="Arial"/>
        </w:rPr>
        <w:t xml:space="preserve"> </w:t>
      </w:r>
      <w:r w:rsidRPr="004C6CDB">
        <w:rPr>
          <w:rFonts w:ascii="Arial" w:hAnsi="Arial" w:cs="Arial"/>
        </w:rPr>
        <w:t xml:space="preserve">History of Branding. </w:t>
      </w:r>
      <w:r w:rsidRPr="004C6CDB">
        <w:rPr>
          <w:rFonts w:ascii="Arial" w:hAnsi="Arial" w:cs="Arial"/>
          <w:i/>
        </w:rPr>
        <w:t>International Journal of Social Sciences</w:t>
      </w:r>
      <w:r w:rsidR="00CE32E1" w:rsidRPr="004C6CDB">
        <w:rPr>
          <w:rFonts w:ascii="Arial" w:hAnsi="Arial" w:cs="Arial"/>
        </w:rPr>
        <w:t xml:space="preserve"> &amp; </w:t>
      </w:r>
      <w:r w:rsidR="00CE32E1" w:rsidRPr="004C6CDB">
        <w:rPr>
          <w:rFonts w:ascii="Arial" w:hAnsi="Arial" w:cs="Arial"/>
          <w:i/>
        </w:rPr>
        <w:t xml:space="preserve">Interdisciplinary Research. </w:t>
      </w:r>
      <w:r w:rsidR="00CE32E1" w:rsidRPr="004C6CDB">
        <w:rPr>
          <w:rFonts w:ascii="Arial" w:hAnsi="Arial" w:cs="Arial"/>
        </w:rPr>
        <w:t xml:space="preserve">Vol. 1. No.3. </w:t>
      </w:r>
    </w:p>
    <w:p w14:paraId="1FB3C33B" w14:textId="77777777" w:rsidR="00E76C72" w:rsidRPr="004C6CDB" w:rsidRDefault="00E76C72" w:rsidP="00CE32E1">
      <w:pPr>
        <w:pStyle w:val="Default"/>
        <w:jc w:val="both"/>
        <w:rPr>
          <w:rFonts w:ascii="Arial" w:hAnsi="Arial" w:cs="Arial"/>
        </w:rPr>
      </w:pPr>
    </w:p>
    <w:p w14:paraId="337E76E5" w14:textId="77777777" w:rsidR="00662B45" w:rsidRPr="004C6CDB" w:rsidRDefault="00662B45" w:rsidP="00662B45">
      <w:pPr>
        <w:pStyle w:val="Default"/>
        <w:tabs>
          <w:tab w:val="left" w:pos="720"/>
        </w:tabs>
        <w:ind w:left="720" w:hanging="720"/>
        <w:jc w:val="both"/>
        <w:rPr>
          <w:rFonts w:ascii="Arial" w:hAnsi="Arial" w:cs="Arial"/>
        </w:rPr>
      </w:pPr>
    </w:p>
    <w:p w14:paraId="15A3EEE2" w14:textId="77777777" w:rsidR="008B3BFC" w:rsidRPr="004C6CDB" w:rsidRDefault="008B3BFC" w:rsidP="008B3BFC">
      <w:pPr>
        <w:pStyle w:val="Default"/>
        <w:jc w:val="both"/>
        <w:rPr>
          <w:rFonts w:ascii="Arial" w:hAnsi="Arial" w:cs="Arial"/>
          <w:b/>
        </w:rPr>
      </w:pPr>
    </w:p>
    <w:p w14:paraId="4D1016B6" w14:textId="77777777" w:rsidR="008B3BFC" w:rsidRPr="004C6CDB" w:rsidRDefault="008B3BFC" w:rsidP="008B3BFC">
      <w:pPr>
        <w:pStyle w:val="Default"/>
        <w:jc w:val="both"/>
        <w:rPr>
          <w:rFonts w:ascii="Arial" w:hAnsi="Arial" w:cs="Arial"/>
          <w:b/>
        </w:rPr>
      </w:pPr>
    </w:p>
    <w:sectPr w:rsidR="008B3BFC" w:rsidRPr="004C6CD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A21"/>
    <w:multiLevelType w:val="hybridMultilevel"/>
    <w:tmpl w:val="DE40C4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B463812"/>
    <w:multiLevelType w:val="hybridMultilevel"/>
    <w:tmpl w:val="EEA23DD6"/>
    <w:lvl w:ilvl="0" w:tplc="15DAB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6446C5"/>
    <w:multiLevelType w:val="hybridMultilevel"/>
    <w:tmpl w:val="8AC888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B19559B"/>
    <w:multiLevelType w:val="hybridMultilevel"/>
    <w:tmpl w:val="E108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70658"/>
    <w:multiLevelType w:val="hybridMultilevel"/>
    <w:tmpl w:val="9A74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472C4"/>
    <w:multiLevelType w:val="hybridMultilevel"/>
    <w:tmpl w:val="6C929226"/>
    <w:lvl w:ilvl="0" w:tplc="5696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60686B"/>
    <w:multiLevelType w:val="hybridMultilevel"/>
    <w:tmpl w:val="57B4F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876D88"/>
    <w:multiLevelType w:val="hybridMultilevel"/>
    <w:tmpl w:val="10088A1A"/>
    <w:lvl w:ilvl="0" w:tplc="9CEA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C4185B"/>
    <w:multiLevelType w:val="hybridMultilevel"/>
    <w:tmpl w:val="FC8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A2C8C"/>
    <w:multiLevelType w:val="hybridMultilevel"/>
    <w:tmpl w:val="792C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755AB"/>
    <w:multiLevelType w:val="hybridMultilevel"/>
    <w:tmpl w:val="7B28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A11BA8"/>
    <w:multiLevelType w:val="hybridMultilevel"/>
    <w:tmpl w:val="804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07648"/>
    <w:multiLevelType w:val="hybridMultilevel"/>
    <w:tmpl w:val="144AB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5F3162"/>
    <w:multiLevelType w:val="hybridMultilevel"/>
    <w:tmpl w:val="309C16B4"/>
    <w:lvl w:ilvl="0" w:tplc="6B0ACD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122CFD"/>
    <w:multiLevelType w:val="hybridMultilevel"/>
    <w:tmpl w:val="3DFE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944977"/>
    <w:multiLevelType w:val="hybridMultilevel"/>
    <w:tmpl w:val="507C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E55F61"/>
    <w:multiLevelType w:val="hybridMultilevel"/>
    <w:tmpl w:val="B2E6CF18"/>
    <w:lvl w:ilvl="0" w:tplc="15CA63CE">
      <w:start w:val="1"/>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312ED8"/>
    <w:multiLevelType w:val="hybridMultilevel"/>
    <w:tmpl w:val="41DC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B6898"/>
    <w:multiLevelType w:val="hybridMultilevel"/>
    <w:tmpl w:val="3B78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D7370E"/>
    <w:multiLevelType w:val="hybridMultilevel"/>
    <w:tmpl w:val="789C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6"/>
  </w:num>
  <w:num w:numId="5">
    <w:abstractNumId w:val="0"/>
  </w:num>
  <w:num w:numId="6">
    <w:abstractNumId w:val="8"/>
  </w:num>
  <w:num w:numId="7">
    <w:abstractNumId w:val="13"/>
  </w:num>
  <w:num w:numId="8">
    <w:abstractNumId w:val="20"/>
  </w:num>
  <w:num w:numId="9">
    <w:abstractNumId w:val="14"/>
  </w:num>
  <w:num w:numId="10">
    <w:abstractNumId w:val="21"/>
  </w:num>
  <w:num w:numId="11">
    <w:abstractNumId w:val="17"/>
  </w:num>
  <w:num w:numId="12">
    <w:abstractNumId w:val="23"/>
  </w:num>
  <w:num w:numId="13">
    <w:abstractNumId w:val="22"/>
  </w:num>
  <w:num w:numId="14">
    <w:abstractNumId w:val="16"/>
  </w:num>
  <w:num w:numId="15">
    <w:abstractNumId w:val="9"/>
  </w:num>
  <w:num w:numId="16">
    <w:abstractNumId w:val="1"/>
  </w:num>
  <w:num w:numId="17">
    <w:abstractNumId w:val="7"/>
  </w:num>
  <w:num w:numId="18">
    <w:abstractNumId w:val="12"/>
  </w:num>
  <w:num w:numId="19">
    <w:abstractNumId w:val="11"/>
  </w:num>
  <w:num w:numId="20">
    <w:abstractNumId w:val="10"/>
  </w:num>
  <w:num w:numId="21">
    <w:abstractNumId w:val="2"/>
  </w:num>
  <w:num w:numId="22">
    <w:abstractNumId w:val="3"/>
  </w:num>
  <w:num w:numId="23">
    <w:abstractNumId w:val="18"/>
  </w:num>
  <w:num w:numId="24">
    <w:abstractNumId w:val="24"/>
  </w:num>
  <w:num w:numId="2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1248"/>
    <w:rsid w:val="00003CED"/>
    <w:rsid w:val="000060C4"/>
    <w:rsid w:val="0001495D"/>
    <w:rsid w:val="00021259"/>
    <w:rsid w:val="00027BB5"/>
    <w:rsid w:val="00031BCF"/>
    <w:rsid w:val="00034CC9"/>
    <w:rsid w:val="000378E7"/>
    <w:rsid w:val="000412A9"/>
    <w:rsid w:val="00042EAA"/>
    <w:rsid w:val="00045AF2"/>
    <w:rsid w:val="000462E5"/>
    <w:rsid w:val="00047A93"/>
    <w:rsid w:val="00050B95"/>
    <w:rsid w:val="000530F5"/>
    <w:rsid w:val="00055CFC"/>
    <w:rsid w:val="00056A67"/>
    <w:rsid w:val="00061208"/>
    <w:rsid w:val="00062FC1"/>
    <w:rsid w:val="000642DB"/>
    <w:rsid w:val="00065FBB"/>
    <w:rsid w:val="00075207"/>
    <w:rsid w:val="00096FC6"/>
    <w:rsid w:val="000A3377"/>
    <w:rsid w:val="000A411F"/>
    <w:rsid w:val="000A6027"/>
    <w:rsid w:val="000B09DD"/>
    <w:rsid w:val="000B4483"/>
    <w:rsid w:val="000B4E44"/>
    <w:rsid w:val="000C4700"/>
    <w:rsid w:val="000C578C"/>
    <w:rsid w:val="000D47C1"/>
    <w:rsid w:val="000D5634"/>
    <w:rsid w:val="000D738E"/>
    <w:rsid w:val="000D7AB6"/>
    <w:rsid w:val="000E02BF"/>
    <w:rsid w:val="000E6755"/>
    <w:rsid w:val="000E7743"/>
    <w:rsid w:val="000F0B23"/>
    <w:rsid w:val="000F3C23"/>
    <w:rsid w:val="001000FE"/>
    <w:rsid w:val="001003F8"/>
    <w:rsid w:val="00103601"/>
    <w:rsid w:val="00104FC5"/>
    <w:rsid w:val="0010636E"/>
    <w:rsid w:val="00107DD5"/>
    <w:rsid w:val="00112677"/>
    <w:rsid w:val="001161F1"/>
    <w:rsid w:val="00123CA6"/>
    <w:rsid w:val="00126A33"/>
    <w:rsid w:val="00130B1D"/>
    <w:rsid w:val="001408AE"/>
    <w:rsid w:val="00144248"/>
    <w:rsid w:val="00150A79"/>
    <w:rsid w:val="001538D8"/>
    <w:rsid w:val="00154405"/>
    <w:rsid w:val="00155160"/>
    <w:rsid w:val="00156235"/>
    <w:rsid w:val="0015680C"/>
    <w:rsid w:val="00157C15"/>
    <w:rsid w:val="0016155C"/>
    <w:rsid w:val="0016262F"/>
    <w:rsid w:val="00162CC4"/>
    <w:rsid w:val="00163D03"/>
    <w:rsid w:val="00180DA2"/>
    <w:rsid w:val="0018120A"/>
    <w:rsid w:val="001866FF"/>
    <w:rsid w:val="00195BEB"/>
    <w:rsid w:val="001A58A7"/>
    <w:rsid w:val="001A630F"/>
    <w:rsid w:val="001B09A4"/>
    <w:rsid w:val="001B143C"/>
    <w:rsid w:val="001B3E5E"/>
    <w:rsid w:val="001B63C4"/>
    <w:rsid w:val="001B64EB"/>
    <w:rsid w:val="001C65B7"/>
    <w:rsid w:val="001C7C46"/>
    <w:rsid w:val="001D1747"/>
    <w:rsid w:val="001D5E33"/>
    <w:rsid w:val="001D6A0D"/>
    <w:rsid w:val="001E204F"/>
    <w:rsid w:val="001E4AA0"/>
    <w:rsid w:val="001F066A"/>
    <w:rsid w:val="001F0C87"/>
    <w:rsid w:val="002031AF"/>
    <w:rsid w:val="00211CA5"/>
    <w:rsid w:val="00212278"/>
    <w:rsid w:val="00213B07"/>
    <w:rsid w:val="0021781C"/>
    <w:rsid w:val="00222836"/>
    <w:rsid w:val="0022377E"/>
    <w:rsid w:val="00236105"/>
    <w:rsid w:val="0024103A"/>
    <w:rsid w:val="00242FA9"/>
    <w:rsid w:val="002445DE"/>
    <w:rsid w:val="00244A1F"/>
    <w:rsid w:val="00244E09"/>
    <w:rsid w:val="00245C55"/>
    <w:rsid w:val="00250300"/>
    <w:rsid w:val="00254EB5"/>
    <w:rsid w:val="00262256"/>
    <w:rsid w:val="00262716"/>
    <w:rsid w:val="00263CA7"/>
    <w:rsid w:val="00263E96"/>
    <w:rsid w:val="00264BF9"/>
    <w:rsid w:val="00267502"/>
    <w:rsid w:val="00274860"/>
    <w:rsid w:val="0027535F"/>
    <w:rsid w:val="0028127B"/>
    <w:rsid w:val="00284272"/>
    <w:rsid w:val="00285FF2"/>
    <w:rsid w:val="0029321F"/>
    <w:rsid w:val="00296CFD"/>
    <w:rsid w:val="00296F6A"/>
    <w:rsid w:val="0029731C"/>
    <w:rsid w:val="002A3FD5"/>
    <w:rsid w:val="002B21FA"/>
    <w:rsid w:val="002C2106"/>
    <w:rsid w:val="002C3C5E"/>
    <w:rsid w:val="002C689A"/>
    <w:rsid w:val="002C6F5A"/>
    <w:rsid w:val="002D18EA"/>
    <w:rsid w:val="002D4731"/>
    <w:rsid w:val="002D6257"/>
    <w:rsid w:val="002E1D48"/>
    <w:rsid w:val="002E4978"/>
    <w:rsid w:val="002E517C"/>
    <w:rsid w:val="002E6669"/>
    <w:rsid w:val="002E745B"/>
    <w:rsid w:val="002F57A8"/>
    <w:rsid w:val="002F6940"/>
    <w:rsid w:val="003008AB"/>
    <w:rsid w:val="00305CF8"/>
    <w:rsid w:val="00320EDC"/>
    <w:rsid w:val="00321D62"/>
    <w:rsid w:val="00321F7E"/>
    <w:rsid w:val="00325597"/>
    <w:rsid w:val="0033144B"/>
    <w:rsid w:val="0033147E"/>
    <w:rsid w:val="00333FBB"/>
    <w:rsid w:val="003356B5"/>
    <w:rsid w:val="003408D1"/>
    <w:rsid w:val="00347878"/>
    <w:rsid w:val="0035004D"/>
    <w:rsid w:val="00350C07"/>
    <w:rsid w:val="00352731"/>
    <w:rsid w:val="00362A46"/>
    <w:rsid w:val="00371187"/>
    <w:rsid w:val="00380E54"/>
    <w:rsid w:val="003A3F45"/>
    <w:rsid w:val="003A4B38"/>
    <w:rsid w:val="003A5E6A"/>
    <w:rsid w:val="003A75F6"/>
    <w:rsid w:val="003A79D6"/>
    <w:rsid w:val="003B0596"/>
    <w:rsid w:val="003B085C"/>
    <w:rsid w:val="003B0E34"/>
    <w:rsid w:val="003B133F"/>
    <w:rsid w:val="003B3216"/>
    <w:rsid w:val="003B6C42"/>
    <w:rsid w:val="003C0050"/>
    <w:rsid w:val="003C1A3A"/>
    <w:rsid w:val="003C1ADE"/>
    <w:rsid w:val="003C5130"/>
    <w:rsid w:val="003C52F1"/>
    <w:rsid w:val="003C5C97"/>
    <w:rsid w:val="003D0E51"/>
    <w:rsid w:val="003D3ED3"/>
    <w:rsid w:val="003D479B"/>
    <w:rsid w:val="003D64EB"/>
    <w:rsid w:val="003D6A7F"/>
    <w:rsid w:val="003E442C"/>
    <w:rsid w:val="003F528F"/>
    <w:rsid w:val="0040245F"/>
    <w:rsid w:val="00410138"/>
    <w:rsid w:val="00416EF9"/>
    <w:rsid w:val="004210DD"/>
    <w:rsid w:val="00425EA5"/>
    <w:rsid w:val="00426F38"/>
    <w:rsid w:val="00427941"/>
    <w:rsid w:val="00435739"/>
    <w:rsid w:val="00443A55"/>
    <w:rsid w:val="00443ED4"/>
    <w:rsid w:val="00444880"/>
    <w:rsid w:val="00446248"/>
    <w:rsid w:val="00447B81"/>
    <w:rsid w:val="00451A05"/>
    <w:rsid w:val="004524D6"/>
    <w:rsid w:val="0045587F"/>
    <w:rsid w:val="00456888"/>
    <w:rsid w:val="00460AE9"/>
    <w:rsid w:val="004615DD"/>
    <w:rsid w:val="0046402F"/>
    <w:rsid w:val="00471E78"/>
    <w:rsid w:val="00475BCF"/>
    <w:rsid w:val="00480758"/>
    <w:rsid w:val="004855FF"/>
    <w:rsid w:val="00490C0A"/>
    <w:rsid w:val="00494C7D"/>
    <w:rsid w:val="00496BD1"/>
    <w:rsid w:val="004A61E8"/>
    <w:rsid w:val="004A6ECF"/>
    <w:rsid w:val="004B3B09"/>
    <w:rsid w:val="004B486C"/>
    <w:rsid w:val="004B4DFB"/>
    <w:rsid w:val="004B6748"/>
    <w:rsid w:val="004C6CDB"/>
    <w:rsid w:val="004E331E"/>
    <w:rsid w:val="004E3611"/>
    <w:rsid w:val="004E4A9C"/>
    <w:rsid w:val="004E565B"/>
    <w:rsid w:val="004E5D99"/>
    <w:rsid w:val="004F2991"/>
    <w:rsid w:val="004F52F4"/>
    <w:rsid w:val="0050615F"/>
    <w:rsid w:val="00512259"/>
    <w:rsid w:val="00513CC7"/>
    <w:rsid w:val="005207A3"/>
    <w:rsid w:val="0052484F"/>
    <w:rsid w:val="00524F55"/>
    <w:rsid w:val="0052588A"/>
    <w:rsid w:val="00525DAC"/>
    <w:rsid w:val="00532B23"/>
    <w:rsid w:val="00534313"/>
    <w:rsid w:val="0054135F"/>
    <w:rsid w:val="005453C4"/>
    <w:rsid w:val="005504C7"/>
    <w:rsid w:val="00561E8B"/>
    <w:rsid w:val="00562C9E"/>
    <w:rsid w:val="0057191E"/>
    <w:rsid w:val="00572198"/>
    <w:rsid w:val="0057521F"/>
    <w:rsid w:val="00576DBE"/>
    <w:rsid w:val="00577B65"/>
    <w:rsid w:val="00580573"/>
    <w:rsid w:val="005805B5"/>
    <w:rsid w:val="00580E5F"/>
    <w:rsid w:val="00585F51"/>
    <w:rsid w:val="005A0A45"/>
    <w:rsid w:val="005A2018"/>
    <w:rsid w:val="005A2A98"/>
    <w:rsid w:val="005A3ABB"/>
    <w:rsid w:val="005A7804"/>
    <w:rsid w:val="005B56B5"/>
    <w:rsid w:val="005B6FED"/>
    <w:rsid w:val="005B71E3"/>
    <w:rsid w:val="005C3A03"/>
    <w:rsid w:val="005D57C6"/>
    <w:rsid w:val="005D5FCC"/>
    <w:rsid w:val="005D6479"/>
    <w:rsid w:val="005E5EB7"/>
    <w:rsid w:val="005E7FC0"/>
    <w:rsid w:val="0060087C"/>
    <w:rsid w:val="006018C1"/>
    <w:rsid w:val="00602C11"/>
    <w:rsid w:val="00603A36"/>
    <w:rsid w:val="006062CD"/>
    <w:rsid w:val="006068B9"/>
    <w:rsid w:val="006071D1"/>
    <w:rsid w:val="00607BC4"/>
    <w:rsid w:val="00610A92"/>
    <w:rsid w:val="006236B9"/>
    <w:rsid w:val="00623B12"/>
    <w:rsid w:val="00633FF1"/>
    <w:rsid w:val="00634739"/>
    <w:rsid w:val="00637D3B"/>
    <w:rsid w:val="0064487E"/>
    <w:rsid w:val="00645228"/>
    <w:rsid w:val="00645BB2"/>
    <w:rsid w:val="00646760"/>
    <w:rsid w:val="006472FB"/>
    <w:rsid w:val="006514A4"/>
    <w:rsid w:val="00652BDE"/>
    <w:rsid w:val="00652F03"/>
    <w:rsid w:val="00654803"/>
    <w:rsid w:val="006555C1"/>
    <w:rsid w:val="006626C7"/>
    <w:rsid w:val="00662B45"/>
    <w:rsid w:val="00664B74"/>
    <w:rsid w:val="0066622D"/>
    <w:rsid w:val="0067595D"/>
    <w:rsid w:val="00684519"/>
    <w:rsid w:val="0068467C"/>
    <w:rsid w:val="00686028"/>
    <w:rsid w:val="006866D7"/>
    <w:rsid w:val="00687672"/>
    <w:rsid w:val="00694276"/>
    <w:rsid w:val="006A7C38"/>
    <w:rsid w:val="006B1AAF"/>
    <w:rsid w:val="006B282D"/>
    <w:rsid w:val="006B6394"/>
    <w:rsid w:val="006C0E30"/>
    <w:rsid w:val="006C650C"/>
    <w:rsid w:val="006C69BD"/>
    <w:rsid w:val="006C6DED"/>
    <w:rsid w:val="006C7042"/>
    <w:rsid w:val="006C73AE"/>
    <w:rsid w:val="006C7DC6"/>
    <w:rsid w:val="006D0BBB"/>
    <w:rsid w:val="006D38DB"/>
    <w:rsid w:val="006D4DA8"/>
    <w:rsid w:val="006E41E8"/>
    <w:rsid w:val="006E42FC"/>
    <w:rsid w:val="006F2097"/>
    <w:rsid w:val="006F29D2"/>
    <w:rsid w:val="006F3743"/>
    <w:rsid w:val="006F3EDD"/>
    <w:rsid w:val="0070271E"/>
    <w:rsid w:val="00703C0A"/>
    <w:rsid w:val="00704D4D"/>
    <w:rsid w:val="00705993"/>
    <w:rsid w:val="00722C54"/>
    <w:rsid w:val="0072395E"/>
    <w:rsid w:val="00724DD2"/>
    <w:rsid w:val="00730239"/>
    <w:rsid w:val="00731A1E"/>
    <w:rsid w:val="00732EF2"/>
    <w:rsid w:val="007404D8"/>
    <w:rsid w:val="00741919"/>
    <w:rsid w:val="00744BEE"/>
    <w:rsid w:val="007472AD"/>
    <w:rsid w:val="0075023A"/>
    <w:rsid w:val="0075378C"/>
    <w:rsid w:val="007550DF"/>
    <w:rsid w:val="00760E51"/>
    <w:rsid w:val="00766626"/>
    <w:rsid w:val="00767682"/>
    <w:rsid w:val="00770D7C"/>
    <w:rsid w:val="0077104D"/>
    <w:rsid w:val="007717AA"/>
    <w:rsid w:val="007717D1"/>
    <w:rsid w:val="00771A40"/>
    <w:rsid w:val="007724AC"/>
    <w:rsid w:val="00777D65"/>
    <w:rsid w:val="007827CA"/>
    <w:rsid w:val="00790C88"/>
    <w:rsid w:val="007928E1"/>
    <w:rsid w:val="00792949"/>
    <w:rsid w:val="007931FB"/>
    <w:rsid w:val="00795991"/>
    <w:rsid w:val="00795D05"/>
    <w:rsid w:val="00796009"/>
    <w:rsid w:val="00796221"/>
    <w:rsid w:val="007A25FB"/>
    <w:rsid w:val="007B602D"/>
    <w:rsid w:val="007C0E20"/>
    <w:rsid w:val="007C13CD"/>
    <w:rsid w:val="007C2C84"/>
    <w:rsid w:val="007C45B3"/>
    <w:rsid w:val="007C6D1D"/>
    <w:rsid w:val="007D5D2F"/>
    <w:rsid w:val="007D6ADF"/>
    <w:rsid w:val="007D6FF2"/>
    <w:rsid w:val="007E3ECF"/>
    <w:rsid w:val="007F1211"/>
    <w:rsid w:val="007F435F"/>
    <w:rsid w:val="00800F1D"/>
    <w:rsid w:val="008120CD"/>
    <w:rsid w:val="00823282"/>
    <w:rsid w:val="008233DE"/>
    <w:rsid w:val="00824E91"/>
    <w:rsid w:val="00830436"/>
    <w:rsid w:val="00836ED5"/>
    <w:rsid w:val="008409FE"/>
    <w:rsid w:val="008426C4"/>
    <w:rsid w:val="00844CD3"/>
    <w:rsid w:val="00846CD7"/>
    <w:rsid w:val="00846CF5"/>
    <w:rsid w:val="00854CB5"/>
    <w:rsid w:val="00857F0F"/>
    <w:rsid w:val="00860BD4"/>
    <w:rsid w:val="00863BD0"/>
    <w:rsid w:val="00866C12"/>
    <w:rsid w:val="0086719B"/>
    <w:rsid w:val="008674B2"/>
    <w:rsid w:val="00872768"/>
    <w:rsid w:val="008730F3"/>
    <w:rsid w:val="00876532"/>
    <w:rsid w:val="00876CE1"/>
    <w:rsid w:val="008828DF"/>
    <w:rsid w:val="00883B66"/>
    <w:rsid w:val="00886E15"/>
    <w:rsid w:val="00895387"/>
    <w:rsid w:val="008A426B"/>
    <w:rsid w:val="008A5470"/>
    <w:rsid w:val="008A7408"/>
    <w:rsid w:val="008B3BFC"/>
    <w:rsid w:val="008B60F5"/>
    <w:rsid w:val="008B7389"/>
    <w:rsid w:val="008B7F06"/>
    <w:rsid w:val="008C0F0A"/>
    <w:rsid w:val="008C3197"/>
    <w:rsid w:val="008D1254"/>
    <w:rsid w:val="008D6319"/>
    <w:rsid w:val="008D6459"/>
    <w:rsid w:val="008D6DC6"/>
    <w:rsid w:val="008E372F"/>
    <w:rsid w:val="008E48C3"/>
    <w:rsid w:val="008F1B66"/>
    <w:rsid w:val="008F2CA4"/>
    <w:rsid w:val="008F5303"/>
    <w:rsid w:val="008F59D8"/>
    <w:rsid w:val="00902A35"/>
    <w:rsid w:val="0090457D"/>
    <w:rsid w:val="009157C4"/>
    <w:rsid w:val="00920E51"/>
    <w:rsid w:val="0092496D"/>
    <w:rsid w:val="00924C61"/>
    <w:rsid w:val="0092601C"/>
    <w:rsid w:val="009264FD"/>
    <w:rsid w:val="00932890"/>
    <w:rsid w:val="0094178C"/>
    <w:rsid w:val="009425A7"/>
    <w:rsid w:val="00951378"/>
    <w:rsid w:val="00970FA1"/>
    <w:rsid w:val="00976753"/>
    <w:rsid w:val="00980BAC"/>
    <w:rsid w:val="00983DAF"/>
    <w:rsid w:val="00987357"/>
    <w:rsid w:val="009875F8"/>
    <w:rsid w:val="009932BA"/>
    <w:rsid w:val="00993C90"/>
    <w:rsid w:val="00995D3E"/>
    <w:rsid w:val="00997030"/>
    <w:rsid w:val="009A0454"/>
    <w:rsid w:val="009A26C6"/>
    <w:rsid w:val="009A3577"/>
    <w:rsid w:val="009A3C72"/>
    <w:rsid w:val="009B3BB5"/>
    <w:rsid w:val="009B56B2"/>
    <w:rsid w:val="009C10B6"/>
    <w:rsid w:val="009C507E"/>
    <w:rsid w:val="009D261B"/>
    <w:rsid w:val="009D7979"/>
    <w:rsid w:val="009E0FD4"/>
    <w:rsid w:val="009F1C6C"/>
    <w:rsid w:val="009F26A4"/>
    <w:rsid w:val="009F2A64"/>
    <w:rsid w:val="009F7F5E"/>
    <w:rsid w:val="00A034C4"/>
    <w:rsid w:val="00A0371E"/>
    <w:rsid w:val="00A13C9E"/>
    <w:rsid w:val="00A13E8E"/>
    <w:rsid w:val="00A14029"/>
    <w:rsid w:val="00A15F57"/>
    <w:rsid w:val="00A17E76"/>
    <w:rsid w:val="00A20273"/>
    <w:rsid w:val="00A23CCE"/>
    <w:rsid w:val="00A25C14"/>
    <w:rsid w:val="00A27D8A"/>
    <w:rsid w:val="00A3615F"/>
    <w:rsid w:val="00A36D85"/>
    <w:rsid w:val="00A37FE2"/>
    <w:rsid w:val="00A43511"/>
    <w:rsid w:val="00A452A9"/>
    <w:rsid w:val="00A47C54"/>
    <w:rsid w:val="00A53EBC"/>
    <w:rsid w:val="00A60296"/>
    <w:rsid w:val="00A613CF"/>
    <w:rsid w:val="00A6210D"/>
    <w:rsid w:val="00A64716"/>
    <w:rsid w:val="00A64FD7"/>
    <w:rsid w:val="00A65AF9"/>
    <w:rsid w:val="00A662B3"/>
    <w:rsid w:val="00A748A3"/>
    <w:rsid w:val="00A82728"/>
    <w:rsid w:val="00A82DA7"/>
    <w:rsid w:val="00A8389F"/>
    <w:rsid w:val="00A85C27"/>
    <w:rsid w:val="00A90657"/>
    <w:rsid w:val="00A9493E"/>
    <w:rsid w:val="00A95B8F"/>
    <w:rsid w:val="00A95E79"/>
    <w:rsid w:val="00AA206F"/>
    <w:rsid w:val="00AB3003"/>
    <w:rsid w:val="00AB7B53"/>
    <w:rsid w:val="00AB7E51"/>
    <w:rsid w:val="00AC43F3"/>
    <w:rsid w:val="00AC6AD4"/>
    <w:rsid w:val="00AC6C2D"/>
    <w:rsid w:val="00AD0E15"/>
    <w:rsid w:val="00AD3FC2"/>
    <w:rsid w:val="00AD5A68"/>
    <w:rsid w:val="00AE00B7"/>
    <w:rsid w:val="00AE1196"/>
    <w:rsid w:val="00AE198A"/>
    <w:rsid w:val="00AE4675"/>
    <w:rsid w:val="00AF0031"/>
    <w:rsid w:val="00AF2D36"/>
    <w:rsid w:val="00AF4BA0"/>
    <w:rsid w:val="00AF4E3C"/>
    <w:rsid w:val="00B04670"/>
    <w:rsid w:val="00B07121"/>
    <w:rsid w:val="00B10C1A"/>
    <w:rsid w:val="00B12A7D"/>
    <w:rsid w:val="00B17FD2"/>
    <w:rsid w:val="00B20B3A"/>
    <w:rsid w:val="00B24588"/>
    <w:rsid w:val="00B26D50"/>
    <w:rsid w:val="00B30227"/>
    <w:rsid w:val="00B32F95"/>
    <w:rsid w:val="00B36348"/>
    <w:rsid w:val="00B41D7A"/>
    <w:rsid w:val="00B43BE8"/>
    <w:rsid w:val="00B45A83"/>
    <w:rsid w:val="00B52F7C"/>
    <w:rsid w:val="00B537D0"/>
    <w:rsid w:val="00B552B4"/>
    <w:rsid w:val="00B55897"/>
    <w:rsid w:val="00B62C85"/>
    <w:rsid w:val="00B62F0C"/>
    <w:rsid w:val="00B63520"/>
    <w:rsid w:val="00B65F12"/>
    <w:rsid w:val="00B66871"/>
    <w:rsid w:val="00B705A5"/>
    <w:rsid w:val="00B712F8"/>
    <w:rsid w:val="00B71636"/>
    <w:rsid w:val="00B71693"/>
    <w:rsid w:val="00B76858"/>
    <w:rsid w:val="00B7796B"/>
    <w:rsid w:val="00B9701C"/>
    <w:rsid w:val="00BA1A32"/>
    <w:rsid w:val="00BA2C91"/>
    <w:rsid w:val="00BA7382"/>
    <w:rsid w:val="00BB2339"/>
    <w:rsid w:val="00BB641C"/>
    <w:rsid w:val="00BC50D4"/>
    <w:rsid w:val="00BD5B35"/>
    <w:rsid w:val="00BD739B"/>
    <w:rsid w:val="00BE0963"/>
    <w:rsid w:val="00BE0C67"/>
    <w:rsid w:val="00BE153E"/>
    <w:rsid w:val="00BE266C"/>
    <w:rsid w:val="00BE60B4"/>
    <w:rsid w:val="00BE75A2"/>
    <w:rsid w:val="00BF08F3"/>
    <w:rsid w:val="00BF2597"/>
    <w:rsid w:val="00BF3418"/>
    <w:rsid w:val="00BF65CF"/>
    <w:rsid w:val="00C007A0"/>
    <w:rsid w:val="00C048BA"/>
    <w:rsid w:val="00C10A32"/>
    <w:rsid w:val="00C10D69"/>
    <w:rsid w:val="00C127A7"/>
    <w:rsid w:val="00C12B26"/>
    <w:rsid w:val="00C17B26"/>
    <w:rsid w:val="00C205DD"/>
    <w:rsid w:val="00C271BA"/>
    <w:rsid w:val="00C3091D"/>
    <w:rsid w:val="00C31906"/>
    <w:rsid w:val="00C34680"/>
    <w:rsid w:val="00C350BD"/>
    <w:rsid w:val="00C357B3"/>
    <w:rsid w:val="00C471CE"/>
    <w:rsid w:val="00C55E9C"/>
    <w:rsid w:val="00C6784D"/>
    <w:rsid w:val="00C72459"/>
    <w:rsid w:val="00C759F2"/>
    <w:rsid w:val="00C764B6"/>
    <w:rsid w:val="00C87394"/>
    <w:rsid w:val="00C92193"/>
    <w:rsid w:val="00C92F25"/>
    <w:rsid w:val="00CA10B7"/>
    <w:rsid w:val="00CA4F0A"/>
    <w:rsid w:val="00CA6B9C"/>
    <w:rsid w:val="00CA6D6D"/>
    <w:rsid w:val="00CA7FB5"/>
    <w:rsid w:val="00CC1258"/>
    <w:rsid w:val="00CC267C"/>
    <w:rsid w:val="00CD0E73"/>
    <w:rsid w:val="00CD20DC"/>
    <w:rsid w:val="00CD2A76"/>
    <w:rsid w:val="00CD3DB0"/>
    <w:rsid w:val="00CD4E02"/>
    <w:rsid w:val="00CE0B5A"/>
    <w:rsid w:val="00CE32E1"/>
    <w:rsid w:val="00CE51BA"/>
    <w:rsid w:val="00CE53C5"/>
    <w:rsid w:val="00CF089D"/>
    <w:rsid w:val="00CF41C5"/>
    <w:rsid w:val="00CF546E"/>
    <w:rsid w:val="00D00743"/>
    <w:rsid w:val="00D014FB"/>
    <w:rsid w:val="00D061B0"/>
    <w:rsid w:val="00D1083A"/>
    <w:rsid w:val="00D10DD1"/>
    <w:rsid w:val="00D13870"/>
    <w:rsid w:val="00D157FA"/>
    <w:rsid w:val="00D161FE"/>
    <w:rsid w:val="00D17DC3"/>
    <w:rsid w:val="00D223A6"/>
    <w:rsid w:val="00D22EC4"/>
    <w:rsid w:val="00D247ED"/>
    <w:rsid w:val="00D26E85"/>
    <w:rsid w:val="00D27546"/>
    <w:rsid w:val="00D32633"/>
    <w:rsid w:val="00D326FD"/>
    <w:rsid w:val="00D34574"/>
    <w:rsid w:val="00D37939"/>
    <w:rsid w:val="00D41200"/>
    <w:rsid w:val="00D430FB"/>
    <w:rsid w:val="00D440C8"/>
    <w:rsid w:val="00D447EA"/>
    <w:rsid w:val="00D46F6F"/>
    <w:rsid w:val="00D5234F"/>
    <w:rsid w:val="00D55D76"/>
    <w:rsid w:val="00D608E9"/>
    <w:rsid w:val="00D60A62"/>
    <w:rsid w:val="00D66997"/>
    <w:rsid w:val="00D70186"/>
    <w:rsid w:val="00D75CF3"/>
    <w:rsid w:val="00D8223C"/>
    <w:rsid w:val="00D822D7"/>
    <w:rsid w:val="00D8508A"/>
    <w:rsid w:val="00DA003F"/>
    <w:rsid w:val="00DA3FEB"/>
    <w:rsid w:val="00DA51EC"/>
    <w:rsid w:val="00DA5939"/>
    <w:rsid w:val="00DA6A89"/>
    <w:rsid w:val="00DB0939"/>
    <w:rsid w:val="00DB0AA9"/>
    <w:rsid w:val="00DB656E"/>
    <w:rsid w:val="00DC1891"/>
    <w:rsid w:val="00DD4700"/>
    <w:rsid w:val="00DE28BD"/>
    <w:rsid w:val="00DE6FCA"/>
    <w:rsid w:val="00DF0475"/>
    <w:rsid w:val="00DF0CD2"/>
    <w:rsid w:val="00DF1387"/>
    <w:rsid w:val="00DF2E30"/>
    <w:rsid w:val="00DF5070"/>
    <w:rsid w:val="00DF69E1"/>
    <w:rsid w:val="00DF7EBB"/>
    <w:rsid w:val="00E000A1"/>
    <w:rsid w:val="00E114C9"/>
    <w:rsid w:val="00E120FB"/>
    <w:rsid w:val="00E13C07"/>
    <w:rsid w:val="00E153C5"/>
    <w:rsid w:val="00E16A9A"/>
    <w:rsid w:val="00E24AB7"/>
    <w:rsid w:val="00E255CA"/>
    <w:rsid w:val="00E2569F"/>
    <w:rsid w:val="00E2789E"/>
    <w:rsid w:val="00E312BA"/>
    <w:rsid w:val="00E346A1"/>
    <w:rsid w:val="00E36A8E"/>
    <w:rsid w:val="00E37BD2"/>
    <w:rsid w:val="00E45C83"/>
    <w:rsid w:val="00E46D58"/>
    <w:rsid w:val="00E47A25"/>
    <w:rsid w:val="00E510B2"/>
    <w:rsid w:val="00E51BC1"/>
    <w:rsid w:val="00E52F1D"/>
    <w:rsid w:val="00E65681"/>
    <w:rsid w:val="00E679E6"/>
    <w:rsid w:val="00E72612"/>
    <w:rsid w:val="00E76C72"/>
    <w:rsid w:val="00E8619E"/>
    <w:rsid w:val="00E87A87"/>
    <w:rsid w:val="00E87AFB"/>
    <w:rsid w:val="00E945CE"/>
    <w:rsid w:val="00E959AA"/>
    <w:rsid w:val="00EA0045"/>
    <w:rsid w:val="00EA4470"/>
    <w:rsid w:val="00EA5AED"/>
    <w:rsid w:val="00EA77DE"/>
    <w:rsid w:val="00EB2565"/>
    <w:rsid w:val="00EB4F04"/>
    <w:rsid w:val="00EB7BD2"/>
    <w:rsid w:val="00EC0173"/>
    <w:rsid w:val="00EC3A5F"/>
    <w:rsid w:val="00EC78AC"/>
    <w:rsid w:val="00ED020E"/>
    <w:rsid w:val="00ED4347"/>
    <w:rsid w:val="00ED65CC"/>
    <w:rsid w:val="00EE1C0E"/>
    <w:rsid w:val="00EE26C0"/>
    <w:rsid w:val="00EF1626"/>
    <w:rsid w:val="00EF2612"/>
    <w:rsid w:val="00EF3367"/>
    <w:rsid w:val="00F02CA2"/>
    <w:rsid w:val="00F0321D"/>
    <w:rsid w:val="00F07D83"/>
    <w:rsid w:val="00F11B03"/>
    <w:rsid w:val="00F15DC1"/>
    <w:rsid w:val="00F17CC2"/>
    <w:rsid w:val="00F22458"/>
    <w:rsid w:val="00F26F67"/>
    <w:rsid w:val="00F45545"/>
    <w:rsid w:val="00F45850"/>
    <w:rsid w:val="00F47DB9"/>
    <w:rsid w:val="00F528C0"/>
    <w:rsid w:val="00F54761"/>
    <w:rsid w:val="00F563FC"/>
    <w:rsid w:val="00F6242F"/>
    <w:rsid w:val="00F666B9"/>
    <w:rsid w:val="00F83495"/>
    <w:rsid w:val="00F92A8F"/>
    <w:rsid w:val="00F9366A"/>
    <w:rsid w:val="00F97059"/>
    <w:rsid w:val="00F97B62"/>
    <w:rsid w:val="00FA1F81"/>
    <w:rsid w:val="00FA25D2"/>
    <w:rsid w:val="00FA4F2F"/>
    <w:rsid w:val="00FA6656"/>
    <w:rsid w:val="00FB0600"/>
    <w:rsid w:val="00FB2DB3"/>
    <w:rsid w:val="00FB61B1"/>
    <w:rsid w:val="00FC02A3"/>
    <w:rsid w:val="00FC12A0"/>
    <w:rsid w:val="00FC2C76"/>
    <w:rsid w:val="00FC49A4"/>
    <w:rsid w:val="00FC7BAB"/>
    <w:rsid w:val="00FD22A4"/>
    <w:rsid w:val="00FD2C12"/>
    <w:rsid w:val="00FD2E47"/>
    <w:rsid w:val="00FD6ADF"/>
    <w:rsid w:val="00FD6FA5"/>
    <w:rsid w:val="00FE4B34"/>
    <w:rsid w:val="00FF05E2"/>
    <w:rsid w:val="00FF40FA"/>
    <w:rsid w:val="00FF4AC3"/>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47483178">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3703176">
      <w:bodyDiv w:val="1"/>
      <w:marLeft w:val="0"/>
      <w:marRight w:val="0"/>
      <w:marTop w:val="0"/>
      <w:marBottom w:val="0"/>
      <w:divBdr>
        <w:top w:val="none" w:sz="0" w:space="0" w:color="auto"/>
        <w:left w:val="none" w:sz="0" w:space="0" w:color="auto"/>
        <w:bottom w:val="none" w:sz="0" w:space="0" w:color="auto"/>
        <w:right w:val="none" w:sz="0" w:space="0" w:color="auto"/>
      </w:divBdr>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465707608">
      <w:bodyDiv w:val="1"/>
      <w:marLeft w:val="0"/>
      <w:marRight w:val="0"/>
      <w:marTop w:val="0"/>
      <w:marBottom w:val="0"/>
      <w:divBdr>
        <w:top w:val="none" w:sz="0" w:space="0" w:color="auto"/>
        <w:left w:val="none" w:sz="0" w:space="0" w:color="auto"/>
        <w:bottom w:val="none" w:sz="0" w:space="0" w:color="auto"/>
        <w:right w:val="none" w:sz="0" w:space="0" w:color="auto"/>
      </w:divBdr>
      <w:divsChild>
        <w:div w:id="1358198656">
          <w:marLeft w:val="0"/>
          <w:marRight w:val="0"/>
          <w:marTop w:val="0"/>
          <w:marBottom w:val="360"/>
          <w:divBdr>
            <w:top w:val="none" w:sz="0" w:space="0" w:color="auto"/>
            <w:left w:val="none" w:sz="0" w:space="0" w:color="auto"/>
            <w:bottom w:val="none" w:sz="0" w:space="0" w:color="auto"/>
            <w:right w:val="none" w:sz="0" w:space="0" w:color="auto"/>
          </w:divBdr>
        </w:div>
        <w:div w:id="1102338969">
          <w:marLeft w:val="0"/>
          <w:marRight w:val="0"/>
          <w:marTop w:val="168"/>
          <w:marBottom w:val="72"/>
          <w:divBdr>
            <w:top w:val="none" w:sz="0" w:space="0" w:color="auto"/>
            <w:left w:val="none" w:sz="0" w:space="0" w:color="auto"/>
            <w:bottom w:val="none" w:sz="0" w:space="0" w:color="auto"/>
            <w:right w:val="none" w:sz="0" w:space="0" w:color="auto"/>
          </w:divBdr>
          <w:divsChild>
            <w:div w:id="242835343">
              <w:marLeft w:val="0"/>
              <w:marRight w:val="0"/>
              <w:marTop w:val="0"/>
              <w:marBottom w:val="0"/>
              <w:divBdr>
                <w:top w:val="none" w:sz="0" w:space="0" w:color="auto"/>
                <w:left w:val="none" w:sz="0" w:space="0" w:color="auto"/>
                <w:bottom w:val="none" w:sz="0" w:space="0" w:color="auto"/>
                <w:right w:val="none" w:sz="0" w:space="0" w:color="auto"/>
              </w:divBdr>
            </w:div>
            <w:div w:id="1844737037">
              <w:marLeft w:val="0"/>
              <w:marRight w:val="0"/>
              <w:marTop w:val="0"/>
              <w:marBottom w:val="0"/>
              <w:divBdr>
                <w:top w:val="none" w:sz="0" w:space="0" w:color="auto"/>
                <w:left w:val="none" w:sz="0" w:space="0" w:color="auto"/>
                <w:bottom w:val="none" w:sz="0" w:space="0" w:color="auto"/>
                <w:right w:val="none" w:sz="0" w:space="0" w:color="auto"/>
              </w:divBdr>
              <w:divsChild>
                <w:div w:id="214434087">
                  <w:marLeft w:val="0"/>
                  <w:marRight w:val="0"/>
                  <w:marTop w:val="0"/>
                  <w:marBottom w:val="0"/>
                  <w:divBdr>
                    <w:top w:val="none" w:sz="0" w:space="0" w:color="auto"/>
                    <w:left w:val="none" w:sz="0" w:space="0" w:color="auto"/>
                    <w:bottom w:val="none" w:sz="0" w:space="0" w:color="auto"/>
                    <w:right w:val="none" w:sz="0" w:space="0" w:color="auto"/>
                  </w:divBdr>
                </w:div>
                <w:div w:id="1187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32104265">
      <w:bodyDiv w:val="1"/>
      <w:marLeft w:val="0"/>
      <w:marRight w:val="0"/>
      <w:marTop w:val="0"/>
      <w:marBottom w:val="0"/>
      <w:divBdr>
        <w:top w:val="none" w:sz="0" w:space="0" w:color="auto"/>
        <w:left w:val="none" w:sz="0" w:space="0" w:color="auto"/>
        <w:bottom w:val="none" w:sz="0" w:space="0" w:color="auto"/>
        <w:right w:val="none" w:sz="0" w:space="0" w:color="auto"/>
      </w:divBdr>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258563593">
      <w:bodyDiv w:val="1"/>
      <w:marLeft w:val="0"/>
      <w:marRight w:val="0"/>
      <w:marTop w:val="0"/>
      <w:marBottom w:val="0"/>
      <w:divBdr>
        <w:top w:val="none" w:sz="0" w:space="0" w:color="auto"/>
        <w:left w:val="none" w:sz="0" w:space="0" w:color="auto"/>
        <w:bottom w:val="none" w:sz="0" w:space="0" w:color="auto"/>
        <w:right w:val="none" w:sz="0" w:space="0" w:color="auto"/>
      </w:divBdr>
    </w:div>
    <w:div w:id="1259288542">
      <w:bodyDiv w:val="1"/>
      <w:marLeft w:val="0"/>
      <w:marRight w:val="0"/>
      <w:marTop w:val="0"/>
      <w:marBottom w:val="0"/>
      <w:divBdr>
        <w:top w:val="none" w:sz="0" w:space="0" w:color="auto"/>
        <w:left w:val="none" w:sz="0" w:space="0" w:color="auto"/>
        <w:bottom w:val="none" w:sz="0" w:space="0" w:color="auto"/>
        <w:right w:val="none" w:sz="0" w:space="0" w:color="auto"/>
      </w:divBdr>
    </w:div>
    <w:div w:id="1279143198">
      <w:bodyDiv w:val="1"/>
      <w:marLeft w:val="0"/>
      <w:marRight w:val="0"/>
      <w:marTop w:val="0"/>
      <w:marBottom w:val="0"/>
      <w:divBdr>
        <w:top w:val="none" w:sz="0" w:space="0" w:color="auto"/>
        <w:left w:val="none" w:sz="0" w:space="0" w:color="auto"/>
        <w:bottom w:val="none" w:sz="0" w:space="0" w:color="auto"/>
        <w:right w:val="none" w:sz="0" w:space="0" w:color="auto"/>
      </w:divBdr>
      <w:divsChild>
        <w:div w:id="2062553284">
          <w:marLeft w:val="0"/>
          <w:marRight w:val="0"/>
          <w:marTop w:val="0"/>
          <w:marBottom w:val="360"/>
          <w:divBdr>
            <w:top w:val="none" w:sz="0" w:space="0" w:color="auto"/>
            <w:left w:val="none" w:sz="0" w:space="0" w:color="auto"/>
            <w:bottom w:val="none" w:sz="0" w:space="0" w:color="auto"/>
            <w:right w:val="none" w:sz="0" w:space="0" w:color="auto"/>
          </w:divBdr>
        </w:div>
        <w:div w:id="902522699">
          <w:marLeft w:val="0"/>
          <w:marRight w:val="0"/>
          <w:marTop w:val="168"/>
          <w:marBottom w:val="72"/>
          <w:divBdr>
            <w:top w:val="none" w:sz="0" w:space="0" w:color="auto"/>
            <w:left w:val="none" w:sz="0" w:space="0" w:color="auto"/>
            <w:bottom w:val="none" w:sz="0" w:space="0" w:color="auto"/>
            <w:right w:val="none" w:sz="0" w:space="0" w:color="auto"/>
          </w:divBdr>
          <w:divsChild>
            <w:div w:id="723409720">
              <w:marLeft w:val="0"/>
              <w:marRight w:val="0"/>
              <w:marTop w:val="0"/>
              <w:marBottom w:val="0"/>
              <w:divBdr>
                <w:top w:val="none" w:sz="0" w:space="0" w:color="auto"/>
                <w:left w:val="none" w:sz="0" w:space="0" w:color="auto"/>
                <w:bottom w:val="none" w:sz="0" w:space="0" w:color="auto"/>
                <w:right w:val="none" w:sz="0" w:space="0" w:color="auto"/>
              </w:divBdr>
            </w:div>
            <w:div w:id="1368406111">
              <w:marLeft w:val="0"/>
              <w:marRight w:val="0"/>
              <w:marTop w:val="0"/>
              <w:marBottom w:val="0"/>
              <w:divBdr>
                <w:top w:val="none" w:sz="0" w:space="0" w:color="auto"/>
                <w:left w:val="none" w:sz="0" w:space="0" w:color="auto"/>
                <w:bottom w:val="none" w:sz="0" w:space="0" w:color="auto"/>
                <w:right w:val="none" w:sz="0" w:space="0" w:color="auto"/>
              </w:divBdr>
              <w:divsChild>
                <w:div w:id="228460006">
                  <w:marLeft w:val="0"/>
                  <w:marRight w:val="0"/>
                  <w:marTop w:val="0"/>
                  <w:marBottom w:val="0"/>
                  <w:divBdr>
                    <w:top w:val="none" w:sz="0" w:space="0" w:color="auto"/>
                    <w:left w:val="none" w:sz="0" w:space="0" w:color="auto"/>
                    <w:bottom w:val="none" w:sz="0" w:space="0" w:color="auto"/>
                    <w:right w:val="none" w:sz="0" w:space="0" w:color="auto"/>
                  </w:divBdr>
                </w:div>
                <w:div w:id="1436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3017">
      <w:bodyDiv w:val="1"/>
      <w:marLeft w:val="0"/>
      <w:marRight w:val="0"/>
      <w:marTop w:val="0"/>
      <w:marBottom w:val="0"/>
      <w:divBdr>
        <w:top w:val="none" w:sz="0" w:space="0" w:color="auto"/>
        <w:left w:val="none" w:sz="0" w:space="0" w:color="auto"/>
        <w:bottom w:val="none" w:sz="0" w:space="0" w:color="auto"/>
        <w:right w:val="none" w:sz="0" w:space="0" w:color="auto"/>
      </w:divBdr>
      <w:divsChild>
        <w:div w:id="1924217810">
          <w:marLeft w:val="0"/>
          <w:marRight w:val="0"/>
          <w:marTop w:val="0"/>
          <w:marBottom w:val="360"/>
          <w:divBdr>
            <w:top w:val="none" w:sz="0" w:space="0" w:color="auto"/>
            <w:left w:val="none" w:sz="0" w:space="0" w:color="auto"/>
            <w:bottom w:val="none" w:sz="0" w:space="0" w:color="auto"/>
            <w:right w:val="none" w:sz="0" w:space="0" w:color="auto"/>
          </w:divBdr>
        </w:div>
        <w:div w:id="1577351435">
          <w:marLeft w:val="0"/>
          <w:marRight w:val="0"/>
          <w:marTop w:val="168"/>
          <w:marBottom w:val="72"/>
          <w:divBdr>
            <w:top w:val="none" w:sz="0" w:space="0" w:color="auto"/>
            <w:left w:val="none" w:sz="0" w:space="0" w:color="auto"/>
            <w:bottom w:val="none" w:sz="0" w:space="0" w:color="auto"/>
            <w:right w:val="none" w:sz="0" w:space="0" w:color="auto"/>
          </w:divBdr>
          <w:divsChild>
            <w:div w:id="1911187245">
              <w:marLeft w:val="0"/>
              <w:marRight w:val="0"/>
              <w:marTop w:val="0"/>
              <w:marBottom w:val="0"/>
              <w:divBdr>
                <w:top w:val="none" w:sz="0" w:space="0" w:color="auto"/>
                <w:left w:val="none" w:sz="0" w:space="0" w:color="auto"/>
                <w:bottom w:val="none" w:sz="0" w:space="0" w:color="auto"/>
                <w:right w:val="none" w:sz="0" w:space="0" w:color="auto"/>
              </w:divBdr>
            </w:div>
            <w:div w:id="1363241827">
              <w:marLeft w:val="0"/>
              <w:marRight w:val="0"/>
              <w:marTop w:val="0"/>
              <w:marBottom w:val="0"/>
              <w:divBdr>
                <w:top w:val="none" w:sz="0" w:space="0" w:color="auto"/>
                <w:left w:val="none" w:sz="0" w:space="0" w:color="auto"/>
                <w:bottom w:val="none" w:sz="0" w:space="0" w:color="auto"/>
                <w:right w:val="none" w:sz="0" w:space="0" w:color="auto"/>
              </w:divBdr>
              <w:divsChild>
                <w:div w:id="1049915730">
                  <w:marLeft w:val="0"/>
                  <w:marRight w:val="0"/>
                  <w:marTop w:val="0"/>
                  <w:marBottom w:val="0"/>
                  <w:divBdr>
                    <w:top w:val="none" w:sz="0" w:space="0" w:color="auto"/>
                    <w:left w:val="none" w:sz="0" w:space="0" w:color="auto"/>
                    <w:bottom w:val="none" w:sz="0" w:space="0" w:color="auto"/>
                    <w:right w:val="none" w:sz="0" w:space="0" w:color="auto"/>
                  </w:divBdr>
                </w:div>
                <w:div w:id="273093803">
                  <w:marLeft w:val="0"/>
                  <w:marRight w:val="0"/>
                  <w:marTop w:val="0"/>
                  <w:marBottom w:val="0"/>
                  <w:divBdr>
                    <w:top w:val="none" w:sz="0" w:space="0" w:color="auto"/>
                    <w:left w:val="none" w:sz="0" w:space="0" w:color="auto"/>
                    <w:bottom w:val="none" w:sz="0" w:space="0" w:color="auto"/>
                    <w:right w:val="none" w:sz="0" w:space="0" w:color="auto"/>
                  </w:divBdr>
                </w:div>
                <w:div w:id="798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556699532">
      <w:bodyDiv w:val="1"/>
      <w:marLeft w:val="0"/>
      <w:marRight w:val="0"/>
      <w:marTop w:val="0"/>
      <w:marBottom w:val="0"/>
      <w:divBdr>
        <w:top w:val="none" w:sz="0" w:space="0" w:color="auto"/>
        <w:left w:val="none" w:sz="0" w:space="0" w:color="auto"/>
        <w:bottom w:val="none" w:sz="0" w:space="0" w:color="auto"/>
        <w:right w:val="none" w:sz="0" w:space="0" w:color="auto"/>
      </w:divBdr>
      <w:divsChild>
        <w:div w:id="560406524">
          <w:marLeft w:val="0"/>
          <w:marRight w:val="0"/>
          <w:marTop w:val="0"/>
          <w:marBottom w:val="360"/>
          <w:divBdr>
            <w:top w:val="none" w:sz="0" w:space="0" w:color="auto"/>
            <w:left w:val="none" w:sz="0" w:space="0" w:color="auto"/>
            <w:bottom w:val="none" w:sz="0" w:space="0" w:color="auto"/>
            <w:right w:val="none" w:sz="0" w:space="0" w:color="auto"/>
          </w:divBdr>
        </w:div>
        <w:div w:id="2438453">
          <w:marLeft w:val="0"/>
          <w:marRight w:val="0"/>
          <w:marTop w:val="168"/>
          <w:marBottom w:val="72"/>
          <w:divBdr>
            <w:top w:val="none" w:sz="0" w:space="0" w:color="auto"/>
            <w:left w:val="none" w:sz="0" w:space="0" w:color="auto"/>
            <w:bottom w:val="none" w:sz="0" w:space="0" w:color="auto"/>
            <w:right w:val="none" w:sz="0" w:space="0" w:color="auto"/>
          </w:divBdr>
          <w:divsChild>
            <w:div w:id="368264357">
              <w:marLeft w:val="0"/>
              <w:marRight w:val="0"/>
              <w:marTop w:val="0"/>
              <w:marBottom w:val="0"/>
              <w:divBdr>
                <w:top w:val="none" w:sz="0" w:space="0" w:color="auto"/>
                <w:left w:val="none" w:sz="0" w:space="0" w:color="auto"/>
                <w:bottom w:val="none" w:sz="0" w:space="0" w:color="auto"/>
                <w:right w:val="none" w:sz="0" w:space="0" w:color="auto"/>
              </w:divBdr>
            </w:div>
            <w:div w:id="1651595927">
              <w:marLeft w:val="0"/>
              <w:marRight w:val="0"/>
              <w:marTop w:val="0"/>
              <w:marBottom w:val="0"/>
              <w:divBdr>
                <w:top w:val="none" w:sz="0" w:space="0" w:color="auto"/>
                <w:left w:val="none" w:sz="0" w:space="0" w:color="auto"/>
                <w:bottom w:val="none" w:sz="0" w:space="0" w:color="auto"/>
                <w:right w:val="none" w:sz="0" w:space="0" w:color="auto"/>
              </w:divBdr>
              <w:divsChild>
                <w:div w:id="17003925">
                  <w:marLeft w:val="0"/>
                  <w:marRight w:val="0"/>
                  <w:marTop w:val="0"/>
                  <w:marBottom w:val="0"/>
                  <w:divBdr>
                    <w:top w:val="none" w:sz="0" w:space="0" w:color="auto"/>
                    <w:left w:val="none" w:sz="0" w:space="0" w:color="auto"/>
                    <w:bottom w:val="none" w:sz="0" w:space="0" w:color="auto"/>
                    <w:right w:val="none" w:sz="0" w:space="0" w:color="auto"/>
                  </w:divBdr>
                </w:div>
                <w:div w:id="202132968">
                  <w:marLeft w:val="0"/>
                  <w:marRight w:val="0"/>
                  <w:marTop w:val="0"/>
                  <w:marBottom w:val="0"/>
                  <w:divBdr>
                    <w:top w:val="none" w:sz="0" w:space="0" w:color="auto"/>
                    <w:left w:val="none" w:sz="0" w:space="0" w:color="auto"/>
                    <w:bottom w:val="none" w:sz="0" w:space="0" w:color="auto"/>
                    <w:right w:val="none" w:sz="0" w:space="0" w:color="auto"/>
                  </w:divBdr>
                </w:div>
                <w:div w:id="152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49052943">
      <w:bodyDiv w:val="1"/>
      <w:marLeft w:val="0"/>
      <w:marRight w:val="0"/>
      <w:marTop w:val="0"/>
      <w:marBottom w:val="0"/>
      <w:divBdr>
        <w:top w:val="none" w:sz="0" w:space="0" w:color="auto"/>
        <w:left w:val="none" w:sz="0" w:space="0" w:color="auto"/>
        <w:bottom w:val="none" w:sz="0" w:space="0" w:color="auto"/>
        <w:right w:val="none" w:sz="0" w:space="0" w:color="auto"/>
      </w:divBdr>
    </w:div>
    <w:div w:id="1850871890">
      <w:bodyDiv w:val="1"/>
      <w:marLeft w:val="0"/>
      <w:marRight w:val="0"/>
      <w:marTop w:val="0"/>
      <w:marBottom w:val="0"/>
      <w:divBdr>
        <w:top w:val="none" w:sz="0" w:space="0" w:color="auto"/>
        <w:left w:val="none" w:sz="0" w:space="0" w:color="auto"/>
        <w:bottom w:val="none" w:sz="0" w:space="0" w:color="auto"/>
        <w:right w:val="none" w:sz="0" w:space="0" w:color="auto"/>
      </w:divBdr>
    </w:div>
    <w:div w:id="1858498250">
      <w:bodyDiv w:val="1"/>
      <w:marLeft w:val="0"/>
      <w:marRight w:val="0"/>
      <w:marTop w:val="0"/>
      <w:marBottom w:val="0"/>
      <w:divBdr>
        <w:top w:val="none" w:sz="0" w:space="0" w:color="auto"/>
        <w:left w:val="none" w:sz="0" w:space="0" w:color="auto"/>
        <w:bottom w:val="none" w:sz="0" w:space="0" w:color="auto"/>
        <w:right w:val="none" w:sz="0" w:space="0" w:color="auto"/>
      </w:divBdr>
    </w:div>
    <w:div w:id="1877542048">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889413003">
      <w:bodyDiv w:val="1"/>
      <w:marLeft w:val="0"/>
      <w:marRight w:val="0"/>
      <w:marTop w:val="0"/>
      <w:marBottom w:val="0"/>
      <w:divBdr>
        <w:top w:val="none" w:sz="0" w:space="0" w:color="auto"/>
        <w:left w:val="none" w:sz="0" w:space="0" w:color="auto"/>
        <w:bottom w:val="none" w:sz="0" w:space="0" w:color="auto"/>
        <w:right w:val="none" w:sz="0" w:space="0" w:color="auto"/>
      </w:divBdr>
      <w:divsChild>
        <w:div w:id="1508594269">
          <w:marLeft w:val="0"/>
          <w:marRight w:val="0"/>
          <w:marTop w:val="0"/>
          <w:marBottom w:val="360"/>
          <w:divBdr>
            <w:top w:val="none" w:sz="0" w:space="0" w:color="auto"/>
            <w:left w:val="none" w:sz="0" w:space="0" w:color="auto"/>
            <w:bottom w:val="none" w:sz="0" w:space="0" w:color="auto"/>
            <w:right w:val="none" w:sz="0" w:space="0" w:color="auto"/>
          </w:divBdr>
        </w:div>
        <w:div w:id="828863389">
          <w:marLeft w:val="0"/>
          <w:marRight w:val="0"/>
          <w:marTop w:val="168"/>
          <w:marBottom w:val="72"/>
          <w:divBdr>
            <w:top w:val="none" w:sz="0" w:space="0" w:color="auto"/>
            <w:left w:val="none" w:sz="0" w:space="0" w:color="auto"/>
            <w:bottom w:val="none" w:sz="0" w:space="0" w:color="auto"/>
            <w:right w:val="none" w:sz="0" w:space="0" w:color="auto"/>
          </w:divBdr>
          <w:divsChild>
            <w:div w:id="1613322490">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sChild>
                <w:div w:id="333920290">
                  <w:marLeft w:val="0"/>
                  <w:marRight w:val="0"/>
                  <w:marTop w:val="0"/>
                  <w:marBottom w:val="0"/>
                  <w:divBdr>
                    <w:top w:val="none" w:sz="0" w:space="0" w:color="auto"/>
                    <w:left w:val="none" w:sz="0" w:space="0" w:color="auto"/>
                    <w:bottom w:val="none" w:sz="0" w:space="0" w:color="auto"/>
                    <w:right w:val="none" w:sz="0" w:space="0" w:color="auto"/>
                  </w:divBdr>
                </w:div>
                <w:div w:id="59181142">
                  <w:marLeft w:val="0"/>
                  <w:marRight w:val="0"/>
                  <w:marTop w:val="0"/>
                  <w:marBottom w:val="0"/>
                  <w:divBdr>
                    <w:top w:val="none" w:sz="0" w:space="0" w:color="auto"/>
                    <w:left w:val="none" w:sz="0" w:space="0" w:color="auto"/>
                    <w:bottom w:val="none" w:sz="0" w:space="0" w:color="auto"/>
                    <w:right w:val="none" w:sz="0" w:space="0" w:color="auto"/>
                  </w:divBdr>
                </w:div>
                <w:div w:id="130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206634">
      <w:bodyDiv w:val="1"/>
      <w:marLeft w:val="0"/>
      <w:marRight w:val="0"/>
      <w:marTop w:val="0"/>
      <w:marBottom w:val="0"/>
      <w:divBdr>
        <w:top w:val="none" w:sz="0" w:space="0" w:color="auto"/>
        <w:left w:val="none" w:sz="0" w:space="0" w:color="auto"/>
        <w:bottom w:val="none" w:sz="0" w:space="0" w:color="auto"/>
        <w:right w:val="none" w:sz="0" w:space="0" w:color="auto"/>
      </w:divBdr>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image" Target="media/image11.png"/><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image" Target="media/image10.png"/><Relationship Id="rId10" Type="http://schemas.openxmlformats.org/officeDocument/2006/relationships/image" Target="media/image20.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81BE87-AE6B-C54E-A23F-5D285C726433}" type="doc">
      <dgm:prSet loTypeId="urn:microsoft.com/office/officeart/2005/8/layout/pyramid2" loCatId="" qsTypeId="urn:microsoft.com/office/officeart/2005/8/quickstyle/simple4" qsCatId="simple" csTypeId="urn:microsoft.com/office/officeart/2005/8/colors/accent1_2" csCatId="accent1" phldr="1"/>
      <dgm:spPr/>
    </dgm:pt>
    <dgm:pt modelId="{0EA2A770-C826-D948-B6D9-4C57B0D36F7E}">
      <dgm:prSet phldrT="[Text]"/>
      <dgm:spPr>
        <a:solidFill>
          <a:srgbClr val="F8F8F8">
            <a:alpha val="90000"/>
          </a:srgbClr>
        </a:solidFill>
      </dgm:spPr>
      <dgm:t>
        <a:bodyPr/>
        <a:lstStyle/>
        <a:p>
          <a:r>
            <a:rPr lang="en-US" dirty="0" smtClean="0"/>
            <a:t>Emotional Benefits</a:t>
          </a:r>
          <a:endParaRPr lang="en-US" dirty="0"/>
        </a:p>
      </dgm:t>
    </dgm:pt>
    <dgm:pt modelId="{406CF98B-249E-3C4D-B8B1-78A4C7CCB4B9}" type="parTrans" cxnId="{A6E69CE5-8474-6241-8C2D-090EE832CAF9}">
      <dgm:prSet/>
      <dgm:spPr/>
      <dgm:t>
        <a:bodyPr/>
        <a:lstStyle/>
        <a:p>
          <a:endParaRPr lang="en-US"/>
        </a:p>
      </dgm:t>
    </dgm:pt>
    <dgm:pt modelId="{01FB8039-92C0-3341-A4BA-D67EA7AD7B3B}" type="sibTrans" cxnId="{A6E69CE5-8474-6241-8C2D-090EE832CAF9}">
      <dgm:prSet/>
      <dgm:spPr/>
      <dgm:t>
        <a:bodyPr/>
        <a:lstStyle/>
        <a:p>
          <a:endParaRPr lang="en-US"/>
        </a:p>
      </dgm:t>
    </dgm:pt>
    <dgm:pt modelId="{0F1409CD-05C7-5249-8D95-108639B2D0BB}">
      <dgm:prSet phldrT="[Text]"/>
      <dgm:spPr>
        <a:solidFill>
          <a:srgbClr val="F8F8F8">
            <a:alpha val="90000"/>
          </a:srgbClr>
        </a:solidFill>
      </dgm:spPr>
      <dgm:t>
        <a:bodyPr/>
        <a:lstStyle/>
        <a:p>
          <a:r>
            <a:rPr lang="en-US" dirty="0" smtClean="0"/>
            <a:t>Functional Benefits</a:t>
          </a:r>
          <a:endParaRPr lang="en-US" dirty="0"/>
        </a:p>
      </dgm:t>
    </dgm:pt>
    <dgm:pt modelId="{84C56395-F96A-AF41-B029-A6570E0224C3}" type="parTrans" cxnId="{13934A4C-C708-584D-B4C7-14CEE899ADE7}">
      <dgm:prSet/>
      <dgm:spPr/>
      <dgm:t>
        <a:bodyPr/>
        <a:lstStyle/>
        <a:p>
          <a:endParaRPr lang="en-US"/>
        </a:p>
      </dgm:t>
    </dgm:pt>
    <dgm:pt modelId="{69551234-B79B-6542-BA16-8EF635E31CDE}" type="sibTrans" cxnId="{13934A4C-C708-584D-B4C7-14CEE899ADE7}">
      <dgm:prSet/>
      <dgm:spPr/>
      <dgm:t>
        <a:bodyPr/>
        <a:lstStyle/>
        <a:p>
          <a:endParaRPr lang="en-US"/>
        </a:p>
      </dgm:t>
    </dgm:pt>
    <dgm:pt modelId="{1144F67C-B8BE-AB4F-8C64-AF38A9A9B455}">
      <dgm:prSet phldrT="[Text]"/>
      <dgm:spPr>
        <a:solidFill>
          <a:srgbClr val="F8F8F8">
            <a:alpha val="90000"/>
          </a:srgbClr>
        </a:solidFill>
      </dgm:spPr>
      <dgm:t>
        <a:bodyPr/>
        <a:lstStyle/>
        <a:p>
          <a:r>
            <a:rPr lang="en-US" dirty="0" smtClean="0"/>
            <a:t>Product Attributes</a:t>
          </a:r>
          <a:endParaRPr lang="en-US" dirty="0"/>
        </a:p>
      </dgm:t>
    </dgm:pt>
    <dgm:pt modelId="{749E1599-9084-A545-A409-6620B2DD2603}" type="parTrans" cxnId="{C4BF019F-059F-A546-B4F6-13A7EE2FAD47}">
      <dgm:prSet/>
      <dgm:spPr/>
      <dgm:t>
        <a:bodyPr/>
        <a:lstStyle/>
        <a:p>
          <a:endParaRPr lang="en-US"/>
        </a:p>
      </dgm:t>
    </dgm:pt>
    <dgm:pt modelId="{031F749D-095D-6F4D-A20D-D409CA3985C7}" type="sibTrans" cxnId="{C4BF019F-059F-A546-B4F6-13A7EE2FAD47}">
      <dgm:prSet/>
      <dgm:spPr/>
      <dgm:t>
        <a:bodyPr/>
        <a:lstStyle/>
        <a:p>
          <a:endParaRPr lang="en-US"/>
        </a:p>
      </dgm:t>
    </dgm:pt>
    <dgm:pt modelId="{DD1D1FD7-9D68-BE40-A946-A9F87326AC00}">
      <dgm:prSet phldrT="[Text]"/>
      <dgm:spPr>
        <a:solidFill>
          <a:srgbClr val="F8F8F8">
            <a:alpha val="90000"/>
          </a:srgbClr>
        </a:solidFill>
      </dgm:spPr>
      <dgm:t>
        <a:bodyPr/>
        <a:lstStyle/>
        <a:p>
          <a:r>
            <a:rPr lang="en-US" dirty="0" smtClean="0"/>
            <a:t>Personalities</a:t>
          </a:r>
          <a:endParaRPr lang="en-US" dirty="0"/>
        </a:p>
      </dgm:t>
    </dgm:pt>
    <dgm:pt modelId="{73F1C0F0-2CB9-2C4A-9C20-F122C53499CB}" type="parTrans" cxnId="{E54D02C9-8D9F-534B-AF7D-F6CF7D523E50}">
      <dgm:prSet/>
      <dgm:spPr/>
      <dgm:t>
        <a:bodyPr/>
        <a:lstStyle/>
        <a:p>
          <a:endParaRPr lang="en-US"/>
        </a:p>
      </dgm:t>
    </dgm:pt>
    <dgm:pt modelId="{6C15D688-2D69-2B45-9232-057CD84D7805}" type="sibTrans" cxnId="{E54D02C9-8D9F-534B-AF7D-F6CF7D523E50}">
      <dgm:prSet/>
      <dgm:spPr/>
      <dgm:t>
        <a:bodyPr/>
        <a:lstStyle/>
        <a:p>
          <a:endParaRPr lang="en-US"/>
        </a:p>
      </dgm:t>
    </dgm:pt>
    <dgm:pt modelId="{19A6960A-316C-1A46-B3B2-5FE0B78E94EA}">
      <dgm:prSet phldrT="[Text]"/>
      <dgm:spPr>
        <a:solidFill>
          <a:srgbClr val="F8F8F8">
            <a:alpha val="90000"/>
          </a:srgbClr>
        </a:solidFill>
      </dgm:spPr>
      <dgm:t>
        <a:bodyPr/>
        <a:lstStyle/>
        <a:p>
          <a:r>
            <a:rPr lang="en-US" dirty="0" smtClean="0"/>
            <a:t>Values</a:t>
          </a:r>
          <a:endParaRPr lang="en-US" dirty="0"/>
        </a:p>
      </dgm:t>
    </dgm:pt>
    <dgm:pt modelId="{2A52CBF0-84CB-DA48-9BEE-D656A82B93F9}" type="parTrans" cxnId="{6F83DBA3-8744-5744-B0BA-8347401B13E5}">
      <dgm:prSet/>
      <dgm:spPr/>
      <dgm:t>
        <a:bodyPr/>
        <a:lstStyle/>
        <a:p>
          <a:endParaRPr lang="en-US"/>
        </a:p>
      </dgm:t>
    </dgm:pt>
    <dgm:pt modelId="{BD7D60DB-A8F8-FE46-B1F9-D2FA50F549E0}" type="sibTrans" cxnId="{6F83DBA3-8744-5744-B0BA-8347401B13E5}">
      <dgm:prSet/>
      <dgm:spPr/>
      <dgm:t>
        <a:bodyPr/>
        <a:lstStyle/>
        <a:p>
          <a:endParaRPr lang="en-US"/>
        </a:p>
      </dgm:t>
    </dgm:pt>
    <dgm:pt modelId="{B60F18E4-B852-E948-B5B0-9B726048A3F8}" type="pres">
      <dgm:prSet presAssocID="{B981BE87-AE6B-C54E-A23F-5D285C726433}" presName="compositeShape" presStyleCnt="0">
        <dgm:presLayoutVars>
          <dgm:dir/>
          <dgm:resizeHandles/>
        </dgm:presLayoutVars>
      </dgm:prSet>
      <dgm:spPr/>
    </dgm:pt>
    <dgm:pt modelId="{0DC3B4CB-E962-8D41-803B-38E6617492C8}" type="pres">
      <dgm:prSet presAssocID="{B981BE87-AE6B-C54E-A23F-5D285C726433}" presName="pyramid" presStyleLbl="node1" presStyleIdx="0" presStyleCnt="1"/>
      <dgm:spPr/>
    </dgm:pt>
    <dgm:pt modelId="{56055E8D-4DB2-154E-A72C-A1B9C6BC87D0}" type="pres">
      <dgm:prSet presAssocID="{B981BE87-AE6B-C54E-A23F-5D285C726433}" presName="theList" presStyleCnt="0"/>
      <dgm:spPr/>
    </dgm:pt>
    <dgm:pt modelId="{A18DC060-A8EA-1549-B761-4D57926E3A01}" type="pres">
      <dgm:prSet presAssocID="{19A6960A-316C-1A46-B3B2-5FE0B78E94EA}" presName="aNode" presStyleLbl="fgAcc1" presStyleIdx="0" presStyleCnt="5" custLinFactY="-41080" custLinFactNeighborY="-100000">
        <dgm:presLayoutVars>
          <dgm:bulletEnabled val="1"/>
        </dgm:presLayoutVars>
      </dgm:prSet>
      <dgm:spPr/>
      <dgm:t>
        <a:bodyPr/>
        <a:lstStyle/>
        <a:p>
          <a:endParaRPr lang="en-US"/>
        </a:p>
      </dgm:t>
    </dgm:pt>
    <dgm:pt modelId="{68F5E260-BC02-C348-BBD1-0F5BDCE41204}" type="pres">
      <dgm:prSet presAssocID="{19A6960A-316C-1A46-B3B2-5FE0B78E94EA}" presName="aSpace" presStyleCnt="0"/>
      <dgm:spPr/>
    </dgm:pt>
    <dgm:pt modelId="{3C1B28B8-FA99-3646-81AB-70B6764EE130}" type="pres">
      <dgm:prSet presAssocID="{DD1D1FD7-9D68-BE40-A946-A9F87326AC00}" presName="aNode" presStyleLbl="fgAcc1" presStyleIdx="1" presStyleCnt="5" custLinFactY="-19658" custLinFactNeighborY="-100000">
        <dgm:presLayoutVars>
          <dgm:bulletEnabled val="1"/>
        </dgm:presLayoutVars>
      </dgm:prSet>
      <dgm:spPr/>
      <dgm:t>
        <a:bodyPr/>
        <a:lstStyle/>
        <a:p>
          <a:endParaRPr lang="en-US"/>
        </a:p>
      </dgm:t>
    </dgm:pt>
    <dgm:pt modelId="{44066B8B-CC23-AD44-8103-F006C591EAA5}" type="pres">
      <dgm:prSet presAssocID="{DD1D1FD7-9D68-BE40-A946-A9F87326AC00}" presName="aSpace" presStyleCnt="0"/>
      <dgm:spPr/>
    </dgm:pt>
    <dgm:pt modelId="{FC292C62-FD9C-124A-8493-0508F6CFE9E0}" type="pres">
      <dgm:prSet presAssocID="{0EA2A770-C826-D948-B6D9-4C57B0D36F7E}" presName="aNode" presStyleLbl="fgAcc1" presStyleIdx="2" presStyleCnt="5">
        <dgm:presLayoutVars>
          <dgm:bulletEnabled val="1"/>
        </dgm:presLayoutVars>
      </dgm:prSet>
      <dgm:spPr/>
      <dgm:t>
        <a:bodyPr/>
        <a:lstStyle/>
        <a:p>
          <a:endParaRPr lang="en-US"/>
        </a:p>
      </dgm:t>
    </dgm:pt>
    <dgm:pt modelId="{44EF9FF4-F0AE-FC43-AA23-DE20C0012641}" type="pres">
      <dgm:prSet presAssocID="{0EA2A770-C826-D948-B6D9-4C57B0D36F7E}" presName="aSpace" presStyleCnt="0"/>
      <dgm:spPr/>
    </dgm:pt>
    <dgm:pt modelId="{68FBF79B-BE4D-F440-A43D-1A5864647306}" type="pres">
      <dgm:prSet presAssocID="{0F1409CD-05C7-5249-8D95-108639B2D0BB}" presName="aNode" presStyleLbl="fgAcc1" presStyleIdx="3" presStyleCnt="5" custLinFactY="22984" custLinFactNeighborY="100000">
        <dgm:presLayoutVars>
          <dgm:bulletEnabled val="1"/>
        </dgm:presLayoutVars>
      </dgm:prSet>
      <dgm:spPr/>
      <dgm:t>
        <a:bodyPr/>
        <a:lstStyle/>
        <a:p>
          <a:endParaRPr lang="en-US"/>
        </a:p>
      </dgm:t>
    </dgm:pt>
    <dgm:pt modelId="{827A5B94-0322-9842-9E05-68C2214A4050}" type="pres">
      <dgm:prSet presAssocID="{0F1409CD-05C7-5249-8D95-108639B2D0BB}" presName="aSpace" presStyleCnt="0"/>
      <dgm:spPr/>
    </dgm:pt>
    <dgm:pt modelId="{B334AA5F-7785-5640-A287-CB2A9FB0CD4C}" type="pres">
      <dgm:prSet presAssocID="{1144F67C-B8BE-AB4F-8C64-AF38A9A9B455}" presName="aNode" presStyleLbl="fgAcc1" presStyleIdx="4" presStyleCnt="5" custLinFactY="58167" custLinFactNeighborY="100000">
        <dgm:presLayoutVars>
          <dgm:bulletEnabled val="1"/>
        </dgm:presLayoutVars>
      </dgm:prSet>
      <dgm:spPr/>
      <dgm:t>
        <a:bodyPr/>
        <a:lstStyle/>
        <a:p>
          <a:endParaRPr lang="en-US"/>
        </a:p>
      </dgm:t>
    </dgm:pt>
    <dgm:pt modelId="{04239038-2CA5-4042-B948-A0F088231789}" type="pres">
      <dgm:prSet presAssocID="{1144F67C-B8BE-AB4F-8C64-AF38A9A9B455}" presName="aSpace" presStyleCnt="0"/>
      <dgm:spPr/>
    </dgm:pt>
  </dgm:ptLst>
  <dgm:cxnLst>
    <dgm:cxn modelId="{771A3C44-91F5-43F7-84EC-CD5497929D05}" type="presOf" srcId="{DD1D1FD7-9D68-BE40-A946-A9F87326AC00}" destId="{3C1B28B8-FA99-3646-81AB-70B6764EE130}" srcOrd="0" destOrd="0" presId="urn:microsoft.com/office/officeart/2005/8/layout/pyramid2"/>
    <dgm:cxn modelId="{6F83DBA3-8744-5744-B0BA-8347401B13E5}" srcId="{B981BE87-AE6B-C54E-A23F-5D285C726433}" destId="{19A6960A-316C-1A46-B3B2-5FE0B78E94EA}" srcOrd="0" destOrd="0" parTransId="{2A52CBF0-84CB-DA48-9BEE-D656A82B93F9}" sibTransId="{BD7D60DB-A8F8-FE46-B1F9-D2FA50F549E0}"/>
    <dgm:cxn modelId="{E54D02C9-8D9F-534B-AF7D-F6CF7D523E50}" srcId="{B981BE87-AE6B-C54E-A23F-5D285C726433}" destId="{DD1D1FD7-9D68-BE40-A946-A9F87326AC00}" srcOrd="1" destOrd="0" parTransId="{73F1C0F0-2CB9-2C4A-9C20-F122C53499CB}" sibTransId="{6C15D688-2D69-2B45-9232-057CD84D7805}"/>
    <dgm:cxn modelId="{2A162371-F588-4EF5-862A-2787912BA3FD}" type="presOf" srcId="{0F1409CD-05C7-5249-8D95-108639B2D0BB}" destId="{68FBF79B-BE4D-F440-A43D-1A5864647306}" srcOrd="0" destOrd="0" presId="urn:microsoft.com/office/officeart/2005/8/layout/pyramid2"/>
    <dgm:cxn modelId="{A7B4AED0-5DF9-4550-94AE-37B220A50966}" type="presOf" srcId="{19A6960A-316C-1A46-B3B2-5FE0B78E94EA}" destId="{A18DC060-A8EA-1549-B761-4D57926E3A01}" srcOrd="0" destOrd="0" presId="urn:microsoft.com/office/officeart/2005/8/layout/pyramid2"/>
    <dgm:cxn modelId="{13934A4C-C708-584D-B4C7-14CEE899ADE7}" srcId="{B981BE87-AE6B-C54E-A23F-5D285C726433}" destId="{0F1409CD-05C7-5249-8D95-108639B2D0BB}" srcOrd="3" destOrd="0" parTransId="{84C56395-F96A-AF41-B029-A6570E0224C3}" sibTransId="{69551234-B79B-6542-BA16-8EF635E31CDE}"/>
    <dgm:cxn modelId="{CB6904A0-9440-4AF4-9976-AE6EB555B6C9}" type="presOf" srcId="{B981BE87-AE6B-C54E-A23F-5D285C726433}" destId="{B60F18E4-B852-E948-B5B0-9B726048A3F8}" srcOrd="0" destOrd="0" presId="urn:microsoft.com/office/officeart/2005/8/layout/pyramid2"/>
    <dgm:cxn modelId="{A6E69CE5-8474-6241-8C2D-090EE832CAF9}" srcId="{B981BE87-AE6B-C54E-A23F-5D285C726433}" destId="{0EA2A770-C826-D948-B6D9-4C57B0D36F7E}" srcOrd="2" destOrd="0" parTransId="{406CF98B-249E-3C4D-B8B1-78A4C7CCB4B9}" sibTransId="{01FB8039-92C0-3341-A4BA-D67EA7AD7B3B}"/>
    <dgm:cxn modelId="{E6DE1E3B-2A01-4EB3-B6B2-950D1429344D}" type="presOf" srcId="{0EA2A770-C826-D948-B6D9-4C57B0D36F7E}" destId="{FC292C62-FD9C-124A-8493-0508F6CFE9E0}" srcOrd="0" destOrd="0" presId="urn:microsoft.com/office/officeart/2005/8/layout/pyramid2"/>
    <dgm:cxn modelId="{C4BF019F-059F-A546-B4F6-13A7EE2FAD47}" srcId="{B981BE87-AE6B-C54E-A23F-5D285C726433}" destId="{1144F67C-B8BE-AB4F-8C64-AF38A9A9B455}" srcOrd="4" destOrd="0" parTransId="{749E1599-9084-A545-A409-6620B2DD2603}" sibTransId="{031F749D-095D-6F4D-A20D-D409CA3985C7}"/>
    <dgm:cxn modelId="{E41D59CF-02B4-4E74-8E0B-430EAB14E629}" type="presOf" srcId="{1144F67C-B8BE-AB4F-8C64-AF38A9A9B455}" destId="{B334AA5F-7785-5640-A287-CB2A9FB0CD4C}" srcOrd="0" destOrd="0" presId="urn:microsoft.com/office/officeart/2005/8/layout/pyramid2"/>
    <dgm:cxn modelId="{D0E60C34-BA69-4302-A4EB-361DF6EA9F13}" type="presParOf" srcId="{B60F18E4-B852-E948-B5B0-9B726048A3F8}" destId="{0DC3B4CB-E962-8D41-803B-38E6617492C8}" srcOrd="0" destOrd="0" presId="urn:microsoft.com/office/officeart/2005/8/layout/pyramid2"/>
    <dgm:cxn modelId="{D66DF51A-20D6-4D90-94BB-2007A7AE4D94}" type="presParOf" srcId="{B60F18E4-B852-E948-B5B0-9B726048A3F8}" destId="{56055E8D-4DB2-154E-A72C-A1B9C6BC87D0}" srcOrd="1" destOrd="0" presId="urn:microsoft.com/office/officeart/2005/8/layout/pyramid2"/>
    <dgm:cxn modelId="{BC466C36-754E-4AE6-B963-7B9EA8A84E09}" type="presParOf" srcId="{56055E8D-4DB2-154E-A72C-A1B9C6BC87D0}" destId="{A18DC060-A8EA-1549-B761-4D57926E3A01}" srcOrd="0" destOrd="0" presId="urn:microsoft.com/office/officeart/2005/8/layout/pyramid2"/>
    <dgm:cxn modelId="{31143881-E7C0-4B90-8F42-0BC72F591E99}" type="presParOf" srcId="{56055E8D-4DB2-154E-A72C-A1B9C6BC87D0}" destId="{68F5E260-BC02-C348-BBD1-0F5BDCE41204}" srcOrd="1" destOrd="0" presId="urn:microsoft.com/office/officeart/2005/8/layout/pyramid2"/>
    <dgm:cxn modelId="{3BFF8028-C281-4A01-B80C-2DB95AB655DA}" type="presParOf" srcId="{56055E8D-4DB2-154E-A72C-A1B9C6BC87D0}" destId="{3C1B28B8-FA99-3646-81AB-70B6764EE130}" srcOrd="2" destOrd="0" presId="urn:microsoft.com/office/officeart/2005/8/layout/pyramid2"/>
    <dgm:cxn modelId="{53D615FB-BC35-48BF-BF1F-47DE91E236F7}" type="presParOf" srcId="{56055E8D-4DB2-154E-A72C-A1B9C6BC87D0}" destId="{44066B8B-CC23-AD44-8103-F006C591EAA5}" srcOrd="3" destOrd="0" presId="urn:microsoft.com/office/officeart/2005/8/layout/pyramid2"/>
    <dgm:cxn modelId="{C68AE7CB-CFB6-4909-932D-1EE5141CEB71}" type="presParOf" srcId="{56055E8D-4DB2-154E-A72C-A1B9C6BC87D0}" destId="{FC292C62-FD9C-124A-8493-0508F6CFE9E0}" srcOrd="4" destOrd="0" presId="urn:microsoft.com/office/officeart/2005/8/layout/pyramid2"/>
    <dgm:cxn modelId="{67FEFDCA-6F23-49C7-A36F-F8700358A462}" type="presParOf" srcId="{56055E8D-4DB2-154E-A72C-A1B9C6BC87D0}" destId="{44EF9FF4-F0AE-FC43-AA23-DE20C0012641}" srcOrd="5" destOrd="0" presId="urn:microsoft.com/office/officeart/2005/8/layout/pyramid2"/>
    <dgm:cxn modelId="{646C06DD-BE87-4A66-9CE8-7FB76FEA4810}" type="presParOf" srcId="{56055E8D-4DB2-154E-A72C-A1B9C6BC87D0}" destId="{68FBF79B-BE4D-F440-A43D-1A5864647306}" srcOrd="6" destOrd="0" presId="urn:microsoft.com/office/officeart/2005/8/layout/pyramid2"/>
    <dgm:cxn modelId="{37D1F50D-6D5E-45C3-AC4D-2FAB850121FF}" type="presParOf" srcId="{56055E8D-4DB2-154E-A72C-A1B9C6BC87D0}" destId="{827A5B94-0322-9842-9E05-68C2214A4050}" srcOrd="7" destOrd="0" presId="urn:microsoft.com/office/officeart/2005/8/layout/pyramid2"/>
    <dgm:cxn modelId="{123AEB53-F98D-4EA2-9D39-CD890370658C}" type="presParOf" srcId="{56055E8D-4DB2-154E-A72C-A1B9C6BC87D0}" destId="{B334AA5F-7785-5640-A287-CB2A9FB0CD4C}" srcOrd="8" destOrd="0" presId="urn:microsoft.com/office/officeart/2005/8/layout/pyramid2"/>
    <dgm:cxn modelId="{6C9DACB1-E8F1-4882-84A4-45ABF1A5A221}" type="presParOf" srcId="{56055E8D-4DB2-154E-A72C-A1B9C6BC87D0}" destId="{04239038-2CA5-4042-B948-A0F088231789}" srcOrd="9"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3B4CB-E962-8D41-803B-38E6617492C8}">
      <dsp:nvSpPr>
        <dsp:cNvPr id="0" name=""/>
        <dsp:cNvSpPr/>
      </dsp:nvSpPr>
      <dsp:spPr>
        <a:xfrm>
          <a:off x="0" y="0"/>
          <a:ext cx="3097692" cy="3894666"/>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18DC060-A8EA-1549-B761-4D57926E3A01}">
      <dsp:nvSpPr>
        <dsp:cNvPr id="0" name=""/>
        <dsp:cNvSpPr/>
      </dsp:nvSpPr>
      <dsp:spPr>
        <a:xfrm>
          <a:off x="1548846" y="93135"/>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Values</a:t>
          </a:r>
          <a:endParaRPr lang="en-US" sz="1800" kern="1200" dirty="0"/>
        </a:p>
      </dsp:txBody>
      <dsp:txXfrm>
        <a:off x="1575879" y="120168"/>
        <a:ext cx="1959433" cy="499706"/>
      </dsp:txXfrm>
    </dsp:sp>
    <dsp:sp modelId="{3C1B28B8-FA99-3646-81AB-70B6764EE130}">
      <dsp:nvSpPr>
        <dsp:cNvPr id="0" name=""/>
        <dsp:cNvSpPr/>
      </dsp:nvSpPr>
      <dsp:spPr>
        <a:xfrm>
          <a:off x="1548846" y="834759"/>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Personalities</a:t>
          </a:r>
          <a:endParaRPr lang="en-US" sz="1800" kern="1200" dirty="0"/>
        </a:p>
      </dsp:txBody>
      <dsp:txXfrm>
        <a:off x="1575879" y="861792"/>
        <a:ext cx="1959433" cy="499706"/>
      </dsp:txXfrm>
    </dsp:sp>
    <dsp:sp modelId="{FC292C62-FD9C-124A-8493-0508F6CFE9E0}">
      <dsp:nvSpPr>
        <dsp:cNvPr id="0" name=""/>
        <dsp:cNvSpPr/>
      </dsp:nvSpPr>
      <dsp:spPr>
        <a:xfrm>
          <a:off x="1548846" y="1635835"/>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Emotional Benefits</a:t>
          </a:r>
          <a:endParaRPr lang="en-US" sz="1800" kern="1200" dirty="0"/>
        </a:p>
      </dsp:txBody>
      <dsp:txXfrm>
        <a:off x="1575879" y="1662868"/>
        <a:ext cx="1959433" cy="499706"/>
      </dsp:txXfrm>
    </dsp:sp>
    <dsp:sp modelId="{68FBF79B-BE4D-F440-A43D-1A5864647306}">
      <dsp:nvSpPr>
        <dsp:cNvPr id="0" name=""/>
        <dsp:cNvSpPr/>
      </dsp:nvSpPr>
      <dsp:spPr>
        <a:xfrm>
          <a:off x="1548846" y="2455330"/>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Functional Benefits</a:t>
          </a:r>
          <a:endParaRPr lang="en-US" sz="1800" kern="1200" dirty="0"/>
        </a:p>
      </dsp:txBody>
      <dsp:txXfrm>
        <a:off x="1575879" y="2482363"/>
        <a:ext cx="1959433" cy="499706"/>
      </dsp:txXfrm>
    </dsp:sp>
    <dsp:sp modelId="{B334AA5F-7785-5640-A287-CB2A9FB0CD4C}">
      <dsp:nvSpPr>
        <dsp:cNvPr id="0" name=""/>
        <dsp:cNvSpPr/>
      </dsp:nvSpPr>
      <dsp:spPr>
        <a:xfrm>
          <a:off x="1548846" y="3273159"/>
          <a:ext cx="2013499" cy="553772"/>
        </a:xfrm>
        <a:prstGeom prst="roundRect">
          <a:avLst/>
        </a:prstGeom>
        <a:solidFill>
          <a:srgbClr val="F8F8F8">
            <a:alpha val="90000"/>
          </a:srgb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Product Attributes</a:t>
          </a:r>
          <a:endParaRPr lang="en-US" sz="1800" kern="1200" dirty="0"/>
        </a:p>
      </dsp:txBody>
      <dsp:txXfrm>
        <a:off x="1575879" y="3300192"/>
        <a:ext cx="1959433" cy="49970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952DFA-A58E-4021-9DB2-0E2D2EDA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cp:revision>
  <cp:lastPrinted>2018-03-13T04:57:00Z</cp:lastPrinted>
  <dcterms:created xsi:type="dcterms:W3CDTF">2019-09-04T05:42:00Z</dcterms:created>
  <dcterms:modified xsi:type="dcterms:W3CDTF">2019-09-04T05:42:00Z</dcterms:modified>
</cp:coreProperties>
</file>