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291" w:rsidRPr="00903291" w:rsidRDefault="00903291" w:rsidP="00903291">
      <w:pPr>
        <w:spacing w:before="100" w:beforeAutospacing="1" w:after="100" w:afterAutospacing="1" w:line="240" w:lineRule="auto"/>
        <w:outlineLvl w:val="2"/>
        <w:rPr>
          <w:rFonts w:ascii="Times New Roman" w:eastAsia="Times New Roman" w:hAnsi="Times New Roman" w:cs="Times New Roman"/>
          <w:b/>
          <w:bCs/>
          <w:sz w:val="27"/>
          <w:szCs w:val="27"/>
        </w:rPr>
      </w:pPr>
      <w:r w:rsidRPr="00903291">
        <w:rPr>
          <w:rFonts w:ascii="Times New Roman" w:eastAsia="Times New Roman" w:hAnsi="Times New Roman" w:cs="Times New Roman"/>
          <w:b/>
          <w:bCs/>
          <w:sz w:val="27"/>
          <w:szCs w:val="27"/>
        </w:rPr>
        <w:t>PUSAT TANGGUNG JAWAB: PUSAT PENDAPATAN DAN BIAYA</w:t>
      </w:r>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03291">
        <w:rPr>
          <w:rFonts w:ascii="Times New Roman" w:eastAsia="Times New Roman" w:hAnsi="Times New Roman" w:cs="Times New Roman"/>
          <w:sz w:val="24"/>
          <w:szCs w:val="24"/>
        </w:rPr>
        <w:t>Pusat Pertanggung jawaban merupakan struktur pengendalian manajemen, dan menunjukkan pendelegasian tanggung jawab pada unit organisasi sesuai dengan strateginya.</w:t>
      </w:r>
      <w:proofErr w:type="gramEnd"/>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b/>
          <w:bCs/>
          <w:sz w:val="24"/>
          <w:szCs w:val="24"/>
        </w:rPr>
        <w:t>Pusat Tanggung Jawab</w:t>
      </w:r>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b/>
          <w:bCs/>
          <w:sz w:val="24"/>
          <w:szCs w:val="24"/>
        </w:rPr>
        <w:t> </w:t>
      </w:r>
      <w:r w:rsidRPr="00903291">
        <w:rPr>
          <w:rFonts w:ascii="Times New Roman" w:eastAsia="Times New Roman" w:hAnsi="Times New Roman" w:cs="Times New Roman"/>
          <w:sz w:val="24"/>
          <w:szCs w:val="24"/>
        </w:rPr>
        <w:t>Pusat tanggung jawab merupakan organisasi yang dipimpin oleh seorang manajer</w:t>
      </w:r>
      <w:proofErr w:type="gramStart"/>
      <w:r w:rsidRPr="00903291">
        <w:rPr>
          <w:rFonts w:ascii="Times New Roman" w:eastAsia="Times New Roman" w:hAnsi="Times New Roman" w:cs="Times New Roman"/>
          <w:sz w:val="24"/>
          <w:szCs w:val="24"/>
        </w:rPr>
        <w:t>  yang</w:t>
      </w:r>
      <w:proofErr w:type="gramEnd"/>
      <w:r w:rsidRPr="00903291">
        <w:rPr>
          <w:rFonts w:ascii="Times New Roman" w:eastAsia="Times New Roman" w:hAnsi="Times New Roman" w:cs="Times New Roman"/>
          <w:sz w:val="24"/>
          <w:szCs w:val="24"/>
        </w:rPr>
        <w:t xml:space="preserve"> bertanggung jawab terhadap aktivitas yang dilakukan. </w:t>
      </w:r>
      <w:proofErr w:type="gramStart"/>
      <w:r w:rsidRPr="00903291">
        <w:rPr>
          <w:rFonts w:ascii="Times New Roman" w:eastAsia="Times New Roman" w:hAnsi="Times New Roman" w:cs="Times New Roman"/>
          <w:sz w:val="24"/>
          <w:szCs w:val="24"/>
        </w:rPr>
        <w:t>Pusat tanggung jawab membentuk suatu hierarki, mulai dari seksi seksi, pergeseran kerja.</w:t>
      </w:r>
      <w:proofErr w:type="gramEnd"/>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b/>
          <w:bCs/>
          <w:sz w:val="24"/>
          <w:szCs w:val="24"/>
        </w:rPr>
        <w:t>Sifat Pusat Tanggung Jawab</w:t>
      </w:r>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sz w:val="24"/>
          <w:szCs w:val="24"/>
        </w:rPr>
        <w:t> </w:t>
      </w:r>
      <w:proofErr w:type="gramStart"/>
      <w:r w:rsidRPr="00903291">
        <w:rPr>
          <w:rFonts w:ascii="Times New Roman" w:eastAsia="Times New Roman" w:hAnsi="Times New Roman" w:cs="Times New Roman"/>
          <w:sz w:val="24"/>
          <w:szCs w:val="24"/>
        </w:rPr>
        <w:t>Fungsi dari berbagai pusat tanggung jawab dalam perusahaan adalah untuk mengimplementasikan strategi untuk mencapai tujuan.</w:t>
      </w:r>
      <w:proofErr w:type="gramEnd"/>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sz w:val="24"/>
          <w:szCs w:val="24"/>
        </w:rPr>
        <w:t xml:space="preserve"> Pusat pertanggungjawaban menerima bentuk bahan </w:t>
      </w:r>
      <w:proofErr w:type="gramStart"/>
      <w:r w:rsidRPr="00903291">
        <w:rPr>
          <w:rFonts w:ascii="Times New Roman" w:eastAsia="Times New Roman" w:hAnsi="Times New Roman" w:cs="Times New Roman"/>
          <w:sz w:val="24"/>
          <w:szCs w:val="24"/>
        </w:rPr>
        <w:t>baku</w:t>
      </w:r>
      <w:proofErr w:type="gramEnd"/>
      <w:r w:rsidRPr="00903291">
        <w:rPr>
          <w:rFonts w:ascii="Times New Roman" w:eastAsia="Times New Roman" w:hAnsi="Times New Roman" w:cs="Times New Roman"/>
          <w:sz w:val="24"/>
          <w:szCs w:val="24"/>
        </w:rPr>
        <w:t xml:space="preserve">, tenaga kerja, dan, jasa-jasa dengan mengunakan modal kerja, peralatan, dan aktiva lainnya. </w:t>
      </w:r>
      <w:proofErr w:type="gramStart"/>
      <w:r w:rsidRPr="00903291">
        <w:rPr>
          <w:rFonts w:ascii="Times New Roman" w:eastAsia="Times New Roman" w:hAnsi="Times New Roman" w:cs="Times New Roman"/>
          <w:sz w:val="24"/>
          <w:szCs w:val="24"/>
        </w:rPr>
        <w:t>Dalam unit uni.</w:t>
      </w:r>
      <w:proofErr w:type="gramEnd"/>
      <w:r w:rsidRPr="00903291">
        <w:rPr>
          <w:rFonts w:ascii="Times New Roman" w:eastAsia="Times New Roman" w:hAnsi="Times New Roman" w:cs="Times New Roman"/>
          <w:sz w:val="24"/>
          <w:szCs w:val="24"/>
        </w:rPr>
        <w:t xml:space="preserve">  </w:t>
      </w:r>
      <w:proofErr w:type="gramStart"/>
      <w:r w:rsidRPr="00903291">
        <w:rPr>
          <w:rFonts w:ascii="Times New Roman" w:eastAsia="Times New Roman" w:hAnsi="Times New Roman" w:cs="Times New Roman"/>
          <w:sz w:val="24"/>
          <w:szCs w:val="24"/>
        </w:rPr>
        <w:t>staf</w:t>
      </w:r>
      <w:proofErr w:type="gramEnd"/>
      <w:r w:rsidRPr="00903291">
        <w:rPr>
          <w:rFonts w:ascii="Times New Roman" w:eastAsia="Times New Roman" w:hAnsi="Times New Roman" w:cs="Times New Roman"/>
          <w:sz w:val="24"/>
          <w:szCs w:val="24"/>
        </w:rPr>
        <w:t>, seperti sdm, transportasi, teknik, pencatatan, dan administrasi, maka outputnya berbentuk jasa.</w:t>
      </w:r>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sz w:val="24"/>
          <w:szCs w:val="24"/>
        </w:rPr>
        <w:t> </w:t>
      </w:r>
      <w:r w:rsidRPr="00903291">
        <w:rPr>
          <w:rFonts w:ascii="Times New Roman" w:eastAsia="Times New Roman" w:hAnsi="Times New Roman" w:cs="Times New Roman"/>
          <w:b/>
          <w:bCs/>
          <w:sz w:val="24"/>
          <w:szCs w:val="24"/>
        </w:rPr>
        <w:t>Hubungan antara input dan output:</w:t>
      </w:r>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sz w:val="24"/>
          <w:szCs w:val="24"/>
        </w:rPr>
        <w:t xml:space="preserve"> Manajemen bertanggungjawab untuk mengoptimalisasi hubungan antara input dan output. Sebagai contoh misalnya departemen produksi, inputnya dalam bentuk bahan </w:t>
      </w:r>
      <w:proofErr w:type="gramStart"/>
      <w:r w:rsidRPr="00903291">
        <w:rPr>
          <w:rFonts w:ascii="Times New Roman" w:eastAsia="Times New Roman" w:hAnsi="Times New Roman" w:cs="Times New Roman"/>
          <w:sz w:val="24"/>
          <w:szCs w:val="24"/>
        </w:rPr>
        <w:t>baku</w:t>
      </w:r>
      <w:proofErr w:type="gramEnd"/>
      <w:r w:rsidRPr="00903291">
        <w:rPr>
          <w:rFonts w:ascii="Times New Roman" w:eastAsia="Times New Roman" w:hAnsi="Times New Roman" w:cs="Times New Roman"/>
          <w:sz w:val="24"/>
          <w:szCs w:val="24"/>
        </w:rPr>
        <w:t xml:space="preserve"> masih dapat dilihat pada produk jadi. Pengendalian, difokuskan pada bagaimana memanfaatkan input minimal untuk menghasilkan output yang diinginkan yaitu sesuai dengan ketentuan dan standar kualitas yang ditetapkan pada waktu dan kuantitas seperti yang diinginkan.</w:t>
      </w:r>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03291">
        <w:rPr>
          <w:rFonts w:ascii="Times New Roman" w:eastAsia="Times New Roman" w:hAnsi="Times New Roman" w:cs="Times New Roman"/>
          <w:sz w:val="24"/>
          <w:szCs w:val="24"/>
        </w:rPr>
        <w:t>Pada beberapa kondisi, input tidak berkaitan langsung dengan output.</w:t>
      </w:r>
      <w:proofErr w:type="gramEnd"/>
      <w:r w:rsidRPr="00903291">
        <w:rPr>
          <w:rFonts w:ascii="Times New Roman" w:eastAsia="Times New Roman" w:hAnsi="Times New Roman" w:cs="Times New Roman"/>
          <w:sz w:val="24"/>
          <w:szCs w:val="24"/>
        </w:rPr>
        <w:t xml:space="preserve"> Pada kegiatan penelitian dan pengembangan, hubungan antara input dan output lebih sulit lagi dijelaskan, hasil dari kegiatan penelitian mungkin tidak nampak pada beberapa tahun dan jumlah biaya optimum untuk kegiatan penelitian sulit ditetapkan.</w:t>
      </w:r>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b/>
          <w:bCs/>
          <w:sz w:val="24"/>
          <w:szCs w:val="24"/>
        </w:rPr>
        <w:t> Mengukur Input dan Output</w:t>
      </w:r>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sz w:val="24"/>
          <w:szCs w:val="24"/>
        </w:rPr>
        <w:t xml:space="preserve">Pada umumnya input yang digunakan dalam pusat pertanggungjawaban dapat diukur secara phisik, jam tenaga kerja, liter, kg, meter dll. </w:t>
      </w:r>
      <w:proofErr w:type="gramStart"/>
      <w:r w:rsidRPr="00903291">
        <w:rPr>
          <w:rFonts w:ascii="Times New Roman" w:eastAsia="Times New Roman" w:hAnsi="Times New Roman" w:cs="Times New Roman"/>
          <w:sz w:val="24"/>
          <w:szCs w:val="24"/>
        </w:rPr>
        <w:t>Dalam Sistem Pengendalian Manajemen ukuran tersebut dinyatakan dalam satuan moneter.</w:t>
      </w:r>
      <w:proofErr w:type="gramEnd"/>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03291">
        <w:rPr>
          <w:rFonts w:ascii="Times New Roman" w:eastAsia="Times New Roman" w:hAnsi="Times New Roman" w:cs="Times New Roman"/>
          <w:sz w:val="24"/>
          <w:szCs w:val="24"/>
        </w:rPr>
        <w:t>input</w:t>
      </w:r>
      <w:proofErr w:type="gramEnd"/>
      <w:r w:rsidRPr="00903291">
        <w:rPr>
          <w:rFonts w:ascii="Times New Roman" w:eastAsia="Times New Roman" w:hAnsi="Times New Roman" w:cs="Times New Roman"/>
          <w:sz w:val="24"/>
          <w:szCs w:val="24"/>
        </w:rPr>
        <w:t xml:space="preserve"> adalah sumber</w:t>
      </w:r>
      <w:r w:rsidR="00706B12">
        <w:rPr>
          <w:rFonts w:ascii="Times New Roman" w:eastAsia="Times New Roman" w:hAnsi="Times New Roman" w:cs="Times New Roman"/>
          <w:sz w:val="24"/>
          <w:szCs w:val="24"/>
        </w:rPr>
        <w:t xml:space="preserve"> </w:t>
      </w:r>
      <w:r w:rsidRPr="00903291">
        <w:rPr>
          <w:rFonts w:ascii="Times New Roman" w:eastAsia="Times New Roman" w:hAnsi="Times New Roman" w:cs="Times New Roman"/>
          <w:sz w:val="24"/>
          <w:szCs w:val="24"/>
        </w:rPr>
        <w:t>daya yang digunakan dalam pusat pertanggungjawaban, Jadi pasien rumah sakit dan murid dari sekolah bukan merupakan input.</w:t>
      </w:r>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sz w:val="24"/>
          <w:szCs w:val="24"/>
        </w:rPr>
        <w:t>Input adalah sumber daya yang digunakan untuk mencapai tujuan yang ditetapkan. Pengukuran output tidak semudah seperti pada pengukuran input. Dalam organisasi organisasi nirlaba, barangkali juga tidak ada tolak ukur atas output secara kuantitatif.</w:t>
      </w:r>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sz w:val="24"/>
          <w:szCs w:val="24"/>
        </w:rPr>
        <w:lastRenderedPageBreak/>
        <w:t> </w:t>
      </w:r>
      <w:r w:rsidRPr="00903291">
        <w:rPr>
          <w:rFonts w:ascii="Times New Roman" w:eastAsia="Times New Roman" w:hAnsi="Times New Roman" w:cs="Times New Roman"/>
          <w:b/>
          <w:bCs/>
          <w:sz w:val="24"/>
          <w:szCs w:val="24"/>
        </w:rPr>
        <w:t>Efisiensi dan efektivitas:</w:t>
      </w:r>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b/>
          <w:bCs/>
          <w:sz w:val="24"/>
          <w:szCs w:val="24"/>
        </w:rPr>
        <w:t> </w:t>
      </w:r>
      <w:r w:rsidRPr="00903291">
        <w:rPr>
          <w:rFonts w:ascii="Times New Roman" w:eastAsia="Times New Roman" w:hAnsi="Times New Roman" w:cs="Times New Roman"/>
          <w:sz w:val="24"/>
          <w:szCs w:val="24"/>
        </w:rPr>
        <w:t xml:space="preserve">Konsep input dan output dapat digunakan untuk menjelaskan arti efisiensi dan efektifitas yang dinyatakan sebagai perbandingan, misalnya Pusat pertanggungjawaban </w:t>
      </w:r>
      <w:proofErr w:type="gramStart"/>
      <w:r w:rsidRPr="00903291">
        <w:rPr>
          <w:rFonts w:ascii="Times New Roman" w:eastAsia="Times New Roman" w:hAnsi="Times New Roman" w:cs="Times New Roman"/>
          <w:sz w:val="24"/>
          <w:szCs w:val="24"/>
        </w:rPr>
        <w:t>A</w:t>
      </w:r>
      <w:proofErr w:type="gramEnd"/>
      <w:r w:rsidRPr="00903291">
        <w:rPr>
          <w:rFonts w:ascii="Times New Roman" w:eastAsia="Times New Roman" w:hAnsi="Times New Roman" w:cs="Times New Roman"/>
          <w:sz w:val="24"/>
          <w:szCs w:val="24"/>
        </w:rPr>
        <w:t xml:space="preserve"> lebih efisien dibandingkan dengan pesaingnya atau disbanding periode sebelumnya. Efisien adalah ratio antara input dengan output, atau jumlah output yang dihasilkan dari setiap unit input yang digunakan.</w:t>
      </w:r>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03291">
        <w:rPr>
          <w:rFonts w:ascii="Times New Roman" w:eastAsia="Times New Roman" w:hAnsi="Times New Roman" w:cs="Times New Roman"/>
          <w:sz w:val="24"/>
          <w:szCs w:val="24"/>
        </w:rPr>
        <w:t>Pada beberapa pusat pertanggungjawaban, efisiensi diukur dengan membandingkan antara biaya sesungguhnya dengan biaya standar, yaitu berapa biaya yang seharusnya terjadi untuk menghasikan output yang ditetapkan.</w:t>
      </w:r>
      <w:proofErr w:type="gramEnd"/>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03291">
        <w:rPr>
          <w:rFonts w:ascii="Times New Roman" w:eastAsia="Times New Roman" w:hAnsi="Times New Roman" w:cs="Times New Roman"/>
          <w:sz w:val="24"/>
          <w:szCs w:val="24"/>
        </w:rPr>
        <w:t>Efektifitas ditentukan dari hubungan antara hasil yang dicapai pusat pertanggungjawaban dengan tujuan nya.</w:t>
      </w:r>
      <w:proofErr w:type="gramEnd"/>
      <w:r w:rsidRPr="00903291">
        <w:rPr>
          <w:rFonts w:ascii="Times New Roman" w:eastAsia="Times New Roman" w:hAnsi="Times New Roman" w:cs="Times New Roman"/>
          <w:sz w:val="24"/>
          <w:szCs w:val="24"/>
        </w:rPr>
        <w:t xml:space="preserve"> </w:t>
      </w:r>
      <w:proofErr w:type="gramStart"/>
      <w:r w:rsidRPr="00903291">
        <w:rPr>
          <w:rFonts w:ascii="Times New Roman" w:eastAsia="Times New Roman" w:hAnsi="Times New Roman" w:cs="Times New Roman"/>
          <w:sz w:val="24"/>
          <w:szCs w:val="24"/>
        </w:rPr>
        <w:t>Semakin besar kontribusi hasil terhadap tujuan yang ditetapkan, berarti semakin efektif.</w:t>
      </w:r>
      <w:proofErr w:type="gramEnd"/>
      <w:r w:rsidRPr="00903291">
        <w:rPr>
          <w:rFonts w:ascii="Times New Roman" w:eastAsia="Times New Roman" w:hAnsi="Times New Roman" w:cs="Times New Roman"/>
          <w:sz w:val="24"/>
          <w:szCs w:val="24"/>
        </w:rPr>
        <w:t xml:space="preserve"> Suatu pusat tanggung jawab </w:t>
      </w:r>
      <w:proofErr w:type="gramStart"/>
      <w:r w:rsidRPr="00903291">
        <w:rPr>
          <w:rFonts w:ascii="Times New Roman" w:eastAsia="Times New Roman" w:hAnsi="Times New Roman" w:cs="Times New Roman"/>
          <w:sz w:val="24"/>
          <w:szCs w:val="24"/>
        </w:rPr>
        <w:t>akan</w:t>
      </w:r>
      <w:proofErr w:type="gramEnd"/>
      <w:r w:rsidRPr="00903291">
        <w:rPr>
          <w:rFonts w:ascii="Times New Roman" w:eastAsia="Times New Roman" w:hAnsi="Times New Roman" w:cs="Times New Roman"/>
          <w:sz w:val="24"/>
          <w:szCs w:val="24"/>
        </w:rPr>
        <w:t xml:space="preserve"> bersifat efisien jika melakukan sesuatu dengan tepat, dan akan efektif jika melakukan hal hal yang tepat.</w:t>
      </w:r>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b/>
          <w:bCs/>
          <w:i/>
          <w:iCs/>
          <w:sz w:val="24"/>
          <w:szCs w:val="24"/>
        </w:rPr>
        <w:t>Peranan laba:</w:t>
      </w:r>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03291">
        <w:rPr>
          <w:rFonts w:ascii="Times New Roman" w:eastAsia="Times New Roman" w:hAnsi="Times New Roman" w:cs="Times New Roman"/>
          <w:sz w:val="24"/>
          <w:szCs w:val="24"/>
        </w:rPr>
        <w:t>Laba merupakan pengukur efektifitas yang penting.</w:t>
      </w:r>
      <w:proofErr w:type="gramEnd"/>
      <w:r w:rsidRPr="00903291">
        <w:rPr>
          <w:rFonts w:ascii="Times New Roman" w:eastAsia="Times New Roman" w:hAnsi="Times New Roman" w:cs="Times New Roman"/>
          <w:sz w:val="24"/>
          <w:szCs w:val="24"/>
        </w:rPr>
        <w:t xml:space="preserve"> </w:t>
      </w:r>
      <w:proofErr w:type="gramStart"/>
      <w:r w:rsidRPr="00903291">
        <w:rPr>
          <w:rFonts w:ascii="Times New Roman" w:eastAsia="Times New Roman" w:hAnsi="Times New Roman" w:cs="Times New Roman"/>
          <w:sz w:val="24"/>
          <w:szCs w:val="24"/>
        </w:rPr>
        <w:t>Selain itu laba adalah selisih antara penjualan (pengukur output) dan biaya (pengukur input), jadi laba juga merupakan pengukur efisiensi.</w:t>
      </w:r>
      <w:proofErr w:type="gramEnd"/>
      <w:r w:rsidRPr="00903291">
        <w:rPr>
          <w:rFonts w:ascii="Times New Roman" w:eastAsia="Times New Roman" w:hAnsi="Times New Roman" w:cs="Times New Roman"/>
          <w:sz w:val="24"/>
          <w:szCs w:val="24"/>
        </w:rPr>
        <w:t xml:space="preserve"> </w:t>
      </w:r>
      <w:proofErr w:type="gramStart"/>
      <w:r w:rsidRPr="00903291">
        <w:rPr>
          <w:rFonts w:ascii="Times New Roman" w:eastAsia="Times New Roman" w:hAnsi="Times New Roman" w:cs="Times New Roman"/>
          <w:sz w:val="24"/>
          <w:szCs w:val="24"/>
        </w:rPr>
        <w:t>Sehingga laba merupakan pengukur efisiensi dan efektifitas.</w:t>
      </w:r>
      <w:proofErr w:type="gramEnd"/>
      <w:r w:rsidRPr="00903291">
        <w:rPr>
          <w:rFonts w:ascii="Times New Roman" w:eastAsia="Times New Roman" w:hAnsi="Times New Roman" w:cs="Times New Roman"/>
          <w:sz w:val="24"/>
          <w:szCs w:val="24"/>
        </w:rPr>
        <w:t xml:space="preserve"> Apabila kedua pengukur input dan output dapat dilakukan, maka efisiensi dan efektifitas dapat ditentukan. Akan tetapi apila yang dapat diukur hanya salah satunya </w:t>
      </w:r>
      <w:proofErr w:type="gramStart"/>
      <w:r w:rsidRPr="00903291">
        <w:rPr>
          <w:rFonts w:ascii="Times New Roman" w:eastAsia="Times New Roman" w:hAnsi="Times New Roman" w:cs="Times New Roman"/>
          <w:sz w:val="24"/>
          <w:szCs w:val="24"/>
        </w:rPr>
        <w:t>( input</w:t>
      </w:r>
      <w:proofErr w:type="gramEnd"/>
      <w:r w:rsidRPr="00903291">
        <w:rPr>
          <w:rFonts w:ascii="Times New Roman" w:eastAsia="Times New Roman" w:hAnsi="Times New Roman" w:cs="Times New Roman"/>
          <w:sz w:val="24"/>
          <w:szCs w:val="24"/>
        </w:rPr>
        <w:t xml:space="preserve"> atau output saja) maka pengukur kinerjanya dihubungkan dengan efisiensinya atau efektifitasnya saja.</w:t>
      </w:r>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b/>
          <w:bCs/>
          <w:sz w:val="24"/>
          <w:szCs w:val="24"/>
        </w:rPr>
        <w:t>Jenis jenis Pusat</w:t>
      </w:r>
      <w:proofErr w:type="gramStart"/>
      <w:r w:rsidRPr="00903291">
        <w:rPr>
          <w:rFonts w:ascii="Times New Roman" w:eastAsia="Times New Roman" w:hAnsi="Times New Roman" w:cs="Times New Roman"/>
          <w:b/>
          <w:bCs/>
          <w:sz w:val="24"/>
          <w:szCs w:val="24"/>
        </w:rPr>
        <w:t>  Tanggung</w:t>
      </w:r>
      <w:proofErr w:type="gramEnd"/>
      <w:r w:rsidRPr="00903291">
        <w:rPr>
          <w:rFonts w:ascii="Times New Roman" w:eastAsia="Times New Roman" w:hAnsi="Times New Roman" w:cs="Times New Roman"/>
          <w:b/>
          <w:bCs/>
          <w:sz w:val="24"/>
          <w:szCs w:val="24"/>
        </w:rPr>
        <w:t xml:space="preserve"> Jawab</w:t>
      </w:r>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sz w:val="24"/>
          <w:szCs w:val="24"/>
        </w:rPr>
        <w:t> Untuk tujuan pengendalian terdapat 4 pusat pertanggungjawaban, yang diklasifikasikan sesuai dengan pengukuran input dan outputnya yaitu: Pusat Pendapatan, Pusat Biaya, Pusat Laba dan Pusat</w:t>
      </w:r>
    </w:p>
    <w:p w:rsidR="00903291" w:rsidRPr="00903291" w:rsidRDefault="00903291" w:rsidP="0090329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b/>
          <w:bCs/>
          <w:sz w:val="24"/>
          <w:szCs w:val="24"/>
        </w:rPr>
        <w:t>Pusat Pendapatan</w:t>
      </w:r>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sz w:val="24"/>
          <w:szCs w:val="24"/>
        </w:rPr>
        <w:t xml:space="preserve"> Suatu Output </w:t>
      </w:r>
      <w:proofErr w:type="gramStart"/>
      <w:r w:rsidRPr="00903291">
        <w:rPr>
          <w:rFonts w:ascii="Times New Roman" w:eastAsia="Times New Roman" w:hAnsi="Times New Roman" w:cs="Times New Roman"/>
          <w:sz w:val="24"/>
          <w:szCs w:val="24"/>
        </w:rPr>
        <w:t>( yaitu</w:t>
      </w:r>
      <w:proofErr w:type="gramEnd"/>
      <w:r w:rsidRPr="00903291">
        <w:rPr>
          <w:rFonts w:ascii="Times New Roman" w:eastAsia="Times New Roman" w:hAnsi="Times New Roman" w:cs="Times New Roman"/>
          <w:sz w:val="24"/>
          <w:szCs w:val="24"/>
        </w:rPr>
        <w:t xml:space="preserve"> pendapatan) diukur dalam satuan moneter, akan tetapi ada upaya formal yang dilakukan untuk mengaitkan input (yaitu beban atau biaya) dengan output.</w:t>
      </w:r>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sz w:val="24"/>
          <w:szCs w:val="24"/>
        </w:rPr>
        <w:t>Contoh: pemasaran yang tidak dibebani dengan harga pokok produk yang dijual. Penjualan yang dicapai diukur dengan membandingkan dengan anggaran atau target penjualan yang harus dicapai, manajer mempertanggungjawabakan biaya yang berkaitan untuk penjualan.</w:t>
      </w:r>
    </w:p>
    <w:p w:rsidR="00903291" w:rsidRPr="00903291" w:rsidRDefault="00903291" w:rsidP="00903291">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b/>
          <w:bCs/>
          <w:sz w:val="24"/>
          <w:szCs w:val="24"/>
        </w:rPr>
        <w:t>Pusat Biaya</w:t>
      </w:r>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03291">
        <w:rPr>
          <w:rFonts w:ascii="Times New Roman" w:eastAsia="Times New Roman" w:hAnsi="Times New Roman" w:cs="Times New Roman"/>
          <w:sz w:val="24"/>
          <w:szCs w:val="24"/>
        </w:rPr>
        <w:t>Pusat biaya adalah pusat pertanggungjawaban yang inputnya diukur dalam satuan moneter, tetapi outputnya tidak.</w:t>
      </w:r>
      <w:proofErr w:type="gramEnd"/>
      <w:r w:rsidRPr="00903291">
        <w:rPr>
          <w:rFonts w:ascii="Times New Roman" w:eastAsia="Times New Roman" w:hAnsi="Times New Roman" w:cs="Times New Roman"/>
          <w:sz w:val="24"/>
          <w:szCs w:val="24"/>
        </w:rPr>
        <w:t xml:space="preserve"> </w:t>
      </w:r>
      <w:proofErr w:type="gramStart"/>
      <w:r w:rsidRPr="00903291">
        <w:rPr>
          <w:rFonts w:ascii="Times New Roman" w:eastAsia="Times New Roman" w:hAnsi="Times New Roman" w:cs="Times New Roman"/>
          <w:sz w:val="24"/>
          <w:szCs w:val="24"/>
        </w:rPr>
        <w:t>Terdapat dua macam pusat biaya, yaitu Pusat biaya tehnik dan Pusat Biaya Kebijakan.</w:t>
      </w:r>
      <w:proofErr w:type="gramEnd"/>
      <w:r w:rsidRPr="00903291">
        <w:rPr>
          <w:rFonts w:ascii="Times New Roman" w:eastAsia="Times New Roman" w:hAnsi="Times New Roman" w:cs="Times New Roman"/>
          <w:sz w:val="24"/>
          <w:szCs w:val="24"/>
        </w:rPr>
        <w:t xml:space="preserve"> Hal ini sesuai dengan biaya yang terjadi yaitu biaya tehnik yang merupakan biaya </w:t>
      </w:r>
      <w:r w:rsidRPr="00903291">
        <w:rPr>
          <w:rFonts w:ascii="Times New Roman" w:eastAsia="Times New Roman" w:hAnsi="Times New Roman" w:cs="Times New Roman"/>
          <w:sz w:val="24"/>
          <w:szCs w:val="24"/>
        </w:rPr>
        <w:lastRenderedPageBreak/>
        <w:t xml:space="preserve">yang jumlahnya dapat ditaksir secara pasti sesuai dengan output yang dihasilkan, misalnya biaya tenaga kerja langsung, biaya bahan </w:t>
      </w:r>
      <w:proofErr w:type="gramStart"/>
      <w:r w:rsidRPr="00903291">
        <w:rPr>
          <w:rFonts w:ascii="Times New Roman" w:eastAsia="Times New Roman" w:hAnsi="Times New Roman" w:cs="Times New Roman"/>
          <w:sz w:val="24"/>
          <w:szCs w:val="24"/>
        </w:rPr>
        <w:t>baku</w:t>
      </w:r>
      <w:proofErr w:type="gramEnd"/>
      <w:r w:rsidRPr="00903291">
        <w:rPr>
          <w:rFonts w:ascii="Times New Roman" w:eastAsia="Times New Roman" w:hAnsi="Times New Roman" w:cs="Times New Roman"/>
          <w:sz w:val="24"/>
          <w:szCs w:val="24"/>
        </w:rPr>
        <w:t xml:space="preserve">, suku cadang dll. </w:t>
      </w:r>
      <w:proofErr w:type="gramStart"/>
      <w:r w:rsidRPr="00903291">
        <w:rPr>
          <w:rFonts w:ascii="Times New Roman" w:eastAsia="Times New Roman" w:hAnsi="Times New Roman" w:cs="Times New Roman"/>
          <w:sz w:val="24"/>
          <w:szCs w:val="24"/>
        </w:rPr>
        <w:t>Sedangkan biaya kebijakan adalah biaya yang tidak dapat ditentukan secara pasti karena dikaitkan dengan kebijakan manajemen.</w:t>
      </w:r>
      <w:proofErr w:type="gramEnd"/>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b/>
          <w:bCs/>
          <w:sz w:val="24"/>
          <w:szCs w:val="24"/>
        </w:rPr>
        <w:t>Pusat Beban Teknik:</w:t>
      </w:r>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sz w:val="24"/>
          <w:szCs w:val="24"/>
        </w:rPr>
        <w:t>Karakteristik Pusat Biaya Teknik:</w:t>
      </w:r>
    </w:p>
    <w:p w:rsidR="00903291" w:rsidRPr="00903291" w:rsidRDefault="00903291" w:rsidP="00903291">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sz w:val="24"/>
          <w:szCs w:val="24"/>
        </w:rPr>
        <w:t>Inputnya dapat diukur dalam satuan moneter</w:t>
      </w:r>
    </w:p>
    <w:p w:rsidR="00903291" w:rsidRPr="00903291" w:rsidRDefault="00903291" w:rsidP="00903291">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sz w:val="24"/>
          <w:szCs w:val="24"/>
        </w:rPr>
        <w:t>Outputnya diukur dalam satuan phisik</w:t>
      </w:r>
    </w:p>
    <w:p w:rsidR="00903291" w:rsidRPr="00903291" w:rsidRDefault="00903291" w:rsidP="00903291">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sz w:val="24"/>
          <w:szCs w:val="24"/>
        </w:rPr>
        <w:t>Jumlah input yang digunakan untuk menghasilkan satu unit output dapat ditentukan secara optimum.</w:t>
      </w:r>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03291">
        <w:rPr>
          <w:rFonts w:ascii="Times New Roman" w:eastAsia="Times New Roman" w:hAnsi="Times New Roman" w:cs="Times New Roman"/>
          <w:sz w:val="24"/>
          <w:szCs w:val="24"/>
        </w:rPr>
        <w:t>Pusat biaya tehnik umumnya terdapat pada kegiatan produksi.</w:t>
      </w:r>
      <w:proofErr w:type="gramEnd"/>
      <w:r w:rsidRPr="00903291">
        <w:rPr>
          <w:rFonts w:ascii="Times New Roman" w:eastAsia="Times New Roman" w:hAnsi="Times New Roman" w:cs="Times New Roman"/>
          <w:sz w:val="24"/>
          <w:szCs w:val="24"/>
        </w:rPr>
        <w:t xml:space="preserve"> </w:t>
      </w:r>
      <w:proofErr w:type="gramStart"/>
      <w:r w:rsidRPr="00903291">
        <w:rPr>
          <w:rFonts w:ascii="Times New Roman" w:eastAsia="Times New Roman" w:hAnsi="Times New Roman" w:cs="Times New Roman"/>
          <w:sz w:val="24"/>
          <w:szCs w:val="24"/>
        </w:rPr>
        <w:t>Penyimpanan, distribusi, transportasi.</w:t>
      </w:r>
      <w:proofErr w:type="gramEnd"/>
      <w:r w:rsidRPr="00903291">
        <w:rPr>
          <w:rFonts w:ascii="Times New Roman" w:eastAsia="Times New Roman" w:hAnsi="Times New Roman" w:cs="Times New Roman"/>
          <w:sz w:val="24"/>
          <w:szCs w:val="24"/>
        </w:rPr>
        <w:t xml:space="preserve"> </w:t>
      </w:r>
      <w:proofErr w:type="gramStart"/>
      <w:r w:rsidRPr="00903291">
        <w:rPr>
          <w:rFonts w:ascii="Times New Roman" w:eastAsia="Times New Roman" w:hAnsi="Times New Roman" w:cs="Times New Roman"/>
          <w:sz w:val="24"/>
          <w:szCs w:val="24"/>
        </w:rPr>
        <w:t>Jenis kegiatan ini merupakan kegiatan rutin yang berulang dan biaya standarnya dapat ditetapkan.</w:t>
      </w:r>
      <w:proofErr w:type="gramEnd"/>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sz w:val="24"/>
          <w:szCs w:val="24"/>
        </w:rPr>
        <w:t xml:space="preserve">Pada pusat biaya tehnik, pengukuran biaya dilakukan dengan menetapkan hasil perkalian antara output yang dihasilkan dengan biaya standar perunit. </w:t>
      </w:r>
      <w:proofErr w:type="gramStart"/>
      <w:r w:rsidRPr="00903291">
        <w:rPr>
          <w:rFonts w:ascii="Times New Roman" w:eastAsia="Times New Roman" w:hAnsi="Times New Roman" w:cs="Times New Roman"/>
          <w:sz w:val="24"/>
          <w:szCs w:val="24"/>
        </w:rPr>
        <w:t>Selisih antara biaya standar dengan biaya sesungguhnya menunjukkan tingkat efisiensi pusat biaya tehnik.</w:t>
      </w:r>
      <w:proofErr w:type="gramEnd"/>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03291">
        <w:rPr>
          <w:rFonts w:ascii="Times New Roman" w:eastAsia="Times New Roman" w:hAnsi="Times New Roman" w:cs="Times New Roman"/>
          <w:sz w:val="24"/>
          <w:szCs w:val="24"/>
        </w:rPr>
        <w:t>Meskipun demikian, pusat biaya tehnik pengukuran kinerjanya tidak hanya dilihat dari biaya nya saja tetapi juga bertanggung jawab terhadap kualitas dan volume produk yang dihasilkan.</w:t>
      </w:r>
      <w:proofErr w:type="gramEnd"/>
      <w:r w:rsidRPr="00903291">
        <w:rPr>
          <w:rFonts w:ascii="Times New Roman" w:eastAsia="Times New Roman" w:hAnsi="Times New Roman" w:cs="Times New Roman"/>
          <w:sz w:val="24"/>
          <w:szCs w:val="24"/>
        </w:rPr>
        <w:t xml:space="preserve"> </w:t>
      </w:r>
      <w:proofErr w:type="gramStart"/>
      <w:r w:rsidRPr="00903291">
        <w:rPr>
          <w:rFonts w:ascii="Times New Roman" w:eastAsia="Times New Roman" w:hAnsi="Times New Roman" w:cs="Times New Roman"/>
          <w:sz w:val="24"/>
          <w:szCs w:val="24"/>
        </w:rPr>
        <w:t>Sehingga biaya produksi tidak ditujukan untuk diminimumkan dengan mengabaikan kualitas.</w:t>
      </w:r>
      <w:proofErr w:type="gramEnd"/>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b/>
          <w:bCs/>
          <w:sz w:val="24"/>
          <w:szCs w:val="24"/>
        </w:rPr>
        <w:t>Pusat Beban Kebijakan:</w:t>
      </w:r>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b/>
          <w:bCs/>
          <w:sz w:val="24"/>
          <w:szCs w:val="24"/>
        </w:rPr>
        <w:t> </w:t>
      </w:r>
      <w:proofErr w:type="gramStart"/>
      <w:r w:rsidRPr="00903291">
        <w:rPr>
          <w:rFonts w:ascii="Times New Roman" w:eastAsia="Times New Roman" w:hAnsi="Times New Roman" w:cs="Times New Roman"/>
          <w:sz w:val="24"/>
          <w:szCs w:val="24"/>
        </w:rPr>
        <w:t>Pusat biaya kebijakan adalah pusat biaya yang outputnya sulit diukur dengan satuan moneter.</w:t>
      </w:r>
      <w:proofErr w:type="gramEnd"/>
      <w:r w:rsidRPr="00903291">
        <w:rPr>
          <w:rFonts w:ascii="Times New Roman" w:eastAsia="Times New Roman" w:hAnsi="Times New Roman" w:cs="Times New Roman"/>
          <w:sz w:val="24"/>
          <w:szCs w:val="24"/>
        </w:rPr>
        <w:t xml:space="preserve"> </w:t>
      </w:r>
      <w:proofErr w:type="gramStart"/>
      <w:r w:rsidRPr="00903291">
        <w:rPr>
          <w:rFonts w:ascii="Times New Roman" w:eastAsia="Times New Roman" w:hAnsi="Times New Roman" w:cs="Times New Roman"/>
          <w:sz w:val="24"/>
          <w:szCs w:val="24"/>
        </w:rPr>
        <w:t>Contoh dari pusat biaya kebijakan adalah; bagian administrasi dan pendukung, misalnya; bagian akuntansi, sumber daya manusia, penelitian dan pengembangan dll.</w:t>
      </w:r>
      <w:proofErr w:type="gramEnd"/>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03291">
        <w:rPr>
          <w:rFonts w:ascii="Times New Roman" w:eastAsia="Times New Roman" w:hAnsi="Times New Roman" w:cs="Times New Roman"/>
          <w:sz w:val="24"/>
          <w:szCs w:val="24"/>
        </w:rPr>
        <w:t>Pada pusat biaya kebijakan, tidak ditujukan untuk mengukur efisiensi, tetapi lebih ditekankan pada kemampuannya dalam menjalankan kegiatan sesuai dengan rencana yang ditetapkan.</w:t>
      </w:r>
      <w:proofErr w:type="gramEnd"/>
      <w:r w:rsidRPr="00903291">
        <w:rPr>
          <w:rFonts w:ascii="Times New Roman" w:eastAsia="Times New Roman" w:hAnsi="Times New Roman" w:cs="Times New Roman"/>
          <w:sz w:val="24"/>
          <w:szCs w:val="24"/>
        </w:rPr>
        <w:t xml:space="preserve"> </w:t>
      </w:r>
      <w:proofErr w:type="gramStart"/>
      <w:r w:rsidRPr="00903291">
        <w:rPr>
          <w:rFonts w:ascii="Times New Roman" w:eastAsia="Times New Roman" w:hAnsi="Times New Roman" w:cs="Times New Roman"/>
          <w:sz w:val="24"/>
          <w:szCs w:val="24"/>
        </w:rPr>
        <w:t>Yaitu kemampuan melakukan kegiatan sesuai dengan anggaran.</w:t>
      </w:r>
      <w:proofErr w:type="gramEnd"/>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b/>
          <w:bCs/>
          <w:sz w:val="24"/>
          <w:szCs w:val="24"/>
        </w:rPr>
        <w:t>Ciri ciri Pengendalian Umum</w:t>
      </w:r>
    </w:p>
    <w:p w:rsidR="00903291" w:rsidRPr="00903291" w:rsidRDefault="00903291" w:rsidP="00903291">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sz w:val="24"/>
          <w:szCs w:val="24"/>
        </w:rPr>
        <w:t>Penyusunan Anggaran:</w:t>
      </w:r>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03291">
        <w:rPr>
          <w:rFonts w:ascii="Times New Roman" w:eastAsia="Times New Roman" w:hAnsi="Times New Roman" w:cs="Times New Roman"/>
          <w:sz w:val="24"/>
          <w:szCs w:val="24"/>
        </w:rPr>
        <w:t>Pihak manajemen merumuskan anggaran biaya kebijakan dengan menentukan besar kecilnya pekerjaan yang harus diselesaikan.</w:t>
      </w:r>
      <w:proofErr w:type="gramEnd"/>
      <w:r w:rsidRPr="00903291">
        <w:rPr>
          <w:rFonts w:ascii="Times New Roman" w:eastAsia="Times New Roman" w:hAnsi="Times New Roman" w:cs="Times New Roman"/>
          <w:sz w:val="24"/>
          <w:szCs w:val="24"/>
        </w:rPr>
        <w:t xml:space="preserve"> Pekerjaan yang dilakukan oleh pusat biaya kebijakan terbagi dalam dua kategori, yaitu: berkesinambungan (continuing work) dan bersifat khusus.</w:t>
      </w:r>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03291">
        <w:rPr>
          <w:rFonts w:ascii="Times New Roman" w:eastAsia="Times New Roman" w:hAnsi="Times New Roman" w:cs="Times New Roman"/>
          <w:sz w:val="24"/>
          <w:szCs w:val="24"/>
        </w:rPr>
        <w:t>Perencanaan yang dilakukan oleh pusat biaya kebijakan biasanya dengan 2.</w:t>
      </w:r>
      <w:proofErr w:type="gramEnd"/>
      <w:r w:rsidRPr="00903291">
        <w:rPr>
          <w:rFonts w:ascii="Times New Roman" w:eastAsia="Times New Roman" w:hAnsi="Times New Roman" w:cs="Times New Roman"/>
          <w:sz w:val="24"/>
          <w:szCs w:val="24"/>
        </w:rPr>
        <w:t xml:space="preserve">  Cara sebagai berikut:</w:t>
      </w:r>
    </w:p>
    <w:p w:rsidR="00903291" w:rsidRPr="00903291" w:rsidRDefault="00903291" w:rsidP="00903291">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sz w:val="24"/>
          <w:szCs w:val="24"/>
        </w:rPr>
        <w:lastRenderedPageBreak/>
        <w:t>Anggaran Inkremental (incremental budgeting).</w:t>
      </w:r>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03291">
        <w:rPr>
          <w:rFonts w:ascii="Times New Roman" w:eastAsia="Times New Roman" w:hAnsi="Times New Roman" w:cs="Times New Roman"/>
          <w:sz w:val="24"/>
          <w:szCs w:val="24"/>
        </w:rPr>
        <w:t>Menurut model ini, anggaran pusat biaya kebijakan didasarkan biaya yang sedang berlangsung dipakai sebagai titik tolaknya.</w:t>
      </w:r>
      <w:proofErr w:type="gramEnd"/>
      <w:r w:rsidRPr="00903291">
        <w:rPr>
          <w:rFonts w:ascii="Times New Roman" w:eastAsia="Times New Roman" w:hAnsi="Times New Roman" w:cs="Times New Roman"/>
          <w:sz w:val="24"/>
          <w:szCs w:val="24"/>
        </w:rPr>
        <w:t xml:space="preserve"> Jumlah anggaran tersebut </w:t>
      </w:r>
      <w:proofErr w:type="gramStart"/>
      <w:r w:rsidRPr="00903291">
        <w:rPr>
          <w:rFonts w:ascii="Times New Roman" w:eastAsia="Times New Roman" w:hAnsi="Times New Roman" w:cs="Times New Roman"/>
          <w:sz w:val="24"/>
          <w:szCs w:val="24"/>
        </w:rPr>
        <w:t>akan</w:t>
      </w:r>
      <w:proofErr w:type="gramEnd"/>
      <w:r w:rsidRPr="00903291">
        <w:rPr>
          <w:rFonts w:ascii="Times New Roman" w:eastAsia="Times New Roman" w:hAnsi="Times New Roman" w:cs="Times New Roman"/>
          <w:sz w:val="24"/>
          <w:szCs w:val="24"/>
        </w:rPr>
        <w:t xml:space="preserve"> disesuaikan dengan tingkat inflasi, perubahan beban kerja yang diantisipasi, pekerjaan khusus, dan biaya berbagai pekerjaan dalam unit yang sama. Model ini memiliki dua kekurangan, yaitu: tingkat pengeluran dari pusat biaya kebijakan tidak diuji ulang dan manajer ingin meningkatkan pelayanan yang </w:t>
      </w:r>
      <w:proofErr w:type="gramStart"/>
      <w:r w:rsidRPr="00903291">
        <w:rPr>
          <w:rFonts w:ascii="Times New Roman" w:eastAsia="Times New Roman" w:hAnsi="Times New Roman" w:cs="Times New Roman"/>
          <w:sz w:val="24"/>
          <w:szCs w:val="24"/>
        </w:rPr>
        <w:t>akan</w:t>
      </w:r>
      <w:proofErr w:type="gramEnd"/>
      <w:r w:rsidRPr="00903291">
        <w:rPr>
          <w:rFonts w:ascii="Times New Roman" w:eastAsia="Times New Roman" w:hAnsi="Times New Roman" w:cs="Times New Roman"/>
          <w:sz w:val="24"/>
          <w:szCs w:val="24"/>
        </w:rPr>
        <w:t xml:space="preserve"> menuntut penambahan sumber daya.</w:t>
      </w:r>
    </w:p>
    <w:p w:rsidR="00903291" w:rsidRPr="00903291" w:rsidRDefault="00903291" w:rsidP="00903291">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sz w:val="24"/>
          <w:szCs w:val="24"/>
        </w:rPr>
        <w:t>Telaah Berbasis Nol (Zero-base Review).</w:t>
      </w:r>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sz w:val="24"/>
          <w:szCs w:val="24"/>
        </w:rPr>
        <w:t xml:space="preserve">Pendekatan ini dengan membuat analisis menyeluruh dari masing-masing pusat biaya selama </w:t>
      </w:r>
      <w:proofErr w:type="gramStart"/>
      <w:r w:rsidRPr="00903291">
        <w:rPr>
          <w:rFonts w:ascii="Times New Roman" w:eastAsia="Times New Roman" w:hAnsi="Times New Roman" w:cs="Times New Roman"/>
          <w:sz w:val="24"/>
          <w:szCs w:val="24"/>
        </w:rPr>
        <w:t>lima</w:t>
      </w:r>
      <w:proofErr w:type="gramEnd"/>
      <w:r w:rsidRPr="00903291">
        <w:rPr>
          <w:rFonts w:ascii="Times New Roman" w:eastAsia="Times New Roman" w:hAnsi="Times New Roman" w:cs="Times New Roman"/>
          <w:sz w:val="24"/>
          <w:szCs w:val="24"/>
        </w:rPr>
        <w:t xml:space="preserve"> tahun yang lalu, kemudian dibuat dasar baru sebagai anggaran. </w:t>
      </w:r>
      <w:proofErr w:type="gramStart"/>
      <w:r w:rsidRPr="00903291">
        <w:rPr>
          <w:rFonts w:ascii="Times New Roman" w:eastAsia="Times New Roman" w:hAnsi="Times New Roman" w:cs="Times New Roman"/>
          <w:sz w:val="24"/>
          <w:szCs w:val="24"/>
        </w:rPr>
        <w:t>Kelemahannya adalah menghabiskan waktu.</w:t>
      </w:r>
      <w:proofErr w:type="gramEnd"/>
    </w:p>
    <w:p w:rsidR="00903291" w:rsidRPr="00903291" w:rsidRDefault="00903291" w:rsidP="00903291">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sz w:val="24"/>
          <w:szCs w:val="24"/>
        </w:rPr>
        <w:t>Variasi Biaya</w:t>
      </w:r>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03291">
        <w:rPr>
          <w:rFonts w:ascii="Times New Roman" w:eastAsia="Times New Roman" w:hAnsi="Times New Roman" w:cs="Times New Roman"/>
          <w:sz w:val="24"/>
          <w:szCs w:val="24"/>
        </w:rPr>
        <w:t>Pusat biaya teknik sangat dipengaruhi oleh fluktuasi jangka pendek, berbeda dengan pusat biaya kebijakan.</w:t>
      </w:r>
      <w:proofErr w:type="gramEnd"/>
      <w:r w:rsidRPr="00903291">
        <w:rPr>
          <w:rFonts w:ascii="Times New Roman" w:eastAsia="Times New Roman" w:hAnsi="Times New Roman" w:cs="Times New Roman"/>
          <w:sz w:val="24"/>
          <w:szCs w:val="24"/>
        </w:rPr>
        <w:t xml:space="preserve"> </w:t>
      </w:r>
      <w:proofErr w:type="gramStart"/>
      <w:r w:rsidRPr="00903291">
        <w:rPr>
          <w:rFonts w:ascii="Times New Roman" w:eastAsia="Times New Roman" w:hAnsi="Times New Roman" w:cs="Times New Roman"/>
          <w:sz w:val="24"/>
          <w:szCs w:val="24"/>
        </w:rPr>
        <w:t>Hal tersebut karena dalam membuat anggaran untuk pusat beban kebijakan, para manajer cenderung untuk menyetujui perubahan yang terkait dengan perubahan volume penjualan yang diantisipasi.</w:t>
      </w:r>
      <w:proofErr w:type="gramEnd"/>
    </w:p>
    <w:p w:rsidR="00903291" w:rsidRPr="00903291" w:rsidRDefault="00903291" w:rsidP="00903291">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sz w:val="24"/>
          <w:szCs w:val="24"/>
        </w:rPr>
        <w:t>Jenis Pengendalian Keuangan</w:t>
      </w:r>
      <w:r w:rsidRPr="00903291">
        <w:rPr>
          <w:rFonts w:ascii="Times New Roman" w:eastAsia="Times New Roman" w:hAnsi="Times New Roman" w:cs="Times New Roman"/>
          <w:sz w:val="24"/>
          <w:szCs w:val="24"/>
        </w:rPr>
        <w:br/>
        <w:t>Pengendalian keuangan pada pusat biaya teknik dilakukan dengan membuat biaya standar kemudian diabndingkan dengan biaya sesungguhnya. Hal ini berbeda dengan pusat biaya kebijakan, pengendalian keuangan didasarkan pada persetujuan manajer saat berpartisipasi menyusun perencanaan.</w:t>
      </w:r>
    </w:p>
    <w:p w:rsidR="00903291" w:rsidRPr="00903291" w:rsidRDefault="00903291" w:rsidP="00903291">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sz w:val="24"/>
          <w:szCs w:val="24"/>
        </w:rPr>
        <w:t>Pengukuran Kinerja</w:t>
      </w:r>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sz w:val="24"/>
          <w:szCs w:val="24"/>
        </w:rPr>
        <w:t xml:space="preserve">Tugas utama manajer biaya kebijakan adalah menetapkan bagaimana output yang diinginkan. </w:t>
      </w:r>
      <w:proofErr w:type="gramStart"/>
      <w:r w:rsidRPr="00903291">
        <w:rPr>
          <w:rFonts w:ascii="Times New Roman" w:eastAsia="Times New Roman" w:hAnsi="Times New Roman" w:cs="Times New Roman"/>
          <w:sz w:val="24"/>
          <w:szCs w:val="24"/>
        </w:rPr>
        <w:t>Pengeluaran yang dilakukan sesuai dengan anggaran adalah yang seharusnya dilakukan, apabila lebih besar dari anggaran berarti ada yang perlu diuji, sedangkan apabila lebih kecil dari anggaran berarti ada kegiatan yang tidak dilakukan.</w:t>
      </w:r>
      <w:proofErr w:type="gramEnd"/>
      <w:r w:rsidRPr="00903291">
        <w:rPr>
          <w:rFonts w:ascii="Times New Roman" w:eastAsia="Times New Roman" w:hAnsi="Times New Roman" w:cs="Times New Roman"/>
          <w:sz w:val="24"/>
          <w:szCs w:val="24"/>
        </w:rPr>
        <w:t xml:space="preserve"> </w:t>
      </w:r>
      <w:proofErr w:type="gramStart"/>
      <w:r w:rsidRPr="00903291">
        <w:rPr>
          <w:rFonts w:ascii="Times New Roman" w:eastAsia="Times New Roman" w:hAnsi="Times New Roman" w:cs="Times New Roman"/>
          <w:sz w:val="24"/>
          <w:szCs w:val="24"/>
        </w:rPr>
        <w:t>Kinerja manajernya tidak dinilai dari efisiensinya.</w:t>
      </w:r>
      <w:proofErr w:type="gramEnd"/>
      <w:r w:rsidRPr="00903291">
        <w:rPr>
          <w:rFonts w:ascii="Times New Roman" w:eastAsia="Times New Roman" w:hAnsi="Times New Roman" w:cs="Times New Roman"/>
          <w:sz w:val="24"/>
          <w:szCs w:val="24"/>
        </w:rPr>
        <w:t xml:space="preserve"> </w:t>
      </w:r>
      <w:proofErr w:type="gramStart"/>
      <w:r w:rsidRPr="00903291">
        <w:rPr>
          <w:rFonts w:ascii="Times New Roman" w:eastAsia="Times New Roman" w:hAnsi="Times New Roman" w:cs="Times New Roman"/>
          <w:sz w:val="24"/>
          <w:szCs w:val="24"/>
        </w:rPr>
        <w:t>Tetapi pengendaliannya ditekankan pada pengukuran kinerja non financial.</w:t>
      </w:r>
      <w:proofErr w:type="gramEnd"/>
      <w:r w:rsidRPr="00903291">
        <w:rPr>
          <w:rFonts w:ascii="Times New Roman" w:eastAsia="Times New Roman" w:hAnsi="Times New Roman" w:cs="Times New Roman"/>
          <w:sz w:val="24"/>
          <w:szCs w:val="24"/>
        </w:rPr>
        <w:t xml:space="preserve"> </w:t>
      </w:r>
      <w:proofErr w:type="gramStart"/>
      <w:r w:rsidRPr="00903291">
        <w:rPr>
          <w:rFonts w:ascii="Times New Roman" w:eastAsia="Times New Roman" w:hAnsi="Times New Roman" w:cs="Times New Roman"/>
          <w:sz w:val="24"/>
          <w:szCs w:val="24"/>
        </w:rPr>
        <w:t>Misalnya kualitas jasa yang dilihat dari kepuasan pengguna jasa.</w:t>
      </w:r>
      <w:proofErr w:type="gramEnd"/>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b/>
          <w:bCs/>
          <w:sz w:val="24"/>
          <w:szCs w:val="24"/>
        </w:rPr>
        <w:t>PUSAT ADMINISTRASI DAN PENDUKUNG</w:t>
      </w:r>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b/>
          <w:bCs/>
          <w:sz w:val="24"/>
          <w:szCs w:val="24"/>
        </w:rPr>
        <w:t> </w:t>
      </w:r>
      <w:r w:rsidRPr="00903291">
        <w:rPr>
          <w:rFonts w:ascii="Times New Roman" w:eastAsia="Times New Roman" w:hAnsi="Times New Roman" w:cs="Times New Roman"/>
          <w:sz w:val="24"/>
          <w:szCs w:val="24"/>
        </w:rPr>
        <w:t>Pusat administrasi dan pendukung adalah pusat biaya kebijakan yang berfungsi untuk memberikan jasa pada pusat pertanggungjawaban lain.</w:t>
      </w:r>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b/>
          <w:bCs/>
          <w:sz w:val="24"/>
          <w:szCs w:val="24"/>
        </w:rPr>
        <w:t>Permasalahan dalam Pengendalian</w:t>
      </w:r>
      <w:r w:rsidRPr="00903291">
        <w:rPr>
          <w:rFonts w:ascii="Times New Roman" w:eastAsia="Times New Roman" w:hAnsi="Times New Roman" w:cs="Times New Roman"/>
          <w:sz w:val="24"/>
          <w:szCs w:val="24"/>
        </w:rPr>
        <w:t>:</w:t>
      </w:r>
    </w:p>
    <w:p w:rsidR="00903291" w:rsidRPr="00903291" w:rsidRDefault="00903291" w:rsidP="00903291">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sz w:val="24"/>
          <w:szCs w:val="24"/>
        </w:rPr>
        <w:t>Kesulitan pengukuran output</w:t>
      </w:r>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03291">
        <w:rPr>
          <w:rFonts w:ascii="Times New Roman" w:eastAsia="Times New Roman" w:hAnsi="Times New Roman" w:cs="Times New Roman"/>
          <w:sz w:val="24"/>
          <w:szCs w:val="24"/>
        </w:rPr>
        <w:lastRenderedPageBreak/>
        <w:t>Karena outputnya dalam bentuk jasa sehingga sulit diukur kuantitasnya.</w:t>
      </w:r>
      <w:proofErr w:type="gramEnd"/>
      <w:r w:rsidRPr="00903291">
        <w:rPr>
          <w:rFonts w:ascii="Times New Roman" w:eastAsia="Times New Roman" w:hAnsi="Times New Roman" w:cs="Times New Roman"/>
          <w:sz w:val="24"/>
          <w:szCs w:val="24"/>
        </w:rPr>
        <w:t xml:space="preserve"> </w:t>
      </w:r>
      <w:proofErr w:type="gramStart"/>
      <w:r w:rsidRPr="00903291">
        <w:rPr>
          <w:rFonts w:ascii="Times New Roman" w:eastAsia="Times New Roman" w:hAnsi="Times New Roman" w:cs="Times New Roman"/>
          <w:sz w:val="24"/>
          <w:szCs w:val="24"/>
        </w:rPr>
        <w:t>Karena outputnya tidak dapat diukur maka sulit ditetapkan standarnya sebagai pengukur kinerja.</w:t>
      </w:r>
      <w:proofErr w:type="gramEnd"/>
    </w:p>
    <w:p w:rsidR="00903291" w:rsidRPr="00903291" w:rsidRDefault="00903291" w:rsidP="00903291">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sz w:val="24"/>
          <w:szCs w:val="24"/>
        </w:rPr>
        <w:t>Tidak adanya keselarasan Cita cita</w:t>
      </w:r>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03291">
        <w:rPr>
          <w:rFonts w:ascii="Times New Roman" w:eastAsia="Times New Roman" w:hAnsi="Times New Roman" w:cs="Times New Roman"/>
          <w:sz w:val="24"/>
          <w:szCs w:val="24"/>
        </w:rPr>
        <w:t>Pusat biaya administrasi ingin melakukan yang terbaik untuk menghasikan jasa yang baik untuk itu diperlukan biaya yang meningkat.</w:t>
      </w:r>
      <w:proofErr w:type="gramEnd"/>
      <w:r w:rsidRPr="00903291">
        <w:rPr>
          <w:rFonts w:ascii="Times New Roman" w:eastAsia="Times New Roman" w:hAnsi="Times New Roman" w:cs="Times New Roman"/>
          <w:sz w:val="24"/>
          <w:szCs w:val="24"/>
        </w:rPr>
        <w:t xml:space="preserve">  Disisi </w:t>
      </w:r>
      <w:proofErr w:type="gramStart"/>
      <w:r w:rsidRPr="00903291">
        <w:rPr>
          <w:rFonts w:ascii="Times New Roman" w:eastAsia="Times New Roman" w:hAnsi="Times New Roman" w:cs="Times New Roman"/>
          <w:sz w:val="24"/>
          <w:szCs w:val="24"/>
        </w:rPr>
        <w:t>lain</w:t>
      </w:r>
      <w:proofErr w:type="gramEnd"/>
      <w:r w:rsidRPr="00903291">
        <w:rPr>
          <w:rFonts w:ascii="Times New Roman" w:eastAsia="Times New Roman" w:hAnsi="Times New Roman" w:cs="Times New Roman"/>
          <w:sz w:val="24"/>
          <w:szCs w:val="24"/>
        </w:rPr>
        <w:t xml:space="preserve"> mungkin penambahan biaya tersebut dianggap terlalu mahal ditinjau dari peningkatan laba yang diharapkan.</w:t>
      </w:r>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b/>
          <w:bCs/>
          <w:sz w:val="24"/>
          <w:szCs w:val="24"/>
        </w:rPr>
        <w:t>Penyusunan Anggaran</w:t>
      </w:r>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sz w:val="24"/>
          <w:szCs w:val="24"/>
        </w:rPr>
        <w:t>Usulan anggaran dari pusat administrasi terdiri dari komponen berikut ini:</w:t>
      </w:r>
    </w:p>
    <w:p w:rsidR="00903291" w:rsidRPr="00903291" w:rsidRDefault="00903291" w:rsidP="00903291">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sz w:val="24"/>
          <w:szCs w:val="24"/>
        </w:rPr>
        <w:t>Biaya  pokok yang harus ada</w:t>
      </w:r>
    </w:p>
    <w:p w:rsidR="00903291" w:rsidRPr="00903291" w:rsidRDefault="00903291" w:rsidP="00903291">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sz w:val="24"/>
          <w:szCs w:val="24"/>
        </w:rPr>
        <w:t>Biaya kebijakan sesuai dengan tujuan yang ditetapkan</w:t>
      </w:r>
    </w:p>
    <w:p w:rsidR="00903291" w:rsidRPr="00903291" w:rsidRDefault="00903291" w:rsidP="00903291">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sz w:val="24"/>
          <w:szCs w:val="24"/>
        </w:rPr>
        <w:t>Penjelasan apabila terjadi peningkatan biaya</w:t>
      </w:r>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b/>
          <w:bCs/>
          <w:sz w:val="24"/>
          <w:szCs w:val="24"/>
        </w:rPr>
        <w:t>PUSAT PENELITIAN DAN PENGEMBANGAN</w:t>
      </w:r>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b/>
          <w:bCs/>
          <w:sz w:val="24"/>
          <w:szCs w:val="24"/>
        </w:rPr>
        <w:t>Permasalahan dalam Pengendalian</w:t>
      </w:r>
    </w:p>
    <w:p w:rsidR="00903291" w:rsidRPr="00903291" w:rsidRDefault="00903291" w:rsidP="00903291">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sz w:val="24"/>
          <w:szCs w:val="24"/>
        </w:rPr>
        <w:t>Kesulitan menghubungkan hasil dengan input</w:t>
      </w:r>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03291">
        <w:rPr>
          <w:rFonts w:ascii="Times New Roman" w:eastAsia="Times New Roman" w:hAnsi="Times New Roman" w:cs="Times New Roman"/>
          <w:sz w:val="24"/>
          <w:szCs w:val="24"/>
        </w:rPr>
        <w:t>Hasil dari aktivitas penelitian sulit mengukur hasilnya secara kuantitatif.</w:t>
      </w:r>
      <w:proofErr w:type="gramEnd"/>
      <w:r w:rsidRPr="00903291">
        <w:rPr>
          <w:rFonts w:ascii="Times New Roman" w:eastAsia="Times New Roman" w:hAnsi="Times New Roman" w:cs="Times New Roman"/>
          <w:sz w:val="24"/>
          <w:szCs w:val="24"/>
        </w:rPr>
        <w:t xml:space="preserve"> Tetapi berbeda dengan pusat administrasi, pada pusat penelitian, hasilnya paling tidak dalam bentuk output yang tidak berwujud seperti, paten, produk baru, proses produksi baru, tetapi hubungan input dan outputnya sulit ditetapkan secara tahunan, karena waktu yang diperlukan dalam kegiatan penelitian sangat bervariasi.</w:t>
      </w:r>
    </w:p>
    <w:p w:rsidR="00903291" w:rsidRPr="00903291" w:rsidRDefault="00903291" w:rsidP="00903291">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sz w:val="24"/>
          <w:szCs w:val="24"/>
        </w:rPr>
        <w:t>Tidak adanya keselarasan cita cita</w:t>
      </w:r>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03291">
        <w:rPr>
          <w:rFonts w:ascii="Times New Roman" w:eastAsia="Times New Roman" w:hAnsi="Times New Roman" w:cs="Times New Roman"/>
          <w:sz w:val="24"/>
          <w:szCs w:val="24"/>
        </w:rPr>
        <w:t>Sama seperti pada pusat administrasi, manajer penelitian menginginkan melakukan penelitian yang terbaik yang mungkin cukup mahal bagi organisasi.</w:t>
      </w:r>
      <w:proofErr w:type="gramEnd"/>
      <w:r w:rsidRPr="00903291">
        <w:rPr>
          <w:rFonts w:ascii="Times New Roman" w:eastAsia="Times New Roman" w:hAnsi="Times New Roman" w:cs="Times New Roman"/>
          <w:sz w:val="24"/>
          <w:szCs w:val="24"/>
        </w:rPr>
        <w:t xml:space="preserve"> </w:t>
      </w:r>
      <w:proofErr w:type="gramStart"/>
      <w:r w:rsidRPr="00903291">
        <w:rPr>
          <w:rFonts w:ascii="Times New Roman" w:eastAsia="Times New Roman" w:hAnsi="Times New Roman" w:cs="Times New Roman"/>
          <w:sz w:val="24"/>
          <w:szCs w:val="24"/>
        </w:rPr>
        <w:t>Selain itu mungkin karyawan dibagian penelitian tidak cukup kemampuannya untuk melakukan penelitian yang optimumsesuai dengan kebutuhan organisasi.</w:t>
      </w:r>
      <w:proofErr w:type="gramEnd"/>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b/>
          <w:bCs/>
          <w:sz w:val="24"/>
          <w:szCs w:val="24"/>
        </w:rPr>
        <w:t>Rangkaian Kesatuan Penelitian dan Pengembangan</w:t>
      </w:r>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sz w:val="24"/>
          <w:szCs w:val="24"/>
        </w:rPr>
        <w:t>Penelitian mempunyai dua karakteristk, yaitu;</w:t>
      </w:r>
    </w:p>
    <w:p w:rsidR="00903291" w:rsidRPr="00903291" w:rsidRDefault="00903291" w:rsidP="00903291">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sz w:val="24"/>
          <w:szCs w:val="24"/>
        </w:rPr>
        <w:t>Tidak terencana</w:t>
      </w:r>
    </w:p>
    <w:p w:rsidR="00903291" w:rsidRPr="00903291" w:rsidRDefault="00903291" w:rsidP="00903291">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sz w:val="24"/>
          <w:szCs w:val="24"/>
        </w:rPr>
        <w:t>Perbedaan waktu yang cukup panjang antara awal penelitan sampai keberhasilan suatu penelitian</w:t>
      </w:r>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b/>
          <w:bCs/>
          <w:sz w:val="24"/>
          <w:szCs w:val="24"/>
        </w:rPr>
        <w:t>Program Litbang</w:t>
      </w:r>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sz w:val="24"/>
          <w:szCs w:val="24"/>
        </w:rPr>
        <w:lastRenderedPageBreak/>
        <w:t xml:space="preserve">Tidak ada </w:t>
      </w:r>
      <w:proofErr w:type="gramStart"/>
      <w:r w:rsidRPr="00903291">
        <w:rPr>
          <w:rFonts w:ascii="Times New Roman" w:eastAsia="Times New Roman" w:hAnsi="Times New Roman" w:cs="Times New Roman"/>
          <w:sz w:val="24"/>
          <w:szCs w:val="24"/>
        </w:rPr>
        <w:t>cara</w:t>
      </w:r>
      <w:proofErr w:type="gramEnd"/>
      <w:r w:rsidRPr="00903291">
        <w:rPr>
          <w:rFonts w:ascii="Times New Roman" w:eastAsia="Times New Roman" w:hAnsi="Times New Roman" w:cs="Times New Roman"/>
          <w:sz w:val="24"/>
          <w:szCs w:val="24"/>
        </w:rPr>
        <w:t xml:space="preserve"> ilmiah untuk menentukan skala optimum dan anggaran litbang. </w:t>
      </w:r>
      <w:proofErr w:type="gramStart"/>
      <w:r w:rsidRPr="00903291">
        <w:rPr>
          <w:rFonts w:ascii="Times New Roman" w:eastAsia="Times New Roman" w:hAnsi="Times New Roman" w:cs="Times New Roman"/>
          <w:sz w:val="24"/>
          <w:szCs w:val="24"/>
        </w:rPr>
        <w:t>Perusahaan sekadar menggunakan persentase dan penghasilan rata-rata sebagai dasar (angka rata-rata dan bukannya persentase dan pendapatan tertentu di tahun tertentu karena skala operasi litbang tidak seharusnya dipengaruhi oleh pergerakan pendapatan jangka pendek).</w:t>
      </w:r>
      <w:proofErr w:type="gramEnd"/>
      <w:r w:rsidRPr="00903291">
        <w:rPr>
          <w:rFonts w:ascii="Times New Roman" w:eastAsia="Times New Roman" w:hAnsi="Times New Roman" w:cs="Times New Roman"/>
          <w:sz w:val="24"/>
          <w:szCs w:val="24"/>
        </w:rPr>
        <w:t xml:space="preserve"> </w:t>
      </w:r>
      <w:proofErr w:type="gramStart"/>
      <w:r w:rsidRPr="00903291">
        <w:rPr>
          <w:rFonts w:ascii="Times New Roman" w:eastAsia="Times New Roman" w:hAnsi="Times New Roman" w:cs="Times New Roman"/>
          <w:sz w:val="24"/>
          <w:szCs w:val="24"/>
        </w:rPr>
        <w:t>Persentase tertentu yang digunakan sebagian ditentukan oleh perbandingan dengan pengeluaran litbang perusahaan saingan dan sebagian lagi oleh riwayat pengeluaran litbang perusahaan itu sendiri.</w:t>
      </w:r>
      <w:proofErr w:type="gramEnd"/>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b/>
          <w:bCs/>
          <w:sz w:val="24"/>
          <w:szCs w:val="24"/>
        </w:rPr>
        <w:t>Anggaran Tahunan</w:t>
      </w:r>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sz w:val="24"/>
          <w:szCs w:val="24"/>
        </w:rPr>
        <w:t xml:space="preserve">Jika suatu perusahaan telah memutuskan suatu program litbang berjangka panjang dan telah menjalankan program ini dengan sistem persetujuan proyek, maka upaya untuk menyusun anggaran litbang per tahun akan menjadi persoalan yang sederhana, dengan melibatkan “kalenderisasi” atas pengeluaran yang diperkirakan selama periode anggaran. </w:t>
      </w:r>
      <w:proofErr w:type="gramStart"/>
      <w:r w:rsidRPr="00903291">
        <w:rPr>
          <w:rFonts w:ascii="Times New Roman" w:eastAsia="Times New Roman" w:hAnsi="Times New Roman" w:cs="Times New Roman"/>
          <w:sz w:val="24"/>
          <w:szCs w:val="24"/>
        </w:rPr>
        <w:t>Jika anggaran disusun sesuai dengan rencana strategis perusahaan (sebagaimana seharusnya), maka persetujuan atas proyek merupakan sesuatu yang rutin—semata-mata membantu dalam perencanaan kas dan pegawai.</w:t>
      </w:r>
      <w:proofErr w:type="gramEnd"/>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b/>
          <w:bCs/>
          <w:sz w:val="24"/>
          <w:szCs w:val="24"/>
        </w:rPr>
        <w:t>Pengukuran kinerja</w:t>
      </w:r>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03291">
        <w:rPr>
          <w:rFonts w:ascii="Times New Roman" w:eastAsia="Times New Roman" w:hAnsi="Times New Roman" w:cs="Times New Roman"/>
          <w:sz w:val="24"/>
          <w:szCs w:val="24"/>
        </w:rPr>
        <w:t>Pada umumnya perusahaan mengevaluasi pada waktu yang ditentukan, misalnya bulanan, kuartalan dengan membandingkan antara anggaran dengan hasil sesungguhnya.</w:t>
      </w:r>
      <w:proofErr w:type="gramEnd"/>
      <w:r w:rsidRPr="00903291">
        <w:rPr>
          <w:rFonts w:ascii="Times New Roman" w:eastAsia="Times New Roman" w:hAnsi="Times New Roman" w:cs="Times New Roman"/>
          <w:sz w:val="24"/>
          <w:szCs w:val="24"/>
        </w:rPr>
        <w:t xml:space="preserve"> </w:t>
      </w:r>
      <w:proofErr w:type="gramStart"/>
      <w:r w:rsidRPr="00903291">
        <w:rPr>
          <w:rFonts w:ascii="Times New Roman" w:eastAsia="Times New Roman" w:hAnsi="Times New Roman" w:cs="Times New Roman"/>
          <w:sz w:val="24"/>
          <w:szCs w:val="24"/>
        </w:rPr>
        <w:t>Hasil perbandingan ini diringkas untuk disampaikan pada manajer senior untuk membantu perencanaan dan meyakinkan bahwa biaya yang terjadi sesuai dengan yang sudah disetujui.</w:t>
      </w:r>
      <w:proofErr w:type="gramEnd"/>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sz w:val="24"/>
          <w:szCs w:val="24"/>
        </w:rPr>
        <w:t>Pada beberapa perusahaan, manajer menerima dua laporan:</w:t>
      </w:r>
    </w:p>
    <w:p w:rsidR="00903291" w:rsidRPr="00903291" w:rsidRDefault="00903291" w:rsidP="00903291">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sz w:val="24"/>
          <w:szCs w:val="24"/>
        </w:rPr>
        <w:t>Perbandingan antara peramalan terakhir (forecast) dari total biaya dengan jumlah yang disetujui pada setiap projek, untuk menentukan apakah diperlukan adanya perubahan pada setiap projek yang dilakukan.</w:t>
      </w:r>
    </w:p>
    <w:p w:rsidR="00903291" w:rsidRPr="00903291" w:rsidRDefault="00903291" w:rsidP="00903291">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sz w:val="24"/>
          <w:szCs w:val="24"/>
        </w:rPr>
        <w:t>Perbandingan antara anggaran biaya dengan biaya sesungguhnya, untuk meyakinkan bahwa biaya yang terjadi sesuai dengan yang disepakati.</w:t>
      </w:r>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03291">
        <w:rPr>
          <w:rFonts w:ascii="Times New Roman" w:eastAsia="Times New Roman" w:hAnsi="Times New Roman" w:cs="Times New Roman"/>
          <w:sz w:val="24"/>
          <w:szCs w:val="24"/>
        </w:rPr>
        <w:t>Dari laporan tersebut, tujuan utamanya adalah untuk menilai efektifitas kegiatan penelitian.</w:t>
      </w:r>
      <w:proofErr w:type="gramEnd"/>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b/>
          <w:bCs/>
          <w:sz w:val="24"/>
          <w:szCs w:val="24"/>
        </w:rPr>
        <w:t>PUSAT PEMASARAN</w:t>
      </w:r>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sz w:val="24"/>
          <w:szCs w:val="24"/>
        </w:rPr>
        <w:t>Pusat pemasaran mempunyai dua kegiatan utama yang dilakukan, yaitu:</w:t>
      </w:r>
    </w:p>
    <w:p w:rsidR="00903291" w:rsidRPr="00903291" w:rsidRDefault="00903291" w:rsidP="00903291">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sz w:val="24"/>
          <w:szCs w:val="24"/>
        </w:rPr>
        <w:t>Aktivitas Logistik</w:t>
      </w:r>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03291">
        <w:rPr>
          <w:rFonts w:ascii="Times New Roman" w:eastAsia="Times New Roman" w:hAnsi="Times New Roman" w:cs="Times New Roman"/>
          <w:sz w:val="24"/>
          <w:szCs w:val="24"/>
        </w:rPr>
        <w:t>Kegiatan logistic adalah kegiatan untuk menyampaikan produk dari perusahaan ke pelanggan dan menagih pembayaran dari pelanggan.</w:t>
      </w:r>
      <w:proofErr w:type="gramEnd"/>
      <w:r w:rsidRPr="00903291">
        <w:rPr>
          <w:rFonts w:ascii="Times New Roman" w:eastAsia="Times New Roman" w:hAnsi="Times New Roman" w:cs="Times New Roman"/>
          <w:sz w:val="24"/>
          <w:szCs w:val="24"/>
        </w:rPr>
        <w:t xml:space="preserve"> </w:t>
      </w:r>
      <w:proofErr w:type="gramStart"/>
      <w:r w:rsidRPr="00903291">
        <w:rPr>
          <w:rFonts w:ascii="Times New Roman" w:eastAsia="Times New Roman" w:hAnsi="Times New Roman" w:cs="Times New Roman"/>
          <w:sz w:val="24"/>
          <w:szCs w:val="24"/>
        </w:rPr>
        <w:t>Kegiatan ini meliputi; transportasi, penyimpanan, pengiriman dan pembuatan faktur dan penagihan.</w:t>
      </w:r>
      <w:proofErr w:type="gramEnd"/>
      <w:r w:rsidRPr="00903291">
        <w:rPr>
          <w:rFonts w:ascii="Times New Roman" w:eastAsia="Times New Roman" w:hAnsi="Times New Roman" w:cs="Times New Roman"/>
          <w:sz w:val="24"/>
          <w:szCs w:val="24"/>
        </w:rPr>
        <w:t xml:space="preserve"> </w:t>
      </w:r>
      <w:proofErr w:type="gramStart"/>
      <w:r w:rsidRPr="00903291">
        <w:rPr>
          <w:rFonts w:ascii="Times New Roman" w:eastAsia="Times New Roman" w:hAnsi="Times New Roman" w:cs="Times New Roman"/>
          <w:sz w:val="24"/>
          <w:szCs w:val="24"/>
        </w:rPr>
        <w:t>Pusat pertanggung jawaban yang melakukan kegiatan ini pada umumnya adalah biaya tehnik, sehingga pengendalian dilakukan dengan biaya standar.</w:t>
      </w:r>
      <w:proofErr w:type="gramEnd"/>
    </w:p>
    <w:p w:rsidR="00903291" w:rsidRPr="00903291" w:rsidRDefault="00903291" w:rsidP="00903291">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sz w:val="24"/>
          <w:szCs w:val="24"/>
        </w:rPr>
        <w:lastRenderedPageBreak/>
        <w:t>Aktivitas pemasaran</w:t>
      </w:r>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r w:rsidRPr="00903291">
        <w:rPr>
          <w:rFonts w:ascii="Times New Roman" w:eastAsia="Times New Roman" w:hAnsi="Times New Roman" w:cs="Times New Roman"/>
          <w:sz w:val="24"/>
          <w:szCs w:val="24"/>
        </w:rPr>
        <w:t>Kegiatan pemasaran adalah kegiatan untuk memperoleh pelanggan.Kegiatan ini meliputi; pengujian pasar, pelatihan dan supervise tenaga pemasaran, promosi penjualan.</w:t>
      </w:r>
    </w:p>
    <w:p w:rsidR="00903291" w:rsidRPr="00903291" w:rsidRDefault="00903291" w:rsidP="00903291">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03291">
        <w:rPr>
          <w:rFonts w:ascii="Times New Roman" w:eastAsia="Times New Roman" w:hAnsi="Times New Roman" w:cs="Times New Roman"/>
          <w:sz w:val="24"/>
          <w:szCs w:val="24"/>
        </w:rPr>
        <w:t>Pengukuran outputnya mungkin dapat dilakukan, tetapi untuk mengevaluasi efektifitas kegiatannya sulit dilakukan, karena hasilnya dipengaruhi oleh beberapa factor yang sulit dikendalikan pusat pemasaran (seperti; kondisi perekonomian, tindakan pesaing) yang mungkin tidak sesuai dengan asumsi yang ditetapkan.</w:t>
      </w:r>
      <w:proofErr w:type="gramEnd"/>
    </w:p>
    <w:p w:rsidR="001534DC" w:rsidRDefault="001534DC"/>
    <w:sectPr w:rsidR="001534DC" w:rsidSect="001534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D0075"/>
    <w:multiLevelType w:val="multilevel"/>
    <w:tmpl w:val="728CD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5F11A6"/>
    <w:multiLevelType w:val="multilevel"/>
    <w:tmpl w:val="B080C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2258A8"/>
    <w:multiLevelType w:val="multilevel"/>
    <w:tmpl w:val="D6A4F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DC0CF4"/>
    <w:multiLevelType w:val="multilevel"/>
    <w:tmpl w:val="1BDC1E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175DBC"/>
    <w:multiLevelType w:val="multilevel"/>
    <w:tmpl w:val="599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44294D"/>
    <w:multiLevelType w:val="multilevel"/>
    <w:tmpl w:val="78F034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6816ED"/>
    <w:multiLevelType w:val="multilevel"/>
    <w:tmpl w:val="6282AE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453C22"/>
    <w:multiLevelType w:val="multilevel"/>
    <w:tmpl w:val="2634F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7C0089"/>
    <w:multiLevelType w:val="multilevel"/>
    <w:tmpl w:val="863640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29712A7"/>
    <w:multiLevelType w:val="multilevel"/>
    <w:tmpl w:val="85802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6AD399B"/>
    <w:multiLevelType w:val="multilevel"/>
    <w:tmpl w:val="3AF42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F02A40"/>
    <w:multiLevelType w:val="multilevel"/>
    <w:tmpl w:val="19648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E25E7B"/>
    <w:multiLevelType w:val="multilevel"/>
    <w:tmpl w:val="E34EB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D3267B1"/>
    <w:multiLevelType w:val="multilevel"/>
    <w:tmpl w:val="903CB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14D6D60"/>
    <w:multiLevelType w:val="multilevel"/>
    <w:tmpl w:val="A0FA4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5BB62EA"/>
    <w:multiLevelType w:val="multilevel"/>
    <w:tmpl w:val="CAC8D0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7F13C53"/>
    <w:multiLevelType w:val="multilevel"/>
    <w:tmpl w:val="17C06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BE852BE"/>
    <w:multiLevelType w:val="multilevel"/>
    <w:tmpl w:val="020CF0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5"/>
  </w:num>
  <w:num w:numId="3">
    <w:abstractNumId w:val="0"/>
  </w:num>
  <w:num w:numId="4">
    <w:abstractNumId w:val="14"/>
  </w:num>
  <w:num w:numId="5">
    <w:abstractNumId w:val="11"/>
  </w:num>
  <w:num w:numId="6">
    <w:abstractNumId w:val="10"/>
  </w:num>
  <w:num w:numId="7">
    <w:abstractNumId w:val="17"/>
  </w:num>
  <w:num w:numId="8">
    <w:abstractNumId w:val="8"/>
  </w:num>
  <w:num w:numId="9">
    <w:abstractNumId w:val="6"/>
  </w:num>
  <w:num w:numId="10">
    <w:abstractNumId w:val="9"/>
  </w:num>
  <w:num w:numId="11">
    <w:abstractNumId w:val="5"/>
  </w:num>
  <w:num w:numId="12">
    <w:abstractNumId w:val="2"/>
  </w:num>
  <w:num w:numId="13">
    <w:abstractNumId w:val="7"/>
  </w:num>
  <w:num w:numId="14">
    <w:abstractNumId w:val="12"/>
  </w:num>
  <w:num w:numId="15">
    <w:abstractNumId w:val="4"/>
  </w:num>
  <w:num w:numId="16">
    <w:abstractNumId w:val="13"/>
  </w:num>
  <w:num w:numId="17">
    <w:abstractNumId w:val="16"/>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903291"/>
    <w:rsid w:val="001534DC"/>
    <w:rsid w:val="00192633"/>
    <w:rsid w:val="00706B12"/>
    <w:rsid w:val="00901119"/>
    <w:rsid w:val="009032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4DC"/>
  </w:style>
  <w:style w:type="paragraph" w:styleId="Heading3">
    <w:name w:val="heading 3"/>
    <w:basedOn w:val="Normal"/>
    <w:link w:val="Heading3Char"/>
    <w:uiPriority w:val="9"/>
    <w:qFormat/>
    <w:rsid w:val="0090329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03291"/>
    <w:rPr>
      <w:rFonts w:ascii="Times New Roman" w:eastAsia="Times New Roman" w:hAnsi="Times New Roman" w:cs="Times New Roman"/>
      <w:b/>
      <w:bCs/>
      <w:sz w:val="27"/>
      <w:szCs w:val="27"/>
    </w:rPr>
  </w:style>
  <w:style w:type="character" w:customStyle="1" w:styleId="posted-on">
    <w:name w:val="posted-on"/>
    <w:basedOn w:val="DefaultParagraphFont"/>
    <w:rsid w:val="00903291"/>
  </w:style>
  <w:style w:type="character" w:styleId="Hyperlink">
    <w:name w:val="Hyperlink"/>
    <w:basedOn w:val="DefaultParagraphFont"/>
    <w:uiPriority w:val="99"/>
    <w:semiHidden/>
    <w:unhideWhenUsed/>
    <w:rsid w:val="00903291"/>
    <w:rPr>
      <w:color w:val="0000FF"/>
      <w:u w:val="single"/>
    </w:rPr>
  </w:style>
  <w:style w:type="character" w:customStyle="1" w:styleId="byline">
    <w:name w:val="byline"/>
    <w:basedOn w:val="DefaultParagraphFont"/>
    <w:rsid w:val="00903291"/>
  </w:style>
  <w:style w:type="character" w:customStyle="1" w:styleId="author">
    <w:name w:val="author"/>
    <w:basedOn w:val="DefaultParagraphFont"/>
    <w:rsid w:val="00903291"/>
  </w:style>
  <w:style w:type="paragraph" w:styleId="NormalWeb">
    <w:name w:val="Normal (Web)"/>
    <w:basedOn w:val="Normal"/>
    <w:uiPriority w:val="99"/>
    <w:semiHidden/>
    <w:unhideWhenUsed/>
    <w:rsid w:val="009032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3291"/>
    <w:rPr>
      <w:b/>
      <w:bCs/>
    </w:rPr>
  </w:style>
  <w:style w:type="character" w:styleId="Emphasis">
    <w:name w:val="Emphasis"/>
    <w:basedOn w:val="DefaultParagraphFont"/>
    <w:uiPriority w:val="20"/>
    <w:qFormat/>
    <w:rsid w:val="00903291"/>
    <w:rPr>
      <w:i/>
      <w:iCs/>
    </w:rPr>
  </w:style>
</w:styles>
</file>

<file path=word/webSettings.xml><?xml version="1.0" encoding="utf-8"?>
<w:webSettings xmlns:r="http://schemas.openxmlformats.org/officeDocument/2006/relationships" xmlns:w="http://schemas.openxmlformats.org/wordprocessingml/2006/main">
  <w:divs>
    <w:div w:id="2041852476">
      <w:bodyDiv w:val="1"/>
      <w:marLeft w:val="0"/>
      <w:marRight w:val="0"/>
      <w:marTop w:val="0"/>
      <w:marBottom w:val="0"/>
      <w:divBdr>
        <w:top w:val="none" w:sz="0" w:space="0" w:color="auto"/>
        <w:left w:val="none" w:sz="0" w:space="0" w:color="auto"/>
        <w:bottom w:val="none" w:sz="0" w:space="0" w:color="auto"/>
        <w:right w:val="none" w:sz="0" w:space="0" w:color="auto"/>
      </w:divBdr>
      <w:divsChild>
        <w:div w:id="1613054377">
          <w:marLeft w:val="0"/>
          <w:marRight w:val="0"/>
          <w:marTop w:val="0"/>
          <w:marBottom w:val="0"/>
          <w:divBdr>
            <w:top w:val="none" w:sz="0" w:space="0" w:color="auto"/>
            <w:left w:val="none" w:sz="0" w:space="0" w:color="auto"/>
            <w:bottom w:val="none" w:sz="0" w:space="0" w:color="auto"/>
            <w:right w:val="none" w:sz="0" w:space="0" w:color="auto"/>
          </w:divBdr>
        </w:div>
        <w:div w:id="1884831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2033</Words>
  <Characters>11593</Characters>
  <Application>Microsoft Office Word</Application>
  <DocSecurity>0</DocSecurity>
  <Lines>96</Lines>
  <Paragraphs>27</Paragraphs>
  <ScaleCrop>false</ScaleCrop>
  <Company/>
  <LinksUpToDate>false</LinksUpToDate>
  <CharactersWithSpaces>13599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dc:creator>
  <cp:lastModifiedBy>Evi</cp:lastModifiedBy>
  <cp:revision>5</cp:revision>
  <dcterms:created xsi:type="dcterms:W3CDTF">2018-10-09T06:03:00Z</dcterms:created>
  <dcterms:modified xsi:type="dcterms:W3CDTF">2018-10-09T09:55:00Z</dcterms:modified>
</cp:coreProperties>
</file>