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B" w:rsidRPr="00FC165C" w:rsidRDefault="00FC165C" w:rsidP="00FC165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AAFF4"/>
          <w:sz w:val="28"/>
          <w:szCs w:val="28"/>
        </w:rPr>
      </w:pPr>
      <w:r w:rsidRPr="00FC165C">
        <w:rPr>
          <w:rFonts w:ascii="Arial" w:hAnsi="Arial" w:cs="Arial"/>
          <w:b/>
          <w:color w:val="000000"/>
          <w:sz w:val="28"/>
          <w:szCs w:val="28"/>
        </w:rPr>
        <w:t xml:space="preserve">Pengertian </w:t>
      </w:r>
      <w:proofErr w:type="gramStart"/>
      <w:r w:rsidRPr="00FC165C">
        <w:rPr>
          <w:rFonts w:ascii="Arial" w:hAnsi="Arial" w:cs="Arial"/>
          <w:b/>
          <w:color w:val="000000"/>
          <w:sz w:val="28"/>
          <w:szCs w:val="28"/>
        </w:rPr>
        <w:t>Jurnal  (</w:t>
      </w:r>
      <w:proofErr w:type="gramEnd"/>
      <w:r w:rsidRPr="00FC165C">
        <w:rPr>
          <w:rFonts w:ascii="Arial" w:hAnsi="Arial" w:cs="Arial"/>
          <w:b/>
          <w:color w:val="000000"/>
          <w:sz w:val="28"/>
          <w:szCs w:val="28"/>
        </w:rPr>
        <w:t>Contoh, Fungsi dan Bentuk )</w:t>
      </w:r>
    </w:p>
    <w:p w:rsidR="00360753" w:rsidRPr="00FC165C" w:rsidRDefault="00360753" w:rsidP="00FC165C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Style w:val="Strong"/>
          <w:rFonts w:ascii="Arial" w:hAnsi="Arial" w:cs="Arial"/>
          <w:color w:val="000000"/>
        </w:rPr>
        <w:t>Jurnal</w:t>
      </w:r>
      <w:r>
        <w:rPr>
          <w:rFonts w:ascii="Arial" w:hAnsi="Arial" w:cs="Arial"/>
          <w:color w:val="000000"/>
        </w:rPr>
        <w:t> dalam akuntansi dibedakan menjadi dua jenis yaitu jurnal umum dan jurnal khusus.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Jurnal umum sendiri diartikan sebagai tempat mencatat semua aktivitas transaksi keuangan, sedangkan jurnal khusus hanya mencatat beberapa jenis transaksi tertentu yang berkaitan dengan jenis jurnal </w:t>
      </w:r>
      <w:r w:rsidRPr="00F4203C">
        <w:rPr>
          <w:rFonts w:ascii="Arial" w:hAnsi="Arial" w:cs="Arial"/>
          <w:color w:val="000000"/>
          <w:sz w:val="28"/>
          <w:szCs w:val="28"/>
        </w:rPr>
        <w:t>khusus</w:t>
      </w:r>
      <w:r>
        <w:rPr>
          <w:rFonts w:ascii="Arial" w:hAnsi="Arial" w:cs="Arial"/>
          <w:color w:val="000000"/>
        </w:rPr>
        <w:t xml:space="preserve"> tersebut.</w:t>
      </w:r>
      <w:proofErr w:type="gramEnd"/>
    </w:p>
    <w:p w:rsidR="00FC165C" w:rsidRDefault="00F4203C" w:rsidP="00F4203C">
      <w:pPr>
        <w:pStyle w:val="Heading2"/>
        <w:shd w:val="clear" w:color="auto" w:fill="FFFFFF"/>
        <w:spacing w:before="0" w:after="150"/>
        <w:jc w:val="both"/>
        <w:rPr>
          <w:rStyle w:val="Strong"/>
          <w:rFonts w:ascii="Arial" w:hAnsi="Arial" w:cs="Arial"/>
          <w:b/>
          <w:bCs/>
          <w:color w:val="000000"/>
          <w:sz w:val="24"/>
          <w:szCs w:val="24"/>
        </w:rPr>
      </w:pPr>
      <w:r w:rsidRPr="00FC165C">
        <w:rPr>
          <w:rStyle w:val="Strong"/>
          <w:rFonts w:ascii="Arial" w:hAnsi="Arial" w:cs="Arial"/>
          <w:b/>
          <w:bCs/>
          <w:color w:val="000000"/>
          <w:sz w:val="24"/>
          <w:szCs w:val="24"/>
        </w:rPr>
        <w:t>Pengertian Jurnal Umum</w:t>
      </w:r>
    </w:p>
    <w:p w:rsidR="00F4203C" w:rsidRPr="00FC165C" w:rsidRDefault="00F4203C" w:rsidP="00F4203C">
      <w:pPr>
        <w:pStyle w:val="Heading2"/>
        <w:shd w:val="clear" w:color="auto" w:fill="FFFFFF"/>
        <w:spacing w:before="0" w:after="150"/>
        <w:jc w:val="both"/>
        <w:rPr>
          <w:rFonts w:ascii="Arial" w:hAnsi="Arial" w:cs="Arial"/>
          <w:b w:val="0"/>
          <w:color w:val="000000"/>
          <w:sz w:val="39"/>
          <w:szCs w:val="39"/>
        </w:rPr>
      </w:pPr>
      <w:r w:rsidRPr="00F4203C">
        <w:rPr>
          <w:sz w:val="28"/>
          <w:szCs w:val="28"/>
        </w:rPr>
        <w:pict>
          <v:rect id="_x0000_i1027" style="width:0;height:0" o:hralign="center" o:hrstd="t" o:hrnoshade="t" o:hr="t" fillcolor="black" stroked="f"/>
        </w:pict>
      </w:r>
      <w:proofErr w:type="gramStart"/>
      <w:r>
        <w:rPr>
          <w:rStyle w:val="Strong"/>
          <w:rFonts w:ascii="Arial" w:hAnsi="Arial" w:cs="Arial"/>
          <w:color w:val="000000"/>
        </w:rPr>
        <w:t>Jurnal umum</w:t>
      </w:r>
      <w:r>
        <w:rPr>
          <w:rFonts w:ascii="Arial" w:hAnsi="Arial" w:cs="Arial"/>
          <w:color w:val="000000"/>
        </w:rPr>
        <w:t> </w:t>
      </w:r>
      <w:r w:rsidRPr="00FC165C">
        <w:rPr>
          <w:rFonts w:ascii="Arial" w:hAnsi="Arial" w:cs="Arial"/>
          <w:b w:val="0"/>
          <w:color w:val="000000"/>
        </w:rPr>
        <w:t>berasal dari kata bahasa Perancis yaitu (Jour) yang artinya adalah hari.</w:t>
      </w:r>
      <w:proofErr w:type="gramEnd"/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Style w:val="Strong"/>
          <w:rFonts w:ascii="Arial" w:hAnsi="Arial" w:cs="Arial"/>
          <w:color w:val="000000"/>
        </w:rPr>
        <w:t>Jurnal</w:t>
      </w:r>
      <w:r>
        <w:rPr>
          <w:rFonts w:ascii="Arial" w:hAnsi="Arial" w:cs="Arial"/>
          <w:color w:val="000000"/>
        </w:rPr>
        <w:t> umum diartikan sebagai buku harian atau formulir khusus yang digunakan untuk mencatat seluruh aktivitas transaksi secara kronologis dan sesuai urutan tanggal.</w:t>
      </w:r>
      <w:proofErr w:type="gramEnd"/>
      <w:r>
        <w:rPr>
          <w:rFonts w:ascii="Arial" w:hAnsi="Arial" w:cs="Arial"/>
          <w:color w:val="000000"/>
        </w:rPr>
        <w:t xml:space="preserve"> Dengan mencantumkan </w:t>
      </w:r>
      <w:proofErr w:type="gramStart"/>
      <w:r>
        <w:rPr>
          <w:rFonts w:ascii="Arial" w:hAnsi="Arial" w:cs="Arial"/>
          <w:color w:val="000000"/>
        </w:rPr>
        <w:t>nama</w:t>
      </w:r>
      <w:proofErr w:type="gramEnd"/>
      <w:r>
        <w:rPr>
          <w:rFonts w:ascii="Arial" w:hAnsi="Arial" w:cs="Arial"/>
          <w:color w:val="000000"/>
        </w:rPr>
        <w:t xml:space="preserve"> transaksi /kelompok akun dan nominalnya di kolom debet/kredit Jurnal di bidang akuntansi adalah tempat pertama kali mencatat transaksi.</w:t>
      </w:r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Buku jurnal berguna untuk mencatat dan menganalisis bukti transaksi sebelum dicatat kedalam akun.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Akan lebih praktis jika bukti transaksi langsung dicatat kedalam akun yang terpengaruh.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Tapi kelemahannya adalah sulitnya menemukan letak kesalahan apabila terjadi kesalahan pada pencatatan.</w:t>
      </w:r>
      <w:proofErr w:type="gramEnd"/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Jurnal dalam akuntansi dibedakan menjadi dua jenis yaitu jurnal umum dan jurnal khusus.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Jurnal umum sendiri adalah tempat mencatat semua aktivitas transaksi keuangan, sedangkan jurnal khusus hanya mencatat beberapa jenis transaksi tertentu yang berkaitan dengan jenis jurnal khusus tersebut.</w:t>
      </w:r>
      <w:proofErr w:type="gramEnd"/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Pemilihan pemakaian jenis buku jurnal sebenarnya disesuaikan berdasarkan kebutuhan setiap perusahaan.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jadi</w:t>
      </w:r>
      <w:proofErr w:type="gramEnd"/>
      <w:r>
        <w:rPr>
          <w:rFonts w:ascii="Arial" w:hAnsi="Arial" w:cs="Arial"/>
          <w:color w:val="000000"/>
        </w:rPr>
        <w:t xml:space="preserve"> jangan panik jika setiap perusahaan berbeda menggunakan jenis pembukuan jurnal yang berbeda-beda pula.</w:t>
      </w:r>
    </w:p>
    <w:p w:rsidR="00F4203C" w:rsidRDefault="00F4203C" w:rsidP="00F4203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Dasar pemilihan pemakaian buku jurnal mempertimbangkan faktor efektivitas dan efisiensi bagi suatu perusahaan.</w:t>
      </w:r>
      <w:proofErr w:type="gramEnd"/>
    </w:p>
    <w:p w:rsidR="00F4203C" w:rsidRPr="00360753" w:rsidRDefault="00F4203C" w:rsidP="00360753">
      <w:pPr>
        <w:pStyle w:val="Heading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C165C">
        <w:rPr>
          <w:rFonts w:ascii="Arial" w:hAnsi="Arial" w:cs="Arial"/>
          <w:color w:val="000000"/>
          <w:sz w:val="24"/>
          <w:szCs w:val="24"/>
        </w:rPr>
        <w:t>Fungsi Jurnal Umum</w:t>
      </w:r>
      <w:r w:rsidRPr="00FC165C">
        <w:rPr>
          <w:sz w:val="24"/>
          <w:szCs w:val="24"/>
        </w:rPr>
        <w:pict>
          <v:rect id="_x0000_i1028" style="width:0;height:0" o:hralign="center" o:hrstd="t" o:hrnoshade="t" o:hr="t" fillcolor="black" stroked="f"/>
        </w:pict>
      </w:r>
      <w:r w:rsidRPr="00FC165C">
        <w:rPr>
          <w:rFonts w:ascii="Arial" w:hAnsi="Arial" w:cs="Arial"/>
          <w:color w:val="000000"/>
          <w:sz w:val="24"/>
          <w:szCs w:val="24"/>
        </w:rPr>
        <w:t>Dari berbagai penjelasan diatas, jurnal </w:t>
      </w:r>
      <w:r w:rsidRPr="00FC165C">
        <w:rPr>
          <w:rStyle w:val="Strong"/>
          <w:rFonts w:ascii="Arial" w:hAnsi="Arial" w:cs="Arial"/>
          <w:color w:val="000000"/>
          <w:sz w:val="24"/>
          <w:szCs w:val="24"/>
        </w:rPr>
        <w:t>umum</w:t>
      </w:r>
      <w:r w:rsidRPr="00FC165C">
        <w:rPr>
          <w:rFonts w:ascii="Arial" w:hAnsi="Arial" w:cs="Arial"/>
          <w:color w:val="000000"/>
          <w:sz w:val="24"/>
          <w:szCs w:val="24"/>
        </w:rPr>
        <w:t> mempunyai fungsi-fungsi diantaranya</w:t>
      </w:r>
      <w:r>
        <w:rPr>
          <w:rFonts w:ascii="Arial" w:hAnsi="Arial" w:cs="Arial"/>
          <w:color w:val="000000"/>
        </w:rPr>
        <w:t>:</w:t>
      </w:r>
    </w:p>
    <w:p w:rsidR="00F4203C" w:rsidRPr="00F4203C" w:rsidRDefault="00F4203C" w:rsidP="00F420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Fungsi Historis, </w:t>
      </w:r>
      <w:r w:rsidRPr="00F4203C">
        <w:rPr>
          <w:rFonts w:ascii="Arial" w:hAnsi="Arial" w:cs="Arial"/>
          <w:color w:val="000000"/>
        </w:rPr>
        <w:t>Fungsi ini menunjukkan bahwa setiap transaksi dilakukan secara kronologis, urut dan sesuai dengan tanggal terjadinya transaksi.</w:t>
      </w:r>
    </w:p>
    <w:p w:rsidR="00F4203C" w:rsidRPr="00F4203C" w:rsidRDefault="00F4203C" w:rsidP="00F420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Fungsi Mencatat, </w:t>
      </w:r>
      <w:r w:rsidRPr="00F4203C">
        <w:rPr>
          <w:rFonts w:ascii="Arial" w:hAnsi="Arial" w:cs="Arial"/>
          <w:color w:val="000000"/>
        </w:rPr>
        <w:t>Fungsi ini menyatakan bahwa seluruh aktivitas transaksi jangan sampai ada yang terlewatkan atau tidak tercatat.</w:t>
      </w:r>
    </w:p>
    <w:p w:rsidR="00F4203C" w:rsidRPr="00F4203C" w:rsidRDefault="00F4203C" w:rsidP="00F420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lastRenderedPageBreak/>
        <w:t xml:space="preserve">Fungsi Analisis, </w:t>
      </w:r>
      <w:r w:rsidRPr="00F4203C">
        <w:rPr>
          <w:rFonts w:ascii="Arial" w:hAnsi="Arial" w:cs="Arial"/>
          <w:color w:val="000000"/>
        </w:rPr>
        <w:t>Fungsi ini menunjukkan bahwa pencatatan pada suatu jurnal merupakan hasil analisis yang berwujud pendebetan dan pengkreditan sejumlah akun yang terkait beserta jumlah/nominal nya.</w:t>
      </w:r>
    </w:p>
    <w:p w:rsidR="00F4203C" w:rsidRPr="00F4203C" w:rsidRDefault="00F4203C" w:rsidP="00F42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Fungsi Instruktif, </w:t>
      </w:r>
      <w:r w:rsidRPr="00F4203C">
        <w:rPr>
          <w:rFonts w:ascii="Arial" w:hAnsi="Arial" w:cs="Arial"/>
          <w:color w:val="000000"/>
        </w:rPr>
        <w:t>Maksudnya, catatan yang ada pada jurnal merupakan perintah untuk melakukan pendebitan atau pengkreditan sejumlah akun di buku besar sesuai dengan catatan yang terdapat pada jurnal.</w:t>
      </w:r>
    </w:p>
    <w:p w:rsidR="00F4203C" w:rsidRPr="00F4203C" w:rsidRDefault="00F4203C" w:rsidP="00F420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Fungsi Informatif, </w:t>
      </w:r>
      <w:r w:rsidRPr="00F4203C">
        <w:rPr>
          <w:rFonts w:ascii="Arial" w:hAnsi="Arial" w:cs="Arial"/>
          <w:color w:val="000000"/>
        </w:rPr>
        <w:t>Maksudnya, jurnal menyajikan informasi atau penjelasan mengenai </w:t>
      </w:r>
      <w:r w:rsidRPr="00F4203C">
        <w:rPr>
          <w:rFonts w:ascii="Arial" w:hAnsi="Arial" w:cs="Arial"/>
          <w:color w:val="000000"/>
          <w:shd w:val="clear" w:color="auto" w:fill="FFFFFF"/>
        </w:rPr>
        <w:t>transaksi yang terjadi dan untuk segera dilakukan pencatatan berdasarkan informasi yang ada.</w:t>
      </w:r>
    </w:p>
    <w:p w:rsidR="00155587" w:rsidRPr="00FC165C" w:rsidRDefault="00F4203C" w:rsidP="00155587">
      <w:pPr>
        <w:shd w:val="clear" w:color="auto" w:fill="FFFFFF"/>
        <w:spacing w:after="150" w:line="240" w:lineRule="auto"/>
        <w:ind w:firstLine="36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Manfaat Jurnal Umum</w:t>
      </w:r>
    </w:p>
    <w:p w:rsidR="00155587" w:rsidRPr="00F31BC0" w:rsidRDefault="00155587" w:rsidP="0015558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Helvetica" w:hAnsi="Helvetica" w:cs="Helvetica"/>
          <w:b/>
          <w:bCs/>
          <w:iCs/>
          <w:color w:val="666666"/>
          <w:sz w:val="24"/>
          <w:szCs w:val="24"/>
          <w:shd w:val="clear" w:color="auto" w:fill="FFFFFF"/>
        </w:rPr>
        <w:t>Pengertian J</w:t>
      </w:r>
      <w:r w:rsidRPr="00F31BC0">
        <w:rPr>
          <w:rFonts w:ascii="Helvetica" w:hAnsi="Helvetica" w:cs="Helvetica"/>
          <w:b/>
          <w:bCs/>
          <w:iCs/>
          <w:color w:val="262626"/>
          <w:sz w:val="24"/>
          <w:szCs w:val="24"/>
          <w:shd w:val="clear" w:color="auto" w:fill="FFFFFF"/>
        </w:rPr>
        <w:t>urnal umum atau buku harian adalah</w:t>
      </w:r>
      <w:r w:rsidRPr="00F31BC0">
        <w:rPr>
          <w:rFonts w:ascii="Helvetica" w:hAnsi="Helvetica" w:cs="Helvetica"/>
          <w:color w:val="262626"/>
          <w:sz w:val="24"/>
          <w:szCs w:val="24"/>
          <w:shd w:val="clear" w:color="auto" w:fill="FFFFFF"/>
        </w:rPr>
        <w:t> formulir khusus yang digunakan dalam mencatat setiap aktivitas transaksi secara kronologis sesuai urutan tanggal ke dalam jumlah yang harus di debet dan di kredit. </w:t>
      </w:r>
      <w:r w:rsidRPr="00F31BC0">
        <w:rPr>
          <w:rFonts w:ascii="Helvetica" w:hAnsi="Helvetica" w:cs="Helvetica"/>
          <w:b/>
          <w:bCs/>
          <w:i/>
          <w:iCs/>
          <w:color w:val="262626"/>
          <w:sz w:val="24"/>
          <w:szCs w:val="24"/>
          <w:shd w:val="clear" w:color="auto" w:fill="FFFFFF"/>
        </w:rPr>
        <w:t>Jurnal di dalam praktik akuntansi adalah</w:t>
      </w:r>
      <w:r w:rsidRPr="00F31BC0">
        <w:rPr>
          <w:rFonts w:ascii="Helvetica" w:hAnsi="Helvetica" w:cs="Helvetica"/>
          <w:color w:val="262626"/>
          <w:sz w:val="24"/>
          <w:szCs w:val="24"/>
          <w:shd w:val="clear" w:color="auto" w:fill="FFFFFF"/>
        </w:rPr>
        <w:t> tempat pertama kali untuk mencatat transaksi.  Buku jurnal berguna untuk menganalisis bukti transaksi sebelum dicatat ke dalam akun. Untuk mengantisipasi kelemahan-kelemahan tersebut maka pencatatan dilakukan dengan bertahap. Terlebih dahulu lakukan analisa dan pencatatan ke dalam buku jurnal sebelum bukti transaksi di catat pada akun.</w:t>
      </w:r>
    </w:p>
    <w:p w:rsidR="00155587" w:rsidRPr="00155587" w:rsidRDefault="00155587" w:rsidP="00155587">
      <w:pPr>
        <w:ind w:left="720" w:firstLine="720"/>
        <w:jc w:val="both"/>
        <w:rPr>
          <w:rFonts w:ascii="Arial" w:hAnsi="Arial" w:cs="Arial"/>
          <w:color w:val="555555"/>
          <w:sz w:val="20"/>
          <w:szCs w:val="20"/>
        </w:rPr>
      </w:pPr>
      <w:r w:rsidRPr="00F31BC0">
        <w:rPr>
          <w:rFonts w:ascii="Helvetica" w:hAnsi="Helvetica" w:cs="Helvetica"/>
          <w:b/>
          <w:color w:val="262626"/>
          <w:sz w:val="21"/>
          <w:szCs w:val="21"/>
        </w:rPr>
        <w:t xml:space="preserve">  </w:t>
      </w:r>
      <w:proofErr w:type="gramStart"/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Ada beberapa macam bentuk jurnal,</w:t>
      </w:r>
      <w:r w:rsidRPr="00F31BC0">
        <w:rPr>
          <w:rFonts w:ascii="Helvetica" w:hAnsi="Helvetica" w:cs="Helvetica"/>
          <w:color w:val="262626"/>
          <w:sz w:val="24"/>
          <w:szCs w:val="24"/>
        </w:rPr>
        <w:t> pada dasarnya bentuk jurnal dibedakan menjadi dua, yakni </w:t>
      </w: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jurnal umum dan jurnal khusus</w:t>
      </w:r>
      <w:r w:rsidRPr="00F31BC0">
        <w:rPr>
          <w:rFonts w:ascii="Helvetica" w:hAnsi="Helvetica" w:cs="Helvetica"/>
          <w:color w:val="262626"/>
          <w:sz w:val="24"/>
          <w:szCs w:val="24"/>
        </w:rPr>
        <w:t>.</w:t>
      </w:r>
      <w:proofErr w:type="gramEnd"/>
      <w:r w:rsidRPr="00F31BC0">
        <w:rPr>
          <w:rFonts w:ascii="Helvetica" w:hAnsi="Helvetica" w:cs="Helvetica"/>
          <w:color w:val="262626"/>
          <w:sz w:val="24"/>
          <w:szCs w:val="24"/>
        </w:rPr>
        <w:t xml:space="preserve"> Pada pembahasn kali ini kita </w:t>
      </w:r>
      <w:proofErr w:type="gramStart"/>
      <w:r w:rsidRPr="00F31BC0">
        <w:rPr>
          <w:rFonts w:ascii="Helvetica" w:hAnsi="Helvetica" w:cs="Helvetica"/>
          <w:color w:val="262626"/>
          <w:sz w:val="24"/>
          <w:szCs w:val="24"/>
        </w:rPr>
        <w:t>akan</w:t>
      </w:r>
      <w:proofErr w:type="gramEnd"/>
      <w:r w:rsidRPr="00F31BC0">
        <w:rPr>
          <w:rFonts w:ascii="Helvetica" w:hAnsi="Helvetica" w:cs="Helvetica"/>
          <w:color w:val="262626"/>
          <w:sz w:val="24"/>
          <w:szCs w:val="24"/>
        </w:rPr>
        <w:t xml:space="preserve"> fokus pada pembahasan jurnal umum. </w:t>
      </w:r>
      <w:r w:rsidRPr="00F31BC0">
        <w:rPr>
          <w:rFonts w:ascii="Arial" w:hAnsi="Arial" w:cs="Arial"/>
          <w:color w:val="555555"/>
          <w:sz w:val="24"/>
          <w:szCs w:val="24"/>
        </w:rPr>
        <w:t xml:space="preserve"> 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Jurnal umum adalah tempat untuk mencatat seluruh aktivitas transaksi keuangan tanpa terkecuali,</w:t>
      </w:r>
      <w:proofErr w:type="gramStart"/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 </w:t>
      </w:r>
      <w:r w:rsidRPr="00F31BC0">
        <w:rPr>
          <w:rFonts w:ascii="Arial" w:hAnsi="Arial" w:cs="Arial"/>
          <w:color w:val="555555"/>
          <w:sz w:val="24"/>
          <w:szCs w:val="24"/>
        </w:rPr>
        <w:t xml:space="preserve"> </w:t>
      </w:r>
      <w:r w:rsidRPr="00F31BC0">
        <w:rPr>
          <w:rFonts w:ascii="Helvetica" w:hAnsi="Helvetica" w:cs="Helvetica"/>
          <w:color w:val="262626"/>
          <w:sz w:val="24"/>
          <w:szCs w:val="24"/>
        </w:rPr>
        <w:t>Sedangkan</w:t>
      </w:r>
      <w:proofErr w:type="gramEnd"/>
      <w:r w:rsidRPr="00F31BC0">
        <w:rPr>
          <w:rFonts w:ascii="Helvetica" w:hAnsi="Helvetica" w:cs="Helvetica"/>
          <w:color w:val="262626"/>
          <w:sz w:val="24"/>
          <w:szCs w:val="24"/>
        </w:rPr>
        <w:t> 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jurnal khusus adalah tempat untuk mencatat beberapa jenis transaksi tertentu yang berkaitan dengan jurnal khusus tersebut.</w:t>
      </w:r>
      <w:r w:rsidRPr="00F31BC0">
        <w:rPr>
          <w:rFonts w:ascii="Helvetica" w:hAnsi="Helvetica" w:cs="Helvetica"/>
          <w:b/>
          <w:color w:val="262626"/>
          <w:sz w:val="24"/>
          <w:szCs w:val="24"/>
        </w:rPr>
        <w:t> </w:t>
      </w:r>
      <w:proofErr w:type="gramStart"/>
      <w:r w:rsidRPr="00F31BC0">
        <w:rPr>
          <w:rFonts w:ascii="Helvetica" w:hAnsi="Helvetica" w:cs="Helvetica"/>
          <w:color w:val="262626"/>
          <w:sz w:val="24"/>
          <w:szCs w:val="24"/>
        </w:rPr>
        <w:t>Pada dasarnya pihak perusahaan bebas memilih pemakaian jenis buku jurnal, tapi ada baiknya disesuaikan dengan kebutuhan.</w:t>
      </w:r>
      <w:proofErr w:type="gramEnd"/>
      <w:r w:rsidRPr="00F31BC0">
        <w:rPr>
          <w:rFonts w:ascii="Helvetica" w:hAnsi="Helvetica" w:cs="Helvetica"/>
          <w:color w:val="262626"/>
          <w:sz w:val="24"/>
          <w:szCs w:val="24"/>
        </w:rPr>
        <w:t xml:space="preserve"> </w:t>
      </w:r>
      <w:proofErr w:type="gramStart"/>
      <w:r w:rsidRPr="00F31BC0">
        <w:rPr>
          <w:rFonts w:ascii="Helvetica" w:hAnsi="Helvetica" w:cs="Helvetica"/>
          <w:color w:val="262626"/>
          <w:sz w:val="24"/>
          <w:szCs w:val="24"/>
        </w:rPr>
        <w:t xml:space="preserve">Dasar pemilihan penggunaan buku jurnal mempertimbangkan faktor efektivitas dan </w:t>
      </w:r>
      <w:r w:rsidR="00F31BC0" w:rsidRPr="00F31BC0">
        <w:rPr>
          <w:rFonts w:ascii="Helvetica" w:hAnsi="Helvetica" w:cs="Helvetica"/>
          <w:color w:val="262626"/>
          <w:sz w:val="24"/>
          <w:szCs w:val="24"/>
        </w:rPr>
        <w:t>efisiensi bagi perusahaan.</w:t>
      </w:r>
      <w:proofErr w:type="gramEnd"/>
      <w:r w:rsidR="00F31BC0" w:rsidRPr="00F31BC0">
        <w:rPr>
          <w:rFonts w:ascii="Helvetica" w:hAnsi="Helvetica" w:cs="Helvetica"/>
          <w:color w:val="262626"/>
          <w:sz w:val="24"/>
          <w:szCs w:val="24"/>
        </w:rPr>
        <w:t xml:space="preserve"> </w:t>
      </w:r>
      <w:r w:rsidRPr="00F31BC0">
        <w:rPr>
          <w:rFonts w:ascii="Helvetica" w:hAnsi="Helvetica" w:cs="Helvetica"/>
          <w:color w:val="262626"/>
          <w:sz w:val="24"/>
          <w:szCs w:val="24"/>
        </w:rPr>
        <w:t> </w:t>
      </w:r>
      <w:proofErr w:type="gramStart"/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Penjurnalan atau pencatatan transaksi pada jurnal umum adalah tahap kedua dalam siklus akuntansi setelah melakukan analisa terhadap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 xml:space="preserve"> </w:t>
      </w: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bukti transaksi</w:t>
      </w:r>
      <w:r w:rsidRPr="00F31BC0">
        <w:rPr>
          <w:rFonts w:ascii="Helvetica" w:hAnsi="Helvetica" w:cs="Helvetica"/>
          <w:color w:val="262626"/>
          <w:sz w:val="24"/>
          <w:szCs w:val="24"/>
        </w:rPr>
        <w:t>.</w:t>
      </w:r>
      <w:proofErr w:type="gramEnd"/>
      <w:r w:rsidRPr="00F31BC0">
        <w:rPr>
          <w:rFonts w:ascii="Helvetica" w:hAnsi="Helvetica" w:cs="Helvetica"/>
          <w:color w:val="262626"/>
          <w:sz w:val="24"/>
          <w:szCs w:val="24"/>
        </w:rPr>
        <w:t xml:space="preserve"> </w:t>
      </w:r>
      <w:proofErr w:type="gramStart"/>
      <w:r w:rsidRPr="00F31BC0">
        <w:rPr>
          <w:rFonts w:ascii="Helvetica" w:hAnsi="Helvetica" w:cs="Helvetica"/>
          <w:color w:val="262626"/>
          <w:sz w:val="24"/>
          <w:szCs w:val="24"/>
        </w:rPr>
        <w:t>Kegiatan pejurnalan adalah penggolongan semua transaksi ke dalam akun masing-masing</w:t>
      </w:r>
      <w:r>
        <w:rPr>
          <w:rFonts w:ascii="Helvetica" w:hAnsi="Helvetica" w:cs="Helvetica"/>
          <w:color w:val="262626"/>
          <w:sz w:val="21"/>
          <w:szCs w:val="21"/>
        </w:rPr>
        <w:t>.</w:t>
      </w:r>
      <w:proofErr w:type="gramEnd"/>
    </w:p>
    <w:p w:rsidR="00155587" w:rsidRPr="00D51849" w:rsidRDefault="00155587" w:rsidP="00D51849">
      <w:pPr>
        <w:pStyle w:val="ListParagraph"/>
        <w:numPr>
          <w:ilvl w:val="1"/>
          <w:numId w:val="5"/>
        </w:numPr>
        <w:shd w:val="clear" w:color="auto" w:fill="FFFFFF"/>
        <w:spacing w:after="240" w:line="336" w:lineRule="atLeast"/>
        <w:jc w:val="both"/>
        <w:rPr>
          <w:rFonts w:ascii="Arial" w:hAnsi="Arial" w:cs="Arial"/>
          <w:color w:val="555555"/>
          <w:sz w:val="20"/>
          <w:szCs w:val="20"/>
        </w:rPr>
      </w:pPr>
      <w:r w:rsidRPr="00D51849">
        <w:rPr>
          <w:rFonts w:ascii="Helvetica" w:hAnsi="Helvetica" w:cs="Helvetica"/>
          <w:b/>
          <w:color w:val="262626"/>
          <w:sz w:val="24"/>
          <w:szCs w:val="24"/>
        </w:rPr>
        <w:t xml:space="preserve"> Fungsi Jurnal</w:t>
      </w:r>
      <w:r w:rsidRPr="00D51849">
        <w:rPr>
          <w:rFonts w:ascii="Helvetica" w:hAnsi="Helvetica" w:cs="Helvetica"/>
          <w:color w:val="262626"/>
          <w:sz w:val="21"/>
          <w:szCs w:val="21"/>
        </w:rPr>
        <w:t xml:space="preserve"> :</w:t>
      </w:r>
    </w:p>
    <w:p w:rsidR="00D51849" w:rsidRPr="00F31BC0" w:rsidRDefault="00D51849" w:rsidP="00D51849">
      <w:pPr>
        <w:pStyle w:val="ListParagraph"/>
        <w:numPr>
          <w:ilvl w:val="0"/>
          <w:numId w:val="11"/>
        </w:numPr>
        <w:shd w:val="clear" w:color="auto" w:fill="FFFFFF"/>
        <w:spacing w:after="240" w:line="336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F</w:t>
      </w:r>
      <w:r w:rsidR="00155587"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ungsi</w:t>
      </w:r>
      <w:r w:rsidR="00155587"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 xml:space="preserve"> Historis Artinya, setiap bukti transaksi dilakukan secara kronologis</w:t>
      </w:r>
      <w:proofErr w:type="gramStart"/>
      <w:r w:rsidR="00155587"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,urut</w:t>
      </w:r>
      <w:proofErr w:type="gramEnd"/>
      <w:r w:rsidR="00155587"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, sesuai dengan tanggal terjadinya transaksi</w:t>
      </w:r>
      <w:r w:rsidR="00155587" w:rsidRPr="00F31BC0">
        <w:rPr>
          <w:rFonts w:ascii="Helvetica" w:hAnsi="Helvetica" w:cs="Helvetica"/>
          <w:color w:val="262626"/>
          <w:sz w:val="24"/>
          <w:szCs w:val="24"/>
        </w:rPr>
        <w:t>.</w:t>
      </w:r>
    </w:p>
    <w:p w:rsidR="00D51849" w:rsidRPr="00F31BC0" w:rsidRDefault="00155587" w:rsidP="00D518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Fungsi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 xml:space="preserve"> Mencatat Artinya, semua transaksi jangan sampai ada yang tertinggal dicatat dalam buku jurnal.</w:t>
      </w:r>
    </w:p>
    <w:p w:rsidR="00D51849" w:rsidRPr="00F31BC0" w:rsidRDefault="00155587" w:rsidP="00D518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lastRenderedPageBreak/>
        <w:t>Fungsi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 xml:space="preserve"> Analisis ArtInya, pencatatan pada jurnal adalah hasil analisis yang berwujud pendebitan dan pengkreditan akun-akun yang terpengaruh beserta jumlahnya</w:t>
      </w:r>
      <w:r w:rsidRPr="00F31BC0">
        <w:rPr>
          <w:rFonts w:ascii="Helvetica" w:hAnsi="Helvetica" w:cs="Helvetica"/>
          <w:b/>
          <w:bCs/>
          <w:i/>
          <w:iCs/>
          <w:color w:val="262626"/>
          <w:sz w:val="24"/>
          <w:szCs w:val="24"/>
        </w:rPr>
        <w:t>.</w:t>
      </w:r>
    </w:p>
    <w:p w:rsidR="00D51849" w:rsidRPr="00F31BC0" w:rsidRDefault="00155587" w:rsidP="00D518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Helvetica" w:hAnsi="Helvetica" w:cs="Helvetica"/>
          <w:bCs/>
          <w:iCs/>
          <w:color w:val="262626"/>
          <w:sz w:val="24"/>
          <w:szCs w:val="24"/>
        </w:rPr>
        <w:t>Fungsi Instruktif </w:t>
      </w:r>
      <w:r w:rsidRPr="00F31BC0">
        <w:rPr>
          <w:rFonts w:ascii="Helvetica" w:hAnsi="Helvetica" w:cs="Helvetica"/>
          <w:bCs/>
          <w:i/>
          <w:iCs/>
          <w:color w:val="262626"/>
          <w:sz w:val="24"/>
          <w:szCs w:val="24"/>
        </w:rPr>
        <w:t>Artinya, catatan yang terdapat pada jurnal adalah perintah untuk melakukan pendebitan dan pengkreditan akun buku besar sesuai dengan catatan yang terdapat pada jurnal.</w:t>
      </w:r>
    </w:p>
    <w:p w:rsidR="00D51849" w:rsidRPr="00F31BC0" w:rsidRDefault="00155587" w:rsidP="00D5184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0"/>
          <w:szCs w:val="20"/>
        </w:rPr>
      </w:pPr>
      <w:r w:rsidRPr="00F31BC0">
        <w:rPr>
          <w:rFonts w:ascii="Helvetica" w:hAnsi="Helvetica" w:cs="Helvetica"/>
          <w:bCs/>
          <w:iCs/>
          <w:color w:val="262626"/>
          <w:sz w:val="21"/>
          <w:szCs w:val="21"/>
        </w:rPr>
        <w:t>Fungsi Informatif</w:t>
      </w:r>
      <w:r w:rsidRPr="00F31BC0">
        <w:rPr>
          <w:rFonts w:ascii="Helvetica" w:hAnsi="Helvetica" w:cs="Helvetica"/>
          <w:bCs/>
          <w:i/>
          <w:iCs/>
          <w:color w:val="262626"/>
          <w:sz w:val="21"/>
          <w:szCs w:val="21"/>
        </w:rPr>
        <w:t> Artinya, fungsi dari jurnal adalah memberikan informasi atau penjelasan mengenai transaksi yang terjadi untuk dilakukan pencatatan.</w:t>
      </w:r>
    </w:p>
    <w:p w:rsidR="00D51849" w:rsidRPr="00F31BC0" w:rsidRDefault="00D51849" w:rsidP="00D51849">
      <w:pPr>
        <w:pStyle w:val="ListParagraph"/>
        <w:shd w:val="clear" w:color="auto" w:fill="FFFFFF"/>
        <w:spacing w:before="100" w:beforeAutospacing="1" w:after="100" w:afterAutospacing="1" w:line="336" w:lineRule="atLeast"/>
        <w:ind w:left="1211" w:right="300"/>
        <w:jc w:val="both"/>
        <w:rPr>
          <w:rFonts w:ascii="Helvetica" w:hAnsi="Helvetica" w:cs="Helvetica"/>
          <w:color w:val="262626"/>
          <w:sz w:val="21"/>
          <w:szCs w:val="21"/>
        </w:rPr>
      </w:pPr>
    </w:p>
    <w:p w:rsidR="00155587" w:rsidRPr="00D51849" w:rsidRDefault="00155587" w:rsidP="00D51849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0"/>
          <w:szCs w:val="20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 xml:space="preserve"> </w:t>
      </w:r>
      <w:r w:rsidRPr="00F31BC0">
        <w:rPr>
          <w:rFonts w:ascii="Helvetica" w:hAnsi="Helvetica" w:cs="Helvetica"/>
          <w:color w:val="262626"/>
          <w:sz w:val="28"/>
          <w:szCs w:val="28"/>
        </w:rPr>
        <w:t>Manfaat Jurnal Umum</w:t>
      </w:r>
      <w:r w:rsidRPr="00D51849">
        <w:rPr>
          <w:rFonts w:ascii="Helvetica" w:hAnsi="Helvetica" w:cs="Helvetica"/>
          <w:color w:val="262626"/>
          <w:sz w:val="21"/>
          <w:szCs w:val="21"/>
        </w:rPr>
        <w:t xml:space="preserve"> :</w:t>
      </w:r>
    </w:p>
    <w:p w:rsidR="00D51849" w:rsidRDefault="00155587" w:rsidP="00D5184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Helvetica" w:hAnsi="Helvetica" w:cs="Helvetica"/>
          <w:color w:val="262626"/>
          <w:sz w:val="21"/>
          <w:szCs w:val="21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 xml:space="preserve">Dianalisa untuk mengetahui apakah </w:t>
      </w:r>
      <w:proofErr w:type="gramStart"/>
      <w:r w:rsidRPr="00D51849">
        <w:rPr>
          <w:rFonts w:ascii="Helvetica" w:hAnsi="Helvetica" w:cs="Helvetica"/>
          <w:color w:val="262626"/>
          <w:sz w:val="21"/>
          <w:szCs w:val="21"/>
        </w:rPr>
        <w:t>akan</w:t>
      </w:r>
      <w:proofErr w:type="gramEnd"/>
      <w:r w:rsidRPr="00D51849">
        <w:rPr>
          <w:rFonts w:ascii="Helvetica" w:hAnsi="Helvetica" w:cs="Helvetica"/>
          <w:color w:val="262626"/>
          <w:sz w:val="21"/>
          <w:szCs w:val="21"/>
        </w:rPr>
        <w:t xml:space="preserve"> menimbulkan bertambah atau berkurangnya satu atau lebih suatu perkiraan.</w:t>
      </w:r>
    </w:p>
    <w:p w:rsidR="00D51849" w:rsidRDefault="00155587" w:rsidP="00D5184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Helvetica" w:hAnsi="Helvetica" w:cs="Helvetica"/>
          <w:color w:val="262626"/>
          <w:sz w:val="21"/>
          <w:szCs w:val="21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 xml:space="preserve">Dilakukan analisa untuk mengetahui jumlah yang </w:t>
      </w:r>
      <w:proofErr w:type="gramStart"/>
      <w:r w:rsidRPr="00D51849">
        <w:rPr>
          <w:rFonts w:ascii="Helvetica" w:hAnsi="Helvetica" w:cs="Helvetica"/>
          <w:color w:val="262626"/>
          <w:sz w:val="21"/>
          <w:szCs w:val="21"/>
        </w:rPr>
        <w:t>akan</w:t>
      </w:r>
      <w:proofErr w:type="gramEnd"/>
      <w:r w:rsidRPr="00D51849">
        <w:rPr>
          <w:rFonts w:ascii="Helvetica" w:hAnsi="Helvetica" w:cs="Helvetica"/>
          <w:color w:val="262626"/>
          <w:sz w:val="21"/>
          <w:szCs w:val="21"/>
        </w:rPr>
        <w:t xml:space="preserve"> dicatat pada satu atau lebih perkiraan.</w:t>
      </w:r>
    </w:p>
    <w:p w:rsidR="00D51849" w:rsidRDefault="00155587" w:rsidP="00D5184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Helvetica" w:hAnsi="Helvetica" w:cs="Helvetica"/>
          <w:color w:val="262626"/>
          <w:sz w:val="21"/>
          <w:szCs w:val="21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 xml:space="preserve">Dilakukan analisa untuk mengetahui berapa perkiraan yang </w:t>
      </w:r>
      <w:proofErr w:type="gramStart"/>
      <w:r w:rsidRPr="00D51849">
        <w:rPr>
          <w:rFonts w:ascii="Helvetica" w:hAnsi="Helvetica" w:cs="Helvetica"/>
          <w:color w:val="262626"/>
          <w:sz w:val="21"/>
          <w:szCs w:val="21"/>
        </w:rPr>
        <w:t>akan</w:t>
      </w:r>
      <w:proofErr w:type="gramEnd"/>
      <w:r w:rsidRPr="00D51849">
        <w:rPr>
          <w:rFonts w:ascii="Helvetica" w:hAnsi="Helvetica" w:cs="Helvetica"/>
          <w:color w:val="262626"/>
          <w:sz w:val="21"/>
          <w:szCs w:val="21"/>
        </w:rPr>
        <w:t xml:space="preserve"> di debet dan di kredit.</w:t>
      </w:r>
    </w:p>
    <w:p w:rsidR="00D51849" w:rsidRDefault="00155587" w:rsidP="00D5184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Helvetica" w:hAnsi="Helvetica" w:cs="Helvetica"/>
          <w:color w:val="262626"/>
          <w:sz w:val="21"/>
          <w:szCs w:val="21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 xml:space="preserve">Dilakukan analisa untuk mengetahui jumlah yang di debet dan di kredit harus </w:t>
      </w:r>
      <w:proofErr w:type="gramStart"/>
      <w:r w:rsidRPr="00D51849">
        <w:rPr>
          <w:rFonts w:ascii="Helvetica" w:hAnsi="Helvetica" w:cs="Helvetica"/>
          <w:color w:val="262626"/>
          <w:sz w:val="21"/>
          <w:szCs w:val="21"/>
        </w:rPr>
        <w:t>sama</w:t>
      </w:r>
      <w:proofErr w:type="gramEnd"/>
      <w:r w:rsidRPr="00D51849">
        <w:rPr>
          <w:rFonts w:ascii="Helvetica" w:hAnsi="Helvetica" w:cs="Helvetica"/>
          <w:color w:val="262626"/>
          <w:sz w:val="21"/>
          <w:szCs w:val="21"/>
        </w:rPr>
        <w:t>.</w:t>
      </w:r>
    </w:p>
    <w:p w:rsidR="00155587" w:rsidRPr="00F31BC0" w:rsidRDefault="00155587" w:rsidP="00F31BC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Helvetica" w:hAnsi="Helvetica" w:cs="Helvetica"/>
          <w:color w:val="262626"/>
          <w:sz w:val="21"/>
          <w:szCs w:val="21"/>
        </w:rPr>
      </w:pPr>
      <w:r w:rsidRPr="00D51849">
        <w:rPr>
          <w:rFonts w:ascii="Helvetica" w:hAnsi="Helvetica" w:cs="Helvetica"/>
          <w:color w:val="262626"/>
          <w:sz w:val="21"/>
          <w:szCs w:val="21"/>
        </w:rPr>
        <w:t>Dibuat referensi (tanda) untuk mengetahui suatu jumlah sudah dilakukan posting ke perkiraan yang     tepat pada buku besar, sesuai nomor perkiraannya.</w:t>
      </w:r>
    </w:p>
    <w:p w:rsidR="00155587" w:rsidRDefault="00155587" w:rsidP="00F31BC0">
      <w:pPr>
        <w:shd w:val="clear" w:color="auto" w:fill="FFFFFF"/>
        <w:spacing w:after="240" w:line="336" w:lineRule="atLeast"/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Helvetica" w:hAnsi="Helvetica" w:cs="Helvetica"/>
          <w:color w:val="262626"/>
          <w:sz w:val="21"/>
          <w:szCs w:val="21"/>
        </w:rPr>
        <w:t>Keterangan: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>Diisi tahun, bulan, serta tanggal transaksi. Untuk tahun cukup ditulis sekali saja tiap halaman judul, kecuali ada pergantian tahun. Sama halnya dengan bulan.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>Diisi nomor bukti transaksi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 xml:space="preserve">Diisi oleh akun yang </w:t>
      </w:r>
      <w:proofErr w:type="gramStart"/>
      <w:r w:rsidRPr="00F31BC0">
        <w:rPr>
          <w:rFonts w:ascii="Arial" w:hAnsi="Arial" w:cs="Arial"/>
          <w:color w:val="555555"/>
          <w:sz w:val="24"/>
          <w:szCs w:val="24"/>
        </w:rPr>
        <w:t>akan</w:t>
      </w:r>
      <w:proofErr w:type="gramEnd"/>
      <w:r w:rsidRPr="00F31BC0">
        <w:rPr>
          <w:rFonts w:ascii="Arial" w:hAnsi="Arial" w:cs="Arial"/>
          <w:color w:val="555555"/>
          <w:sz w:val="24"/>
          <w:szCs w:val="24"/>
        </w:rPr>
        <w:t xml:space="preserve"> didebet dan dikredit. Aturan untuk penulisan akun yang didebet di </w:t>
      </w:r>
      <w:proofErr w:type="gramStart"/>
      <w:r w:rsidRPr="00F31BC0">
        <w:rPr>
          <w:rFonts w:ascii="Arial" w:hAnsi="Arial" w:cs="Arial"/>
          <w:color w:val="555555"/>
          <w:sz w:val="24"/>
          <w:szCs w:val="24"/>
        </w:rPr>
        <w:t>mulai  dari</w:t>
      </w:r>
      <w:proofErr w:type="gramEnd"/>
      <w:r w:rsidRPr="00F31BC0">
        <w:rPr>
          <w:rFonts w:ascii="Arial" w:hAnsi="Arial" w:cs="Arial"/>
          <w:color w:val="555555"/>
          <w:sz w:val="24"/>
          <w:szCs w:val="24"/>
        </w:rPr>
        <w:t xml:space="preserve"> kiri, dan akun kredit ditulis di bawahnya sedikit ke kanan.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>Kolom referensi diisi dengan kode akun yang angkanya sudah dipindahkan ke buku besar.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>Diisi nilai nominal akun yang didebet</w:t>
      </w:r>
    </w:p>
    <w:p w:rsidR="00F31BC0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4"/>
          <w:szCs w:val="24"/>
        </w:rPr>
      </w:pPr>
      <w:r w:rsidRPr="00F31BC0">
        <w:rPr>
          <w:rFonts w:ascii="Arial" w:hAnsi="Arial" w:cs="Arial"/>
          <w:color w:val="555555"/>
          <w:sz w:val="24"/>
          <w:szCs w:val="24"/>
        </w:rPr>
        <w:t>Diisi nilai nominal akun yang dikredit</w:t>
      </w:r>
    </w:p>
    <w:p w:rsidR="00155587" w:rsidRPr="00F31BC0" w:rsidRDefault="00155587" w:rsidP="00F31B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right="300"/>
        <w:jc w:val="both"/>
        <w:rPr>
          <w:rFonts w:ascii="Arial" w:hAnsi="Arial" w:cs="Arial"/>
          <w:color w:val="555555"/>
          <w:sz w:val="20"/>
          <w:szCs w:val="20"/>
        </w:rPr>
      </w:pPr>
      <w:r w:rsidRPr="00F31BC0">
        <w:rPr>
          <w:rFonts w:ascii="Arial" w:hAnsi="Arial" w:cs="Arial"/>
          <w:color w:val="555555"/>
          <w:sz w:val="24"/>
          <w:szCs w:val="24"/>
        </w:rPr>
        <w:t>Penambahan keterangan singkat</w:t>
      </w:r>
      <w:r w:rsidRPr="00F31BC0">
        <w:rPr>
          <w:rFonts w:ascii="Arial" w:hAnsi="Arial" w:cs="Arial"/>
          <w:color w:val="555555"/>
          <w:sz w:val="20"/>
          <w:szCs w:val="20"/>
        </w:rPr>
        <w:t xml:space="preserve"> mengenai transaksi (tidak mutlak ada)</w:t>
      </w:r>
    </w:p>
    <w:p w:rsidR="00155587" w:rsidRDefault="00155587" w:rsidP="00F31BC0">
      <w:pPr>
        <w:shd w:val="clear" w:color="auto" w:fill="FFFFFF"/>
        <w:spacing w:line="336" w:lineRule="atLeast"/>
        <w:ind w:left="720" w:firstLine="360"/>
        <w:jc w:val="both"/>
        <w:rPr>
          <w:rFonts w:ascii="Helvetica" w:hAnsi="Helvetica" w:cs="Helvetica"/>
          <w:color w:val="262626"/>
          <w:sz w:val="21"/>
          <w:szCs w:val="21"/>
        </w:rPr>
      </w:pPr>
      <w:r>
        <w:rPr>
          <w:rFonts w:ascii="Helvetica" w:hAnsi="Helvetica" w:cs="Helvetica"/>
          <w:color w:val="262626"/>
          <w:sz w:val="21"/>
          <w:szCs w:val="21"/>
        </w:rPr>
        <w:t>Setelah proses pencatatan transaksi pada buku besar selesai, kemudian siklus akuntansi yang berikutnya adalah pemindahan masing-masing akun ke dalam buku besar.</w:t>
      </w:r>
    </w:p>
    <w:p w:rsidR="00F4203C" w:rsidRPr="00F4203C" w:rsidRDefault="00F4203C" w:rsidP="00F31BC0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  <w:r w:rsidR="00F31B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4203C" w:rsidRPr="00F4203C" w:rsidRDefault="00F4203C" w:rsidP="00F4203C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4203C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Bentuk Jurnal Umum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43500" cy="2600325"/>
            <wp:effectExtent l="0" t="0" r="0" b="9525"/>
            <wp:docPr id="10" name="Picture 10" descr="pengertian jurnal u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engertian jurnal um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Keterangan </w:t>
      </w:r>
      <w:proofErr w:type="gramStart"/>
      <w:r w:rsidRPr="00F4203C">
        <w:rPr>
          <w:rFonts w:ascii="Arial" w:eastAsia="Times New Roman" w:hAnsi="Arial" w:cs="Arial"/>
          <w:color w:val="000000"/>
          <w:sz w:val="24"/>
          <w:szCs w:val="24"/>
        </w:rPr>
        <w:t>nomer :</w:t>
      </w:r>
      <w:proofErr w:type="gramEnd"/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1. Berisi tanggal, bulan dan tahun kejadian transaksi. </w:t>
      </w:r>
      <w:proofErr w:type="gramStart"/>
      <w:r w:rsidRPr="00F4203C">
        <w:rPr>
          <w:rFonts w:ascii="Arial" w:eastAsia="Times New Roman" w:hAnsi="Arial" w:cs="Arial"/>
          <w:color w:val="000000"/>
          <w:sz w:val="24"/>
          <w:szCs w:val="24"/>
        </w:rPr>
        <w:t>Untuk bulan dan tahun cukup ditulis sekali saja tiap halaman judul, kecuali jika ada pergantian bulan/tahun.</w:t>
      </w:r>
      <w:proofErr w:type="gramEnd"/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2. Diisi nomor bukti dokumen transaksi.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3. Diisi oleh akun yang berpengaruh akibat transaksi yang terjadi, yang </w:t>
      </w:r>
      <w:proofErr w:type="gramStart"/>
      <w:r w:rsidRPr="00F4203C">
        <w:rPr>
          <w:rFonts w:ascii="Arial" w:eastAsia="Times New Roman" w:hAnsi="Arial" w:cs="Arial"/>
          <w:color w:val="000000"/>
          <w:sz w:val="24"/>
          <w:szCs w:val="24"/>
        </w:rPr>
        <w:t>akan</w:t>
      </w:r>
      <w:proofErr w:type="gramEnd"/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 didebet/dikredit.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4. Kolom referensi diisi dengan kode akun yang angkanya sudah dipindahkan/tertera di buku besar.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5. Diisi nilai nominal akun yang didebet.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6. Diisi nilai nominal akun yang dikredit.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7. Penambahan keterangan singkat mengenai transaksi (tidak mutlak ada).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Setelah proses pencatatan transaksi pada jurnal umum selesai kemudian proses pencatatan selanjutnya adalah pemindahan masing-masing akun (posting) ke dalam buku besar.</w:t>
      </w:r>
    </w:p>
    <w:p w:rsidR="00F4203C" w:rsidRPr="00F4203C" w:rsidRDefault="00F4203C" w:rsidP="00F4203C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4203C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Contoh Jurnal Umum</w:t>
      </w:r>
      <w:r w:rsidRPr="00F4203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  <w:r w:rsidRPr="00F4203C">
        <w:rPr>
          <w:rFonts w:ascii="Arial" w:eastAsia="Times New Roman" w:hAnsi="Arial" w:cs="Arial"/>
          <w:color w:val="000000"/>
          <w:sz w:val="24"/>
          <w:szCs w:val="24"/>
        </w:rPr>
        <w:t>PT Angin Ribut melakukan transaksi pada bulan Desember 2020 diantaranya: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Tanggal </w:t>
      </w:r>
      <w:proofErr w:type="gramStart"/>
      <w:r w:rsidRPr="00F4203C">
        <w:rPr>
          <w:rFonts w:ascii="Arial" w:eastAsia="Times New Roman" w:hAnsi="Arial" w:cs="Arial"/>
          <w:color w:val="000000"/>
          <w:sz w:val="24"/>
          <w:szCs w:val="24"/>
        </w:rPr>
        <w:t>1 :</w:t>
      </w:r>
      <w:proofErr w:type="gramEnd"/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 Pembelian peralatan kantor tunai sebesar Rp. 3.500.000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Tanggal </w:t>
      </w:r>
      <w:proofErr w:type="gramStart"/>
      <w:r w:rsidRPr="00F4203C">
        <w:rPr>
          <w:rFonts w:ascii="Arial" w:eastAsia="Times New Roman" w:hAnsi="Arial" w:cs="Arial"/>
          <w:color w:val="000000"/>
          <w:sz w:val="24"/>
          <w:szCs w:val="24"/>
        </w:rPr>
        <w:t>3 :</w:t>
      </w:r>
      <w:proofErr w:type="gramEnd"/>
      <w:r w:rsidRPr="00F4203C">
        <w:rPr>
          <w:rFonts w:ascii="Arial" w:eastAsia="Times New Roman" w:hAnsi="Arial" w:cs="Arial"/>
          <w:color w:val="000000"/>
          <w:sz w:val="24"/>
          <w:szCs w:val="24"/>
        </w:rPr>
        <w:t xml:space="preserve"> Pembayaran sewa gedung sebesar Rp. 250.000 tunai</w:t>
      </w:r>
    </w:p>
    <w:p w:rsidR="00F4203C" w:rsidRP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03C">
        <w:rPr>
          <w:rFonts w:ascii="Arial" w:eastAsia="Times New Roman" w:hAnsi="Arial" w:cs="Arial"/>
          <w:color w:val="000000"/>
          <w:sz w:val="24"/>
          <w:szCs w:val="24"/>
        </w:rPr>
        <w:t>Bentuk jurnal umumnya adalah:</w:t>
      </w:r>
    </w:p>
    <w:p w:rsidR="00F4203C" w:rsidRDefault="00F4203C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43500" cy="2171700"/>
            <wp:effectExtent l="0" t="0" r="0" b="0"/>
            <wp:docPr id="9" name="Picture 9" descr="jurnal um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urnal umum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31" w:rsidRPr="00F4203C" w:rsidRDefault="00E90431" w:rsidP="00F4203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E90431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contoh</w:t>
      </w:r>
      <w:proofErr w:type="gramEnd"/>
      <w:r w:rsidRPr="00E90431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transaksi jurnal umum.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Berikut adalah transaksi PT. AKUN JAYA yang terjadi pada bulan 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2017 :</w:t>
      </w:r>
      <w:proofErr w:type="gramEnd"/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>Desember 1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:Dibeli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barang dagangan secara kredit dari PT. Anggrek seharga Rp. 160.000.000,- dengan termin 2/10, 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>Desember 2: Dijual barang dagangan kepada Tn Rifqi senilai Rp. 50.000.000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,-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dengan termin 1/10,n/30.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4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Dijual barang dagangan kepada Tn Yahya senilai Rp. 80.000.000,- dengan termin 2/10,n/30.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4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Dikembalikan barang yang dibeli pada tanggal 1 Desember seharga Rp 20.000.000,-.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8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Dibayar seluruh hutang kepada PT. Anggrek untuk pembelian barang dagangan yang dilakukan pada tanggal 1 Desember.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9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Diterima pengembalian barang dagangan yang dibeli oleh Tn Yahya seharga Rp. 10.000.000,-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11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Diterima pembayaran secara penuh dari Tn Rifqi untuk barang dagangan yang dijual pada tanggal 2 Desember.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13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Diterima pembayaran secara penuh dari Tn Yahya untuk penjualan barang dagangan pada tanggal 4 Desember.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12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Dibeli barang dagangan dari Firma Putra seharga Rp. 600.000.000,- dengan termin 5/10,n/30.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15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Dibeli perlengkapan kantor seharga Rp. 90.000.000,- dengan termin 1/10,n/30.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16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Dibayar biaya pengangkutan untuk pembelian barang dagangan yang dilakukan 12 Desember sebesar Rp. 6.000.000,-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18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Dijual barang dagangan kepada CV. Ayu secara kredit seharga Rp. 60.000.000,- dengan termin 2/10,n/30.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20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Dijual barang dagangan secara tunai seharga Rp. 40.000.000,-</w:t>
      </w:r>
    </w:p>
    <w:p w:rsidR="00E90431" w:rsidRPr="00E90431" w:rsidRDefault="00E90431" w:rsidP="00E9043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Desember </w:t>
      </w:r>
      <w:proofErr w:type="gramStart"/>
      <w:r w:rsidRPr="00E90431">
        <w:rPr>
          <w:rFonts w:ascii="Arial" w:eastAsia="Times New Roman" w:hAnsi="Arial" w:cs="Arial"/>
          <w:color w:val="000000"/>
          <w:sz w:val="24"/>
          <w:szCs w:val="24"/>
        </w:rPr>
        <w:t>22 :</w:t>
      </w:r>
      <w:proofErr w:type="gramEnd"/>
      <w:r w:rsidRPr="00E90431">
        <w:rPr>
          <w:rFonts w:ascii="Arial" w:eastAsia="Times New Roman" w:hAnsi="Arial" w:cs="Arial"/>
          <w:color w:val="000000"/>
          <w:sz w:val="24"/>
          <w:szCs w:val="24"/>
        </w:rPr>
        <w:t xml:space="preserve"> Dibayar Hutang kepada Firma Putra untuk pembelian barang tanggal 12 Desember.</w:t>
      </w:r>
    </w:p>
    <w:tbl>
      <w:tblPr>
        <w:tblW w:w="945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255"/>
        <w:gridCol w:w="2815"/>
        <w:gridCol w:w="1762"/>
        <w:gridCol w:w="1908"/>
      </w:tblGrid>
      <w:tr w:rsidR="00E90431" w:rsidRPr="00E90431" w:rsidTr="00E90431">
        <w:tc>
          <w:tcPr>
            <w:tcW w:w="138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201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  <w:tc>
          <w:tcPr>
            <w:tcW w:w="163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Debet  (Rp.)</w:t>
            </w:r>
          </w:p>
        </w:tc>
        <w:tc>
          <w:tcPr>
            <w:tcW w:w="163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Kredit (Rp.)</w:t>
            </w:r>
          </w:p>
        </w:tc>
      </w:tr>
      <w:tr w:rsidR="00E90431" w:rsidRPr="00E90431" w:rsidTr="00E90431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Pembelian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Return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Pot Pembelian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2.800.000,-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137.200.000,-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Retur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 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49.500.000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Pot.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 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Pembelian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600.000.000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 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600.000.000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68.600.000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Potongan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70.000.000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Pembelian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90.000.000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90.000.000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Biaya Angkut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60.000.000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60.000.000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 Penjualan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40.000.000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Hutang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600.000.000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Pot Pembelian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30.000.000,-</w:t>
            </w:r>
          </w:p>
        </w:tc>
      </w:tr>
      <w:tr w:rsidR="00E90431" w:rsidRPr="00E90431" w:rsidTr="00E90431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:rsidR="00E90431" w:rsidRPr="00E90431" w:rsidRDefault="00E90431" w:rsidP="00E9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Kas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E90431" w:rsidRPr="00E90431" w:rsidRDefault="00E90431" w:rsidP="00E904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570.000.000,-</w:t>
            </w:r>
          </w:p>
        </w:tc>
      </w:tr>
    </w:tbl>
    <w:p w:rsidR="00F4203C" w:rsidRDefault="00E90431" w:rsidP="00F31BC0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90431">
        <w:rPr>
          <w:rFonts w:ascii="Arial" w:eastAsia="Times New Roman" w:hAnsi="Arial" w:cs="Arial"/>
          <w:color w:val="000000"/>
          <w:sz w:val="24"/>
          <w:szCs w:val="24"/>
        </w:rPr>
        <w:t>Demikian </w:t>
      </w:r>
      <w:r w:rsidRPr="00E904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Contoh Transaksi Jurnal Umum </w:t>
      </w:r>
    </w:p>
    <w:p w:rsidR="00E70485" w:rsidRDefault="00FC165C" w:rsidP="00F31BC0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Jurnal Khusus.</w:t>
      </w:r>
    </w:p>
    <w:p w:rsidR="00FC165C" w:rsidRPr="00FC165C" w:rsidRDefault="00FC165C" w:rsidP="00FC16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Sebelum mengetahui Jurnal Khusus, sebaiknya kita mengetahui terlebih dahulu pengertian Jurnal.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Jurnal adalah alat untuk mencatat transaksi-transaksi yang terjadi diperusahaan yang dilakukan secara kronologis (berdasarkan urut waktu terjadinya) dengan menunjukan rekening yang harus didebet dan dikredit beserta jumlah rupiahnya masing-masing.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Setiap transaksi yang terjadi dalam perusahaan, sebelum dibukukan kedalam buku besar, harus dicatat dahulu kedalam jurnal, oleh karena itu buku jurnal sering disebut buku catatan pertama (book of original entry).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Jurnal terdiri dari beberapa jenis, diantaranya:</w:t>
      </w:r>
    </w:p>
    <w:p w:rsidR="00FC165C" w:rsidRP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umum</w:t>
      </w:r>
    </w:p>
    <w:p w:rsidR="00FC165C" w:rsidRP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khusus (Special Journal)</w:t>
      </w:r>
    </w:p>
    <w:p w:rsidR="00FC165C" w:rsidRP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Penyesuaiain (AJP)</w:t>
      </w:r>
    </w:p>
    <w:p w:rsidR="00FC165C" w:rsidRP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Penutup</w:t>
      </w:r>
    </w:p>
    <w:p w:rsidR="00FC165C" w:rsidRP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Pembalik dan</w:t>
      </w:r>
    </w:p>
    <w:p w:rsidR="00FC165C" w:rsidRDefault="00FC165C" w:rsidP="00FC165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Koreksi</w:t>
      </w:r>
    </w:p>
    <w:p w:rsidR="00FC165C" w:rsidRPr="00FC165C" w:rsidRDefault="00FC165C" w:rsidP="00FC165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FC165C" w:rsidRPr="00FC165C" w:rsidRDefault="00FC165C" w:rsidP="00FC16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Sekarang kalian sudah tau kana pa itu Jurnal dan jenis-jenisnya?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:). Sekarang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mari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kita bahas Jurnal Khusus.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Jurnal khusus adalah jurnal yang digunakan untuk mencatat transaksi-transaksi yang terjadi secara berulang-ulang.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Jurnal khusus terdiri dari 5 macam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yaitu :</w:t>
      </w:r>
      <w:proofErr w:type="gramEnd"/>
    </w:p>
    <w:p w:rsidR="00FC165C" w:rsidRPr="00FC165C" w:rsidRDefault="00FC165C" w:rsidP="00FC165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Pembelian</w:t>
      </w:r>
    </w:p>
    <w:p w:rsidR="00FC165C" w:rsidRPr="00FC165C" w:rsidRDefault="00FC165C" w:rsidP="00FC165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Pengeluaran Kas</w:t>
      </w:r>
    </w:p>
    <w:p w:rsidR="00FC165C" w:rsidRPr="00FC165C" w:rsidRDefault="00FC165C" w:rsidP="00FC165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Penjualan</w:t>
      </w:r>
    </w:p>
    <w:p w:rsidR="00FC165C" w:rsidRPr="00FC165C" w:rsidRDefault="00FC165C" w:rsidP="00FC165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Penerimaan Kas</w:t>
      </w:r>
    </w:p>
    <w:p w:rsidR="00FC165C" w:rsidRDefault="00FC165C" w:rsidP="00FC165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Jurnal Umum</w:t>
      </w:r>
    </w:p>
    <w:p w:rsidR="00FC165C" w:rsidRPr="00FC165C" w:rsidRDefault="00FC165C" w:rsidP="00FC165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FC165C" w:rsidRPr="00FC165C" w:rsidRDefault="00FC165C" w:rsidP="00FC16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Adapun fungsi dari Jurnal Khusus, diantaranya:</w:t>
      </w:r>
    </w:p>
    <w:p w:rsidR="00FC165C" w:rsidRPr="00FC165C" w:rsidRDefault="00FC165C" w:rsidP="00FC165C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Meringankan pekerjaan karena mudah ketika di Posting ke Buku Besar,</w:t>
      </w:r>
    </w:p>
    <w:p w:rsidR="00FC165C" w:rsidRPr="00FC165C" w:rsidRDefault="00FC165C" w:rsidP="00FC165C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Memungkinkan dilakukannya pembagian kerja,</w:t>
      </w:r>
    </w:p>
    <w:p w:rsidR="00FC165C" w:rsidRPr="00FC165C" w:rsidRDefault="00FC165C" w:rsidP="00FC165C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Mengghemat biaya dan tenaga dan</w:t>
      </w:r>
    </w:p>
    <w:p w:rsidR="00FC165C" w:rsidRPr="00FC165C" w:rsidRDefault="00FC165C" w:rsidP="00FC165C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FC165C">
        <w:rPr>
          <w:rFonts w:ascii="inherit" w:eastAsia="Times New Roman" w:hAnsi="inherit" w:cs="Times New Roman"/>
          <w:color w:val="333333"/>
          <w:sz w:val="24"/>
          <w:szCs w:val="24"/>
        </w:rPr>
        <w:t>Pengendalian Internal bisa dilaksanaknakan dengan baik.</w:t>
      </w:r>
    </w:p>
    <w:p w:rsidR="00FC165C" w:rsidRPr="00FC165C" w:rsidRDefault="00FC165C" w:rsidP="00FC16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Yang pertama ada Jurnal Pembelian dalam Jurnal Khusus.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Jurnal Pembelian itu hanya untuk mencatat pembelian barang dagang secara kredit maka analisis transaksi tersebut adalah pembelian di sebelah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debet,</w:t>
      </w:r>
      <w:proofErr w:type="gramEnd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sedangkan utang usaha di sebelah kredit. </w:t>
      </w:r>
      <w:proofErr w:type="gramStart"/>
      <w:r w:rsidRPr="00FC165C">
        <w:rPr>
          <w:rFonts w:ascii="Times New Roman" w:eastAsia="Times New Roman" w:hAnsi="Times New Roman" w:cs="Times New Roman"/>
          <w:color w:val="333333"/>
          <w:sz w:val="24"/>
          <w:szCs w:val="24"/>
        </w:rPr>
        <w:t>Agar lebih jelasnya lagi coba simak bagan jurnal pembelian beserta kolom-kolomnya sebagai berikut.</w:t>
      </w:r>
      <w:proofErr w:type="gramEnd"/>
    </w:p>
    <w:p w:rsid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462917"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1514475"/>
            <wp:effectExtent l="0" t="0" r="0" b="9525"/>
            <wp:docPr id="11" name="Picture 11" descr="JURNAL PEMBELI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JURNAL PEMBELI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5C" w:rsidRP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C165C" w:rsidRPr="00FC165C" w:rsidRDefault="00FC165C" w:rsidP="00FC165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proofErr w:type="gramStart"/>
      <w:r w:rsidRPr="00FC165C">
        <w:rPr>
          <w:color w:val="333333"/>
        </w:rPr>
        <w:t>Yang kedua ada Jurnal Pengeluaran Kas, Jurnal Pengeluaran Kas merupakan jurnal yang digunakan untuk mencatat semua transaksi- transaksi yang berkaitan dengan pengeluaran uang tunai.</w:t>
      </w:r>
      <w:proofErr w:type="gramEnd"/>
      <w:r w:rsidRPr="00FC165C">
        <w:rPr>
          <w:color w:val="333333"/>
        </w:rPr>
        <w:t xml:space="preserve"> </w:t>
      </w:r>
      <w:r>
        <w:rPr>
          <w:color w:val="333333"/>
        </w:rPr>
        <w:t xml:space="preserve">Berikut merupakan contoh bagan </w:t>
      </w:r>
      <w:r w:rsidRPr="00FC165C">
        <w:rPr>
          <w:color w:val="333333"/>
        </w:rPr>
        <w:t xml:space="preserve">Jurnal Pengeluaran </w:t>
      </w:r>
      <w:proofErr w:type="gramStart"/>
      <w:r w:rsidRPr="00FC165C">
        <w:rPr>
          <w:color w:val="333333"/>
        </w:rPr>
        <w:t>Kas :</w:t>
      </w:r>
      <w:proofErr w:type="gramEnd"/>
    </w:p>
    <w:p w:rsid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462917"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1504950"/>
            <wp:effectExtent l="0" t="0" r="0" b="0"/>
            <wp:docPr id="13" name="Picture 13" descr="JURNAL PENGELUARAN KA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JURNAL PENGELUARAN KA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5C" w:rsidRP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C165C" w:rsidRPr="00FC165C" w:rsidRDefault="00FC165C" w:rsidP="00FC165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proofErr w:type="gramStart"/>
      <w:r w:rsidRPr="00FC165C">
        <w:rPr>
          <w:color w:val="333333"/>
        </w:rPr>
        <w:t>Selanjutnya ada Jurnal Penjualan.</w:t>
      </w:r>
      <w:proofErr w:type="gramEnd"/>
      <w:r w:rsidRPr="00FC165C">
        <w:rPr>
          <w:color w:val="333333"/>
        </w:rPr>
        <w:t xml:space="preserve"> </w:t>
      </w:r>
      <w:proofErr w:type="gramStart"/>
      <w:r w:rsidRPr="00FC165C">
        <w:rPr>
          <w:color w:val="333333"/>
        </w:rPr>
        <w:t>Jurnal Penjualan merupakan jurnal yang digunakan untuk mencatat transaksi penjualan barang dagang secara kredit.</w:t>
      </w:r>
      <w:proofErr w:type="gramEnd"/>
      <w:r w:rsidRPr="00FC165C">
        <w:rPr>
          <w:color w:val="333333"/>
        </w:rPr>
        <w:t xml:space="preserve"> Berikut merupakan contoh bagan jurnal </w:t>
      </w:r>
      <w:proofErr w:type="gramStart"/>
      <w:r w:rsidRPr="00FC165C">
        <w:rPr>
          <w:color w:val="333333"/>
        </w:rPr>
        <w:t>penjualan :</w:t>
      </w:r>
      <w:proofErr w:type="gramEnd"/>
      <w:r>
        <w:rPr>
          <w:color w:val="333333"/>
        </w:rPr>
        <w:t xml:space="preserve"> </w:t>
      </w:r>
    </w:p>
    <w:p w:rsid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462917"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1504950"/>
            <wp:effectExtent l="0" t="0" r="0" b="0"/>
            <wp:docPr id="14" name="Picture 14" descr="JURNAL PENGELUARAN KA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JURNAL PENGELUARAN KA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5C" w:rsidRPr="00FC165C" w:rsidRDefault="00FC165C" w:rsidP="00FC1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6F39" w:rsidRPr="00166F39" w:rsidRDefault="00166F39" w:rsidP="00166F3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>Dan yang terakhir ada Jurnal Penerimaan Kas.</w:t>
      </w:r>
      <w:proofErr w:type="gramEnd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>Jurnal Penerimaan Kas merupakan jurnal yang digunakan untuk mencatat transaksi penerimaan yang terjadi di dalm suatu perusahaan.</w:t>
      </w:r>
      <w:proofErr w:type="gramEnd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Berikut merupakan contoh bagan Jurnal Penerimaan </w:t>
      </w:r>
      <w:proofErr w:type="gramStart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>Kas :</w:t>
      </w:r>
      <w:proofErr w:type="gramEnd"/>
    </w:p>
    <w:p w:rsidR="00166F39" w:rsidRDefault="00166F39" w:rsidP="00166F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462917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2857500" cy="1514475"/>
            <wp:effectExtent l="0" t="0" r="0" b="9525"/>
            <wp:docPr id="15" name="Picture 15" descr="JURNAL PENERIMAAN KA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JURNAL PENERIMAAN KA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39" w:rsidRPr="00166F39" w:rsidRDefault="00166F39" w:rsidP="00166F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6F39" w:rsidRPr="00166F39" w:rsidRDefault="00166F39" w:rsidP="00166F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proofErr w:type="gramStart"/>
      <w:r w:rsidRPr="00166F39">
        <w:rPr>
          <w:color w:val="333333"/>
        </w:rPr>
        <w:t>Selain keempat jurnal tersebut, ada satu jurnal lagi yaitu Jurnal Umum.</w:t>
      </w:r>
      <w:proofErr w:type="gramEnd"/>
      <w:r w:rsidRPr="00166F39">
        <w:rPr>
          <w:color w:val="333333"/>
        </w:rPr>
        <w:t xml:space="preserve"> </w:t>
      </w:r>
      <w:proofErr w:type="gramStart"/>
      <w:r w:rsidRPr="00166F39">
        <w:rPr>
          <w:color w:val="333333"/>
        </w:rPr>
        <w:t>Jurnal Umum merupakan jurnal yang digunakan untuk mencatat semua transaksi yang tidak dapat dicatat pada jurnal khusus.</w:t>
      </w:r>
      <w:proofErr w:type="gramEnd"/>
      <w:r w:rsidRPr="00166F39">
        <w:rPr>
          <w:color w:val="333333"/>
        </w:rPr>
        <w:t xml:space="preserve"> Berikut merupakan contoh bagan jurnal </w:t>
      </w:r>
      <w:proofErr w:type="gramStart"/>
      <w:r w:rsidRPr="00166F39">
        <w:rPr>
          <w:color w:val="333333"/>
        </w:rPr>
        <w:t>umum :</w:t>
      </w:r>
      <w:proofErr w:type="gramEnd"/>
      <w:r w:rsidRPr="00166F39">
        <w:rPr>
          <w:color w:val="333333"/>
        </w:rPr>
        <w:t xml:space="preserve"> </w:t>
      </w:r>
    </w:p>
    <w:p w:rsidR="00166F39" w:rsidRDefault="00166F39" w:rsidP="00166F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462917"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1209675"/>
            <wp:effectExtent l="0" t="0" r="0" b="9525"/>
            <wp:docPr id="16" name="Picture 16" descr="JURNAL UMU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URNAL UMU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39" w:rsidRPr="00166F39" w:rsidRDefault="00166F39" w:rsidP="00166F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6F39" w:rsidRPr="00166F39" w:rsidRDefault="00166F39" w:rsidP="00166F3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>Perlu kalian ingat, terdapat transaksi-transaksi yang biasanya dicatat dalam Jurnal Umum.</w:t>
      </w:r>
      <w:proofErr w:type="gramEnd"/>
      <w:r w:rsidRPr="00166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Transaksi-transaksi tersebut adalah:</w:t>
      </w:r>
    </w:p>
    <w:p w:rsidR="00166F39" w:rsidRP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Retur pembelian barang dagang, yang dahulu dibeli dengan kredit karena barang rusak;</w:t>
      </w:r>
    </w:p>
    <w:p w:rsidR="00166F39" w:rsidRP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Retur penjualan barang dagang, yang dahulu dijual dengan secara kredit karena barang rusak;</w:t>
      </w:r>
    </w:p>
    <w:p w:rsidR="00166F39" w:rsidRP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Pengubahan utang usaha menjadi utang wesel;</w:t>
      </w:r>
    </w:p>
    <w:p w:rsidR="00166F39" w:rsidRP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Pengubahan piutang usaha menjadi piutang wesel;</w:t>
      </w:r>
    </w:p>
    <w:p w:rsidR="00166F39" w:rsidRP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Penjualan sebagian aktiva tetap yang sudah tidak layak pakai secara kredit;</w:t>
      </w:r>
    </w:p>
    <w:p w:rsidR="00166F39" w:rsidRDefault="00166F39" w:rsidP="00166F3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166F39">
        <w:rPr>
          <w:rFonts w:ascii="inherit" w:eastAsia="Times New Roman" w:hAnsi="inherit" w:cs="Times New Roman"/>
          <w:color w:val="333333"/>
          <w:sz w:val="24"/>
          <w:szCs w:val="24"/>
        </w:rPr>
        <w:t>Pengurangan harga.</w:t>
      </w:r>
    </w:p>
    <w:p w:rsidR="005D3301" w:rsidRPr="00166F39" w:rsidRDefault="005D3301" w:rsidP="005D3301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5D3301" w:rsidRPr="005D3301" w:rsidRDefault="005D3301" w:rsidP="005D3301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Jurnal khusus biasanya digunakan pada perusahaan dagang.</w:t>
      </w:r>
      <w:proofErr w:type="gramEnd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Transaksi yang terjadi disuatu perusahaan tentu berbeda sesuai dengan jenis perusahaannya.</w:t>
      </w:r>
      <w:proofErr w:type="gramEnd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Karena disini saya sedang membicarakan tentang jurnal khusus, maka saya </w:t>
      </w:r>
      <w:proofErr w:type="gramStart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gramEnd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memberi pengetahuan sedikit tentang transaksi-transaksi yang terjadi di perusahaan dagang. Adapun transaksi-transaksinya adalah:</w:t>
      </w:r>
    </w:p>
    <w:p w:rsid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Pembelian barang dagang secara tunai, dapat dianalisis menjadi:</w:t>
      </w: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debet : pembelian</w:t>
      </w: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kredit : kas</w:t>
      </w:r>
    </w:p>
    <w:p w:rsidR="005D3301" w:rsidRP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Pembayaran utang dagang dapat dilakukan dengan 2 cara:</w:t>
      </w:r>
    </w:p>
    <w:p w:rsidR="005D3301" w:rsidRPr="005D3301" w:rsidRDefault="005D3301" w:rsidP="005D3301">
      <w:pPr>
        <w:pStyle w:val="ListParagraph"/>
        <w:shd w:val="clear" w:color="auto" w:fill="FFFFFF"/>
        <w:spacing w:after="360" w:line="24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a) Jika tanpa potongan pembelian, analisisnya menjadi:</w:t>
      </w:r>
    </w:p>
    <w:p w:rsidR="005D3301" w:rsidRPr="005D3301" w:rsidRDefault="005D3301" w:rsidP="005D3301">
      <w:pPr>
        <w:pStyle w:val="ListParagraph"/>
        <w:shd w:val="clear" w:color="auto" w:fill="FFFFFF"/>
        <w:spacing w:after="360" w:line="24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gramStart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debet :</w:t>
      </w:r>
      <w:proofErr w:type="gramEnd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utang usaha</w:t>
      </w:r>
    </w:p>
    <w:p w:rsidR="005D3301" w:rsidRDefault="005D3301" w:rsidP="005D3301">
      <w:pPr>
        <w:pStyle w:val="ListParagraph"/>
        <w:shd w:val="clear" w:color="auto" w:fill="FFFFFF"/>
        <w:spacing w:after="360" w:line="24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gramStart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kredit :</w:t>
      </w:r>
      <w:proofErr w:type="gramEnd"/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kas</w:t>
      </w:r>
    </w:p>
    <w:p w:rsidR="005D3301" w:rsidRPr="005D3301" w:rsidRDefault="005D3301" w:rsidP="005D3301">
      <w:pPr>
        <w:pStyle w:val="ListParagraph"/>
        <w:shd w:val="clear" w:color="auto" w:fill="FFFFFF"/>
        <w:spacing w:after="360" w:line="24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D3301" w:rsidRPr="005D3301" w:rsidRDefault="005D3301" w:rsidP="005D3301">
      <w:pPr>
        <w:pStyle w:val="ListParagraph"/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lastRenderedPageBreak/>
        <w:t>     </w:t>
      </w: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 b) Jika ada potongan pembelian, analisisnya menjadi:</w:t>
      </w:r>
    </w:p>
    <w:p w:rsidR="004D517E" w:rsidRDefault="004D517E" w:rsidP="005D3301">
      <w:pPr>
        <w:pStyle w:val="ListParagraph"/>
        <w:shd w:val="clear" w:color="auto" w:fill="FFFFFF"/>
        <w:spacing w:after="36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debet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utang usaha</w:t>
      </w:r>
    </w:p>
    <w:p w:rsidR="005D3301" w:rsidRDefault="004D517E" w:rsidP="005D3301">
      <w:pPr>
        <w:pStyle w:val="ListParagraph"/>
        <w:shd w:val="clear" w:color="auto" w:fill="FFFFFF"/>
        <w:spacing w:after="36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proofErr w:type="gramStart"/>
      <w:r w:rsidR="005D3301"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kredit :</w:t>
      </w:r>
      <w:proofErr w:type="gramEnd"/>
      <w:r w:rsidR="005D3301"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kas</w:t>
      </w:r>
    </w:p>
    <w:p w:rsidR="005D3301" w:rsidRPr="005D3301" w:rsidRDefault="004D517E" w:rsidP="005D3301">
      <w:pPr>
        <w:pStyle w:val="ListParagraph"/>
        <w:shd w:val="clear" w:color="auto" w:fill="FFFFFF"/>
        <w:spacing w:after="36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proofErr w:type="gramStart"/>
      <w:r w:rsidR="005D3301"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kredit :</w:t>
      </w:r>
      <w:proofErr w:type="gramEnd"/>
      <w:r w:rsidR="005D3301"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potongan pembelian</w:t>
      </w:r>
    </w:p>
    <w:p w:rsid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Pembayaran pembelian perlengkapan, dapat dianalisis menjadi:</w:t>
      </w:r>
    </w:p>
    <w:p w:rsidR="005D3301" w:rsidRDefault="005D3301" w:rsidP="005D3301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debet : kolom serba serbi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dengan nama akun perlengkapan</w:t>
      </w:r>
    </w:p>
    <w:p w:rsidR="005D3301" w:rsidRPr="005D3301" w:rsidRDefault="005D3301" w:rsidP="005D3301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kredit : kas</w:t>
      </w:r>
    </w:p>
    <w:p w:rsid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Pembayaran gaji atau biaya lain-lain, dapat dianalisis menjadi:</w:t>
      </w:r>
    </w:p>
    <w:p w:rsidR="004D517E" w:rsidRDefault="005D3301" w:rsidP="004D517E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>debet :</w:t>
      </w:r>
      <w:proofErr w:type="gramEnd"/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kolom serba-serbi dengan mana akun b</w:t>
      </w:r>
      <w:r w:rsid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>iaya gaji / biaya lain – lain.</w:t>
      </w:r>
    </w:p>
    <w:p w:rsidR="005D3301" w:rsidRPr="004D517E" w:rsidRDefault="005D3301" w:rsidP="004D517E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>Kredit :</w:t>
      </w:r>
      <w:proofErr w:type="gramEnd"/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kas.</w:t>
      </w:r>
    </w:p>
    <w:p w:rsid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Penjualan barang dagang secara tunai yang analisisnya:</w:t>
      </w:r>
    </w:p>
    <w:p w:rsidR="004D517E" w:rsidRDefault="005D3301" w:rsidP="004D517E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 </w:t>
      </w: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debet : kas</w:t>
      </w:r>
    </w:p>
    <w:p w:rsidR="005D3301" w:rsidRPr="004D517E" w:rsidRDefault="005D3301" w:rsidP="004D517E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>kredit : penjualan</w:t>
      </w:r>
    </w:p>
    <w:p w:rsidR="005D3301" w:rsidRDefault="005D3301" w:rsidP="005D3301">
      <w:pPr>
        <w:pStyle w:val="ListParagraph"/>
        <w:numPr>
          <w:ilvl w:val="0"/>
          <w:numId w:val="2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Penerimaan piutang usaha tanpa memberikan potongan,yang analisisnya:</w:t>
      </w:r>
    </w:p>
    <w:p w:rsidR="004D517E" w:rsidRDefault="005D3301" w:rsidP="004D517E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3301">
        <w:rPr>
          <w:rFonts w:ascii="Times New Roman" w:eastAsia="Times New Roman" w:hAnsi="Times New Roman" w:cs="Times New Roman"/>
          <w:color w:val="333333"/>
          <w:sz w:val="24"/>
          <w:szCs w:val="24"/>
        </w:rPr>
        <w:t>debet : kas</w:t>
      </w:r>
    </w:p>
    <w:p w:rsidR="00FC165C" w:rsidRPr="004D517E" w:rsidRDefault="005D3301" w:rsidP="00FC165C">
      <w:pPr>
        <w:pStyle w:val="ListParagraph"/>
        <w:numPr>
          <w:ilvl w:val="1"/>
          <w:numId w:val="20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517E">
        <w:rPr>
          <w:rFonts w:ascii="Times New Roman" w:eastAsia="Times New Roman" w:hAnsi="Times New Roman" w:cs="Times New Roman"/>
          <w:color w:val="333333"/>
          <w:sz w:val="24"/>
          <w:szCs w:val="24"/>
        </w:rPr>
        <w:t>kredit : piutang usaha</w:t>
      </w:r>
    </w:p>
    <w:p w:rsidR="00D1651B" w:rsidRDefault="00D1651B" w:rsidP="00D1651B">
      <w:pPr>
        <w:pStyle w:val="Heading2"/>
        <w:shd w:val="clear" w:color="auto" w:fill="FFFFFF"/>
        <w:spacing w:before="0"/>
        <w:textAlignment w:val="baseline"/>
        <w:rPr>
          <w:rFonts w:ascii="Arial" w:hAnsi="Arial" w:cs="Arial"/>
          <w:color w:val="3C4032"/>
        </w:rPr>
      </w:pPr>
      <w:r>
        <w:rPr>
          <w:rFonts w:ascii="Arial" w:hAnsi="Arial" w:cs="Arial"/>
          <w:color w:val="3C4032"/>
          <w:bdr w:val="none" w:sz="0" w:space="0" w:color="auto" w:frame="1"/>
          <w:shd w:val="clear" w:color="auto" w:fill="FFFFFF"/>
        </w:rPr>
        <w:t>Pengertian Jurnal Akuntansi</w:t>
      </w:r>
    </w:p>
    <w:p w:rsidR="00D1651B" w:rsidRDefault="00D1651B" w:rsidP="00D1651B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proofErr w:type="gramStart"/>
      <w:r>
        <w:rPr>
          <w:rFonts w:ascii="Arial" w:hAnsi="Arial" w:cs="Arial"/>
          <w:color w:val="3C4032"/>
          <w:sz w:val="21"/>
          <w:szCs w:val="21"/>
        </w:rPr>
        <w:t>Ketika sebuah usaha membuat transaksi keuangan, mereka membuat jurnal dalam </w:t>
      </w:r>
      <w:hyperlink r:id="rId16" w:history="1">
        <w:r>
          <w:rPr>
            <w:rStyle w:val="Hyperlink"/>
            <w:rFonts w:ascii="Arial" w:hAnsi="Arial" w:cs="Arial"/>
            <w:color w:val="1E598E"/>
            <w:sz w:val="21"/>
            <w:szCs w:val="21"/>
            <w:bdr w:val="none" w:sz="0" w:space="0" w:color="auto" w:frame="1"/>
          </w:rPr>
          <w:t>jurnal akuntansi</w:t>
        </w:r>
      </w:hyperlink>
      <w:r>
        <w:rPr>
          <w:rFonts w:ascii="Arial" w:hAnsi="Arial" w:cs="Arial"/>
          <w:color w:val="3C4032"/>
          <w:sz w:val="21"/>
          <w:szCs w:val="21"/>
        </w:rPr>
        <w:t>  keuangan untuk mencatat transaksi tersebut.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Transaksi ini dicatat dalam jurnal umum atau salah satu jurnal khusus untuk akun-akun yang paling aktif.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Jurnal-jurnal khusus yang paling umum adalah Journal Penjualan, Journal Pembelian, Kas Jurnal Penerimaan dan Pengeluaran Kas Jurnal.</w:t>
      </w:r>
      <w:bookmarkStart w:id="0" w:name="more"/>
      <w:bookmarkEnd w:id="0"/>
      <w:proofErr w:type="gramEnd"/>
    </w:p>
    <w:p w:rsidR="00D1651B" w:rsidRDefault="00D1651B" w:rsidP="00D1651B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proofErr w:type="gramStart"/>
      <w:r>
        <w:rPr>
          <w:rFonts w:ascii="inherit" w:hAnsi="inherit" w:cs="Arial"/>
          <w:b/>
          <w:bCs/>
          <w:i/>
          <w:iCs/>
          <w:color w:val="3C4032"/>
          <w:sz w:val="21"/>
          <w:szCs w:val="21"/>
          <w:bdr w:val="none" w:sz="0" w:space="0" w:color="auto" w:frame="1"/>
        </w:rPr>
        <w:t>Pengertian jurnal akuntansi</w:t>
      </w:r>
      <w:r>
        <w:rPr>
          <w:rFonts w:ascii="Arial" w:hAnsi="Arial" w:cs="Arial"/>
          <w:color w:val="3C4032"/>
          <w:sz w:val="21"/>
          <w:szCs w:val="21"/>
        </w:rPr>
        <w:t> adalah catatan transaksi keuangan yang dicatat (dimasukkan) dalam sebuah jurnal.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Jurnal adalah rincian semua transaksi keuangan dan akun-akun yang mempengaruhi transaksi tersebut.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Semua transaksi bisnis akan dicatat dalam jurnal dengan menggunakan metode pembukuan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  double</w:t>
      </w:r>
      <w:proofErr w:type="gramEnd"/>
      <w:r>
        <w:rPr>
          <w:rFonts w:ascii="Arial" w:hAnsi="Arial" w:cs="Arial"/>
          <w:color w:val="3C4032"/>
          <w:sz w:val="21"/>
          <w:szCs w:val="21"/>
        </w:rPr>
        <w:t>-entry atau single-entry.</w:t>
      </w:r>
    </w:p>
    <w:p w:rsidR="00D1651B" w:rsidRDefault="00D1651B" w:rsidP="00D1651B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r>
        <w:rPr>
          <w:rFonts w:ascii="Arial" w:hAnsi="Arial" w:cs="Arial"/>
          <w:color w:val="3C4032"/>
          <w:sz w:val="21"/>
          <w:szCs w:val="21"/>
        </w:rPr>
        <w:t>Biasanya, entri jurnal dimasukkan sesuai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  urutan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kronologis / berurutan  / dicatat sesuai dengan tanggal transaksi; dan saldo debet dimasukkan sebelum saldo kredit.</w:t>
      </w:r>
    </w:p>
    <w:p w:rsidR="00D1651B" w:rsidRDefault="00D1651B" w:rsidP="00D1651B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4032"/>
        </w:rPr>
      </w:pPr>
      <w:r>
        <w:rPr>
          <w:rFonts w:ascii="Arial" w:hAnsi="Arial" w:cs="Arial"/>
          <w:color w:val="3C4032"/>
        </w:rPr>
        <w:t>Tujuan Entri Jurnal Akuntansi</w:t>
      </w:r>
    </w:p>
    <w:p w:rsidR="00D1651B" w:rsidRDefault="00D1651B" w:rsidP="00D1651B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r>
        <w:rPr>
          <w:rFonts w:ascii="Arial" w:hAnsi="Arial" w:cs="Arial"/>
          <w:color w:val="3C4032"/>
          <w:sz w:val="21"/>
          <w:szCs w:val="21"/>
        </w:rPr>
        <w:t>Jurnal memberikan informasi dasar untuk semua laporan keuangan dan digunakan oleh auditor untuk menganalisis bagaimana efek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  transaksi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keuangan terhadap  bisnis.Jurnal dimasukkan  ke akun tertentu dengan menggunakan Daftar Pembukuan ( chart of accounts ) , dan ayat jurnal tersebut kemudian dicatat dalam buku besar.</w:t>
      </w:r>
    </w:p>
    <w:p w:rsidR="00D1651B" w:rsidRDefault="00D1651B" w:rsidP="00D1651B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4032"/>
        </w:rPr>
      </w:pPr>
      <w:r>
        <w:rPr>
          <w:rFonts w:ascii="Arial" w:hAnsi="Arial" w:cs="Arial"/>
          <w:color w:val="3C4032"/>
        </w:rPr>
        <w:t>Penjelasan dari Jurnal Akuntansi</w:t>
      </w:r>
    </w:p>
    <w:p w:rsidR="00D1651B" w:rsidRDefault="00D1651B" w:rsidP="00D1651B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4032"/>
        </w:rPr>
      </w:pPr>
    </w:p>
    <w:p w:rsidR="00D1651B" w:rsidRDefault="00D1651B" w:rsidP="00D1651B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proofErr w:type="gramStart"/>
      <w:r>
        <w:rPr>
          <w:rFonts w:ascii="Arial" w:hAnsi="Arial" w:cs="Arial"/>
          <w:color w:val="3C4032"/>
          <w:sz w:val="21"/>
          <w:szCs w:val="21"/>
        </w:rPr>
        <w:t>Dalam akuntansi, sebuah "jurnal" mengacu pada catatan keuangan yang disimpan dalam bentuk buku, spreadsheet, atau perangkat lunak akuntansi yang berisi semua informasi transaksi keuangan pada suatu bisnis.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Jurnal akuntansi dibuat dengan memasukkan informasi dari penerimaan, tiket penjualan, kas, faktur, dan sumber data lainnya yang menunjukkan transaksi keuangan.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Transaksi bisnis harus dicatat sehingga dapat disajikan dalam jurnal sesuai urutan kronologis.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Sebelum dimasukkan ke komputer, sebuah </w:t>
      </w:r>
      <w:r>
        <w:rPr>
          <w:rFonts w:ascii="Arial" w:hAnsi="Arial" w:cs="Arial"/>
          <w:color w:val="3C4032"/>
          <w:sz w:val="21"/>
          <w:szCs w:val="21"/>
          <w:u w:val="single"/>
          <w:bdr w:val="none" w:sz="0" w:space="0" w:color="auto" w:frame="1"/>
        </w:rPr>
        <w:t>jurnal akuntansi</w:t>
      </w:r>
      <w:r>
        <w:rPr>
          <w:rFonts w:ascii="Arial" w:hAnsi="Arial" w:cs="Arial"/>
          <w:color w:val="3C4032"/>
          <w:sz w:val="21"/>
          <w:szCs w:val="21"/>
        </w:rPr>
        <w:t> adalah buku log fisik dengan beberapa kolom untuk mencatat transaksi keuangan perusahaan.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 xml:space="preserve">Saat ini, kebanyakan bisnis menggunakan jenis </w:t>
      </w:r>
      <w:r>
        <w:rPr>
          <w:rFonts w:ascii="Arial" w:hAnsi="Arial" w:cs="Arial"/>
          <w:color w:val="3C4032"/>
          <w:sz w:val="21"/>
          <w:szCs w:val="21"/>
        </w:rPr>
        <w:lastRenderedPageBreak/>
        <w:t>software akuntansi keuangan untuk mencatat dan mengelola transaksi bisnis mereka.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Transaksi tersebut kemudian dimasukkan dalam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  kelas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buku besar tertentu menggunakan Chart of Accounts Number (No. referensi Daftar Pembukuan) untuk menyiapkan laporan laba rugi, laporan keuangan, dan Laporan keuangan lainnya.</w:t>
      </w:r>
    </w:p>
    <w:p w:rsidR="00D1651B" w:rsidRDefault="00D1651B" w:rsidP="00D1651B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proofErr w:type="gramStart"/>
      <w:r>
        <w:rPr>
          <w:rFonts w:ascii="Arial" w:hAnsi="Arial" w:cs="Arial"/>
          <w:color w:val="3C4032"/>
          <w:sz w:val="21"/>
          <w:szCs w:val="21"/>
        </w:rPr>
        <w:t>Kesimpulan :</w:t>
      </w:r>
      <w:proofErr w:type="gramEnd"/>
      <w:r>
        <w:rPr>
          <w:rFonts w:ascii="Arial" w:hAnsi="Arial" w:cs="Arial"/>
          <w:color w:val="3C4032"/>
          <w:sz w:val="21"/>
          <w:szCs w:val="21"/>
        </w:rPr>
        <w:t> </w:t>
      </w:r>
      <w:hyperlink r:id="rId17" w:history="1">
        <w:r>
          <w:rPr>
            <w:rStyle w:val="Hyperlink"/>
            <w:rFonts w:ascii="inherit" w:hAnsi="inherit" w:cs="Arial"/>
            <w:i/>
            <w:iCs/>
            <w:color w:val="1E598E"/>
            <w:sz w:val="21"/>
            <w:szCs w:val="21"/>
            <w:bdr w:val="none" w:sz="0" w:space="0" w:color="auto" w:frame="1"/>
          </w:rPr>
          <w:t>Pengertian</w:t>
        </w:r>
        <w:r>
          <w:rPr>
            <w:rStyle w:val="Hyperlink"/>
            <w:rFonts w:ascii="Arial" w:hAnsi="Arial" w:cs="Arial"/>
            <w:color w:val="1E598E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inherit" w:hAnsi="inherit" w:cs="Arial"/>
            <w:i/>
            <w:iCs/>
            <w:color w:val="1E598E"/>
            <w:sz w:val="21"/>
            <w:szCs w:val="21"/>
            <w:bdr w:val="none" w:sz="0" w:space="0" w:color="auto" w:frame="1"/>
          </w:rPr>
          <w:t>Jurnal akuntansi adalah</w:t>
        </w:r>
      </w:hyperlink>
      <w:r>
        <w:rPr>
          <w:rFonts w:ascii="Arial" w:hAnsi="Arial" w:cs="Arial"/>
          <w:color w:val="3C4032"/>
          <w:sz w:val="21"/>
          <w:szCs w:val="21"/>
        </w:rPr>
        <w:t xml:space="preserve"> catatan rinci tentang transaksi keuangan bisnis. Transaksi yang tercantum dalam urutan kronologis, dengan jumlah, dengan account yang terpengaruh, dan ke arah akun yang terpengaruh.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Tergantung pada ukuran dan kompleksitas usaha, nomor referensi dapat diberikan ke setiap transaksi dan catatan dapat menempel menjelaskan transaksi.</w:t>
      </w:r>
      <w:proofErr w:type="gramEnd"/>
    </w:p>
    <w:p w:rsidR="00D1651B" w:rsidRPr="00F31BC0" w:rsidRDefault="00D1651B" w:rsidP="00F31BC0">
      <w:pPr>
        <w:shd w:val="clear" w:color="auto" w:fill="FFFFFF"/>
        <w:jc w:val="both"/>
        <w:textAlignment w:val="baseline"/>
        <w:rPr>
          <w:rFonts w:ascii="Arial" w:hAnsi="Arial" w:cs="Arial"/>
          <w:color w:val="3C4032"/>
          <w:sz w:val="21"/>
          <w:szCs w:val="21"/>
        </w:rPr>
      </w:pPr>
      <w:r>
        <w:rPr>
          <w:rFonts w:ascii="Arial" w:hAnsi="Arial" w:cs="Arial"/>
          <w:color w:val="3C4032"/>
          <w:sz w:val="21"/>
          <w:szCs w:val="21"/>
        </w:rPr>
        <w:t xml:space="preserve">Setiap transaksi yang tercantum disebut sebagai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jurnal .</w:t>
      </w:r>
      <w:proofErr w:type="gramEnd"/>
      <w:r>
        <w:rPr>
          <w:rFonts w:ascii="Arial" w:hAnsi="Arial" w:cs="Arial"/>
          <w:color w:val="3C4032"/>
          <w:sz w:val="21"/>
          <w:szCs w:val="21"/>
        </w:rPr>
        <w:t xml:space="preserve"> Informasi dari jurnal ini kemudian dicatat dalam buku </w:t>
      </w:r>
      <w:proofErr w:type="gramStart"/>
      <w:r>
        <w:rPr>
          <w:rFonts w:ascii="Arial" w:hAnsi="Arial" w:cs="Arial"/>
          <w:color w:val="3C4032"/>
          <w:sz w:val="21"/>
          <w:szCs w:val="21"/>
        </w:rPr>
        <w:t>besar .</w:t>
      </w:r>
      <w:proofErr w:type="gramEnd"/>
    </w:p>
    <w:p w:rsidR="00D1651B" w:rsidRPr="00D1651B" w:rsidRDefault="00D1651B" w:rsidP="00D1651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AFF4"/>
          <w:sz w:val="33"/>
          <w:szCs w:val="33"/>
        </w:rPr>
      </w:pPr>
      <w:r w:rsidRPr="00D1651B">
        <w:rPr>
          <w:rFonts w:ascii="Arial" w:eastAsia="Times New Roman" w:hAnsi="Arial" w:cs="Arial"/>
          <w:b/>
          <w:bCs/>
          <w:color w:val="2AAFF4"/>
          <w:sz w:val="33"/>
          <w:szCs w:val="33"/>
        </w:rPr>
        <w:t>Macam-Macam Jurnal dalam Akuntansi</w:t>
      </w:r>
    </w:p>
    <w:p w:rsidR="00D1651B" w:rsidRPr="00D1651B" w:rsidRDefault="00D1651B" w:rsidP="00D1651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u w:val="single"/>
          <w:lang w:val="id-ID"/>
        </w:rPr>
        <w:t xml:space="preserve">PENCATATAN </w:t>
      </w:r>
      <w:r w:rsidRPr="00D1651B">
        <w:rPr>
          <w:rFonts w:ascii="Bauhaus 93" w:eastAsia="Times New Roman" w:hAnsi="Bauhaus 93" w:cs="Arial"/>
          <w:color w:val="00679B"/>
          <w:sz w:val="24"/>
          <w:szCs w:val="24"/>
          <w:u w:val="single"/>
          <w:lang w:val="id-ID"/>
        </w:rPr>
        <w:t>TRANSAKSI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u w:val="single"/>
          <w:lang w:val="id-ID"/>
        </w:rPr>
        <w:t xml:space="preserve"> (JURNAL)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4"/>
          <w:szCs w:val="24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 xml:space="preserve">         </w:t>
      </w: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Dalam perusahaan kita perlu mencatat setiap transaksi transaksi yang berhubungan dengan keuangan. Akuntansi keuangan mencatatnya dalam sebuah jurnal agar setiap pengeluran tercatat secara rapi.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4"/>
          <w:szCs w:val="24"/>
        </w:rPr>
      </w:pP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Macam-macam jurnal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4"/>
          <w:szCs w:val="24"/>
        </w:rPr>
      </w:pP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Jurnal umum</w:t>
      </w:r>
    </w:p>
    <w:p w:rsidR="00D1651B" w:rsidRPr="00F31BC0" w:rsidRDefault="00D1651B" w:rsidP="00D1651B">
      <w:pPr>
        <w:shd w:val="clear" w:color="auto" w:fill="FFFFFF"/>
        <w:spacing w:after="0" w:line="293" w:lineRule="atLeast"/>
        <w:jc w:val="both"/>
        <w:rPr>
          <w:rFonts w:ascii="Bauhaus 93" w:eastAsia="Times New Roman" w:hAnsi="Bauhaus 93" w:cs="Arial"/>
          <w:color w:val="00679B"/>
          <w:sz w:val="24"/>
          <w:szCs w:val="24"/>
        </w:rPr>
      </w:pP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Jurnal umum adalah jurnal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 xml:space="preserve"> </w:t>
      </w:r>
      <w:r w:rsidRPr="00D1651B">
        <w:rPr>
          <w:rFonts w:ascii="Bauhaus 93" w:eastAsia="Times New Roman" w:hAnsi="Bauhaus 93" w:cs="Arial"/>
          <w:color w:val="00679B"/>
          <w:sz w:val="24"/>
          <w:szCs w:val="24"/>
          <w:lang w:val="id-ID"/>
        </w:rPr>
        <w:t>yang digunakan untuk mencatat setiap transaksi dalam perusahaan secara terperinci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4"/>
          <w:szCs w:val="24"/>
        </w:rPr>
      </w:pPr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>
        <w:rPr>
          <w:rFonts w:ascii="Arial" w:eastAsia="Times New Roman" w:hAnsi="Arial" w:cs="Arial"/>
          <w:noProof/>
          <w:color w:val="40ABC0"/>
          <w:sz w:val="20"/>
          <w:szCs w:val="20"/>
        </w:rPr>
        <w:drawing>
          <wp:inline distT="0" distB="0" distL="0" distR="0" wp14:anchorId="6B8C94A7" wp14:editId="0B2FAA0E">
            <wp:extent cx="1800225" cy="3048000"/>
            <wp:effectExtent l="0" t="0" r="9525" b="0"/>
            <wp:docPr id="6" name="Picture 6" descr="http://4.bp.blogspot.com/-05xnWvp0R_M/UUqvaFprl7I/AAAAAAAAABo/ZmRngFYtg6w/s320/akuntansi4a.jpg">
              <a:hlinkClick xmlns:a="http://schemas.openxmlformats.org/drawingml/2006/main" r:id="rId18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5xnWvp0R_M/UUqvaFprl7I/AAAAAAAAABo/ZmRngFYtg6w/s320/akuntansi4a.jpg">
                      <a:hlinkClick r:id="rId18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2.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khusus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lastRenderedPageBreak/>
        <w:t>Jurnal khusus adalah jurnal yang digunakan untuk mencatat transaksi-transaksi khusus dalam perusahaan yang berhubungan dengan penjualan dan pembelian.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khusus terdiri dari :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a.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Penjualan ( Sales Journal)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Penjualan adalah jurnal yang digunakan apabila kita melakukan penjualan barang secara kredit kepada Custome</w:t>
      </w:r>
      <w:r w:rsidRPr="00D1651B">
        <w:rPr>
          <w:rFonts w:ascii="Bauhaus 93" w:eastAsia="Times New Roman" w:hAnsi="Bauhaus 93" w:cs="Arial"/>
          <w:color w:val="00679B"/>
          <w:sz w:val="20"/>
          <w:szCs w:val="20"/>
        </w:rPr>
        <w:t>r</w:t>
      </w:r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>
        <w:rPr>
          <w:rFonts w:ascii="Arial" w:eastAsia="Times New Roman" w:hAnsi="Arial" w:cs="Arial"/>
          <w:noProof/>
          <w:color w:val="40ABC0"/>
          <w:sz w:val="20"/>
          <w:szCs w:val="20"/>
        </w:rPr>
        <w:drawing>
          <wp:inline distT="0" distB="0" distL="0" distR="0">
            <wp:extent cx="3048000" cy="1323975"/>
            <wp:effectExtent l="0" t="0" r="0" b="9525"/>
            <wp:docPr id="5" name="Picture 5" descr="http://4.bp.blogspot.com/-NJEbmdIgtsA/UUqvJ4js65I/AAAAAAAAAA8/pvJWM4tQE4U/s320/akt203_06.gif">
              <a:hlinkClick xmlns:a="http://schemas.openxmlformats.org/drawingml/2006/main" r:id="rId20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NJEbmdIgtsA/UUqvJ4js65I/AAAAAAAAAA8/pvJWM4tQE4U/s320/akt203_06.gif">
                      <a:hlinkClick r:id="rId20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 b.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Pembelian ( purchases Journal)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Pembelian adalah jurnal yang digunakan apabila kita melakukan pembelian barang secara kredit kepada supplier.</w:t>
      </w:r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hyperlink r:id="rId22" w:tgtFrame="_top" w:history="1">
        <w:r w:rsidRPr="00D1651B">
          <w:rPr>
            <w:rFonts w:ascii="Arial" w:eastAsia="Times New Roman" w:hAnsi="Arial" w:cs="Arial"/>
            <w:color w:val="40ABC0"/>
            <w:sz w:val="20"/>
            <w:szCs w:val="20"/>
          </w:rPr>
          <w:br/>
        </w:r>
      </w:hyperlink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>
        <w:rPr>
          <w:rFonts w:ascii="Arial" w:eastAsia="Times New Roman" w:hAnsi="Arial" w:cs="Arial"/>
          <w:noProof/>
          <w:color w:val="40ABC0"/>
          <w:sz w:val="20"/>
          <w:szCs w:val="20"/>
        </w:rPr>
        <w:drawing>
          <wp:inline distT="0" distB="0" distL="0" distR="0">
            <wp:extent cx="3048000" cy="1619250"/>
            <wp:effectExtent l="0" t="0" r="0" b="0"/>
            <wp:docPr id="4" name="Picture 4" descr="http://4.bp.blogspot.com/-CU8ddTJ-zYM/UUqvTJSOrkI/AAAAAAAAABI/mCblIvFVP54/s320/akt203_02.gif">
              <a:hlinkClick xmlns:a="http://schemas.openxmlformats.org/drawingml/2006/main" r:id="rId23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CU8ddTJ-zYM/UUqvTJSOrkI/AAAAAAAAABI/mCblIvFVP54/s320/akt203_02.gif">
                      <a:hlinkClick r:id="rId23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                c.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Pengeluaran Kas (Cash Payment Journal)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Pengeluaran kas adalah jurnal yang digunakan untuk mencatat setiap pengeluaran kas dalam suatu perusahaan</w:t>
      </w:r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>
        <w:rPr>
          <w:rFonts w:ascii="Arial" w:eastAsia="Times New Roman" w:hAnsi="Arial" w:cs="Arial"/>
          <w:noProof/>
          <w:color w:val="40ABC0"/>
          <w:sz w:val="20"/>
          <w:szCs w:val="20"/>
        </w:rPr>
        <w:drawing>
          <wp:inline distT="0" distB="0" distL="0" distR="0">
            <wp:extent cx="3048000" cy="1609725"/>
            <wp:effectExtent l="0" t="0" r="0" b="9525"/>
            <wp:docPr id="3" name="Picture 3" descr="http://1.bp.blogspot.com/-oWOAGZQ4Y5s/UUqvUUPwVEI/AAAAAAAAABQ/j-6ANSGCxD0/s320/akt203_04.gif">
              <a:hlinkClick xmlns:a="http://schemas.openxmlformats.org/drawingml/2006/main" r:id="rId25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oWOAGZQ4Y5s/UUqvUUPwVEI/AAAAAAAAABQ/j-6ANSGCxD0/s320/akt203_04.gif">
                      <a:hlinkClick r:id="rId25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               d.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Penerimaan Kas (Cash Receipt Journal)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Penerimaan kas adalah jurnal yang digunakan untuk mencatat setiap penerimaan kas dalam suatu perusahaan</w:t>
      </w:r>
    </w:p>
    <w:p w:rsidR="00D1651B" w:rsidRPr="00D1651B" w:rsidRDefault="00D1651B" w:rsidP="00D16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>
        <w:rPr>
          <w:rFonts w:ascii="Arial" w:eastAsia="Times New Roman" w:hAnsi="Arial" w:cs="Arial"/>
          <w:noProof/>
          <w:color w:val="40ABC0"/>
          <w:sz w:val="20"/>
          <w:szCs w:val="20"/>
        </w:rPr>
        <w:lastRenderedPageBreak/>
        <w:drawing>
          <wp:inline distT="0" distB="0" distL="0" distR="0">
            <wp:extent cx="3048000" cy="1619250"/>
            <wp:effectExtent l="0" t="0" r="0" b="0"/>
            <wp:docPr id="2" name="Picture 2" descr="http://3.bp.blogspot.com/-AULgNnin2dQ/UUqvVx1CPQI/AAAAAAAAABY/wC2SBnaMxtw/s320/akt203_08.gif">
              <a:hlinkClick xmlns:a="http://schemas.openxmlformats.org/drawingml/2006/main" r:id="rId27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AULgNnin2dQ/UUqvVx1CPQI/AAAAAAAAABY/wC2SBnaMxtw/s320/akt203_08.gif">
                      <a:hlinkClick r:id="rId27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              e.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  <w:lang w:val="id-ID"/>
        </w:rPr>
        <w:t>     </w:t>
      </w: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Jurnal Umum (Memorial Journal)</w:t>
      </w:r>
    </w:p>
    <w:p w:rsidR="00D1651B" w:rsidRPr="00D1651B" w:rsidRDefault="00D1651B" w:rsidP="00D1651B">
      <w:pPr>
        <w:shd w:val="clear" w:color="auto" w:fill="FFFFFF"/>
        <w:spacing w:after="24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  <w:lang w:val="id-ID"/>
        </w:rPr>
        <w:t>Memorial Journal adalah jurnal yang digunakan untuk mencatat transaksi diluar empat jurnal diatas</w:t>
      </w:r>
      <w:r w:rsidRPr="00D1651B">
        <w:rPr>
          <w:rFonts w:ascii="Bauhaus 93" w:eastAsia="Times New Roman" w:hAnsi="Bauhaus 93" w:cs="Arial"/>
          <w:color w:val="00679B"/>
          <w:sz w:val="20"/>
          <w:szCs w:val="20"/>
        </w:rPr>
        <w:t>.</w:t>
      </w:r>
      <w:r w:rsidRPr="00D1651B">
        <w:rPr>
          <w:rFonts w:ascii="Arial" w:eastAsia="Times New Roman" w:hAnsi="Arial" w:cs="Arial"/>
          <w:color w:val="00679B"/>
          <w:sz w:val="20"/>
          <w:szCs w:val="20"/>
        </w:rPr>
        <w:br/>
      </w:r>
      <w:r w:rsidRPr="00D1651B">
        <w:rPr>
          <w:rFonts w:ascii="Arial" w:eastAsia="Times New Roman" w:hAnsi="Arial" w:cs="Arial"/>
          <w:color w:val="00679B"/>
          <w:sz w:val="20"/>
          <w:szCs w:val="20"/>
        </w:rPr>
        <w:br/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Bauhaus 93" w:eastAsia="Times New Roman" w:hAnsi="Bauhaus 93" w:cs="Arial"/>
          <w:color w:val="00679B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40ABC0"/>
          <w:sz w:val="20"/>
          <w:szCs w:val="20"/>
        </w:rPr>
        <w:drawing>
          <wp:inline distT="0" distB="0" distL="0" distR="0">
            <wp:extent cx="3048000" cy="1285875"/>
            <wp:effectExtent l="0" t="0" r="0" b="9525"/>
            <wp:docPr id="1" name="Picture 1" descr="http://4.bp.blogspot.com/-pcEBUYFkb7I/UUqvXLBbQ6I/AAAAAAAAABg/EZa6AHupr9s/s320/akt203_10.gif">
              <a:hlinkClick xmlns:a="http://schemas.openxmlformats.org/drawingml/2006/main" r:id="rId2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pcEBUYFkb7I/UUqvXLBbQ6I/AAAAAAAAABg/EZa6AHupr9s/s320/akt203_10.gif">
                      <a:hlinkClick r:id="rId2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679B"/>
          <w:sz w:val="20"/>
          <w:szCs w:val="20"/>
        </w:rPr>
      </w:pPr>
      <w:proofErr w:type="gramStart"/>
      <w:r w:rsidRPr="00D1651B">
        <w:rPr>
          <w:rFonts w:ascii="Times New Roman" w:eastAsia="Times New Roman" w:hAnsi="Times New Roman" w:cs="Times New Roman"/>
          <w:color w:val="00679B"/>
          <w:sz w:val="20"/>
          <w:szCs w:val="20"/>
        </w:rPr>
        <w:t>f</w:t>
      </w:r>
      <w:proofErr w:type="gramEnd"/>
      <w:r w:rsidRPr="00D1651B">
        <w:rPr>
          <w:rFonts w:ascii="Times New Roman" w:eastAsia="Times New Roman" w:hAnsi="Times New Roman" w:cs="Times New Roman"/>
          <w:color w:val="00679B"/>
          <w:sz w:val="20"/>
          <w:szCs w:val="20"/>
        </w:rPr>
        <w:t>. Jurnal Pembalik ( Reversing Entries)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firstLine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Jurnal balik adalah jurnal yang dibuat pada awal periode sebagai kebalikan dari sebagian jurnal penyesuaian pada akhir periode sebelumnya.</w:t>
      </w:r>
      <w:proofErr w:type="gramEnd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 xml:space="preserve"> </w:t>
      </w: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Jurnal ini bersifat opsional namun jika dilakukan memberikan manfaat.</w:t>
      </w:r>
      <w:proofErr w:type="gramEnd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 xml:space="preserve"> </w:t>
      </w: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Tidak semua ayat jurnal penyesuaian dilakukan reversing entries.</w:t>
      </w:r>
      <w:proofErr w:type="gramEnd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 xml:space="preserve"> Jurnal penyesuian yang dibalik adalah: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Hutang biaya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2.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Piutang Pendapatan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3.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Pendapatan Diterima Dimuka jika digunakan pendekatan pendapatan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4.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Biaya Dibayar Dimuka jika digunakan pendekatan beban (biaya)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Untuk memudahkan pemahaman, berikut ini disajikan ikhtisarnya saja sebagai berikut: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557"/>
        <w:gridCol w:w="2084"/>
        <w:gridCol w:w="570"/>
        <w:gridCol w:w="570"/>
        <w:gridCol w:w="2084"/>
        <w:gridCol w:w="570"/>
        <w:gridCol w:w="570"/>
      </w:tblGrid>
      <w:tr w:rsidR="00D1651B" w:rsidRPr="00D1651B" w:rsidTr="00D165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Jenis AJP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Ayat Jurnal Penyesuaian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Jurnal Balik</w:t>
            </w:r>
          </w:p>
        </w:tc>
      </w:tr>
      <w:tr w:rsidR="00D1651B" w:rsidRPr="00D1651B" w:rsidTr="00D1651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Hutang Biaya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Biaya Gaji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Hutang Gaji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Hutang Gaji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Biaya Gaji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651B" w:rsidRPr="00D1651B" w:rsidTr="00D1651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Piutang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Piutang Bunga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Bunga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Piutang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651B" w:rsidRPr="00D1651B" w:rsidTr="00D1651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Diterima Dimuka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Tiket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Tiket 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Tiket DD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 Tiket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1651B" w:rsidRPr="00D1651B" w:rsidTr="00D1651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Biaya Dibayar Dimuka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Sewa Dibayar </w:t>
            </w: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Dimuka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Sewa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Beban Sewa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Sewa Dibayar Dimuka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679B"/>
          <w:sz w:val="20"/>
          <w:szCs w:val="20"/>
        </w:rPr>
      </w:pPr>
      <w:hyperlink r:id="rId31" w:tgtFrame="_top" w:history="1">
        <w:r w:rsidRPr="00D165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g</w:t>
      </w:r>
      <w:proofErr w:type="gramEnd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. Jurnal Penutup (Closing Entries)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Jurnal Penutup adalah ayat jurnal yang dibuat pada akhir periode akuntansi untuk menutup rekening-rekening nominal/sementara.</w:t>
      </w:r>
      <w:proofErr w:type="gramEnd"/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proofErr w:type="gramStart"/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Akibat penutupan ini maka rekening–rekening ini pada awal periode akuntansi saldonya nol.</w:t>
      </w:r>
      <w:proofErr w:type="gramEnd"/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Terdapat 4 (empat) jurnal penutup yang harus dibuat yaitu: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t>Menutup rekening Pendapatan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84"/>
        <w:gridCol w:w="824"/>
      </w:tblGrid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Rekening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Kredit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</w:t>
            </w:r>
          </w:p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t>Menutup rekening Beban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84"/>
        <w:gridCol w:w="824"/>
      </w:tblGrid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Rekening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Kredit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t>Menutup rekening Ikhtisar Rugi/Laba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84"/>
        <w:gridCol w:w="824"/>
      </w:tblGrid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Rekening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Kredit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Modal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ind w:hanging="360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1.</w:t>
      </w:r>
      <w:r w:rsidRPr="00D1651B">
        <w:rPr>
          <w:rFonts w:ascii="Times New Roman" w:eastAsia="Times New Roman" w:hAnsi="Times New Roman" w:cs="Times New Roman"/>
          <w:color w:val="00679B"/>
          <w:sz w:val="14"/>
          <w:szCs w:val="14"/>
        </w:rPr>
        <w:t>      </w:t>
      </w: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t>Menutup rekening Prive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784"/>
        <w:gridCol w:w="824"/>
      </w:tblGrid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Rekening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Kredit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Modal</w:t>
            </w:r>
          </w:p>
          <w:p w:rsidR="00D1651B" w:rsidRPr="00D1651B" w:rsidRDefault="00D1651B" w:rsidP="00D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F31BC0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D1651B"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t>C. CONTOH</w:t>
      </w: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Berikut adalah data laporan Rugi laba suatu perusahaan: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1830"/>
      </w:tblGrid>
      <w:tr w:rsidR="00D1651B" w:rsidRPr="00D1651B" w:rsidTr="00D1651B">
        <w:trPr>
          <w:jc w:val="center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Pendapatan…………………………………………………….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telepon……………………………………………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asuransi……………………………………………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depresiasi……………………………………………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gaji</w:t>
            </w:r>
            <w:proofErr w:type="gramStart"/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Rp. 12.900.000,-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Rp. 1.000.000,-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Rp. 250.000,-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Rp. 9.000.000,-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Rp. 2.000.000,-</w:t>
            </w:r>
          </w:p>
        </w:tc>
      </w:tr>
    </w:tbl>
    <w:p w:rsidR="00D1651B" w:rsidRDefault="00D1651B" w:rsidP="00D165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679B"/>
          <w:sz w:val="24"/>
          <w:szCs w:val="24"/>
        </w:rPr>
      </w:pPr>
      <w:r w:rsidRPr="00D1651B">
        <w:rPr>
          <w:rFonts w:ascii="Times New Roman" w:eastAsia="Times New Roman" w:hAnsi="Times New Roman" w:cs="Times New Roman"/>
          <w:color w:val="00679B"/>
          <w:sz w:val="24"/>
          <w:szCs w:val="24"/>
        </w:rPr>
        <w:t>Jurnal penutup yang harus dibuat pada akhir periode akuntansi adalah sebagai berikut:</w:t>
      </w:r>
    </w:p>
    <w:p w:rsidR="004D517E" w:rsidRDefault="004D517E" w:rsidP="00D165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679B"/>
          <w:sz w:val="24"/>
          <w:szCs w:val="24"/>
        </w:rPr>
      </w:pPr>
    </w:p>
    <w:p w:rsidR="004D517E" w:rsidRDefault="004D517E" w:rsidP="00D165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679B"/>
          <w:sz w:val="24"/>
          <w:szCs w:val="24"/>
        </w:rPr>
      </w:pPr>
    </w:p>
    <w:p w:rsidR="004D517E" w:rsidRPr="00D1651B" w:rsidRDefault="004D517E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  <w:bookmarkStart w:id="1" w:name="_GoBack"/>
      <w:bookmarkEnd w:id="1"/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679B"/>
          <w:sz w:val="20"/>
          <w:szCs w:val="20"/>
        </w:rPr>
      </w:pPr>
      <w:r w:rsidRPr="00D1651B">
        <w:rPr>
          <w:rFonts w:ascii="Times New Roman" w:eastAsia="Times New Roman" w:hAnsi="Times New Roman" w:cs="Times New Roman"/>
          <w:b/>
          <w:bCs/>
          <w:color w:val="00679B"/>
          <w:sz w:val="24"/>
          <w:szCs w:val="24"/>
        </w:rPr>
        <w:lastRenderedPageBreak/>
        <w:t>JURNAL PENUTUP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290"/>
        <w:gridCol w:w="1290"/>
      </w:tblGrid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Rekening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Debet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Kredit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Menutup Pendapatan: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Pendapatan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12.900.000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Menutup Beban: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telepon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asuransi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depresiasi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Beban gaji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250.000</w:t>
            </w: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9.000.000</w:t>
            </w: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</w:tr>
      <w:tr w:rsidR="00D1651B" w:rsidRPr="00D1651B" w:rsidTr="00D1651B">
        <w:trPr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Menutup Ikhtisar Rugi/Laba: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Ikhtisar Rugi/Laba</w:t>
            </w:r>
          </w:p>
          <w:p w:rsidR="00D1651B" w:rsidRPr="00D1651B" w:rsidRDefault="00D1651B" w:rsidP="00D1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Modal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51B" w:rsidRPr="00D1651B" w:rsidRDefault="00D1651B" w:rsidP="00D1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eastAsia="Times New Roman" w:hAnsi="Times New Roman" w:cs="Times New Roman"/>
                <w:sz w:val="24"/>
                <w:szCs w:val="24"/>
              </w:rPr>
              <w:t>650.000</w:t>
            </w:r>
          </w:p>
        </w:tc>
      </w:tr>
    </w:tbl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D1651B" w:rsidRPr="00D1651B" w:rsidRDefault="00D1651B" w:rsidP="00D1651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679B"/>
          <w:sz w:val="20"/>
          <w:szCs w:val="20"/>
        </w:rPr>
      </w:pPr>
    </w:p>
    <w:p w:rsidR="000369E4" w:rsidRDefault="000369E4"/>
    <w:sectPr w:rsidR="0003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uhaus 9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294"/>
    <w:multiLevelType w:val="multilevel"/>
    <w:tmpl w:val="CE94A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6FFF"/>
    <w:multiLevelType w:val="multilevel"/>
    <w:tmpl w:val="953E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30D"/>
    <w:multiLevelType w:val="hybridMultilevel"/>
    <w:tmpl w:val="C57A58E4"/>
    <w:lvl w:ilvl="0" w:tplc="0A8E3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015EC7"/>
    <w:multiLevelType w:val="multilevel"/>
    <w:tmpl w:val="9C6E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85D97"/>
    <w:multiLevelType w:val="multilevel"/>
    <w:tmpl w:val="730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56AB"/>
    <w:multiLevelType w:val="multilevel"/>
    <w:tmpl w:val="3F784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32FF4"/>
    <w:multiLevelType w:val="multilevel"/>
    <w:tmpl w:val="6428B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Helvetica" w:hAnsi="Helvetica" w:cs="Helvetica" w:hint="default"/>
        <w:b/>
        <w:i/>
        <w:color w:val="666666"/>
        <w:sz w:val="21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Helvetica" w:hAnsi="Helvetica" w:cs="Helvetica" w:hint="default"/>
        <w:b/>
        <w:i/>
        <w:color w:val="666666"/>
        <w:sz w:val="21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B7F0A"/>
    <w:multiLevelType w:val="multilevel"/>
    <w:tmpl w:val="0754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C2766"/>
    <w:multiLevelType w:val="multilevel"/>
    <w:tmpl w:val="6918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5296A"/>
    <w:multiLevelType w:val="multilevel"/>
    <w:tmpl w:val="802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47640"/>
    <w:multiLevelType w:val="multilevel"/>
    <w:tmpl w:val="9FF0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412E1"/>
    <w:multiLevelType w:val="multilevel"/>
    <w:tmpl w:val="FCC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2718D"/>
    <w:multiLevelType w:val="multilevel"/>
    <w:tmpl w:val="FE4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B372F"/>
    <w:multiLevelType w:val="multilevel"/>
    <w:tmpl w:val="ECD2D3B0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Helvetica" w:eastAsiaTheme="minorHAnsi" w:hAnsi="Helvetica" w:cs="Helvetic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4">
    <w:nsid w:val="63A4569E"/>
    <w:multiLevelType w:val="multilevel"/>
    <w:tmpl w:val="68109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F3544"/>
    <w:multiLevelType w:val="multilevel"/>
    <w:tmpl w:val="81A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A0FC3"/>
    <w:multiLevelType w:val="multilevel"/>
    <w:tmpl w:val="CB868D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>
    <w:nsid w:val="707B6B6C"/>
    <w:multiLevelType w:val="multilevel"/>
    <w:tmpl w:val="C7D82EE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8">
    <w:nsid w:val="75283DCE"/>
    <w:multiLevelType w:val="multilevel"/>
    <w:tmpl w:val="ABE2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468FD"/>
    <w:multiLevelType w:val="multilevel"/>
    <w:tmpl w:val="EF82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61476"/>
    <w:multiLevelType w:val="multilevel"/>
    <w:tmpl w:val="4B9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6"/>
  </w:num>
  <w:num w:numId="14">
    <w:abstractNumId w:val="19"/>
  </w:num>
  <w:num w:numId="15">
    <w:abstractNumId w:val="3"/>
  </w:num>
  <w:num w:numId="16">
    <w:abstractNumId w:val="8"/>
  </w:num>
  <w:num w:numId="17">
    <w:abstractNumId w:val="18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B"/>
    <w:rsid w:val="000369E4"/>
    <w:rsid w:val="00155587"/>
    <w:rsid w:val="00166F39"/>
    <w:rsid w:val="00360753"/>
    <w:rsid w:val="004D517E"/>
    <w:rsid w:val="005D3301"/>
    <w:rsid w:val="00D1651B"/>
    <w:rsid w:val="00D51849"/>
    <w:rsid w:val="00E70485"/>
    <w:rsid w:val="00E90431"/>
    <w:rsid w:val="00F31BC0"/>
    <w:rsid w:val="00F4203C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6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65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6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1651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16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03C"/>
    <w:rPr>
      <w:b/>
      <w:bCs/>
    </w:rPr>
  </w:style>
  <w:style w:type="paragraph" w:styleId="ListParagraph">
    <w:name w:val="List Paragraph"/>
    <w:basedOn w:val="Normal"/>
    <w:uiPriority w:val="34"/>
    <w:qFormat/>
    <w:rsid w:val="00155587"/>
    <w:pPr>
      <w:ind w:left="720"/>
      <w:contextualSpacing/>
    </w:pPr>
  </w:style>
  <w:style w:type="character" w:customStyle="1" w:styleId="share-button-link-text">
    <w:name w:val="share-button-link-text"/>
    <w:basedOn w:val="DefaultParagraphFont"/>
    <w:rsid w:val="00155587"/>
  </w:style>
  <w:style w:type="character" w:styleId="Emphasis">
    <w:name w:val="Emphasis"/>
    <w:basedOn w:val="DefaultParagraphFont"/>
    <w:uiPriority w:val="20"/>
    <w:qFormat/>
    <w:rsid w:val="005D33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6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65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6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1651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16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03C"/>
    <w:rPr>
      <w:b/>
      <w:bCs/>
    </w:rPr>
  </w:style>
  <w:style w:type="paragraph" w:styleId="ListParagraph">
    <w:name w:val="List Paragraph"/>
    <w:basedOn w:val="Normal"/>
    <w:uiPriority w:val="34"/>
    <w:qFormat/>
    <w:rsid w:val="00155587"/>
    <w:pPr>
      <w:ind w:left="720"/>
      <w:contextualSpacing/>
    </w:pPr>
  </w:style>
  <w:style w:type="character" w:customStyle="1" w:styleId="share-button-link-text">
    <w:name w:val="share-button-link-text"/>
    <w:basedOn w:val="DefaultParagraphFont"/>
    <w:rsid w:val="00155587"/>
  </w:style>
  <w:style w:type="character" w:styleId="Emphasis">
    <w:name w:val="Emphasis"/>
    <w:basedOn w:val="DefaultParagraphFont"/>
    <w:uiPriority w:val="20"/>
    <w:qFormat/>
    <w:rsid w:val="005D3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4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1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915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40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08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11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9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94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17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84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38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9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93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22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6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8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8792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002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190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9600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217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6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950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5058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454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845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509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419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424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8365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8915">
                  <w:marLeft w:val="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yanikusuma.files.wordpress.com/2013/02/jurnal-pembelian.gi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4.bp.blogspot.com/-05xnWvp0R_M/UUqvaFprl7I/AAAAAAAAABo/ZmRngFYtg6w/s1600/akuntansi4a.jpg" TargetMode="External"/><Relationship Id="rId26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image" Target="media/image2.jpeg"/><Relationship Id="rId12" Type="http://schemas.openxmlformats.org/officeDocument/2006/relationships/hyperlink" Target="https://riyanikusuma.files.wordpress.com/2013/02/jurnal-penerimaan-kas.gif" TargetMode="External"/><Relationship Id="rId17" Type="http://schemas.openxmlformats.org/officeDocument/2006/relationships/hyperlink" Target="http://jurnal-akuntansi.blogspot.com/2012/06/definisi-jurnal-akuntansi.html" TargetMode="External"/><Relationship Id="rId25" Type="http://schemas.openxmlformats.org/officeDocument/2006/relationships/hyperlink" Target="http://1.bp.blogspot.com/-oWOAGZQ4Y5s/UUqvUUPwVEI/AAAAAAAAABQ/j-6ANSGCxD0/s1600/akt203_04.gi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urnal-akuntansi.blogspot.com/" TargetMode="External"/><Relationship Id="rId20" Type="http://schemas.openxmlformats.org/officeDocument/2006/relationships/hyperlink" Target="http://4.bp.blogspot.com/-NJEbmdIgtsA/UUqvJ4js65I/AAAAAAAAAA8/pvJWM4tQE4U/s1600/akt203_06.gif" TargetMode="External"/><Relationship Id="rId29" Type="http://schemas.openxmlformats.org/officeDocument/2006/relationships/hyperlink" Target="http://4.bp.blogspot.com/-pcEBUYFkb7I/UUqvXLBbQ6I/AAAAAAAAABg/EZa6AHupr9s/s1600/akt203_10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yperlink" Target="http://4.bp.blogspot.com/-CU8ddTJ-zYM/UUqvTJSOrkI/AAAAAAAAABI/mCblIvFVP54/s1600/akt203_02.gif" TargetMode="External"/><Relationship Id="rId28" Type="http://schemas.openxmlformats.org/officeDocument/2006/relationships/image" Target="media/image11.gif"/><Relationship Id="rId10" Type="http://schemas.openxmlformats.org/officeDocument/2006/relationships/hyperlink" Target="https://riyanikusuma.files.wordpress.com/2013/02/jurnal-pengeluaran-kas.gif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4.bp.blogspot.com/-pcEBUYFkb7I/UUqvXLBbQ6I/AAAAAAAAABg/EZa6AHupr9s/s1600/akt203_10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s://riyanikusuma.files.wordpress.com/2013/02/jurnal-umum.gif" TargetMode="External"/><Relationship Id="rId22" Type="http://schemas.openxmlformats.org/officeDocument/2006/relationships/hyperlink" Target="http://2.bp.blogspot.com/-oWOAGZQ4Y5s/UUqvUUPwVEI/AAAAAAAAABM/1u5R1lF7pE0/s1600/akt203_04.gif" TargetMode="External"/><Relationship Id="rId27" Type="http://schemas.openxmlformats.org/officeDocument/2006/relationships/hyperlink" Target="http://3.bp.blogspot.com/-AULgNnin2dQ/UUqvVx1CPQI/AAAAAAAAABY/wC2SBnaMxtw/s1600/akt203_08.gif" TargetMode="External"/><Relationship Id="rId30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2018-12-02T10:13:00Z</dcterms:created>
  <dcterms:modified xsi:type="dcterms:W3CDTF">2018-12-02T12:02:00Z</dcterms:modified>
</cp:coreProperties>
</file>