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6A5" w:rsidRDefault="005826A5" w:rsidP="00102C75">
      <w:pPr>
        <w:spacing w:line="240" w:lineRule="auto"/>
        <w:jc w:val="right"/>
        <w:rPr>
          <w:rFonts w:asciiTheme="minorBidi" w:hAnsiTheme="minorBidi"/>
          <w:b/>
          <w:bCs/>
          <w:sz w:val="24"/>
          <w:szCs w:val="24"/>
          <w:lang w:val="en-US"/>
        </w:rPr>
      </w:pPr>
      <w:r>
        <w:rPr>
          <w:rFonts w:asciiTheme="minorBidi" w:hAnsiTheme="minorBidi"/>
          <w:b/>
          <w:bCs/>
          <w:sz w:val="24"/>
          <w:szCs w:val="24"/>
          <w:lang w:val="en-US"/>
        </w:rPr>
        <w:t>BAB</w:t>
      </w:r>
    </w:p>
    <w:p w:rsidR="00E76B76" w:rsidRPr="00E70BC5" w:rsidRDefault="00BF070B" w:rsidP="00102C75">
      <w:pPr>
        <w:spacing w:line="240" w:lineRule="auto"/>
        <w:jc w:val="right"/>
        <w:rPr>
          <w:rFonts w:asciiTheme="minorBidi" w:hAnsiTheme="minorBidi"/>
          <w:b/>
          <w:bCs/>
          <w:sz w:val="24"/>
          <w:szCs w:val="24"/>
          <w:lang w:val="id-ID"/>
        </w:rPr>
      </w:pPr>
      <w:r>
        <w:rPr>
          <w:rFonts w:asciiTheme="minorBidi" w:hAnsiTheme="minorBidi"/>
          <w:b/>
          <w:bCs/>
          <w:sz w:val="24"/>
          <w:szCs w:val="24"/>
          <w:lang w:val="id-ID"/>
        </w:rPr>
        <w:t xml:space="preserve">SUMBER </w:t>
      </w:r>
      <w:r>
        <w:rPr>
          <w:rFonts w:asciiTheme="minorBidi" w:hAnsiTheme="minorBidi"/>
          <w:b/>
          <w:bCs/>
          <w:sz w:val="24"/>
          <w:szCs w:val="24"/>
          <w:lang w:val="en-US"/>
        </w:rPr>
        <w:t>HUKUM</w:t>
      </w:r>
      <w:r w:rsidR="00E76B76" w:rsidRPr="00E70BC5">
        <w:rPr>
          <w:rFonts w:asciiTheme="minorBidi" w:hAnsiTheme="minorBidi"/>
          <w:b/>
          <w:bCs/>
          <w:sz w:val="24"/>
          <w:szCs w:val="24"/>
          <w:lang w:val="id-ID"/>
        </w:rPr>
        <w:t xml:space="preserve"> ISLAM</w:t>
      </w:r>
    </w:p>
    <w:p w:rsidR="000C17D7" w:rsidRPr="001B1B96" w:rsidRDefault="001F61D4" w:rsidP="00D21DEA">
      <w:pPr>
        <w:pStyle w:val="ListParagraph"/>
        <w:numPr>
          <w:ilvl w:val="0"/>
          <w:numId w:val="11"/>
        </w:numPr>
        <w:spacing w:line="240" w:lineRule="auto"/>
        <w:ind w:left="567" w:hanging="567"/>
        <w:jc w:val="both"/>
        <w:rPr>
          <w:rFonts w:asciiTheme="minorBidi" w:hAnsiTheme="minorBidi"/>
          <w:b/>
          <w:bCs/>
          <w:sz w:val="24"/>
          <w:szCs w:val="24"/>
          <w:lang w:val="id-ID"/>
        </w:rPr>
      </w:pPr>
      <w:r w:rsidRPr="00116BFB">
        <w:rPr>
          <w:rFonts w:asciiTheme="minorBidi" w:hAnsiTheme="minorBidi"/>
          <w:b/>
          <w:bCs/>
          <w:sz w:val="24"/>
          <w:szCs w:val="24"/>
          <w:lang w:val="en-US"/>
        </w:rPr>
        <w:t>AL-QUR’AN</w:t>
      </w:r>
      <w:r w:rsidR="000C17D7" w:rsidRPr="00116BFB">
        <w:rPr>
          <w:rFonts w:asciiTheme="minorBidi" w:hAnsiTheme="minorBidi"/>
          <w:b/>
          <w:bCs/>
          <w:sz w:val="24"/>
          <w:szCs w:val="24"/>
          <w:lang w:val="en-US"/>
        </w:rPr>
        <w:t xml:space="preserve"> SEBAGAI SUMBER </w:t>
      </w:r>
      <w:r w:rsidR="000C17D7" w:rsidRPr="00116BFB">
        <w:rPr>
          <w:rFonts w:asciiTheme="minorBidi" w:hAnsiTheme="minorBidi"/>
          <w:b/>
          <w:bCs/>
          <w:sz w:val="24"/>
          <w:szCs w:val="24"/>
          <w:lang w:val="id-ID"/>
        </w:rPr>
        <w:t>NILAI</w:t>
      </w:r>
    </w:p>
    <w:p w:rsidR="001B1B96" w:rsidRPr="00116BFB" w:rsidRDefault="001B1B96" w:rsidP="001B1B96">
      <w:pPr>
        <w:pStyle w:val="ListParagraph"/>
        <w:spacing w:line="240" w:lineRule="auto"/>
        <w:ind w:left="567"/>
        <w:jc w:val="both"/>
        <w:rPr>
          <w:rFonts w:asciiTheme="minorBidi" w:hAnsiTheme="minorBidi"/>
          <w:b/>
          <w:bCs/>
          <w:sz w:val="24"/>
          <w:szCs w:val="24"/>
          <w:lang w:val="id-ID"/>
        </w:rPr>
      </w:pPr>
    </w:p>
    <w:p w:rsidR="000C17D7" w:rsidRPr="00116BFB" w:rsidRDefault="000C17D7" w:rsidP="00D21DEA">
      <w:pPr>
        <w:pStyle w:val="ListParagraph"/>
        <w:numPr>
          <w:ilvl w:val="0"/>
          <w:numId w:val="5"/>
        </w:numPr>
        <w:spacing w:line="240" w:lineRule="auto"/>
        <w:ind w:left="426" w:hanging="426"/>
        <w:jc w:val="both"/>
        <w:rPr>
          <w:rFonts w:asciiTheme="minorBidi" w:hAnsiTheme="minorBidi"/>
          <w:b/>
          <w:bCs/>
          <w:sz w:val="24"/>
          <w:szCs w:val="24"/>
          <w:lang w:val="en-US"/>
        </w:rPr>
      </w:pPr>
      <w:r w:rsidRPr="00EC1027">
        <w:rPr>
          <w:rFonts w:asciiTheme="minorBidi" w:hAnsiTheme="minorBidi"/>
          <w:b/>
          <w:bCs/>
          <w:sz w:val="24"/>
          <w:szCs w:val="24"/>
          <w:lang w:val="en-US"/>
        </w:rPr>
        <w:t xml:space="preserve">Pengertian </w:t>
      </w:r>
      <w:r w:rsidRPr="00EC1027">
        <w:rPr>
          <w:rFonts w:asciiTheme="minorBidi" w:hAnsiTheme="minorBidi"/>
          <w:b/>
          <w:bCs/>
          <w:sz w:val="24"/>
          <w:szCs w:val="24"/>
          <w:lang w:val="id-ID"/>
        </w:rPr>
        <w:t xml:space="preserve">dan Nama </w:t>
      </w:r>
      <w:r w:rsidR="001F61D4" w:rsidRPr="00EC1027">
        <w:rPr>
          <w:rFonts w:asciiTheme="minorBidi" w:hAnsiTheme="minorBidi"/>
          <w:b/>
          <w:bCs/>
          <w:sz w:val="24"/>
          <w:szCs w:val="24"/>
          <w:lang w:val="en-US"/>
        </w:rPr>
        <w:t>Al-Qur’an</w:t>
      </w:r>
    </w:p>
    <w:p w:rsidR="00C34DFB" w:rsidRPr="00116BFB" w:rsidRDefault="000C17D7" w:rsidP="00D21DEA">
      <w:pPr>
        <w:pStyle w:val="ListParagraph"/>
        <w:numPr>
          <w:ilvl w:val="1"/>
          <w:numId w:val="10"/>
        </w:numPr>
        <w:spacing w:line="240" w:lineRule="auto"/>
        <w:ind w:left="426" w:hanging="426"/>
        <w:jc w:val="both"/>
        <w:rPr>
          <w:rFonts w:asciiTheme="minorBidi" w:hAnsiTheme="minorBidi"/>
          <w:b/>
          <w:bCs/>
          <w:i/>
          <w:iCs/>
          <w:sz w:val="24"/>
          <w:szCs w:val="24"/>
          <w:lang w:val="id-ID"/>
        </w:rPr>
      </w:pPr>
      <w:r w:rsidRPr="00116BFB">
        <w:rPr>
          <w:rFonts w:asciiTheme="minorBidi" w:hAnsiTheme="minorBidi"/>
          <w:b/>
          <w:bCs/>
          <w:i/>
          <w:iCs/>
          <w:sz w:val="24"/>
          <w:szCs w:val="24"/>
          <w:lang w:val="en-US"/>
        </w:rPr>
        <w:t>Pengertian</w:t>
      </w:r>
    </w:p>
    <w:p w:rsidR="000C17D7" w:rsidRPr="00E70BC5" w:rsidRDefault="001F61D4" w:rsidP="00690726">
      <w:pPr>
        <w:spacing w:line="240" w:lineRule="auto"/>
        <w:ind w:firstLine="708"/>
        <w:jc w:val="both"/>
        <w:rPr>
          <w:rFonts w:asciiTheme="minorBidi" w:hAnsiTheme="minorBidi"/>
          <w:sz w:val="24"/>
          <w:szCs w:val="24"/>
          <w:lang w:val="id-ID"/>
        </w:rPr>
      </w:pPr>
      <w:r w:rsidRPr="00E70BC5">
        <w:rPr>
          <w:rFonts w:asciiTheme="minorBidi" w:hAnsiTheme="minorBidi"/>
          <w:sz w:val="24"/>
          <w:szCs w:val="24"/>
          <w:lang w:val="id-ID"/>
        </w:rPr>
        <w:t>Al-Qur’an</w:t>
      </w:r>
      <w:r w:rsidR="000C17D7" w:rsidRPr="00E70BC5">
        <w:rPr>
          <w:rFonts w:asciiTheme="minorBidi" w:hAnsiTheme="minorBidi"/>
          <w:sz w:val="24"/>
          <w:szCs w:val="24"/>
          <w:lang w:val="id-ID"/>
        </w:rPr>
        <w:t xml:space="preserve"> berasal dari kata </w:t>
      </w:r>
      <w:r w:rsidR="000C17D7" w:rsidRPr="00E70BC5">
        <w:rPr>
          <w:rFonts w:asciiTheme="minorBidi" w:hAnsiTheme="minorBidi"/>
          <w:i/>
          <w:iCs/>
          <w:sz w:val="24"/>
          <w:szCs w:val="24"/>
          <w:lang w:val="id-ID"/>
        </w:rPr>
        <w:t>qaraa</w:t>
      </w:r>
      <w:r w:rsidR="000C17D7" w:rsidRPr="00E70BC5">
        <w:rPr>
          <w:rFonts w:asciiTheme="minorBidi" w:hAnsiTheme="minorBidi"/>
          <w:sz w:val="24"/>
          <w:szCs w:val="24"/>
          <w:lang w:val="id-ID"/>
        </w:rPr>
        <w:t xml:space="preserve"> yang berarti bacaan atau sesuatu yang dibaca. Secara termiologis </w:t>
      </w:r>
      <w:r w:rsidRPr="00E70BC5">
        <w:rPr>
          <w:rFonts w:asciiTheme="minorBidi" w:hAnsiTheme="minorBidi"/>
          <w:sz w:val="24"/>
          <w:szCs w:val="24"/>
          <w:lang w:val="id-ID"/>
        </w:rPr>
        <w:t>Al-Qur’an</w:t>
      </w:r>
      <w:r w:rsidR="000C17D7" w:rsidRPr="00E70BC5">
        <w:rPr>
          <w:rFonts w:asciiTheme="minorBidi" w:hAnsiTheme="minorBidi"/>
          <w:sz w:val="24"/>
          <w:szCs w:val="24"/>
          <w:lang w:val="id-ID"/>
        </w:rPr>
        <w:t xml:space="preserve"> adalah kalamullah yang diturunkan kepada Nabi terakhir Muhammad SAW, melalui perantaraan malaikat jibril. </w:t>
      </w:r>
      <w:r w:rsidRPr="00E70BC5">
        <w:rPr>
          <w:rFonts w:asciiTheme="minorBidi" w:hAnsiTheme="minorBidi"/>
          <w:sz w:val="24"/>
          <w:szCs w:val="24"/>
          <w:lang w:val="en-US"/>
        </w:rPr>
        <w:t>Al-Qur’an</w:t>
      </w:r>
      <w:r w:rsidR="000C17D7" w:rsidRPr="00E70BC5">
        <w:rPr>
          <w:rFonts w:asciiTheme="minorBidi" w:hAnsiTheme="minorBidi"/>
          <w:sz w:val="24"/>
          <w:szCs w:val="24"/>
          <w:lang w:val="en-US"/>
        </w:rPr>
        <w:t xml:space="preserve"> tertulis dalam mushaf dan sampai kepada manusia secara mutawatir. Membacanya bernilai ibadah, diawali dengan surat Al-Fatihah dan ditutupi dengan surat An-Nas.</w:t>
      </w:r>
    </w:p>
    <w:p w:rsidR="000C17D7" w:rsidRPr="00E70BC5" w:rsidRDefault="000C17D7" w:rsidP="00690726">
      <w:pPr>
        <w:spacing w:line="240" w:lineRule="auto"/>
        <w:jc w:val="both"/>
        <w:rPr>
          <w:rFonts w:asciiTheme="minorBidi" w:hAnsiTheme="minorBidi"/>
          <w:sz w:val="24"/>
          <w:szCs w:val="24"/>
          <w:lang w:val="id-ID"/>
        </w:rPr>
      </w:pPr>
      <w:r w:rsidRPr="00E70BC5">
        <w:rPr>
          <w:rFonts w:asciiTheme="minorBidi" w:hAnsiTheme="minorBidi"/>
          <w:sz w:val="24"/>
          <w:szCs w:val="24"/>
          <w:lang w:val="id-ID"/>
        </w:rPr>
        <w:t>Dari definisi diatas dapat disimpulkan bahwa :</w:t>
      </w:r>
    </w:p>
    <w:p w:rsidR="000C17D7" w:rsidRPr="00E70BC5" w:rsidRDefault="000C17D7" w:rsidP="00690726">
      <w:pPr>
        <w:spacing w:line="240" w:lineRule="auto"/>
        <w:jc w:val="both"/>
        <w:rPr>
          <w:rFonts w:asciiTheme="minorBidi" w:hAnsiTheme="minorBidi"/>
          <w:sz w:val="24"/>
          <w:szCs w:val="24"/>
          <w:lang w:val="id-ID"/>
        </w:rPr>
      </w:pPr>
      <w:r w:rsidRPr="00E70BC5">
        <w:rPr>
          <w:rFonts w:asciiTheme="minorBidi" w:hAnsiTheme="minorBidi"/>
          <w:b/>
          <w:bCs/>
          <w:i/>
          <w:iCs/>
          <w:sz w:val="24"/>
          <w:szCs w:val="24"/>
          <w:lang w:val="id-ID"/>
        </w:rPr>
        <w:t>Pertama,</w:t>
      </w:r>
      <w:r w:rsidR="001F61D4" w:rsidRPr="00E70BC5">
        <w:rPr>
          <w:rFonts w:asciiTheme="minorBidi" w:hAnsiTheme="minorBidi"/>
          <w:sz w:val="24"/>
          <w:szCs w:val="24"/>
          <w:lang w:val="id-ID"/>
        </w:rPr>
        <w:t>Al-Qur’an</w:t>
      </w:r>
      <w:r w:rsidRPr="00E70BC5">
        <w:rPr>
          <w:rFonts w:asciiTheme="minorBidi" w:hAnsiTheme="minorBidi"/>
          <w:sz w:val="24"/>
          <w:szCs w:val="24"/>
          <w:lang w:val="id-ID"/>
        </w:rPr>
        <w:t xml:space="preserve"> adalah kalamullah atau firman Allah, bukan ucapan Nabi atau manusia lainnya. Tidak ada sepatah kata pun ucapan nabi dalam </w:t>
      </w:r>
      <w:r w:rsidR="001F61D4" w:rsidRPr="00E70BC5">
        <w:rPr>
          <w:rFonts w:asciiTheme="minorBidi" w:hAnsiTheme="minorBidi"/>
          <w:sz w:val="24"/>
          <w:szCs w:val="24"/>
          <w:lang w:val="id-ID"/>
        </w:rPr>
        <w:t>Al-Qur’an</w:t>
      </w:r>
      <w:r w:rsidRPr="00E70BC5">
        <w:rPr>
          <w:rFonts w:asciiTheme="minorBidi" w:hAnsiTheme="minorBidi"/>
          <w:sz w:val="24"/>
          <w:szCs w:val="24"/>
          <w:lang w:val="id-ID"/>
        </w:rPr>
        <w:t xml:space="preserve">. Pada saat </w:t>
      </w:r>
      <w:r w:rsidR="001F61D4" w:rsidRPr="00E70BC5">
        <w:rPr>
          <w:rFonts w:asciiTheme="minorBidi" w:hAnsiTheme="minorBidi"/>
          <w:sz w:val="24"/>
          <w:szCs w:val="24"/>
          <w:lang w:val="id-ID"/>
        </w:rPr>
        <w:t>Al-Qur’an</w:t>
      </w:r>
      <w:r w:rsidRPr="00E70BC5">
        <w:rPr>
          <w:rFonts w:asciiTheme="minorBidi" w:hAnsiTheme="minorBidi"/>
          <w:sz w:val="24"/>
          <w:szCs w:val="24"/>
          <w:lang w:val="id-ID"/>
        </w:rPr>
        <w:t xml:space="preserve"> diturunkan, nabi melarang para sahabatnya untuk menghafal atau mencatat, apalagi mengumpulkan ucapannya, beliau hanya menyuruh menghafal dan menuliskan </w:t>
      </w:r>
      <w:r w:rsidR="001F61D4" w:rsidRPr="00E70BC5">
        <w:rPr>
          <w:rFonts w:asciiTheme="minorBidi" w:hAnsiTheme="minorBidi"/>
          <w:sz w:val="24"/>
          <w:szCs w:val="24"/>
          <w:lang w:val="id-ID"/>
        </w:rPr>
        <w:t>Al-Qur’an</w:t>
      </w:r>
      <w:r w:rsidRPr="00E70BC5">
        <w:rPr>
          <w:rFonts w:asciiTheme="minorBidi" w:hAnsiTheme="minorBidi"/>
          <w:sz w:val="24"/>
          <w:szCs w:val="24"/>
          <w:lang w:val="id-ID"/>
        </w:rPr>
        <w:t xml:space="preserve">. Hal semata-mata untuk menjaga kemurnian firman Allah. Dngan demikian, tidak ada bukti sama sekali pandangan kaum orientalis yang mengatakan </w:t>
      </w:r>
      <w:r w:rsidR="001F61D4" w:rsidRPr="00E70BC5">
        <w:rPr>
          <w:rFonts w:asciiTheme="minorBidi" w:hAnsiTheme="minorBidi"/>
          <w:sz w:val="24"/>
          <w:szCs w:val="24"/>
          <w:lang w:val="id-ID"/>
        </w:rPr>
        <w:t>Al-Qur’an</w:t>
      </w:r>
      <w:r w:rsidRPr="00E70BC5">
        <w:rPr>
          <w:rFonts w:asciiTheme="minorBidi" w:hAnsiTheme="minorBidi"/>
          <w:sz w:val="24"/>
          <w:szCs w:val="24"/>
          <w:lang w:val="id-ID"/>
        </w:rPr>
        <w:t xml:space="preserve"> sebagai karangan Nabi.</w:t>
      </w:r>
    </w:p>
    <w:p w:rsidR="000C17D7" w:rsidRPr="00E70BC5" w:rsidRDefault="000C17D7" w:rsidP="00690726">
      <w:pPr>
        <w:spacing w:line="240" w:lineRule="auto"/>
        <w:jc w:val="both"/>
        <w:rPr>
          <w:rFonts w:asciiTheme="minorBidi" w:hAnsiTheme="minorBidi"/>
          <w:sz w:val="24"/>
          <w:szCs w:val="24"/>
          <w:lang w:val="id-ID"/>
        </w:rPr>
      </w:pPr>
      <w:r w:rsidRPr="00E70BC5">
        <w:rPr>
          <w:rFonts w:asciiTheme="minorBidi" w:hAnsiTheme="minorBidi"/>
          <w:b/>
          <w:bCs/>
          <w:i/>
          <w:iCs/>
          <w:sz w:val="24"/>
          <w:szCs w:val="24"/>
          <w:lang w:val="id-ID"/>
        </w:rPr>
        <w:t>Kedua,</w:t>
      </w:r>
      <w:r w:rsidR="001F61D4" w:rsidRPr="00E70BC5">
        <w:rPr>
          <w:rFonts w:asciiTheme="minorBidi" w:hAnsiTheme="minorBidi"/>
          <w:sz w:val="24"/>
          <w:szCs w:val="24"/>
          <w:lang w:val="id-ID"/>
        </w:rPr>
        <w:t>Al-Qur’an</w:t>
      </w:r>
      <w:r w:rsidRPr="00E70BC5">
        <w:rPr>
          <w:rFonts w:asciiTheme="minorBidi" w:hAnsiTheme="minorBidi"/>
          <w:sz w:val="24"/>
          <w:szCs w:val="24"/>
          <w:lang w:val="id-ID"/>
        </w:rPr>
        <w:t xml:space="preserve"> diturunkan kepada Nabi Muhammad, yaitu Muhammad bin Abdullah yang lahir di mekah pada tahun 571 M, Rasul yang terakhir, penutup segala wahyu yang diturunkan Allah ke muka bumi, sebagaiman firman-Nya : </w:t>
      </w:r>
    </w:p>
    <w:p w:rsidR="00EF4A28" w:rsidRPr="001B1B96" w:rsidRDefault="00EF4A28" w:rsidP="00690726">
      <w:pPr>
        <w:bidi/>
        <w:spacing w:line="240" w:lineRule="auto"/>
        <w:rPr>
          <w:rFonts w:ascii="Traditional Arabic" w:hAnsi="Traditional Arabic" w:cs="Traditional Arabic"/>
          <w:sz w:val="40"/>
          <w:szCs w:val="40"/>
          <w:lang w:val="id-ID"/>
        </w:rPr>
      </w:pPr>
      <w:r w:rsidRPr="001B1B96">
        <w:rPr>
          <w:rFonts w:ascii="Traditional Arabic" w:hAnsi="Traditional Arabic" w:cs="Traditional Arabic"/>
          <w:sz w:val="40"/>
          <w:szCs w:val="40"/>
          <w:rtl/>
          <w:lang w:val="id-ID"/>
        </w:rPr>
        <w:t>مَا كَانَ</w:t>
      </w:r>
      <w:r w:rsidRPr="001B1B96">
        <w:rPr>
          <w:rFonts w:ascii="Traditional Arabic" w:hAnsi="Traditional Arabic" w:cs="Traditional Arabic"/>
          <w:sz w:val="24"/>
          <w:szCs w:val="24"/>
          <w:rtl/>
          <w:lang w:val="id-ID"/>
        </w:rPr>
        <w:t xml:space="preserve"> </w:t>
      </w:r>
      <w:r w:rsidRPr="001B1B96">
        <w:rPr>
          <w:rFonts w:ascii="Traditional Arabic" w:hAnsi="Traditional Arabic" w:cs="Traditional Arabic"/>
          <w:sz w:val="40"/>
          <w:szCs w:val="40"/>
          <w:rtl/>
          <w:lang w:val="id-ID"/>
        </w:rPr>
        <w:t>مُحَمَّدٌ أَبَا أَحَدٍ مِنْ رِجَالِكُمْ وَلَٰكِنْ رَسُولَ اللَّهِ وَخَاتَمَ النَّبِيِّينَ ۗ وَكَانَ اللَّهُ بِكُلِّ شَيْءٍ عَلِيمًا</w:t>
      </w:r>
    </w:p>
    <w:p w:rsidR="00EF4A28" w:rsidRPr="00E70BC5" w:rsidRDefault="00EF4A28" w:rsidP="00690726">
      <w:pPr>
        <w:spacing w:line="240" w:lineRule="auto"/>
        <w:jc w:val="both"/>
        <w:rPr>
          <w:rFonts w:asciiTheme="minorBidi" w:hAnsiTheme="minorBidi"/>
          <w:i/>
          <w:iCs/>
          <w:sz w:val="24"/>
          <w:szCs w:val="24"/>
          <w:lang w:val="id-ID"/>
        </w:rPr>
      </w:pPr>
      <w:r w:rsidRPr="00E70BC5">
        <w:rPr>
          <w:rFonts w:asciiTheme="minorBidi" w:hAnsiTheme="minorBidi"/>
          <w:i/>
          <w:iCs/>
          <w:sz w:val="24"/>
          <w:szCs w:val="24"/>
          <w:lang w:val="id-ID"/>
        </w:rPr>
        <w:t xml:space="preserve">Muhammad itu sekali-kali bukanlah bapak dari seorang laki-laki di antara kamu, tetapi dia adalah Rasulullah dan penutup nabi-nabi. Dan adalah Allah Maha Mengetahui segala sesuatu. </w:t>
      </w:r>
      <w:r w:rsidRPr="00E70BC5">
        <w:rPr>
          <w:rFonts w:asciiTheme="minorBidi" w:hAnsiTheme="minorBidi"/>
          <w:b/>
          <w:bCs/>
          <w:i/>
          <w:iCs/>
          <w:sz w:val="24"/>
          <w:szCs w:val="24"/>
          <w:lang w:val="id-ID"/>
        </w:rPr>
        <w:t>(</w:t>
      </w:r>
      <w:r w:rsidR="00DB0BAB">
        <w:rPr>
          <w:rFonts w:asciiTheme="minorBidi" w:hAnsiTheme="minorBidi"/>
          <w:b/>
          <w:bCs/>
          <w:i/>
          <w:iCs/>
          <w:sz w:val="24"/>
          <w:szCs w:val="24"/>
          <w:lang w:val="id-ID"/>
        </w:rPr>
        <w:t>Q.S.</w:t>
      </w:r>
      <w:r w:rsidRPr="00E70BC5">
        <w:rPr>
          <w:rFonts w:asciiTheme="minorBidi" w:hAnsiTheme="minorBidi"/>
          <w:b/>
          <w:bCs/>
          <w:i/>
          <w:iCs/>
          <w:sz w:val="24"/>
          <w:szCs w:val="24"/>
          <w:lang w:val="id-ID"/>
        </w:rPr>
        <w:t xml:space="preserve"> Al-Ahzab, 33:40)</w:t>
      </w:r>
    </w:p>
    <w:p w:rsidR="000C17D7" w:rsidRPr="00E70BC5" w:rsidRDefault="000C17D7" w:rsidP="00690726">
      <w:pPr>
        <w:spacing w:line="240" w:lineRule="auto"/>
        <w:jc w:val="both"/>
        <w:rPr>
          <w:rFonts w:asciiTheme="minorBidi" w:hAnsiTheme="minorBidi"/>
          <w:sz w:val="24"/>
          <w:szCs w:val="24"/>
          <w:lang w:val="id-ID"/>
        </w:rPr>
      </w:pPr>
      <w:r w:rsidRPr="00E70BC5">
        <w:rPr>
          <w:rFonts w:asciiTheme="minorBidi" w:hAnsiTheme="minorBidi"/>
          <w:b/>
          <w:bCs/>
          <w:i/>
          <w:iCs/>
          <w:sz w:val="24"/>
          <w:szCs w:val="24"/>
          <w:lang w:val="id-ID"/>
        </w:rPr>
        <w:t>Ketiga,</w:t>
      </w:r>
      <w:r w:rsidR="001F61D4" w:rsidRPr="00E70BC5">
        <w:rPr>
          <w:rFonts w:asciiTheme="minorBidi" w:hAnsiTheme="minorBidi"/>
          <w:sz w:val="24"/>
          <w:szCs w:val="24"/>
          <w:lang w:val="id-ID"/>
        </w:rPr>
        <w:t>Al-Qur’an</w:t>
      </w:r>
      <w:r w:rsidRPr="00E70BC5">
        <w:rPr>
          <w:rFonts w:asciiTheme="minorBidi" w:hAnsiTheme="minorBidi"/>
          <w:sz w:val="24"/>
          <w:szCs w:val="24"/>
          <w:lang w:val="id-ID"/>
        </w:rPr>
        <w:t xml:space="preserve"> diturunkan Allah melalui peraturan malaikat Jibril secara berangsur-angsur selama 22 tahun 2 bulan 22 hari kepada Nabi Muhammad.</w:t>
      </w:r>
    </w:p>
    <w:p w:rsidR="000C17D7" w:rsidRPr="00E70BC5" w:rsidRDefault="000C17D7" w:rsidP="00690726">
      <w:pPr>
        <w:spacing w:line="240" w:lineRule="auto"/>
        <w:jc w:val="both"/>
        <w:rPr>
          <w:rFonts w:asciiTheme="minorBidi" w:hAnsiTheme="minorBidi"/>
          <w:sz w:val="24"/>
          <w:szCs w:val="24"/>
          <w:lang w:val="id-ID"/>
        </w:rPr>
      </w:pPr>
      <w:r w:rsidRPr="00E70BC5">
        <w:rPr>
          <w:rFonts w:asciiTheme="minorBidi" w:hAnsiTheme="minorBidi"/>
          <w:b/>
          <w:bCs/>
          <w:i/>
          <w:iCs/>
          <w:sz w:val="24"/>
          <w:szCs w:val="24"/>
          <w:lang w:val="id-ID"/>
        </w:rPr>
        <w:t>Keempat,</w:t>
      </w:r>
      <w:r w:rsidR="001F61D4" w:rsidRPr="00E70BC5">
        <w:rPr>
          <w:rFonts w:asciiTheme="minorBidi" w:hAnsiTheme="minorBidi"/>
          <w:sz w:val="24"/>
          <w:szCs w:val="24"/>
          <w:lang w:val="id-ID"/>
        </w:rPr>
        <w:t>Al-Qur’an</w:t>
      </w:r>
      <w:r w:rsidRPr="00E70BC5">
        <w:rPr>
          <w:rFonts w:asciiTheme="minorBidi" w:hAnsiTheme="minorBidi"/>
          <w:sz w:val="24"/>
          <w:szCs w:val="24"/>
          <w:lang w:val="id-ID"/>
        </w:rPr>
        <w:t xml:space="preserve"> dikumpulkan dalam mushaf yang sejak masa turunnya dihafalkan dan ditulis oleh para sahabat kemudian dikumpulkan dalam satu mushaf yang seluruhnya berisi 6.666 ayat dan 114 surat.</w:t>
      </w:r>
    </w:p>
    <w:p w:rsidR="000C17D7" w:rsidRPr="00E70BC5" w:rsidRDefault="000C17D7" w:rsidP="00690726">
      <w:pPr>
        <w:spacing w:line="240" w:lineRule="auto"/>
        <w:jc w:val="both"/>
        <w:rPr>
          <w:rFonts w:asciiTheme="minorBidi" w:hAnsiTheme="minorBidi"/>
          <w:sz w:val="24"/>
          <w:szCs w:val="24"/>
          <w:lang w:val="id-ID"/>
        </w:rPr>
      </w:pPr>
      <w:r w:rsidRPr="00E70BC5">
        <w:rPr>
          <w:rFonts w:asciiTheme="minorBidi" w:hAnsiTheme="minorBidi"/>
          <w:b/>
          <w:bCs/>
          <w:i/>
          <w:iCs/>
          <w:sz w:val="24"/>
          <w:szCs w:val="24"/>
          <w:lang w:val="id-ID"/>
        </w:rPr>
        <w:t>Kelima,</w:t>
      </w:r>
      <w:r w:rsidR="001F61D4" w:rsidRPr="00E70BC5">
        <w:rPr>
          <w:rFonts w:asciiTheme="minorBidi" w:hAnsiTheme="minorBidi"/>
          <w:sz w:val="24"/>
          <w:szCs w:val="24"/>
          <w:lang w:val="id-ID"/>
        </w:rPr>
        <w:t>Al-Qur’an</w:t>
      </w:r>
      <w:r w:rsidRPr="00E70BC5">
        <w:rPr>
          <w:rFonts w:asciiTheme="minorBidi" w:hAnsiTheme="minorBidi"/>
          <w:sz w:val="24"/>
          <w:szCs w:val="24"/>
          <w:lang w:val="id-ID"/>
        </w:rPr>
        <w:t xml:space="preserve"> ini sampai kepada umat islam secara mutawir, atau terus menerus diturunkan dai generasi ke generasi dalam keadaan tetap dan terjaga, baik huruf maupun kalimat-kalimat yang ada didalamnya, sehingga keaslian </w:t>
      </w:r>
      <w:r w:rsidR="001F61D4" w:rsidRPr="00E70BC5">
        <w:rPr>
          <w:rFonts w:asciiTheme="minorBidi" w:hAnsiTheme="minorBidi"/>
          <w:sz w:val="24"/>
          <w:szCs w:val="24"/>
          <w:lang w:val="id-ID"/>
        </w:rPr>
        <w:t>Al-Qur’an</w:t>
      </w:r>
      <w:r w:rsidRPr="00E70BC5">
        <w:rPr>
          <w:rFonts w:asciiTheme="minorBidi" w:hAnsiTheme="minorBidi"/>
          <w:sz w:val="24"/>
          <w:szCs w:val="24"/>
          <w:lang w:val="id-ID"/>
        </w:rPr>
        <w:t xml:space="preserve"> tetap terjamin epanjang masa.</w:t>
      </w:r>
    </w:p>
    <w:p w:rsidR="000C17D7" w:rsidRPr="00E70BC5" w:rsidRDefault="000C17D7" w:rsidP="00690726">
      <w:pPr>
        <w:spacing w:line="240" w:lineRule="auto"/>
        <w:jc w:val="both"/>
        <w:rPr>
          <w:rFonts w:asciiTheme="minorBidi" w:hAnsiTheme="minorBidi"/>
          <w:sz w:val="24"/>
          <w:szCs w:val="24"/>
          <w:lang w:val="id-ID"/>
        </w:rPr>
      </w:pPr>
      <w:r w:rsidRPr="00E70BC5">
        <w:rPr>
          <w:rFonts w:asciiTheme="minorBidi" w:hAnsiTheme="minorBidi"/>
          <w:b/>
          <w:bCs/>
          <w:i/>
          <w:iCs/>
          <w:sz w:val="24"/>
          <w:szCs w:val="24"/>
          <w:lang w:val="id-ID"/>
        </w:rPr>
        <w:t>Keenam,</w:t>
      </w:r>
      <w:r w:rsidRPr="00E70BC5">
        <w:rPr>
          <w:rFonts w:asciiTheme="minorBidi" w:hAnsiTheme="minorBidi"/>
          <w:sz w:val="24"/>
          <w:szCs w:val="24"/>
          <w:lang w:val="id-ID"/>
        </w:rPr>
        <w:t xml:space="preserve"> membaca </w:t>
      </w:r>
      <w:r w:rsidR="001F61D4" w:rsidRPr="00E70BC5">
        <w:rPr>
          <w:rFonts w:asciiTheme="minorBidi" w:hAnsiTheme="minorBidi"/>
          <w:sz w:val="24"/>
          <w:szCs w:val="24"/>
          <w:lang w:val="id-ID"/>
        </w:rPr>
        <w:t>Al-Qur’an</w:t>
      </w:r>
      <w:r w:rsidRPr="00E70BC5">
        <w:rPr>
          <w:rFonts w:asciiTheme="minorBidi" w:hAnsiTheme="minorBidi"/>
          <w:sz w:val="24"/>
          <w:szCs w:val="24"/>
          <w:lang w:val="id-ID"/>
        </w:rPr>
        <w:t xml:space="preserve"> bernilai ibadah bagi pembaca dan pendengarannya. Hal ini berarti membaca </w:t>
      </w:r>
      <w:r w:rsidR="001F61D4" w:rsidRPr="00E70BC5">
        <w:rPr>
          <w:rFonts w:asciiTheme="minorBidi" w:hAnsiTheme="minorBidi"/>
          <w:sz w:val="24"/>
          <w:szCs w:val="24"/>
          <w:lang w:val="id-ID"/>
        </w:rPr>
        <w:t>Al-Qur’an</w:t>
      </w:r>
      <w:r w:rsidRPr="00E70BC5">
        <w:rPr>
          <w:rFonts w:asciiTheme="minorBidi" w:hAnsiTheme="minorBidi"/>
          <w:sz w:val="24"/>
          <w:szCs w:val="24"/>
          <w:lang w:val="id-ID"/>
        </w:rPr>
        <w:t xml:space="preserve"> merupakan bentuk kegiatan ritual yang bernilai </w:t>
      </w:r>
      <w:r w:rsidRPr="00E70BC5">
        <w:rPr>
          <w:rFonts w:asciiTheme="minorBidi" w:hAnsiTheme="minorBidi"/>
          <w:sz w:val="24"/>
          <w:szCs w:val="24"/>
          <w:lang w:val="id-ID"/>
        </w:rPr>
        <w:lastRenderedPageBreak/>
        <w:t xml:space="preserve">ibadah, sekalipun pembaca atau pendengarannya tidak mengetahui arti yang dibacanya. Iman Kepada Kitab Allah “ </w:t>
      </w:r>
      <w:r w:rsidR="001F61D4" w:rsidRPr="00E70BC5">
        <w:rPr>
          <w:rFonts w:asciiTheme="minorBidi" w:hAnsiTheme="minorBidi"/>
          <w:sz w:val="24"/>
          <w:szCs w:val="24"/>
          <w:lang w:val="id-ID"/>
        </w:rPr>
        <w:t>Al-Qur’an</w:t>
      </w:r>
    </w:p>
    <w:p w:rsidR="000C17D7" w:rsidRDefault="000C17D7" w:rsidP="00690726">
      <w:pPr>
        <w:spacing w:line="240" w:lineRule="auto"/>
        <w:jc w:val="both"/>
        <w:rPr>
          <w:rFonts w:asciiTheme="minorBidi" w:hAnsiTheme="minorBidi"/>
          <w:sz w:val="24"/>
          <w:szCs w:val="24"/>
          <w:lang w:val="id-ID"/>
        </w:rPr>
      </w:pPr>
      <w:r w:rsidRPr="00E70BC5">
        <w:rPr>
          <w:rFonts w:asciiTheme="minorBidi" w:hAnsiTheme="minorBidi"/>
          <w:b/>
          <w:bCs/>
          <w:i/>
          <w:iCs/>
          <w:sz w:val="24"/>
          <w:szCs w:val="24"/>
          <w:lang w:val="id-ID"/>
        </w:rPr>
        <w:t>Ketujuh,</w:t>
      </w:r>
      <w:r w:rsidR="001F61D4" w:rsidRPr="00E70BC5">
        <w:rPr>
          <w:rFonts w:asciiTheme="minorBidi" w:hAnsiTheme="minorBidi"/>
          <w:sz w:val="24"/>
          <w:szCs w:val="24"/>
          <w:lang w:val="id-ID"/>
        </w:rPr>
        <w:t>Al-Qur’an</w:t>
      </w:r>
      <w:r w:rsidRPr="00E70BC5">
        <w:rPr>
          <w:rFonts w:asciiTheme="minorBidi" w:hAnsiTheme="minorBidi"/>
          <w:sz w:val="24"/>
          <w:szCs w:val="24"/>
          <w:lang w:val="id-ID"/>
        </w:rPr>
        <w:t xml:space="preserve"> dimulai dengan surat Al- Fatihah dan diakhiri denga surat An-Nas. Ini mengandung arti bahwa susunan surat dan ayat </w:t>
      </w:r>
      <w:r w:rsidR="001F61D4" w:rsidRPr="00E70BC5">
        <w:rPr>
          <w:rFonts w:asciiTheme="minorBidi" w:hAnsiTheme="minorBidi"/>
          <w:sz w:val="24"/>
          <w:szCs w:val="24"/>
          <w:lang w:val="id-ID"/>
        </w:rPr>
        <w:t>Al-Qur’an</w:t>
      </w:r>
      <w:r w:rsidRPr="00E70BC5">
        <w:rPr>
          <w:rFonts w:asciiTheme="minorBidi" w:hAnsiTheme="minorBidi"/>
          <w:sz w:val="24"/>
          <w:szCs w:val="24"/>
          <w:lang w:val="id-ID"/>
        </w:rPr>
        <w:t xml:space="preserve"> bersifat tetap sejak diturunkannya sampai akhir zaman. Sejak dirunkannya sampai sekarang yang telah berusia hampir lima belas abad. Isi, susunan surat, ayat dan bacaan </w:t>
      </w:r>
      <w:r w:rsidR="001F61D4" w:rsidRPr="00E70BC5">
        <w:rPr>
          <w:rFonts w:asciiTheme="minorBidi" w:hAnsiTheme="minorBidi"/>
          <w:sz w:val="24"/>
          <w:szCs w:val="24"/>
          <w:lang w:val="id-ID"/>
        </w:rPr>
        <w:t>Al-Qur’an</w:t>
      </w:r>
      <w:r w:rsidRPr="00E70BC5">
        <w:rPr>
          <w:rFonts w:asciiTheme="minorBidi" w:hAnsiTheme="minorBidi"/>
          <w:sz w:val="24"/>
          <w:szCs w:val="24"/>
          <w:lang w:val="id-ID"/>
        </w:rPr>
        <w:t xml:space="preserve"> sama. Tidak ada dan tidak akan pernah ada versi lain. </w:t>
      </w:r>
    </w:p>
    <w:p w:rsidR="00116BFB" w:rsidRPr="00E70BC5" w:rsidRDefault="00116BFB" w:rsidP="00690726">
      <w:pPr>
        <w:spacing w:line="240" w:lineRule="auto"/>
        <w:jc w:val="both"/>
        <w:rPr>
          <w:rFonts w:asciiTheme="minorBidi" w:hAnsiTheme="minorBidi"/>
          <w:sz w:val="24"/>
          <w:szCs w:val="24"/>
          <w:lang w:val="id-ID"/>
        </w:rPr>
      </w:pPr>
    </w:p>
    <w:p w:rsidR="00C34DFB" w:rsidRDefault="00C34DFB" w:rsidP="00D21DEA">
      <w:pPr>
        <w:pStyle w:val="ListParagraph"/>
        <w:numPr>
          <w:ilvl w:val="0"/>
          <w:numId w:val="10"/>
        </w:numPr>
        <w:spacing w:line="240" w:lineRule="auto"/>
        <w:ind w:left="426" w:hanging="426"/>
        <w:jc w:val="both"/>
        <w:rPr>
          <w:rFonts w:asciiTheme="minorBidi" w:hAnsiTheme="minorBidi"/>
          <w:b/>
          <w:bCs/>
          <w:i/>
          <w:iCs/>
          <w:sz w:val="24"/>
          <w:szCs w:val="24"/>
          <w:lang w:val="id-ID"/>
        </w:rPr>
      </w:pPr>
      <w:r w:rsidRPr="00116BFB">
        <w:rPr>
          <w:rFonts w:asciiTheme="minorBidi" w:hAnsiTheme="minorBidi"/>
          <w:b/>
          <w:bCs/>
          <w:i/>
          <w:iCs/>
          <w:sz w:val="24"/>
          <w:szCs w:val="24"/>
          <w:lang w:val="id-ID"/>
        </w:rPr>
        <w:t xml:space="preserve">Nama-nama </w:t>
      </w:r>
      <w:r w:rsidR="001F61D4" w:rsidRPr="00116BFB">
        <w:rPr>
          <w:rFonts w:asciiTheme="minorBidi" w:hAnsiTheme="minorBidi"/>
          <w:b/>
          <w:bCs/>
          <w:i/>
          <w:iCs/>
          <w:sz w:val="24"/>
          <w:szCs w:val="24"/>
          <w:lang w:val="id-ID"/>
        </w:rPr>
        <w:t>Al-Qur’an</w:t>
      </w:r>
    </w:p>
    <w:p w:rsidR="00C34DFB" w:rsidRPr="00E8719C" w:rsidRDefault="001F61D4" w:rsidP="00D21DEA">
      <w:pPr>
        <w:pStyle w:val="ListParagraph"/>
        <w:numPr>
          <w:ilvl w:val="0"/>
          <w:numId w:val="9"/>
        </w:numPr>
        <w:spacing w:line="240" w:lineRule="auto"/>
        <w:ind w:left="426" w:hanging="426"/>
        <w:jc w:val="both"/>
        <w:rPr>
          <w:rFonts w:asciiTheme="minorBidi" w:hAnsiTheme="minorBidi"/>
          <w:sz w:val="24"/>
          <w:szCs w:val="24"/>
          <w:lang w:val="id-ID"/>
        </w:rPr>
      </w:pPr>
      <w:r w:rsidRPr="00E8719C">
        <w:rPr>
          <w:rFonts w:asciiTheme="minorBidi" w:hAnsiTheme="minorBidi"/>
          <w:sz w:val="24"/>
          <w:szCs w:val="24"/>
          <w:lang w:val="id-ID"/>
        </w:rPr>
        <w:t>Al-Qur’an</w:t>
      </w:r>
      <w:r w:rsidR="00C34DFB" w:rsidRPr="00E8719C">
        <w:rPr>
          <w:rFonts w:asciiTheme="minorBidi" w:hAnsiTheme="minorBidi"/>
          <w:sz w:val="24"/>
          <w:szCs w:val="24"/>
          <w:lang w:val="id-ID"/>
        </w:rPr>
        <w:t xml:space="preserve">, kata </w:t>
      </w:r>
      <w:r w:rsidRPr="00E8719C">
        <w:rPr>
          <w:rFonts w:asciiTheme="minorBidi" w:hAnsiTheme="minorBidi"/>
          <w:sz w:val="24"/>
          <w:szCs w:val="24"/>
          <w:lang w:val="id-ID"/>
        </w:rPr>
        <w:t>Al-Qur’an</w:t>
      </w:r>
      <w:r w:rsidR="00C34DFB" w:rsidRPr="00E8719C">
        <w:rPr>
          <w:rFonts w:asciiTheme="minorBidi" w:hAnsiTheme="minorBidi"/>
          <w:sz w:val="24"/>
          <w:szCs w:val="24"/>
          <w:lang w:val="id-ID"/>
        </w:rPr>
        <w:t xml:space="preserve"> sebagai nama kitab ini disebutkan dalam firman Allah:</w:t>
      </w:r>
    </w:p>
    <w:p w:rsidR="00334521" w:rsidRPr="00AB1F5C" w:rsidRDefault="00334521" w:rsidP="00690726">
      <w:pPr>
        <w:bidi/>
        <w:spacing w:line="240" w:lineRule="auto"/>
        <w:rPr>
          <w:rFonts w:ascii="Traditional Arabic" w:hAnsi="Traditional Arabic" w:cs="Traditional Arabic"/>
          <w:sz w:val="40"/>
          <w:szCs w:val="40"/>
          <w:lang w:val="id-ID"/>
        </w:rPr>
      </w:pPr>
      <w:r w:rsidRPr="00AB1F5C">
        <w:rPr>
          <w:rFonts w:ascii="Traditional Arabic" w:hAnsi="Traditional Arabic" w:cs="Traditional Arabic"/>
          <w:sz w:val="40"/>
          <w:szCs w:val="40"/>
          <w:rtl/>
          <w:lang w:val="id-ID"/>
        </w:rPr>
        <w:t>لَوْ أَنْزَلْنَا هَٰذَا الْقُرْآنَ عَلَىٰ جَبَلٍ لَرَأَيْتَهُ خَاشِعًا مُتَصَدِّعًا مِنْ خَشْيَةِ اللَّهِ ۚ وَتِلْكَ الْأَمْثَالُ نَضْرِبُهَا لِلنَّاسِ لَعَلَّهُمْ يَتَفَكَّرُونَ</w:t>
      </w:r>
    </w:p>
    <w:p w:rsidR="00C34DFB" w:rsidRPr="00E70BC5" w:rsidRDefault="00334521" w:rsidP="00690726">
      <w:pPr>
        <w:spacing w:line="240" w:lineRule="auto"/>
        <w:ind w:left="426"/>
        <w:jc w:val="both"/>
        <w:rPr>
          <w:rFonts w:asciiTheme="minorBidi" w:hAnsiTheme="minorBidi"/>
          <w:sz w:val="24"/>
          <w:szCs w:val="24"/>
          <w:lang w:val="id-ID"/>
        </w:rPr>
      </w:pPr>
      <w:r w:rsidRPr="00E70BC5">
        <w:rPr>
          <w:rFonts w:asciiTheme="minorBidi" w:hAnsiTheme="minorBidi"/>
          <w:i/>
          <w:iCs/>
          <w:sz w:val="24"/>
          <w:szCs w:val="24"/>
          <w:lang w:val="id-ID"/>
        </w:rPr>
        <w:t xml:space="preserve">Kalau sekiranya Kami turunkan </w:t>
      </w:r>
      <w:r w:rsidR="001F61D4" w:rsidRPr="00E70BC5">
        <w:rPr>
          <w:rFonts w:asciiTheme="minorBidi" w:hAnsiTheme="minorBidi"/>
          <w:i/>
          <w:iCs/>
          <w:sz w:val="24"/>
          <w:szCs w:val="24"/>
          <w:lang w:val="id-ID"/>
        </w:rPr>
        <w:t>Al-Qur’an</w:t>
      </w:r>
      <w:r w:rsidRPr="00E70BC5">
        <w:rPr>
          <w:rFonts w:asciiTheme="minorBidi" w:hAnsiTheme="minorBidi"/>
          <w:i/>
          <w:iCs/>
          <w:sz w:val="24"/>
          <w:szCs w:val="24"/>
          <w:lang w:val="id-ID"/>
        </w:rPr>
        <w:t xml:space="preserve"> ini kepada sebuah gunung, pasti kamu akan melihatnyatunduk terpecah belah disebabkan ketakutannya kepada Allah. Dan perumpamaan-perumpamaanitu Kami buat untuk manusia supaya mereka berfikir. </w:t>
      </w:r>
      <w:r w:rsidRPr="00E70BC5">
        <w:rPr>
          <w:rFonts w:asciiTheme="minorBidi" w:hAnsiTheme="minorBidi"/>
          <w:b/>
          <w:bCs/>
          <w:i/>
          <w:iCs/>
          <w:sz w:val="24"/>
          <w:szCs w:val="24"/>
          <w:lang w:val="id-ID"/>
        </w:rPr>
        <w:t>(</w:t>
      </w:r>
      <w:r w:rsidR="00DB0BAB">
        <w:rPr>
          <w:rFonts w:asciiTheme="minorBidi" w:hAnsiTheme="minorBidi"/>
          <w:b/>
          <w:bCs/>
          <w:i/>
          <w:iCs/>
          <w:sz w:val="24"/>
          <w:szCs w:val="24"/>
          <w:lang w:val="id-ID"/>
        </w:rPr>
        <w:t>Q.S.</w:t>
      </w:r>
      <w:r w:rsidRPr="00E70BC5">
        <w:rPr>
          <w:rFonts w:asciiTheme="minorBidi" w:hAnsiTheme="minorBidi"/>
          <w:b/>
          <w:bCs/>
          <w:i/>
          <w:iCs/>
          <w:sz w:val="24"/>
          <w:szCs w:val="24"/>
          <w:lang w:val="id-ID"/>
        </w:rPr>
        <w:t>Al-Hasyr: 21)</w:t>
      </w:r>
    </w:p>
    <w:p w:rsidR="00C34DFB" w:rsidRPr="00E8719C" w:rsidRDefault="00C34DFB" w:rsidP="00D21DEA">
      <w:pPr>
        <w:pStyle w:val="ListParagraph"/>
        <w:numPr>
          <w:ilvl w:val="0"/>
          <w:numId w:val="9"/>
        </w:numPr>
        <w:spacing w:line="240" w:lineRule="auto"/>
        <w:ind w:left="426" w:hanging="426"/>
        <w:jc w:val="both"/>
        <w:rPr>
          <w:rFonts w:asciiTheme="minorBidi" w:hAnsiTheme="minorBidi"/>
          <w:sz w:val="24"/>
          <w:szCs w:val="24"/>
          <w:lang w:val="id-ID"/>
        </w:rPr>
      </w:pPr>
      <w:r w:rsidRPr="00E8719C">
        <w:rPr>
          <w:rFonts w:asciiTheme="minorBidi" w:hAnsiTheme="minorBidi"/>
          <w:sz w:val="24"/>
          <w:szCs w:val="24"/>
          <w:lang w:val="id-ID"/>
        </w:rPr>
        <w:t>Al-Furqan artinya pembeda atau pemisah, yaitu kitab yang membedakan antara yang hak dan batil. Penamaan ini terungkap dalam firman Allah:</w:t>
      </w:r>
    </w:p>
    <w:p w:rsidR="00334521" w:rsidRPr="00AB1F5C" w:rsidRDefault="00334521" w:rsidP="00690726">
      <w:pPr>
        <w:bidi/>
        <w:spacing w:line="240" w:lineRule="auto"/>
        <w:rPr>
          <w:rFonts w:ascii="Traditional Arabic" w:hAnsi="Traditional Arabic" w:cs="Traditional Arabic"/>
          <w:sz w:val="40"/>
          <w:szCs w:val="40"/>
          <w:lang w:val="id-ID"/>
        </w:rPr>
      </w:pPr>
      <w:r w:rsidRPr="00AB1F5C">
        <w:rPr>
          <w:rFonts w:ascii="Traditional Arabic" w:hAnsi="Traditional Arabic" w:cs="Traditional Arabic"/>
          <w:sz w:val="40"/>
          <w:szCs w:val="40"/>
          <w:rtl/>
          <w:lang w:val="id-ID"/>
        </w:rPr>
        <w:t>تَبَارَكَ الَّذِي نَزَّلَ الْفُرْقَانَ عَلَىٰ عَبْدِهِ لِيَكُونَ لِلْعَالَمِينَ نَذِيرًا</w:t>
      </w:r>
    </w:p>
    <w:p w:rsidR="00334521" w:rsidRPr="00E70BC5" w:rsidRDefault="00334521" w:rsidP="00690726">
      <w:pPr>
        <w:spacing w:line="240" w:lineRule="auto"/>
        <w:ind w:left="426"/>
        <w:jc w:val="both"/>
        <w:rPr>
          <w:rFonts w:asciiTheme="minorBidi" w:hAnsiTheme="minorBidi"/>
          <w:i/>
          <w:iCs/>
          <w:sz w:val="24"/>
          <w:szCs w:val="24"/>
          <w:lang w:val="id-ID"/>
        </w:rPr>
      </w:pPr>
      <w:r w:rsidRPr="00E70BC5">
        <w:rPr>
          <w:rFonts w:asciiTheme="minorBidi" w:hAnsiTheme="minorBidi"/>
          <w:i/>
          <w:iCs/>
          <w:sz w:val="24"/>
          <w:szCs w:val="24"/>
          <w:lang w:val="id-ID"/>
        </w:rPr>
        <w:t xml:space="preserve">Maha suci Allah yang telah menurunkan Al Furqaan (Al </w:t>
      </w:r>
      <w:r w:rsidR="001F61D4" w:rsidRPr="00E70BC5">
        <w:rPr>
          <w:rFonts w:asciiTheme="minorBidi" w:hAnsiTheme="minorBidi"/>
          <w:i/>
          <w:iCs/>
          <w:sz w:val="24"/>
          <w:szCs w:val="24"/>
          <w:lang w:val="id-ID"/>
        </w:rPr>
        <w:t>Qur’an</w:t>
      </w:r>
      <w:r w:rsidRPr="00E70BC5">
        <w:rPr>
          <w:rFonts w:asciiTheme="minorBidi" w:hAnsiTheme="minorBidi"/>
          <w:i/>
          <w:iCs/>
          <w:sz w:val="24"/>
          <w:szCs w:val="24"/>
          <w:lang w:val="id-ID"/>
        </w:rPr>
        <w:t xml:space="preserve">) kepada hamba-Nya, agar dia menjadipemberi peringatan kepada seluruh alam, </w:t>
      </w:r>
      <w:r w:rsidRPr="00E70BC5">
        <w:rPr>
          <w:rFonts w:asciiTheme="minorBidi" w:hAnsiTheme="minorBidi"/>
          <w:b/>
          <w:bCs/>
          <w:i/>
          <w:iCs/>
          <w:sz w:val="24"/>
          <w:szCs w:val="24"/>
          <w:lang w:val="id-ID"/>
        </w:rPr>
        <w:t>(</w:t>
      </w:r>
      <w:r w:rsidR="00DB0BAB">
        <w:rPr>
          <w:rFonts w:asciiTheme="minorBidi" w:hAnsiTheme="minorBidi"/>
          <w:b/>
          <w:bCs/>
          <w:i/>
          <w:iCs/>
          <w:sz w:val="24"/>
          <w:szCs w:val="24"/>
          <w:lang w:val="id-ID"/>
        </w:rPr>
        <w:t>Q.S.</w:t>
      </w:r>
      <w:r w:rsidRPr="00E70BC5">
        <w:rPr>
          <w:rFonts w:asciiTheme="minorBidi" w:hAnsiTheme="minorBidi"/>
          <w:b/>
          <w:bCs/>
          <w:i/>
          <w:iCs/>
          <w:sz w:val="24"/>
          <w:szCs w:val="24"/>
          <w:lang w:val="id-ID"/>
        </w:rPr>
        <w:t xml:space="preserve"> Al-Furqan, 25:1)</w:t>
      </w:r>
    </w:p>
    <w:p w:rsidR="00334521" w:rsidRPr="00E8719C" w:rsidRDefault="00C34DFB" w:rsidP="00D21DEA">
      <w:pPr>
        <w:pStyle w:val="ListParagraph"/>
        <w:numPr>
          <w:ilvl w:val="0"/>
          <w:numId w:val="9"/>
        </w:numPr>
        <w:spacing w:line="240" w:lineRule="auto"/>
        <w:ind w:left="426" w:hanging="426"/>
        <w:jc w:val="both"/>
        <w:rPr>
          <w:rFonts w:asciiTheme="minorBidi" w:hAnsiTheme="minorBidi"/>
          <w:sz w:val="24"/>
          <w:szCs w:val="24"/>
        </w:rPr>
      </w:pPr>
      <w:r w:rsidRPr="00E8719C">
        <w:rPr>
          <w:rFonts w:asciiTheme="minorBidi" w:hAnsiTheme="minorBidi"/>
          <w:sz w:val="24"/>
          <w:szCs w:val="24"/>
          <w:lang w:val="id-ID"/>
        </w:rPr>
        <w:t>Adz-Dzikra artinya peringatan, yaitu kitab yang berisi peringatan Allah kepada manusia</w:t>
      </w:r>
      <w:r w:rsidR="00522647" w:rsidRPr="00E8719C">
        <w:rPr>
          <w:rFonts w:asciiTheme="minorBidi" w:hAnsiTheme="minorBidi"/>
          <w:sz w:val="24"/>
          <w:szCs w:val="24"/>
          <w:lang w:val="id-ID"/>
        </w:rPr>
        <w:t>. Penamaan ini terungkap dalam firman Allah:</w:t>
      </w:r>
    </w:p>
    <w:p w:rsidR="00334521" w:rsidRPr="00AB1F5C" w:rsidRDefault="00334521" w:rsidP="00690726">
      <w:pPr>
        <w:bidi/>
        <w:spacing w:line="240" w:lineRule="auto"/>
        <w:rPr>
          <w:rFonts w:ascii="Traditional Arabic" w:hAnsi="Traditional Arabic" w:cs="Traditional Arabic"/>
          <w:sz w:val="40"/>
          <w:szCs w:val="40"/>
        </w:rPr>
      </w:pPr>
      <w:r w:rsidRPr="00AB1F5C">
        <w:rPr>
          <w:rFonts w:ascii="Traditional Arabic" w:hAnsi="Traditional Arabic" w:cs="Traditional Arabic"/>
          <w:sz w:val="40"/>
          <w:szCs w:val="40"/>
          <w:rtl/>
        </w:rPr>
        <w:t>إِنَّا نَحْنُ نَزَّلْنَا الذِّكْرَ وَإِنَّا لَهُ لَحَافِظُونَ</w:t>
      </w:r>
    </w:p>
    <w:p w:rsidR="00334521" w:rsidRPr="00E70BC5" w:rsidRDefault="00334521" w:rsidP="00690726">
      <w:pPr>
        <w:spacing w:line="240" w:lineRule="auto"/>
        <w:ind w:left="426"/>
        <w:jc w:val="both"/>
        <w:rPr>
          <w:rFonts w:asciiTheme="minorBidi" w:hAnsiTheme="minorBidi"/>
          <w:b/>
          <w:bCs/>
          <w:i/>
          <w:iCs/>
          <w:sz w:val="24"/>
          <w:szCs w:val="24"/>
          <w:lang w:val="id-ID"/>
        </w:rPr>
      </w:pPr>
      <w:r w:rsidRPr="00E70BC5">
        <w:rPr>
          <w:rFonts w:asciiTheme="minorBidi" w:hAnsiTheme="minorBidi"/>
          <w:i/>
          <w:iCs/>
          <w:sz w:val="24"/>
          <w:szCs w:val="24"/>
        </w:rPr>
        <w:t xml:space="preserve">Sesungguhnya Kami-lah yang menurunkan Al </w:t>
      </w:r>
      <w:r w:rsidR="001F61D4" w:rsidRPr="00E70BC5">
        <w:rPr>
          <w:rFonts w:asciiTheme="minorBidi" w:hAnsiTheme="minorBidi"/>
          <w:i/>
          <w:iCs/>
          <w:sz w:val="24"/>
          <w:szCs w:val="24"/>
        </w:rPr>
        <w:t>Qur’an</w:t>
      </w:r>
      <w:r w:rsidRPr="00E70BC5">
        <w:rPr>
          <w:rFonts w:asciiTheme="minorBidi" w:hAnsiTheme="minorBidi"/>
          <w:i/>
          <w:iCs/>
          <w:sz w:val="24"/>
          <w:szCs w:val="24"/>
        </w:rPr>
        <w:t>, dan sesungguhnya Kami benar-benar memeliharanya.</w:t>
      </w:r>
      <w:r w:rsidRPr="00E70BC5">
        <w:rPr>
          <w:rFonts w:asciiTheme="minorBidi" w:hAnsiTheme="minorBidi"/>
          <w:b/>
          <w:bCs/>
          <w:i/>
          <w:iCs/>
          <w:sz w:val="24"/>
          <w:szCs w:val="24"/>
          <w:lang w:val="id-ID"/>
        </w:rPr>
        <w:t>(</w:t>
      </w:r>
      <w:r w:rsidR="00DB0BAB">
        <w:rPr>
          <w:rFonts w:asciiTheme="minorBidi" w:hAnsiTheme="minorBidi"/>
          <w:b/>
          <w:bCs/>
          <w:i/>
          <w:iCs/>
          <w:sz w:val="24"/>
          <w:szCs w:val="24"/>
          <w:lang w:val="id-ID"/>
        </w:rPr>
        <w:t>Q.S.</w:t>
      </w:r>
      <w:r w:rsidRPr="00E70BC5">
        <w:rPr>
          <w:rFonts w:asciiTheme="minorBidi" w:hAnsiTheme="minorBidi"/>
          <w:b/>
          <w:bCs/>
          <w:i/>
          <w:iCs/>
          <w:sz w:val="24"/>
          <w:szCs w:val="24"/>
          <w:lang w:val="id-ID"/>
        </w:rPr>
        <w:t xml:space="preserve"> Al-Hijr, 15:9)</w:t>
      </w:r>
    </w:p>
    <w:p w:rsidR="00334521" w:rsidRPr="00116BFB" w:rsidRDefault="00C34DFB" w:rsidP="00D21DEA">
      <w:pPr>
        <w:pStyle w:val="ListParagraph"/>
        <w:numPr>
          <w:ilvl w:val="0"/>
          <w:numId w:val="9"/>
        </w:numPr>
        <w:spacing w:line="240" w:lineRule="auto"/>
        <w:ind w:left="426" w:hanging="426"/>
        <w:jc w:val="both"/>
        <w:rPr>
          <w:rFonts w:asciiTheme="minorBidi" w:hAnsiTheme="minorBidi"/>
          <w:sz w:val="24"/>
          <w:szCs w:val="24"/>
          <w:lang w:val="id-ID"/>
        </w:rPr>
      </w:pPr>
      <w:r w:rsidRPr="00116BFB">
        <w:rPr>
          <w:rFonts w:asciiTheme="minorBidi" w:hAnsiTheme="minorBidi"/>
          <w:sz w:val="24"/>
          <w:szCs w:val="24"/>
          <w:lang w:val="id-ID"/>
        </w:rPr>
        <w:t>Al-Kitab artinya tulisan atau yang ditulis</w:t>
      </w:r>
      <w:r w:rsidR="00522647" w:rsidRPr="00116BFB">
        <w:rPr>
          <w:rFonts w:asciiTheme="minorBidi" w:hAnsiTheme="minorBidi"/>
          <w:sz w:val="24"/>
          <w:szCs w:val="24"/>
          <w:lang w:val="id-ID"/>
        </w:rPr>
        <w:t>, yaitu kitab yang ditulis</w:t>
      </w:r>
      <w:r w:rsidRPr="00116BFB">
        <w:rPr>
          <w:rFonts w:asciiTheme="minorBidi" w:hAnsiTheme="minorBidi"/>
          <w:sz w:val="24"/>
          <w:szCs w:val="24"/>
          <w:lang w:val="id-ID"/>
        </w:rPr>
        <w:t xml:space="preserve"> dalam mushaf. </w:t>
      </w:r>
      <w:r w:rsidR="00522647" w:rsidRPr="00116BFB">
        <w:rPr>
          <w:rFonts w:asciiTheme="minorBidi" w:hAnsiTheme="minorBidi"/>
          <w:sz w:val="24"/>
          <w:szCs w:val="24"/>
          <w:lang w:val="id-ID"/>
        </w:rPr>
        <w:t>Penamaan ini terungkap dalam firman Allah:</w:t>
      </w:r>
    </w:p>
    <w:p w:rsidR="00334521" w:rsidRPr="00AB1F5C" w:rsidRDefault="00334521" w:rsidP="00690726">
      <w:pPr>
        <w:bidi/>
        <w:spacing w:line="240" w:lineRule="auto"/>
        <w:rPr>
          <w:rFonts w:ascii="Traditional Arabic" w:hAnsi="Traditional Arabic" w:cs="Traditional Arabic"/>
          <w:sz w:val="40"/>
          <w:szCs w:val="40"/>
          <w:lang w:val="id-ID"/>
        </w:rPr>
      </w:pPr>
      <w:r w:rsidRPr="00AB1F5C">
        <w:rPr>
          <w:rFonts w:ascii="Traditional Arabic" w:hAnsi="Traditional Arabic" w:cs="Traditional Arabic"/>
          <w:sz w:val="40"/>
          <w:szCs w:val="40"/>
          <w:rtl/>
          <w:lang w:val="id-ID"/>
        </w:rPr>
        <w:t>الْحَمْدُ لِلَّهِ الَّذِي أَنْزَلَ عَلَىٰ عَبْدِهِ الْكِتَابَ وَلَمْ يَجْعَلْ لَهُ عِوَجًا ۜ</w:t>
      </w:r>
    </w:p>
    <w:p w:rsidR="00334521" w:rsidRPr="00E70BC5" w:rsidRDefault="00334521" w:rsidP="00690726">
      <w:pPr>
        <w:spacing w:line="240" w:lineRule="auto"/>
        <w:ind w:left="426"/>
        <w:jc w:val="both"/>
        <w:rPr>
          <w:rFonts w:asciiTheme="minorBidi" w:hAnsiTheme="minorBidi"/>
          <w:b/>
          <w:bCs/>
          <w:i/>
          <w:iCs/>
          <w:sz w:val="24"/>
          <w:szCs w:val="24"/>
          <w:lang w:val="id-ID"/>
        </w:rPr>
      </w:pPr>
      <w:r w:rsidRPr="00E70BC5">
        <w:rPr>
          <w:rFonts w:asciiTheme="minorBidi" w:hAnsiTheme="minorBidi"/>
          <w:i/>
          <w:iCs/>
          <w:sz w:val="24"/>
          <w:szCs w:val="24"/>
          <w:lang w:val="id-ID"/>
        </w:rPr>
        <w:t>Segala puji bagi Allah yang telah menurunkan kepada hamba-Nya Al Kitab (</w:t>
      </w:r>
      <w:r w:rsidR="001F61D4" w:rsidRPr="00E70BC5">
        <w:rPr>
          <w:rFonts w:asciiTheme="minorBidi" w:hAnsiTheme="minorBidi"/>
          <w:i/>
          <w:iCs/>
          <w:sz w:val="24"/>
          <w:szCs w:val="24"/>
          <w:lang w:val="id-ID"/>
        </w:rPr>
        <w:t>Al-Qur’an</w:t>
      </w:r>
      <w:r w:rsidRPr="00E70BC5">
        <w:rPr>
          <w:rFonts w:asciiTheme="minorBidi" w:hAnsiTheme="minorBidi"/>
          <w:i/>
          <w:iCs/>
          <w:sz w:val="24"/>
          <w:szCs w:val="24"/>
          <w:lang w:val="id-ID"/>
        </w:rPr>
        <w:t xml:space="preserve">) dan Dia tidakmengadakan kebengkokan di dalamnya. </w:t>
      </w:r>
      <w:r w:rsidRPr="00E70BC5">
        <w:rPr>
          <w:rFonts w:asciiTheme="minorBidi" w:hAnsiTheme="minorBidi"/>
          <w:b/>
          <w:bCs/>
          <w:i/>
          <w:iCs/>
          <w:sz w:val="24"/>
          <w:szCs w:val="24"/>
          <w:lang w:val="id-ID"/>
        </w:rPr>
        <w:t>(</w:t>
      </w:r>
      <w:r w:rsidR="00DB0BAB">
        <w:rPr>
          <w:rFonts w:asciiTheme="minorBidi" w:hAnsiTheme="minorBidi"/>
          <w:b/>
          <w:bCs/>
          <w:i/>
          <w:iCs/>
          <w:sz w:val="24"/>
          <w:szCs w:val="24"/>
          <w:lang w:val="id-ID"/>
        </w:rPr>
        <w:t>Q.S.</w:t>
      </w:r>
      <w:r w:rsidRPr="00E70BC5">
        <w:rPr>
          <w:rFonts w:asciiTheme="minorBidi" w:hAnsiTheme="minorBidi"/>
          <w:b/>
          <w:bCs/>
          <w:i/>
          <w:iCs/>
          <w:sz w:val="24"/>
          <w:szCs w:val="24"/>
          <w:lang w:val="id-ID"/>
        </w:rPr>
        <w:t xml:space="preserve"> Al-Kahfi, 18:1)</w:t>
      </w:r>
    </w:p>
    <w:p w:rsidR="00116BFB" w:rsidRDefault="00116BFB" w:rsidP="00690726">
      <w:pPr>
        <w:spacing w:line="240" w:lineRule="auto"/>
        <w:jc w:val="both"/>
        <w:rPr>
          <w:rFonts w:asciiTheme="minorBidi" w:hAnsiTheme="minorBidi"/>
          <w:b/>
          <w:bCs/>
          <w:sz w:val="24"/>
          <w:szCs w:val="24"/>
          <w:lang w:val="en-US"/>
        </w:rPr>
      </w:pPr>
    </w:p>
    <w:p w:rsidR="00AB1F5C" w:rsidRPr="00AB1F5C" w:rsidRDefault="00AB1F5C" w:rsidP="00690726">
      <w:pPr>
        <w:spacing w:line="240" w:lineRule="auto"/>
        <w:jc w:val="both"/>
        <w:rPr>
          <w:rFonts w:asciiTheme="minorBidi" w:hAnsiTheme="minorBidi"/>
          <w:b/>
          <w:bCs/>
          <w:sz w:val="24"/>
          <w:szCs w:val="24"/>
          <w:lang w:val="en-US"/>
        </w:rPr>
      </w:pPr>
    </w:p>
    <w:p w:rsidR="00522647" w:rsidRPr="001B1B96" w:rsidRDefault="00522647" w:rsidP="00D21DEA">
      <w:pPr>
        <w:pStyle w:val="ListParagraph"/>
        <w:numPr>
          <w:ilvl w:val="0"/>
          <w:numId w:val="5"/>
        </w:numPr>
        <w:spacing w:line="240" w:lineRule="auto"/>
        <w:ind w:left="426" w:hanging="426"/>
        <w:jc w:val="both"/>
        <w:rPr>
          <w:rFonts w:asciiTheme="minorBidi" w:hAnsiTheme="minorBidi"/>
          <w:b/>
          <w:bCs/>
          <w:sz w:val="24"/>
          <w:szCs w:val="24"/>
          <w:lang w:val="id-ID"/>
        </w:rPr>
      </w:pPr>
      <w:r w:rsidRPr="00EC1027">
        <w:rPr>
          <w:rFonts w:asciiTheme="minorBidi" w:hAnsiTheme="minorBidi"/>
          <w:b/>
          <w:bCs/>
          <w:sz w:val="24"/>
          <w:szCs w:val="24"/>
          <w:lang w:val="id-ID"/>
        </w:rPr>
        <w:t xml:space="preserve">Fungsi dan Peran </w:t>
      </w:r>
      <w:r w:rsidR="001F61D4" w:rsidRPr="00EC1027">
        <w:rPr>
          <w:rFonts w:asciiTheme="minorBidi" w:hAnsiTheme="minorBidi"/>
          <w:b/>
          <w:bCs/>
          <w:sz w:val="24"/>
          <w:szCs w:val="24"/>
          <w:lang w:val="id-ID"/>
        </w:rPr>
        <w:t>Al-Qur’an</w:t>
      </w:r>
    </w:p>
    <w:p w:rsidR="001B1B96" w:rsidRDefault="001B1B96" w:rsidP="001B1B96">
      <w:pPr>
        <w:pStyle w:val="ListParagraph"/>
        <w:spacing w:line="240" w:lineRule="auto"/>
        <w:ind w:left="426"/>
        <w:jc w:val="both"/>
        <w:rPr>
          <w:rFonts w:asciiTheme="minorBidi" w:hAnsiTheme="minorBidi"/>
          <w:b/>
          <w:bCs/>
          <w:sz w:val="24"/>
          <w:szCs w:val="24"/>
          <w:lang w:val="id-ID"/>
        </w:rPr>
      </w:pPr>
    </w:p>
    <w:p w:rsidR="00522647" w:rsidRPr="00E8719C" w:rsidRDefault="001F61D4" w:rsidP="00D21DEA">
      <w:pPr>
        <w:pStyle w:val="ListParagraph"/>
        <w:numPr>
          <w:ilvl w:val="1"/>
          <w:numId w:val="8"/>
        </w:numPr>
        <w:spacing w:line="240" w:lineRule="auto"/>
        <w:ind w:left="426" w:hanging="426"/>
        <w:jc w:val="both"/>
        <w:rPr>
          <w:rFonts w:asciiTheme="minorBidi" w:hAnsiTheme="minorBidi"/>
          <w:b/>
          <w:bCs/>
          <w:i/>
          <w:iCs/>
          <w:sz w:val="24"/>
          <w:szCs w:val="24"/>
          <w:lang w:val="id-ID"/>
        </w:rPr>
      </w:pPr>
      <w:r w:rsidRPr="00E8719C">
        <w:rPr>
          <w:rFonts w:asciiTheme="minorBidi" w:hAnsiTheme="minorBidi"/>
          <w:b/>
          <w:bCs/>
          <w:i/>
          <w:iCs/>
          <w:sz w:val="24"/>
          <w:szCs w:val="24"/>
          <w:lang w:val="id-ID"/>
        </w:rPr>
        <w:t>Al-Qur’an</w:t>
      </w:r>
      <w:r w:rsidR="00522647" w:rsidRPr="00E8719C">
        <w:rPr>
          <w:rFonts w:asciiTheme="minorBidi" w:hAnsiTheme="minorBidi"/>
          <w:b/>
          <w:bCs/>
          <w:i/>
          <w:iCs/>
          <w:sz w:val="24"/>
          <w:szCs w:val="24"/>
          <w:lang w:val="id-ID"/>
        </w:rPr>
        <w:t xml:space="preserve"> Diturunkan sebagai Petunjuk bagi Manusia</w:t>
      </w:r>
    </w:p>
    <w:p w:rsidR="00B212AB" w:rsidRPr="00E70BC5" w:rsidRDefault="00B212AB" w:rsidP="00690726">
      <w:pPr>
        <w:spacing w:line="240" w:lineRule="auto"/>
        <w:ind w:firstLine="708"/>
        <w:jc w:val="both"/>
        <w:rPr>
          <w:rFonts w:asciiTheme="minorBidi" w:hAnsiTheme="minorBidi"/>
          <w:sz w:val="24"/>
          <w:szCs w:val="24"/>
          <w:lang w:val="id-ID"/>
        </w:rPr>
      </w:pPr>
      <w:r w:rsidRPr="00E70BC5">
        <w:rPr>
          <w:rFonts w:asciiTheme="minorBidi" w:hAnsiTheme="minorBidi"/>
          <w:sz w:val="24"/>
          <w:szCs w:val="24"/>
          <w:lang w:val="id-ID"/>
        </w:rPr>
        <w:t>Hidup manusia di uka bumi bertujuan untuk mencapai kebahgiaan. Setiap orang memiliki penilaian tentang kebhagiaan yang hendak dicapainya, sesuai dengan pandangan dasarnya dalam memelihara kehidupan. Kaum materialistis yang memendang hidup sebagai materi, mengarahkan hidupnya untuk memenuhi kebutuhan materialnya, berupa kekayaan dan lain-lain yang bersifat material. Kebahagiaan bagi mereka terdapat pada banyaknya materi yang diperoleh.</w:t>
      </w:r>
    </w:p>
    <w:p w:rsidR="00B212AB" w:rsidRPr="00E70BC5" w:rsidRDefault="001F61D4" w:rsidP="00690726">
      <w:pPr>
        <w:spacing w:line="240" w:lineRule="auto"/>
        <w:ind w:firstLine="708"/>
        <w:jc w:val="both"/>
        <w:rPr>
          <w:rFonts w:asciiTheme="minorBidi" w:hAnsiTheme="minorBidi"/>
          <w:sz w:val="24"/>
          <w:szCs w:val="24"/>
          <w:lang w:val="id-ID"/>
        </w:rPr>
      </w:pPr>
      <w:r w:rsidRPr="00E70BC5">
        <w:rPr>
          <w:rFonts w:asciiTheme="minorBidi" w:hAnsiTheme="minorBidi"/>
          <w:sz w:val="24"/>
          <w:szCs w:val="24"/>
          <w:lang w:val="id-ID"/>
        </w:rPr>
        <w:t>Al-Qur’an</w:t>
      </w:r>
      <w:r w:rsidR="00B212AB" w:rsidRPr="00E70BC5">
        <w:rPr>
          <w:rFonts w:asciiTheme="minorBidi" w:hAnsiTheme="minorBidi"/>
          <w:sz w:val="24"/>
          <w:szCs w:val="24"/>
          <w:lang w:val="id-ID"/>
        </w:rPr>
        <w:t xml:space="preserve"> memberikan petunjuk kearah pencapaian kebahagiaan yang hakiki, yaitu kebahagiaan di dunia dan di akhirat. Kebahagiaan yang hendak dicapai bukanlah kebahagiaan berdasarkan perkiraan pikiran manusia saja, melainkan kebahagiaan yang abadi. Untuk mencapai kebahagiaan yang abadi itu, </w:t>
      </w:r>
      <w:r w:rsidRPr="00E70BC5">
        <w:rPr>
          <w:rFonts w:asciiTheme="minorBidi" w:hAnsiTheme="minorBidi"/>
          <w:sz w:val="24"/>
          <w:szCs w:val="24"/>
          <w:lang w:val="id-ID"/>
        </w:rPr>
        <w:t>Al-Qur’an</w:t>
      </w:r>
      <w:r w:rsidR="00B212AB" w:rsidRPr="00E70BC5">
        <w:rPr>
          <w:rFonts w:asciiTheme="minorBidi" w:hAnsiTheme="minorBidi"/>
          <w:sz w:val="24"/>
          <w:szCs w:val="24"/>
          <w:lang w:val="id-ID"/>
        </w:rPr>
        <w:t xml:space="preserve"> memberikan petunjuk yanh jelas, yaitu meletakkan seluruh aspek kehidupan dalam kerangka ibadah kepada Allah. Firman Allah :</w:t>
      </w:r>
    </w:p>
    <w:p w:rsidR="00334521" w:rsidRPr="00690726" w:rsidRDefault="00334521" w:rsidP="00690726">
      <w:pPr>
        <w:bidi/>
        <w:spacing w:line="240" w:lineRule="auto"/>
        <w:rPr>
          <w:rFonts w:ascii="Traditional Arabic" w:hAnsi="Traditional Arabic" w:cs="Traditional Arabic"/>
          <w:sz w:val="40"/>
          <w:szCs w:val="40"/>
          <w:lang w:val="id-ID"/>
        </w:rPr>
      </w:pPr>
      <w:r w:rsidRPr="00690726">
        <w:rPr>
          <w:rFonts w:ascii="Traditional Arabic" w:hAnsi="Traditional Arabic" w:cs="Traditional Arabic"/>
          <w:sz w:val="40"/>
          <w:szCs w:val="40"/>
          <w:rtl/>
          <w:lang w:val="id-ID"/>
        </w:rPr>
        <w:t>وَمَا خَلَقْتُ الْجِنَّ وَالْإِنْسَ إِلَّا لِيَعْبُدُونِ</w:t>
      </w:r>
    </w:p>
    <w:p w:rsidR="00334521" w:rsidRPr="00E70BC5" w:rsidRDefault="00334521" w:rsidP="00690726">
      <w:pPr>
        <w:spacing w:line="240" w:lineRule="auto"/>
        <w:jc w:val="both"/>
        <w:rPr>
          <w:rFonts w:asciiTheme="minorBidi" w:hAnsiTheme="minorBidi"/>
          <w:b/>
          <w:bCs/>
          <w:i/>
          <w:iCs/>
          <w:sz w:val="24"/>
          <w:szCs w:val="24"/>
          <w:lang w:val="id-ID"/>
        </w:rPr>
      </w:pPr>
      <w:r w:rsidRPr="00E70BC5">
        <w:rPr>
          <w:rFonts w:asciiTheme="minorBidi" w:hAnsiTheme="minorBidi"/>
          <w:i/>
          <w:iCs/>
          <w:sz w:val="24"/>
          <w:szCs w:val="24"/>
          <w:lang w:val="id-ID"/>
        </w:rPr>
        <w:t xml:space="preserve">Dan aku tidak menciptakan jin dan manusia melainkan supaya mereka mengabdi kepada-Ku. </w:t>
      </w:r>
      <w:r w:rsidRPr="00E70BC5">
        <w:rPr>
          <w:rFonts w:asciiTheme="minorBidi" w:hAnsiTheme="minorBidi"/>
          <w:b/>
          <w:bCs/>
          <w:i/>
          <w:iCs/>
          <w:sz w:val="24"/>
          <w:szCs w:val="24"/>
          <w:lang w:val="id-ID"/>
        </w:rPr>
        <w:t>(</w:t>
      </w:r>
      <w:r w:rsidR="00DB0BAB">
        <w:rPr>
          <w:rFonts w:asciiTheme="minorBidi" w:hAnsiTheme="minorBidi"/>
          <w:b/>
          <w:bCs/>
          <w:i/>
          <w:iCs/>
          <w:sz w:val="24"/>
          <w:szCs w:val="24"/>
          <w:lang w:val="id-ID"/>
        </w:rPr>
        <w:t>Q.S.</w:t>
      </w:r>
      <w:r w:rsidRPr="00E70BC5">
        <w:rPr>
          <w:rFonts w:asciiTheme="minorBidi" w:hAnsiTheme="minorBidi"/>
          <w:b/>
          <w:bCs/>
          <w:i/>
          <w:iCs/>
          <w:sz w:val="24"/>
          <w:szCs w:val="24"/>
          <w:lang w:val="id-ID"/>
        </w:rPr>
        <w:t xml:space="preserve"> Adz-Dzariyat, 51:56)</w:t>
      </w:r>
    </w:p>
    <w:p w:rsidR="00522647" w:rsidRPr="00E70BC5" w:rsidRDefault="00B212AB" w:rsidP="00690726">
      <w:pPr>
        <w:spacing w:line="240" w:lineRule="auto"/>
        <w:ind w:firstLine="708"/>
        <w:jc w:val="both"/>
        <w:rPr>
          <w:rFonts w:asciiTheme="minorBidi" w:hAnsiTheme="minorBidi"/>
          <w:sz w:val="24"/>
          <w:szCs w:val="24"/>
          <w:lang w:val="id-ID"/>
        </w:rPr>
      </w:pPr>
      <w:r w:rsidRPr="00E70BC5">
        <w:rPr>
          <w:rFonts w:asciiTheme="minorBidi" w:hAnsiTheme="minorBidi"/>
          <w:sz w:val="24"/>
          <w:szCs w:val="24"/>
          <w:lang w:val="id-ID"/>
        </w:rPr>
        <w:t>Apabila hidup telah diletakkan dalam penghambaan yang mutlak kepada Allah, maka ridha Allah akan turun dan kebahagiaan yang hakiki akan dapat dicapai.</w:t>
      </w:r>
    </w:p>
    <w:p w:rsidR="00522647" w:rsidRPr="00E8719C" w:rsidRDefault="001F61D4" w:rsidP="00D21DEA">
      <w:pPr>
        <w:pStyle w:val="ListParagraph"/>
        <w:numPr>
          <w:ilvl w:val="0"/>
          <w:numId w:val="8"/>
        </w:numPr>
        <w:spacing w:line="240" w:lineRule="auto"/>
        <w:ind w:left="426" w:hanging="426"/>
        <w:jc w:val="both"/>
        <w:rPr>
          <w:rFonts w:asciiTheme="minorBidi" w:hAnsiTheme="minorBidi"/>
          <w:b/>
          <w:bCs/>
          <w:i/>
          <w:iCs/>
          <w:sz w:val="24"/>
          <w:szCs w:val="24"/>
          <w:lang w:val="id-ID"/>
        </w:rPr>
      </w:pPr>
      <w:r w:rsidRPr="00E8719C">
        <w:rPr>
          <w:rFonts w:asciiTheme="minorBidi" w:hAnsiTheme="minorBidi"/>
          <w:b/>
          <w:bCs/>
          <w:i/>
          <w:iCs/>
          <w:sz w:val="24"/>
          <w:szCs w:val="24"/>
          <w:lang w:val="id-ID"/>
        </w:rPr>
        <w:t>Al-Qur’an</w:t>
      </w:r>
      <w:r w:rsidR="00522647" w:rsidRPr="00E8719C">
        <w:rPr>
          <w:rFonts w:asciiTheme="minorBidi" w:hAnsiTheme="minorBidi"/>
          <w:b/>
          <w:bCs/>
          <w:i/>
          <w:iCs/>
          <w:sz w:val="24"/>
          <w:szCs w:val="24"/>
          <w:lang w:val="id-ID"/>
        </w:rPr>
        <w:t xml:space="preserve"> Memberikan Penjelasan </w:t>
      </w:r>
      <w:r w:rsidR="00B212AB" w:rsidRPr="00E8719C">
        <w:rPr>
          <w:rFonts w:asciiTheme="minorBidi" w:hAnsiTheme="minorBidi"/>
          <w:b/>
          <w:bCs/>
          <w:i/>
          <w:iCs/>
          <w:sz w:val="24"/>
          <w:szCs w:val="24"/>
          <w:lang w:val="id-ID"/>
        </w:rPr>
        <w:t>T</w:t>
      </w:r>
      <w:r w:rsidR="00522647" w:rsidRPr="00E8719C">
        <w:rPr>
          <w:rFonts w:asciiTheme="minorBidi" w:hAnsiTheme="minorBidi"/>
          <w:b/>
          <w:bCs/>
          <w:i/>
          <w:iCs/>
          <w:sz w:val="24"/>
          <w:szCs w:val="24"/>
          <w:lang w:val="id-ID"/>
        </w:rPr>
        <w:t>erhadap Segala Sesuatu</w:t>
      </w:r>
    </w:p>
    <w:p w:rsidR="00E25DBF" w:rsidRPr="00E70BC5" w:rsidRDefault="001F61D4" w:rsidP="00690726">
      <w:pPr>
        <w:spacing w:line="240" w:lineRule="auto"/>
        <w:ind w:firstLine="708"/>
        <w:jc w:val="both"/>
        <w:rPr>
          <w:rFonts w:asciiTheme="minorBidi" w:hAnsiTheme="minorBidi"/>
          <w:sz w:val="24"/>
          <w:szCs w:val="24"/>
          <w:lang w:val="id-ID"/>
        </w:rPr>
      </w:pPr>
      <w:r w:rsidRPr="00E70BC5">
        <w:rPr>
          <w:rFonts w:asciiTheme="minorBidi" w:hAnsiTheme="minorBidi"/>
          <w:sz w:val="24"/>
          <w:szCs w:val="24"/>
          <w:lang w:val="id-ID"/>
        </w:rPr>
        <w:t>Al-Qur’an</w:t>
      </w:r>
      <w:r w:rsidR="00B212AB" w:rsidRPr="00E70BC5">
        <w:rPr>
          <w:rFonts w:asciiTheme="minorBidi" w:hAnsiTheme="minorBidi"/>
          <w:sz w:val="24"/>
          <w:szCs w:val="24"/>
          <w:lang w:val="id-ID"/>
        </w:rPr>
        <w:t xml:space="preserve"> diturunkan ke muka bumi untuk memberikan penjelasan tentang segala sesuatu, sehingga manusia memiliki pedoman dan arahan yang jelas dalam melaksanakan tugas hidupnya sebagai makhluk Allah. Firman Allah : </w:t>
      </w:r>
    </w:p>
    <w:p w:rsidR="00E25DBF" w:rsidRPr="00690726" w:rsidRDefault="00E25DBF" w:rsidP="00690726">
      <w:pPr>
        <w:bidi/>
        <w:spacing w:line="240" w:lineRule="auto"/>
        <w:rPr>
          <w:rFonts w:ascii="Traditional Arabic" w:hAnsi="Traditional Arabic" w:cs="Traditional Arabic"/>
          <w:sz w:val="40"/>
          <w:szCs w:val="40"/>
          <w:lang w:val="id-ID"/>
        </w:rPr>
      </w:pPr>
      <w:r w:rsidRPr="00690726">
        <w:rPr>
          <w:rFonts w:ascii="Traditional Arabic" w:hAnsi="Traditional Arabic" w:cs="Traditional Arabic"/>
          <w:sz w:val="40"/>
          <w:szCs w:val="40"/>
          <w:rtl/>
          <w:lang w:val="id-ID"/>
        </w:rPr>
        <w:t>مَا فَرَّطْنَا فِي الْكِتَابِ مِنْ شَيْءٍ</w:t>
      </w:r>
    </w:p>
    <w:p w:rsidR="00E25DBF" w:rsidRPr="00E70BC5" w:rsidRDefault="00E25DBF" w:rsidP="00690726">
      <w:pPr>
        <w:spacing w:line="240" w:lineRule="auto"/>
        <w:jc w:val="both"/>
        <w:rPr>
          <w:rFonts w:asciiTheme="minorBidi" w:hAnsiTheme="minorBidi"/>
          <w:i/>
          <w:iCs/>
          <w:sz w:val="24"/>
          <w:szCs w:val="24"/>
          <w:lang w:val="id-ID"/>
        </w:rPr>
      </w:pPr>
      <w:r w:rsidRPr="00E70BC5">
        <w:rPr>
          <w:rFonts w:asciiTheme="minorBidi" w:hAnsiTheme="minorBidi"/>
          <w:i/>
          <w:iCs/>
          <w:sz w:val="24"/>
          <w:szCs w:val="24"/>
          <w:lang w:val="id-ID"/>
        </w:rPr>
        <w:t>Tidaklah Kami luputkan (tinggalkan) dalam Al-Kitab (</w:t>
      </w:r>
      <w:r w:rsidR="001F61D4" w:rsidRPr="00E70BC5">
        <w:rPr>
          <w:rFonts w:asciiTheme="minorBidi" w:hAnsiTheme="minorBidi"/>
          <w:i/>
          <w:iCs/>
          <w:sz w:val="24"/>
          <w:szCs w:val="24"/>
          <w:lang w:val="id-ID"/>
        </w:rPr>
        <w:t>Al-Qur’an</w:t>
      </w:r>
      <w:r w:rsidRPr="00E70BC5">
        <w:rPr>
          <w:rFonts w:asciiTheme="minorBidi" w:hAnsiTheme="minorBidi"/>
          <w:i/>
          <w:iCs/>
          <w:sz w:val="24"/>
          <w:szCs w:val="24"/>
          <w:lang w:val="id-ID"/>
        </w:rPr>
        <w:t xml:space="preserve">) sesuatu pun. </w:t>
      </w:r>
      <w:r w:rsidRPr="00E70BC5">
        <w:rPr>
          <w:rFonts w:asciiTheme="minorBidi" w:hAnsiTheme="minorBidi"/>
          <w:b/>
          <w:bCs/>
          <w:i/>
          <w:iCs/>
          <w:sz w:val="24"/>
          <w:szCs w:val="24"/>
          <w:lang w:val="id-ID"/>
        </w:rPr>
        <w:t>(</w:t>
      </w:r>
      <w:r w:rsidR="00DB0BAB">
        <w:rPr>
          <w:rFonts w:asciiTheme="minorBidi" w:hAnsiTheme="minorBidi"/>
          <w:b/>
          <w:bCs/>
          <w:i/>
          <w:iCs/>
          <w:sz w:val="24"/>
          <w:szCs w:val="24"/>
          <w:lang w:val="id-ID"/>
        </w:rPr>
        <w:t>Q.S.</w:t>
      </w:r>
      <w:r w:rsidRPr="00E70BC5">
        <w:rPr>
          <w:rFonts w:asciiTheme="minorBidi" w:hAnsiTheme="minorBidi"/>
          <w:b/>
          <w:bCs/>
          <w:i/>
          <w:iCs/>
          <w:sz w:val="24"/>
          <w:szCs w:val="24"/>
          <w:lang w:val="id-ID"/>
        </w:rPr>
        <w:t xml:space="preserve"> Al-Anam, 6:38)</w:t>
      </w:r>
    </w:p>
    <w:p w:rsidR="00B212AB" w:rsidRPr="00E70BC5" w:rsidRDefault="00B212AB" w:rsidP="00690726">
      <w:pPr>
        <w:spacing w:line="240" w:lineRule="auto"/>
        <w:ind w:firstLine="708"/>
        <w:jc w:val="both"/>
        <w:rPr>
          <w:rFonts w:asciiTheme="minorBidi" w:hAnsiTheme="minorBidi"/>
          <w:sz w:val="24"/>
          <w:szCs w:val="24"/>
          <w:lang w:val="id-ID"/>
        </w:rPr>
      </w:pPr>
      <w:r w:rsidRPr="00E70BC5">
        <w:rPr>
          <w:rFonts w:asciiTheme="minorBidi" w:hAnsiTheme="minorBidi"/>
          <w:sz w:val="24"/>
          <w:szCs w:val="24"/>
          <w:lang w:val="id-ID"/>
        </w:rPr>
        <w:t xml:space="preserve">Berdasarkan ayat diatas tampak bahwa </w:t>
      </w:r>
      <w:r w:rsidR="001F61D4" w:rsidRPr="00E70BC5">
        <w:rPr>
          <w:rFonts w:asciiTheme="minorBidi" w:hAnsiTheme="minorBidi"/>
          <w:sz w:val="24"/>
          <w:szCs w:val="24"/>
          <w:lang w:val="id-ID"/>
        </w:rPr>
        <w:t>Al-Qur’an</w:t>
      </w:r>
      <w:r w:rsidRPr="00E70BC5">
        <w:rPr>
          <w:rFonts w:asciiTheme="minorBidi" w:hAnsiTheme="minorBidi"/>
          <w:sz w:val="24"/>
          <w:szCs w:val="24"/>
          <w:lang w:val="id-ID"/>
        </w:rPr>
        <w:t xml:space="preserve"> berfungsi memberikan penjelasan kepada manusia tentang segala sesuatu. Segala sesuatu bukanlah apa saja yang ada di bumi ini dijelaskan oleh </w:t>
      </w:r>
      <w:r w:rsidR="001F61D4" w:rsidRPr="00E70BC5">
        <w:rPr>
          <w:rFonts w:asciiTheme="minorBidi" w:hAnsiTheme="minorBidi"/>
          <w:sz w:val="24"/>
          <w:szCs w:val="24"/>
          <w:lang w:val="id-ID"/>
        </w:rPr>
        <w:t>Al-Qur’an</w:t>
      </w:r>
      <w:r w:rsidRPr="00E70BC5">
        <w:rPr>
          <w:rFonts w:asciiTheme="minorBidi" w:hAnsiTheme="minorBidi"/>
          <w:sz w:val="24"/>
          <w:szCs w:val="24"/>
          <w:lang w:val="id-ID"/>
        </w:rPr>
        <w:t xml:space="preserve">, karena </w:t>
      </w:r>
      <w:r w:rsidR="001F61D4" w:rsidRPr="00E70BC5">
        <w:rPr>
          <w:rFonts w:asciiTheme="minorBidi" w:hAnsiTheme="minorBidi"/>
          <w:sz w:val="24"/>
          <w:szCs w:val="24"/>
          <w:lang w:val="id-ID"/>
        </w:rPr>
        <w:t>Al-Qur’an</w:t>
      </w:r>
      <w:r w:rsidRPr="00E70BC5">
        <w:rPr>
          <w:rFonts w:asciiTheme="minorBidi" w:hAnsiTheme="minorBidi"/>
          <w:sz w:val="24"/>
          <w:szCs w:val="24"/>
          <w:lang w:val="id-ID"/>
        </w:rPr>
        <w:t xml:space="preserve"> bukan kamus atau encyclopedi, tetapi </w:t>
      </w:r>
      <w:r w:rsidR="001F61D4" w:rsidRPr="00E70BC5">
        <w:rPr>
          <w:rFonts w:asciiTheme="minorBidi" w:hAnsiTheme="minorBidi"/>
          <w:sz w:val="24"/>
          <w:szCs w:val="24"/>
          <w:lang w:val="id-ID"/>
        </w:rPr>
        <w:t>Al-Qur’an</w:t>
      </w:r>
      <w:r w:rsidRPr="00E70BC5">
        <w:rPr>
          <w:rFonts w:asciiTheme="minorBidi" w:hAnsiTheme="minorBidi"/>
          <w:sz w:val="24"/>
          <w:szCs w:val="24"/>
          <w:lang w:val="id-ID"/>
        </w:rPr>
        <w:t xml:space="preserve"> memberikan dasar-dasar yang bersifat global dan mendasar. Oleh karena itu, manusia didorong untuk mengembangkan kemampuannya umtuk menggali isi pesan yang terkandung di dalmnya. Hal ini berarti bahwa dalam </w:t>
      </w:r>
      <w:r w:rsidR="001F61D4" w:rsidRPr="00E70BC5">
        <w:rPr>
          <w:rFonts w:asciiTheme="minorBidi" w:hAnsiTheme="minorBidi"/>
          <w:sz w:val="24"/>
          <w:szCs w:val="24"/>
          <w:lang w:val="id-ID"/>
        </w:rPr>
        <w:t>Al-Qur’an</w:t>
      </w:r>
      <w:r w:rsidRPr="00E70BC5">
        <w:rPr>
          <w:rFonts w:asciiTheme="minorBidi" w:hAnsiTheme="minorBidi"/>
          <w:sz w:val="24"/>
          <w:szCs w:val="24"/>
          <w:lang w:val="id-ID"/>
        </w:rPr>
        <w:t xml:space="preserve"> telah ada pokok-pokok agama, norma-norma, hukum-hukum, dan pokok-pokok segala sesuatu yang dapat membawa manusia ke arah kebahagiaan di dunia dan akhirat. Allah menjelakan dalam ayat lain : </w:t>
      </w:r>
    </w:p>
    <w:p w:rsidR="00E25DBF" w:rsidRPr="00690726" w:rsidRDefault="00E25DBF" w:rsidP="00690726">
      <w:pPr>
        <w:bidi/>
        <w:spacing w:line="240" w:lineRule="auto"/>
        <w:rPr>
          <w:rFonts w:ascii="Traditional Arabic" w:hAnsi="Traditional Arabic" w:cs="Traditional Arabic"/>
          <w:sz w:val="40"/>
          <w:szCs w:val="40"/>
          <w:lang w:val="id-ID"/>
        </w:rPr>
      </w:pPr>
      <w:r w:rsidRPr="00690726">
        <w:rPr>
          <w:rFonts w:ascii="Traditional Arabic" w:hAnsi="Traditional Arabic" w:cs="Traditional Arabic"/>
          <w:sz w:val="40"/>
          <w:szCs w:val="40"/>
          <w:rtl/>
          <w:lang w:val="id-ID"/>
        </w:rPr>
        <w:lastRenderedPageBreak/>
        <w:t>وَنَزَّلْنَا عَلَيْكَ الْكِتَابَ تِبْيَانًا لِكُلِّ شَيْءٍ وَهُدًى وَرَحْمَةً وَبُشْرَىٰ لِلْمُسْلِمِينَ</w:t>
      </w:r>
    </w:p>
    <w:p w:rsidR="00E25DBF" w:rsidRPr="00E70BC5" w:rsidRDefault="00E25DBF" w:rsidP="00690726">
      <w:pPr>
        <w:spacing w:line="240" w:lineRule="auto"/>
        <w:jc w:val="both"/>
        <w:rPr>
          <w:rFonts w:asciiTheme="minorBidi" w:hAnsiTheme="minorBidi"/>
          <w:i/>
          <w:iCs/>
          <w:sz w:val="24"/>
          <w:szCs w:val="24"/>
          <w:lang w:val="id-ID"/>
        </w:rPr>
      </w:pPr>
      <w:r w:rsidRPr="00E70BC5">
        <w:rPr>
          <w:rFonts w:asciiTheme="minorBidi" w:hAnsiTheme="minorBidi"/>
          <w:i/>
          <w:iCs/>
          <w:sz w:val="24"/>
          <w:szCs w:val="24"/>
          <w:lang w:val="id-ID"/>
        </w:rPr>
        <w:t xml:space="preserve">Dan Kami turunkan kepadamu Al Kitab (Al </w:t>
      </w:r>
      <w:r w:rsidR="001F61D4" w:rsidRPr="00E70BC5">
        <w:rPr>
          <w:rFonts w:asciiTheme="minorBidi" w:hAnsiTheme="minorBidi"/>
          <w:i/>
          <w:iCs/>
          <w:sz w:val="24"/>
          <w:szCs w:val="24"/>
          <w:lang w:val="id-ID"/>
        </w:rPr>
        <w:t>Qur’an</w:t>
      </w:r>
      <w:r w:rsidRPr="00E70BC5">
        <w:rPr>
          <w:rFonts w:asciiTheme="minorBidi" w:hAnsiTheme="minorBidi"/>
          <w:i/>
          <w:iCs/>
          <w:sz w:val="24"/>
          <w:szCs w:val="24"/>
          <w:lang w:val="id-ID"/>
        </w:rPr>
        <w:t xml:space="preserve">) untuk menjelaskan segala sesuatu dan petunjuk serta rahmat dan kabar gembira bagi orang-orang yang berserah diri. </w:t>
      </w:r>
      <w:r w:rsidRPr="00E70BC5">
        <w:rPr>
          <w:rFonts w:asciiTheme="minorBidi" w:hAnsiTheme="minorBidi"/>
          <w:b/>
          <w:bCs/>
          <w:i/>
          <w:iCs/>
          <w:sz w:val="24"/>
          <w:szCs w:val="24"/>
          <w:lang w:val="id-ID"/>
        </w:rPr>
        <w:t>(</w:t>
      </w:r>
      <w:r w:rsidR="00DB0BAB">
        <w:rPr>
          <w:rFonts w:asciiTheme="minorBidi" w:hAnsiTheme="minorBidi"/>
          <w:b/>
          <w:bCs/>
          <w:i/>
          <w:iCs/>
          <w:sz w:val="24"/>
          <w:szCs w:val="24"/>
          <w:lang w:val="id-ID"/>
        </w:rPr>
        <w:t>Q.S.</w:t>
      </w:r>
      <w:r w:rsidRPr="00E70BC5">
        <w:rPr>
          <w:rFonts w:asciiTheme="minorBidi" w:hAnsiTheme="minorBidi"/>
          <w:b/>
          <w:bCs/>
          <w:i/>
          <w:iCs/>
          <w:sz w:val="24"/>
          <w:szCs w:val="24"/>
          <w:lang w:val="id-ID"/>
        </w:rPr>
        <w:t xml:space="preserve"> An-Nahl, 16:38)</w:t>
      </w:r>
    </w:p>
    <w:p w:rsidR="00B212AB" w:rsidRPr="00E70BC5" w:rsidRDefault="00B212AB" w:rsidP="00690726">
      <w:pPr>
        <w:spacing w:line="240" w:lineRule="auto"/>
        <w:ind w:firstLine="708"/>
        <w:jc w:val="both"/>
        <w:rPr>
          <w:rFonts w:asciiTheme="minorBidi" w:hAnsiTheme="minorBidi"/>
          <w:sz w:val="24"/>
          <w:szCs w:val="24"/>
          <w:lang w:val="id-ID"/>
        </w:rPr>
      </w:pPr>
      <w:r w:rsidRPr="00E70BC5">
        <w:rPr>
          <w:rFonts w:asciiTheme="minorBidi" w:hAnsiTheme="minorBidi"/>
          <w:sz w:val="24"/>
          <w:szCs w:val="24"/>
          <w:lang w:val="id-ID"/>
        </w:rPr>
        <w:t xml:space="preserve">Dalam ayat tersebut dikemukakan pula bahwa </w:t>
      </w:r>
      <w:r w:rsidR="001F61D4" w:rsidRPr="00E70BC5">
        <w:rPr>
          <w:rFonts w:asciiTheme="minorBidi" w:hAnsiTheme="minorBidi"/>
          <w:sz w:val="24"/>
          <w:szCs w:val="24"/>
          <w:lang w:val="id-ID"/>
        </w:rPr>
        <w:t>Al-Qur’an</w:t>
      </w:r>
      <w:r w:rsidRPr="00E70BC5">
        <w:rPr>
          <w:rFonts w:asciiTheme="minorBidi" w:hAnsiTheme="minorBidi"/>
          <w:sz w:val="24"/>
          <w:szCs w:val="24"/>
          <w:lang w:val="id-ID"/>
        </w:rPr>
        <w:t xml:space="preserve"> berfungsi memberikan petunjuk, rahmat dan menyampaikan kabar gembira kepada manusia yang berserah diri. </w:t>
      </w:r>
      <w:r w:rsidR="001F61D4" w:rsidRPr="00E70BC5">
        <w:rPr>
          <w:rFonts w:asciiTheme="minorBidi" w:hAnsiTheme="minorBidi"/>
          <w:sz w:val="24"/>
          <w:szCs w:val="24"/>
          <w:lang w:val="id-ID"/>
        </w:rPr>
        <w:t>Al-Qur’an</w:t>
      </w:r>
      <w:r w:rsidRPr="00E70BC5">
        <w:rPr>
          <w:rFonts w:asciiTheme="minorBidi" w:hAnsiTheme="minorBidi"/>
          <w:sz w:val="24"/>
          <w:szCs w:val="24"/>
          <w:lang w:val="id-ID"/>
        </w:rPr>
        <w:t xml:space="preserve"> menjelaskan apa yang tidak dapat diketahui manusia, seperti hal-hal yang gaib. Memberi petunjuk berarti membimbing dan mengarahkan manusia pada tujuan yang seharusnya dicapai dalam kehidupannya, sehingga tidak salah dalam memilih jalan yang akan ditempuhnya, yaitu mencapai keridhaan Allah SWT. Memberi rahmat adalah </w:t>
      </w:r>
      <w:r w:rsidR="001F61D4" w:rsidRPr="00E70BC5">
        <w:rPr>
          <w:rFonts w:asciiTheme="minorBidi" w:hAnsiTheme="minorBidi"/>
          <w:sz w:val="24"/>
          <w:szCs w:val="24"/>
          <w:lang w:val="id-ID"/>
        </w:rPr>
        <w:t>Al-Qur’an</w:t>
      </w:r>
      <w:r w:rsidRPr="00E70BC5">
        <w:rPr>
          <w:rFonts w:asciiTheme="minorBidi" w:hAnsiTheme="minorBidi"/>
          <w:sz w:val="24"/>
          <w:szCs w:val="24"/>
          <w:lang w:val="id-ID"/>
        </w:rPr>
        <w:t xml:space="preserve"> membawa manusia ke dalam kasih sayang Allah, sehingga apa yang dilakukan manusia senatiasa berada di jalan yang disenangi Allah. Bagi alam lingkungannya, manusia menjadi subjek yang memberikan manfaat melalui kasih sayang yang menjadi pendorongnya.</w:t>
      </w:r>
    </w:p>
    <w:p w:rsidR="00B212AB" w:rsidRPr="00E70BC5" w:rsidRDefault="00B212AB" w:rsidP="00690726">
      <w:pPr>
        <w:spacing w:line="240" w:lineRule="auto"/>
        <w:ind w:firstLine="708"/>
        <w:jc w:val="both"/>
        <w:rPr>
          <w:rFonts w:asciiTheme="minorBidi" w:hAnsiTheme="minorBidi"/>
          <w:sz w:val="24"/>
          <w:szCs w:val="24"/>
          <w:lang w:val="id-ID"/>
        </w:rPr>
      </w:pPr>
      <w:r w:rsidRPr="00E70BC5">
        <w:rPr>
          <w:rFonts w:asciiTheme="minorBidi" w:hAnsiTheme="minorBidi"/>
          <w:sz w:val="24"/>
          <w:szCs w:val="24"/>
          <w:lang w:val="id-ID"/>
        </w:rPr>
        <w:t xml:space="preserve">Adapun yang dimaksud dengan kabar gembira adalah bahwa </w:t>
      </w:r>
      <w:r w:rsidR="001F61D4" w:rsidRPr="00E70BC5">
        <w:rPr>
          <w:rFonts w:asciiTheme="minorBidi" w:hAnsiTheme="minorBidi"/>
          <w:sz w:val="24"/>
          <w:szCs w:val="24"/>
          <w:lang w:val="id-ID"/>
        </w:rPr>
        <w:t>Al-Qur’an</w:t>
      </w:r>
      <w:r w:rsidRPr="00E70BC5">
        <w:rPr>
          <w:rFonts w:asciiTheme="minorBidi" w:hAnsiTheme="minorBidi"/>
          <w:sz w:val="24"/>
          <w:szCs w:val="24"/>
          <w:lang w:val="id-ID"/>
        </w:rPr>
        <w:t xml:space="preserve"> memberikan harapan-harapan masa depan bagi orang-orang yang beriman, tunduk dan patuh kepada aturan Allah, yaitu janji Allah untuk memberikan kesenangan dan kenikmatan yang tiada tara. Seorang muslim dapat hidup optimis dan tidak putus asa dalam mennghadapi persoalan-persoalan hidup yang dihadapinya. Ini juga merupakan kabar gembira bagi orang yang beriman, bahwa iman dan perbuatan baik mereka akan dibalas dengan surga yang penuh nikmat. </w:t>
      </w:r>
    </w:p>
    <w:p w:rsidR="00522647" w:rsidRPr="00E8719C" w:rsidRDefault="001F61D4" w:rsidP="00D21DEA">
      <w:pPr>
        <w:pStyle w:val="ListParagraph"/>
        <w:numPr>
          <w:ilvl w:val="0"/>
          <w:numId w:val="8"/>
        </w:numPr>
        <w:spacing w:line="240" w:lineRule="auto"/>
        <w:ind w:left="426" w:hanging="426"/>
        <w:jc w:val="both"/>
        <w:rPr>
          <w:rFonts w:asciiTheme="minorBidi" w:hAnsiTheme="minorBidi"/>
          <w:b/>
          <w:bCs/>
          <w:i/>
          <w:iCs/>
          <w:sz w:val="24"/>
          <w:szCs w:val="24"/>
          <w:lang w:val="id-ID"/>
        </w:rPr>
      </w:pPr>
      <w:r w:rsidRPr="00E8719C">
        <w:rPr>
          <w:rFonts w:asciiTheme="minorBidi" w:hAnsiTheme="minorBidi"/>
          <w:b/>
          <w:bCs/>
          <w:i/>
          <w:iCs/>
          <w:sz w:val="24"/>
          <w:szCs w:val="24"/>
          <w:lang w:val="id-ID"/>
        </w:rPr>
        <w:t>Al-Qur’an</w:t>
      </w:r>
      <w:r w:rsidR="00522647" w:rsidRPr="00E8719C">
        <w:rPr>
          <w:rFonts w:asciiTheme="minorBidi" w:hAnsiTheme="minorBidi"/>
          <w:b/>
          <w:bCs/>
          <w:i/>
          <w:iCs/>
          <w:sz w:val="24"/>
          <w:szCs w:val="24"/>
          <w:lang w:val="id-ID"/>
        </w:rPr>
        <w:t xml:space="preserve"> sebagai Penawar Jiwa yang Haus (Syifa)</w:t>
      </w:r>
    </w:p>
    <w:p w:rsidR="00CD43EB" w:rsidRPr="00E70BC5" w:rsidRDefault="001F61D4" w:rsidP="00690726">
      <w:pPr>
        <w:spacing w:line="240" w:lineRule="auto"/>
        <w:jc w:val="both"/>
        <w:rPr>
          <w:rFonts w:asciiTheme="minorBidi" w:hAnsiTheme="minorBidi"/>
          <w:sz w:val="24"/>
          <w:szCs w:val="24"/>
          <w:lang w:val="id-ID"/>
        </w:rPr>
      </w:pPr>
      <w:r w:rsidRPr="00E70BC5">
        <w:rPr>
          <w:rFonts w:asciiTheme="minorBidi" w:hAnsiTheme="minorBidi"/>
          <w:sz w:val="24"/>
          <w:szCs w:val="24"/>
          <w:lang w:val="id-ID"/>
        </w:rPr>
        <w:t>Al-Qur’an</w:t>
      </w:r>
      <w:r w:rsidR="00CD43EB" w:rsidRPr="00E70BC5">
        <w:rPr>
          <w:rFonts w:asciiTheme="minorBidi" w:hAnsiTheme="minorBidi"/>
          <w:sz w:val="24"/>
          <w:szCs w:val="24"/>
          <w:lang w:val="id-ID"/>
        </w:rPr>
        <w:t xml:space="preserve"> berfungsi juga sebagai obat (penawar) bagi manusia, sebagaimana firman Allah :</w:t>
      </w:r>
    </w:p>
    <w:p w:rsidR="00E25DBF" w:rsidRPr="001B1B96" w:rsidRDefault="00E25DBF" w:rsidP="00690726">
      <w:pPr>
        <w:bidi/>
        <w:spacing w:line="240" w:lineRule="auto"/>
        <w:rPr>
          <w:rFonts w:ascii="Traditional Arabic" w:hAnsi="Traditional Arabic" w:cs="Traditional Arabic"/>
          <w:sz w:val="40"/>
          <w:szCs w:val="40"/>
          <w:lang w:val="id-ID"/>
        </w:rPr>
      </w:pPr>
      <w:r w:rsidRPr="001B1B96">
        <w:rPr>
          <w:rFonts w:ascii="Traditional Arabic" w:hAnsi="Traditional Arabic" w:cs="Traditional Arabic"/>
          <w:sz w:val="40"/>
          <w:szCs w:val="40"/>
          <w:rtl/>
          <w:lang w:val="id-ID"/>
        </w:rPr>
        <w:t>وَنُنَزِّلُ مِنَ الْقُرْآنِ مَا هُوَ شِفَاءٌ وَرَحْمَةٌ لِلْمُؤْمِنِينَ ۙ وَلَا يَزِيدُ الظَّالِمِينَ إِلَّا خَسَارًا</w:t>
      </w:r>
    </w:p>
    <w:p w:rsidR="00E25DBF" w:rsidRPr="00E70BC5" w:rsidRDefault="00E25DBF" w:rsidP="00690726">
      <w:pPr>
        <w:spacing w:line="240" w:lineRule="auto"/>
        <w:jc w:val="both"/>
        <w:rPr>
          <w:rFonts w:asciiTheme="minorBidi" w:hAnsiTheme="minorBidi"/>
          <w:b/>
          <w:bCs/>
          <w:i/>
          <w:iCs/>
          <w:sz w:val="24"/>
          <w:szCs w:val="24"/>
          <w:lang w:val="id-ID"/>
        </w:rPr>
      </w:pPr>
      <w:r w:rsidRPr="00E70BC5">
        <w:rPr>
          <w:rFonts w:asciiTheme="minorBidi" w:hAnsiTheme="minorBidi"/>
          <w:i/>
          <w:iCs/>
          <w:sz w:val="24"/>
          <w:szCs w:val="24"/>
          <w:lang w:val="id-ID"/>
        </w:rPr>
        <w:t xml:space="preserve">Dan Kami turunkan dari Al </w:t>
      </w:r>
      <w:r w:rsidR="001F61D4" w:rsidRPr="00E70BC5">
        <w:rPr>
          <w:rFonts w:asciiTheme="minorBidi" w:hAnsiTheme="minorBidi"/>
          <w:i/>
          <w:iCs/>
          <w:sz w:val="24"/>
          <w:szCs w:val="24"/>
          <w:lang w:val="id-ID"/>
        </w:rPr>
        <w:t>Qur’an</w:t>
      </w:r>
      <w:r w:rsidRPr="00E70BC5">
        <w:rPr>
          <w:rFonts w:asciiTheme="minorBidi" w:hAnsiTheme="minorBidi"/>
          <w:i/>
          <w:iCs/>
          <w:sz w:val="24"/>
          <w:szCs w:val="24"/>
          <w:lang w:val="id-ID"/>
        </w:rPr>
        <w:t xml:space="preserve"> suatu yang menjadi penawar dan rahmat bagi orang-orang yang beriman dan Al </w:t>
      </w:r>
      <w:r w:rsidR="001F61D4" w:rsidRPr="00E70BC5">
        <w:rPr>
          <w:rFonts w:asciiTheme="minorBidi" w:hAnsiTheme="minorBidi"/>
          <w:i/>
          <w:iCs/>
          <w:sz w:val="24"/>
          <w:szCs w:val="24"/>
          <w:lang w:val="id-ID"/>
        </w:rPr>
        <w:t>Qur’an</w:t>
      </w:r>
      <w:r w:rsidRPr="00E70BC5">
        <w:rPr>
          <w:rFonts w:asciiTheme="minorBidi" w:hAnsiTheme="minorBidi"/>
          <w:i/>
          <w:iCs/>
          <w:sz w:val="24"/>
          <w:szCs w:val="24"/>
          <w:lang w:val="id-ID"/>
        </w:rPr>
        <w:t xml:space="preserve"> itu tidaklah menambah kepada orang-orang yang zalim selain kerugian. </w:t>
      </w:r>
      <w:r w:rsidRPr="00E70BC5">
        <w:rPr>
          <w:rFonts w:asciiTheme="minorBidi" w:hAnsiTheme="minorBidi"/>
          <w:b/>
          <w:bCs/>
          <w:i/>
          <w:iCs/>
          <w:sz w:val="24"/>
          <w:szCs w:val="24"/>
          <w:lang w:val="id-ID"/>
        </w:rPr>
        <w:t>(</w:t>
      </w:r>
      <w:r w:rsidR="00DB0BAB">
        <w:rPr>
          <w:rFonts w:asciiTheme="minorBidi" w:hAnsiTheme="minorBidi"/>
          <w:b/>
          <w:bCs/>
          <w:i/>
          <w:iCs/>
          <w:sz w:val="24"/>
          <w:szCs w:val="24"/>
          <w:lang w:val="id-ID"/>
        </w:rPr>
        <w:t>Q.S.</w:t>
      </w:r>
      <w:r w:rsidRPr="00E70BC5">
        <w:rPr>
          <w:rFonts w:asciiTheme="minorBidi" w:hAnsiTheme="minorBidi"/>
          <w:b/>
          <w:bCs/>
          <w:i/>
          <w:iCs/>
          <w:sz w:val="24"/>
          <w:szCs w:val="24"/>
          <w:lang w:val="id-ID"/>
        </w:rPr>
        <w:t xml:space="preserve"> Al-Israa, 17:82)</w:t>
      </w:r>
    </w:p>
    <w:p w:rsidR="00522647" w:rsidRDefault="00522647" w:rsidP="00690726">
      <w:pPr>
        <w:spacing w:line="240" w:lineRule="auto"/>
        <w:ind w:firstLine="708"/>
        <w:jc w:val="both"/>
        <w:rPr>
          <w:rFonts w:asciiTheme="minorBidi" w:hAnsiTheme="minorBidi"/>
          <w:sz w:val="24"/>
          <w:szCs w:val="24"/>
          <w:lang w:val="id-ID"/>
        </w:rPr>
      </w:pPr>
      <w:r w:rsidRPr="00E70BC5">
        <w:rPr>
          <w:rFonts w:asciiTheme="minorBidi" w:hAnsiTheme="minorBidi"/>
          <w:sz w:val="24"/>
          <w:szCs w:val="24"/>
          <w:lang w:val="id-ID"/>
        </w:rPr>
        <w:t xml:space="preserve">Syifa artinya obat, penawar atau penyembuh. Sasaran dari penyambuhan ini adalah hati, yaitu memberikan penyembuhan terhadap segala penyakit hati yang membuat manusia menderita penyakit rohaniah. Penyakit ini dapat menghinggapi manusia setiap saat dalam bentuk kecemasan, kegelisahan, dan kekecewaan yang dapat mengakibatkan kekosongan dan kegoncangan jiwa. Disini </w:t>
      </w:r>
      <w:r w:rsidR="001F61D4" w:rsidRPr="00E70BC5">
        <w:rPr>
          <w:rFonts w:asciiTheme="minorBidi" w:hAnsiTheme="minorBidi"/>
          <w:sz w:val="24"/>
          <w:szCs w:val="24"/>
          <w:lang w:val="id-ID"/>
        </w:rPr>
        <w:t>Al-Qur’an</w:t>
      </w:r>
      <w:r w:rsidRPr="00E70BC5">
        <w:rPr>
          <w:rFonts w:asciiTheme="minorBidi" w:hAnsiTheme="minorBidi"/>
          <w:sz w:val="24"/>
          <w:szCs w:val="24"/>
          <w:lang w:val="id-ID"/>
        </w:rPr>
        <w:t xml:space="preserve"> dapat menajadi faktor penyembuh batin, penawar dari kehausan dan kelelahan rohaniah, serta memberikan ketenangan dan ketentraman jiwa.</w:t>
      </w:r>
    </w:p>
    <w:p w:rsidR="00E8719C" w:rsidRPr="00E70BC5" w:rsidRDefault="00E8719C" w:rsidP="00690726">
      <w:pPr>
        <w:spacing w:line="240" w:lineRule="auto"/>
        <w:jc w:val="both"/>
        <w:rPr>
          <w:rFonts w:asciiTheme="minorBidi" w:hAnsiTheme="minorBidi"/>
          <w:sz w:val="24"/>
          <w:szCs w:val="24"/>
          <w:lang w:val="id-ID"/>
        </w:rPr>
      </w:pPr>
    </w:p>
    <w:p w:rsidR="00522647" w:rsidRDefault="00522647" w:rsidP="00D21DEA">
      <w:pPr>
        <w:pStyle w:val="ListParagraph"/>
        <w:numPr>
          <w:ilvl w:val="0"/>
          <w:numId w:val="5"/>
        </w:numPr>
        <w:spacing w:line="240" w:lineRule="auto"/>
        <w:ind w:left="426" w:hanging="426"/>
        <w:jc w:val="both"/>
        <w:rPr>
          <w:rFonts w:asciiTheme="minorBidi" w:hAnsiTheme="minorBidi"/>
          <w:b/>
          <w:bCs/>
          <w:sz w:val="24"/>
          <w:szCs w:val="24"/>
          <w:lang w:val="id-ID"/>
        </w:rPr>
      </w:pPr>
      <w:r w:rsidRPr="00EC1027">
        <w:rPr>
          <w:rFonts w:asciiTheme="minorBidi" w:hAnsiTheme="minorBidi"/>
          <w:b/>
          <w:bCs/>
          <w:sz w:val="24"/>
          <w:szCs w:val="24"/>
          <w:lang w:val="id-ID"/>
        </w:rPr>
        <w:t xml:space="preserve">Kodifikasi </w:t>
      </w:r>
      <w:r w:rsidR="001F61D4" w:rsidRPr="00EC1027">
        <w:rPr>
          <w:rFonts w:asciiTheme="minorBidi" w:hAnsiTheme="minorBidi"/>
          <w:b/>
          <w:bCs/>
          <w:sz w:val="24"/>
          <w:szCs w:val="24"/>
          <w:lang w:val="id-ID"/>
        </w:rPr>
        <w:t>Al-Qur’an</w:t>
      </w:r>
    </w:p>
    <w:p w:rsidR="00522647" w:rsidRPr="00E8719C" w:rsidRDefault="00522647" w:rsidP="00D21DEA">
      <w:pPr>
        <w:pStyle w:val="ListParagraph"/>
        <w:numPr>
          <w:ilvl w:val="1"/>
          <w:numId w:val="7"/>
        </w:numPr>
        <w:spacing w:line="240" w:lineRule="auto"/>
        <w:ind w:left="426" w:hanging="426"/>
        <w:jc w:val="both"/>
        <w:rPr>
          <w:rFonts w:asciiTheme="minorBidi" w:hAnsiTheme="minorBidi"/>
          <w:b/>
          <w:bCs/>
          <w:i/>
          <w:iCs/>
          <w:sz w:val="24"/>
          <w:szCs w:val="24"/>
          <w:lang w:val="id-ID"/>
        </w:rPr>
      </w:pPr>
      <w:r w:rsidRPr="00E8719C">
        <w:rPr>
          <w:rFonts w:asciiTheme="minorBidi" w:hAnsiTheme="minorBidi"/>
          <w:b/>
          <w:bCs/>
          <w:i/>
          <w:iCs/>
          <w:sz w:val="24"/>
          <w:szCs w:val="24"/>
          <w:lang w:val="id-ID"/>
        </w:rPr>
        <w:t xml:space="preserve">Kodifikasi </w:t>
      </w:r>
      <w:r w:rsidR="00CD43EB" w:rsidRPr="00E8719C">
        <w:rPr>
          <w:rFonts w:asciiTheme="minorBidi" w:hAnsiTheme="minorBidi"/>
          <w:b/>
          <w:bCs/>
          <w:i/>
          <w:iCs/>
          <w:sz w:val="24"/>
          <w:szCs w:val="24"/>
          <w:lang w:val="id-ID"/>
        </w:rPr>
        <w:t>P</w:t>
      </w:r>
      <w:r w:rsidRPr="00E8719C">
        <w:rPr>
          <w:rFonts w:asciiTheme="minorBidi" w:hAnsiTheme="minorBidi"/>
          <w:b/>
          <w:bCs/>
          <w:i/>
          <w:iCs/>
          <w:sz w:val="24"/>
          <w:szCs w:val="24"/>
          <w:lang w:val="id-ID"/>
        </w:rPr>
        <w:t xml:space="preserve">ada </w:t>
      </w:r>
      <w:r w:rsidR="00CD43EB" w:rsidRPr="00E8719C">
        <w:rPr>
          <w:rFonts w:asciiTheme="minorBidi" w:hAnsiTheme="minorBidi"/>
          <w:b/>
          <w:bCs/>
          <w:i/>
          <w:iCs/>
          <w:sz w:val="24"/>
          <w:szCs w:val="24"/>
          <w:lang w:val="id-ID"/>
        </w:rPr>
        <w:t>M</w:t>
      </w:r>
      <w:r w:rsidRPr="00E8719C">
        <w:rPr>
          <w:rFonts w:asciiTheme="minorBidi" w:hAnsiTheme="minorBidi"/>
          <w:b/>
          <w:bCs/>
          <w:i/>
          <w:iCs/>
          <w:sz w:val="24"/>
          <w:szCs w:val="24"/>
          <w:lang w:val="id-ID"/>
        </w:rPr>
        <w:t xml:space="preserve">asa </w:t>
      </w:r>
      <w:r w:rsidR="00CD43EB" w:rsidRPr="00E8719C">
        <w:rPr>
          <w:rFonts w:asciiTheme="minorBidi" w:hAnsiTheme="minorBidi"/>
          <w:b/>
          <w:bCs/>
          <w:i/>
          <w:iCs/>
          <w:sz w:val="24"/>
          <w:szCs w:val="24"/>
          <w:lang w:val="id-ID"/>
        </w:rPr>
        <w:t>R</w:t>
      </w:r>
      <w:r w:rsidRPr="00E8719C">
        <w:rPr>
          <w:rFonts w:asciiTheme="minorBidi" w:hAnsiTheme="minorBidi"/>
          <w:b/>
          <w:bCs/>
          <w:i/>
          <w:iCs/>
          <w:sz w:val="24"/>
          <w:szCs w:val="24"/>
          <w:lang w:val="id-ID"/>
        </w:rPr>
        <w:t>asulullah</w:t>
      </w:r>
    </w:p>
    <w:p w:rsidR="00CD43EB" w:rsidRPr="00E70BC5" w:rsidRDefault="001F61D4" w:rsidP="00690726">
      <w:pPr>
        <w:spacing w:line="240" w:lineRule="auto"/>
        <w:ind w:firstLine="708"/>
        <w:jc w:val="both"/>
        <w:rPr>
          <w:rFonts w:asciiTheme="minorBidi" w:hAnsiTheme="minorBidi"/>
          <w:sz w:val="24"/>
          <w:szCs w:val="24"/>
          <w:lang w:val="id-ID"/>
        </w:rPr>
      </w:pPr>
      <w:r w:rsidRPr="00E70BC5">
        <w:rPr>
          <w:rFonts w:asciiTheme="minorBidi" w:hAnsiTheme="minorBidi"/>
          <w:sz w:val="24"/>
          <w:szCs w:val="24"/>
          <w:lang w:val="id-ID"/>
        </w:rPr>
        <w:t>Al-Qur’an</w:t>
      </w:r>
      <w:r w:rsidR="00CD43EB" w:rsidRPr="00E70BC5">
        <w:rPr>
          <w:rFonts w:asciiTheme="minorBidi" w:hAnsiTheme="minorBidi"/>
          <w:sz w:val="24"/>
          <w:szCs w:val="24"/>
          <w:lang w:val="id-ID"/>
        </w:rPr>
        <w:t xml:space="preserve"> diturunkan kepada nabi Muhammad secara berangsur-angsur selama 22 tahun 2 bulan 22 hari. Ketika Nabi berada di mekah turun ayat-ayat yang </w:t>
      </w:r>
      <w:r w:rsidR="00CD43EB" w:rsidRPr="00E70BC5">
        <w:rPr>
          <w:rFonts w:asciiTheme="minorBidi" w:hAnsiTheme="minorBidi"/>
          <w:sz w:val="24"/>
          <w:szCs w:val="24"/>
          <w:lang w:val="id-ID"/>
        </w:rPr>
        <w:lastRenderedPageBreak/>
        <w:t>kemudian disebut ayat Makiyah dan pada saat Nabi berada di Madinah turun ayat-ayat yang disebut ayat Madaniyah.</w:t>
      </w:r>
    </w:p>
    <w:p w:rsidR="00CD43EB" w:rsidRPr="00E70BC5" w:rsidRDefault="00CD43EB" w:rsidP="00690726">
      <w:pPr>
        <w:spacing w:line="240" w:lineRule="auto"/>
        <w:ind w:firstLine="708"/>
        <w:jc w:val="both"/>
        <w:rPr>
          <w:rFonts w:asciiTheme="minorBidi" w:hAnsiTheme="minorBidi"/>
          <w:sz w:val="24"/>
          <w:szCs w:val="24"/>
          <w:lang w:val="id-ID"/>
        </w:rPr>
      </w:pPr>
      <w:r w:rsidRPr="00E70BC5">
        <w:rPr>
          <w:rFonts w:asciiTheme="minorBidi" w:hAnsiTheme="minorBidi"/>
          <w:sz w:val="24"/>
          <w:szCs w:val="24"/>
          <w:lang w:val="id-ID"/>
        </w:rPr>
        <w:t xml:space="preserve">Setiap ayat </w:t>
      </w:r>
      <w:r w:rsidR="001F61D4" w:rsidRPr="00E70BC5">
        <w:rPr>
          <w:rFonts w:asciiTheme="minorBidi" w:hAnsiTheme="minorBidi"/>
          <w:sz w:val="24"/>
          <w:szCs w:val="24"/>
          <w:lang w:val="id-ID"/>
        </w:rPr>
        <w:t>Al-Qur’an</w:t>
      </w:r>
      <w:r w:rsidRPr="00E70BC5">
        <w:rPr>
          <w:rFonts w:asciiTheme="minorBidi" w:hAnsiTheme="minorBidi"/>
          <w:sz w:val="24"/>
          <w:szCs w:val="24"/>
          <w:lang w:val="id-ID"/>
        </w:rPr>
        <w:t xml:space="preserve"> turun langsung dihafalkan di luar kepala oleh nabi dan diajarkan pula pada kepada para sahabat dan langsung dihafalkan juga oleh mereka. Selanjutnya para sahabat yang hafal </w:t>
      </w:r>
      <w:r w:rsidR="001F61D4" w:rsidRPr="00E70BC5">
        <w:rPr>
          <w:rFonts w:asciiTheme="minorBidi" w:hAnsiTheme="minorBidi"/>
          <w:sz w:val="24"/>
          <w:szCs w:val="24"/>
          <w:lang w:val="id-ID"/>
        </w:rPr>
        <w:t>Al-Qur’an</w:t>
      </w:r>
      <w:r w:rsidRPr="00E70BC5">
        <w:rPr>
          <w:rFonts w:asciiTheme="minorBidi" w:hAnsiTheme="minorBidi"/>
          <w:sz w:val="24"/>
          <w:szCs w:val="24"/>
          <w:lang w:val="id-ID"/>
        </w:rPr>
        <w:t xml:space="preserve"> disuruh pula oleh nabi untuk mengajarkannya kepada yang lain.</w:t>
      </w:r>
    </w:p>
    <w:p w:rsidR="00CD43EB" w:rsidRPr="00E70BC5" w:rsidRDefault="00CD43EB" w:rsidP="00690726">
      <w:pPr>
        <w:spacing w:line="240" w:lineRule="auto"/>
        <w:ind w:firstLine="708"/>
        <w:jc w:val="both"/>
        <w:rPr>
          <w:rFonts w:asciiTheme="minorBidi" w:hAnsiTheme="minorBidi"/>
          <w:sz w:val="24"/>
          <w:szCs w:val="24"/>
          <w:lang w:val="id-ID"/>
        </w:rPr>
      </w:pPr>
      <w:r w:rsidRPr="00E70BC5">
        <w:rPr>
          <w:rFonts w:asciiTheme="minorBidi" w:hAnsiTheme="minorBidi"/>
          <w:sz w:val="24"/>
          <w:szCs w:val="24"/>
          <w:lang w:val="id-ID"/>
        </w:rPr>
        <w:t>Pada masa rasul para sahabat pun menuliskan ayat yang turun pada alat-alat tulis yang mereka miliki, seperti pelepah kurma, batu-batu tipis, dedaunan, kulit binatang, kemudian disimpan di rumah Rasul.</w:t>
      </w:r>
    </w:p>
    <w:p w:rsidR="00B212AB" w:rsidRPr="00E70BC5" w:rsidRDefault="00CD43EB" w:rsidP="00690726">
      <w:pPr>
        <w:spacing w:line="240" w:lineRule="auto"/>
        <w:ind w:firstLine="708"/>
        <w:jc w:val="both"/>
        <w:rPr>
          <w:rFonts w:asciiTheme="minorBidi" w:hAnsiTheme="minorBidi"/>
          <w:sz w:val="24"/>
          <w:szCs w:val="24"/>
          <w:lang w:val="id-ID"/>
        </w:rPr>
      </w:pPr>
      <w:r w:rsidRPr="00E70BC5">
        <w:rPr>
          <w:rFonts w:asciiTheme="minorBidi" w:hAnsiTheme="minorBidi"/>
          <w:sz w:val="24"/>
          <w:szCs w:val="24"/>
          <w:lang w:val="id-ID"/>
        </w:rPr>
        <w:t xml:space="preserve">Kodifikasi </w:t>
      </w:r>
      <w:r w:rsidR="001F61D4" w:rsidRPr="00E70BC5">
        <w:rPr>
          <w:rFonts w:asciiTheme="minorBidi" w:hAnsiTheme="minorBidi"/>
          <w:sz w:val="24"/>
          <w:szCs w:val="24"/>
          <w:lang w:val="id-ID"/>
        </w:rPr>
        <w:t>Al-Qur’an</w:t>
      </w:r>
      <w:r w:rsidRPr="00E70BC5">
        <w:rPr>
          <w:rFonts w:asciiTheme="minorBidi" w:hAnsiTheme="minorBidi"/>
          <w:sz w:val="24"/>
          <w:szCs w:val="24"/>
          <w:lang w:val="id-ID"/>
        </w:rPr>
        <w:t xml:space="preserve"> pada dasarnya telah dilakukan pada saat Rasul masih hidup. Pada setiap kali ayat </w:t>
      </w:r>
      <w:r w:rsidR="001F61D4" w:rsidRPr="00E70BC5">
        <w:rPr>
          <w:rFonts w:asciiTheme="minorBidi" w:hAnsiTheme="minorBidi"/>
          <w:sz w:val="24"/>
          <w:szCs w:val="24"/>
          <w:lang w:val="id-ID"/>
        </w:rPr>
        <w:t>Al-Qur’an</w:t>
      </w:r>
      <w:r w:rsidRPr="00E70BC5">
        <w:rPr>
          <w:rFonts w:asciiTheme="minorBidi" w:hAnsiTheme="minorBidi"/>
          <w:sz w:val="24"/>
          <w:szCs w:val="24"/>
          <w:lang w:val="id-ID"/>
        </w:rPr>
        <w:t xml:space="preserve"> turun, Nabi memberikan petunjuk kepada para sahabat dan sekretarisnya dalam penyimpanan ayat dan surat dalam susunan ayat-ayat </w:t>
      </w:r>
      <w:r w:rsidR="001F61D4" w:rsidRPr="00E70BC5">
        <w:rPr>
          <w:rFonts w:asciiTheme="minorBidi" w:hAnsiTheme="minorBidi"/>
          <w:sz w:val="24"/>
          <w:szCs w:val="24"/>
          <w:lang w:val="id-ID"/>
        </w:rPr>
        <w:t>Al-Qur’an</w:t>
      </w:r>
      <w:r w:rsidRPr="00E70BC5">
        <w:rPr>
          <w:rFonts w:asciiTheme="minorBidi" w:hAnsiTheme="minorBidi"/>
          <w:sz w:val="24"/>
          <w:szCs w:val="24"/>
          <w:lang w:val="id-ID"/>
        </w:rPr>
        <w:t xml:space="preserve">. Nabi mengumpulkan ayat-ayat yang ditulis oleh para penulis wahyu dan memerintahkan Ali untuk menghimpunnya. Hal ini diungkapkan dalam riwayat Ali bin Ibrahim yang diterima dari Abu Bakar Al-hadharami dari Abu Abdullah Ja’far bin Muhammad, katanya : bahwa Rasulullah Saw. Bersabda kepada Ali : ” Wahai Ali, sesungguhnya </w:t>
      </w:r>
      <w:r w:rsidR="001F61D4" w:rsidRPr="00E70BC5">
        <w:rPr>
          <w:rFonts w:asciiTheme="minorBidi" w:hAnsiTheme="minorBidi"/>
          <w:sz w:val="24"/>
          <w:szCs w:val="24"/>
          <w:lang w:val="id-ID"/>
        </w:rPr>
        <w:t>Al-Qur’an</w:t>
      </w:r>
      <w:r w:rsidRPr="00E70BC5">
        <w:rPr>
          <w:rFonts w:asciiTheme="minorBidi" w:hAnsiTheme="minorBidi"/>
          <w:sz w:val="24"/>
          <w:szCs w:val="24"/>
          <w:lang w:val="id-ID"/>
        </w:rPr>
        <w:t xml:space="preserve"> terdapat di belakang tempat tidurkku yang tertulis dalam suhuf (lembaran) sutra dan kertas. Ambillah dan kumpulkanlah., dan jangan sampai hilang, sebagaimana kaum Yahudi menghilangkan Tauarat”. Kemudian Ali pergi untuk mengumpulkannya pada kain kuning dan menutupinya. Dengan demikian jelaslah bahwa kodifikasi </w:t>
      </w:r>
      <w:r w:rsidR="001F61D4" w:rsidRPr="00E70BC5">
        <w:rPr>
          <w:rFonts w:asciiTheme="minorBidi" w:hAnsiTheme="minorBidi"/>
          <w:sz w:val="24"/>
          <w:szCs w:val="24"/>
          <w:lang w:val="id-ID"/>
        </w:rPr>
        <w:t>Al-Qur’an</w:t>
      </w:r>
      <w:r w:rsidRPr="00E70BC5">
        <w:rPr>
          <w:rFonts w:asciiTheme="minorBidi" w:hAnsiTheme="minorBidi"/>
          <w:sz w:val="24"/>
          <w:szCs w:val="24"/>
          <w:lang w:val="id-ID"/>
        </w:rPr>
        <w:t xml:space="preserve"> telah dilakukan secra sempurna pada masa Rasulullah. Hanya, pada masa rasul pengumpulan </w:t>
      </w:r>
      <w:r w:rsidR="001F61D4" w:rsidRPr="00E70BC5">
        <w:rPr>
          <w:rFonts w:asciiTheme="minorBidi" w:hAnsiTheme="minorBidi"/>
          <w:sz w:val="24"/>
          <w:szCs w:val="24"/>
          <w:lang w:val="id-ID"/>
        </w:rPr>
        <w:t>Al-Qur’an</w:t>
      </w:r>
      <w:r w:rsidRPr="00E70BC5">
        <w:rPr>
          <w:rFonts w:asciiTheme="minorBidi" w:hAnsiTheme="minorBidi"/>
          <w:sz w:val="24"/>
          <w:szCs w:val="24"/>
          <w:lang w:val="id-ID"/>
        </w:rPr>
        <w:t xml:space="preserve"> dalam bentuk mushaf. Susunan ayat-ayat dan surat-suratnya belum dilakukan, karena pada saat itu turunya </w:t>
      </w:r>
      <w:r w:rsidR="001F61D4" w:rsidRPr="00E70BC5">
        <w:rPr>
          <w:rFonts w:asciiTheme="minorBidi" w:hAnsiTheme="minorBidi"/>
          <w:sz w:val="24"/>
          <w:szCs w:val="24"/>
          <w:lang w:val="id-ID"/>
        </w:rPr>
        <w:t>Al-Qur’an</w:t>
      </w:r>
      <w:r w:rsidRPr="00E70BC5">
        <w:rPr>
          <w:rFonts w:asciiTheme="minorBidi" w:hAnsiTheme="minorBidi"/>
          <w:sz w:val="24"/>
          <w:szCs w:val="24"/>
          <w:lang w:val="id-ID"/>
        </w:rPr>
        <w:t xml:space="preserve"> masih berlangsung yang kadang-kadang dari tertentu tersela oleh turunnya ayat-ayat yang lain, sebelum atau sesudah ayat tersebut. Kemudian wahyu turun yang terdiri atas ayat-ayat yang merupakan bagian dari surat pertama, hingga akhirnya sempurna wahyu diturunkan.</w:t>
      </w:r>
    </w:p>
    <w:p w:rsidR="00CD43EB" w:rsidRPr="00E70BC5" w:rsidRDefault="00CD43EB" w:rsidP="000A3CB6">
      <w:pPr>
        <w:spacing w:line="240" w:lineRule="auto"/>
        <w:ind w:firstLine="708"/>
        <w:jc w:val="both"/>
        <w:rPr>
          <w:rFonts w:asciiTheme="minorBidi" w:hAnsiTheme="minorBidi"/>
          <w:sz w:val="24"/>
          <w:szCs w:val="24"/>
          <w:lang w:val="id-ID"/>
        </w:rPr>
      </w:pPr>
      <w:r w:rsidRPr="00E70BC5">
        <w:rPr>
          <w:rFonts w:asciiTheme="minorBidi" w:hAnsiTheme="minorBidi"/>
          <w:sz w:val="24"/>
          <w:szCs w:val="24"/>
          <w:lang w:val="id-ID"/>
        </w:rPr>
        <w:t xml:space="preserve">Setelah wahyu diturunkan secara sempurna tidak lama kemudian Rasulullah wafat, yaitu pada tahun diturunkannya ayat </w:t>
      </w:r>
      <w:r w:rsidR="001F61D4" w:rsidRPr="00E70BC5">
        <w:rPr>
          <w:rFonts w:asciiTheme="minorBidi" w:hAnsiTheme="minorBidi"/>
          <w:sz w:val="24"/>
          <w:szCs w:val="24"/>
          <w:lang w:val="id-ID"/>
        </w:rPr>
        <w:t>Al-Qur’an</w:t>
      </w:r>
      <w:r w:rsidRPr="00E70BC5">
        <w:rPr>
          <w:rFonts w:asciiTheme="minorBidi" w:hAnsiTheme="minorBidi"/>
          <w:sz w:val="24"/>
          <w:szCs w:val="24"/>
          <w:lang w:val="id-ID"/>
        </w:rPr>
        <w:t xml:space="preserve"> yang terakhir. Rupanya tidak cukup waktu untuk mengumpulkan tulisan dan menyusun </w:t>
      </w:r>
      <w:r w:rsidR="001F61D4" w:rsidRPr="00E70BC5">
        <w:rPr>
          <w:rFonts w:asciiTheme="minorBidi" w:hAnsiTheme="minorBidi"/>
          <w:sz w:val="24"/>
          <w:szCs w:val="24"/>
          <w:lang w:val="id-ID"/>
        </w:rPr>
        <w:t>Al-Qur’an</w:t>
      </w:r>
      <w:r w:rsidRPr="00E70BC5">
        <w:rPr>
          <w:rFonts w:asciiTheme="minorBidi" w:hAnsiTheme="minorBidi"/>
          <w:sz w:val="24"/>
          <w:szCs w:val="24"/>
          <w:lang w:val="id-ID"/>
        </w:rPr>
        <w:t xml:space="preserve"> dalam satu mushaf. Namun demikian, sebelum wafat, Ra</w:t>
      </w:r>
      <w:r w:rsidR="00AB1F5C" w:rsidRPr="00AB1F5C">
        <w:rPr>
          <w:rFonts w:asciiTheme="minorBidi" w:hAnsiTheme="minorBidi"/>
          <w:sz w:val="24"/>
          <w:szCs w:val="24"/>
          <w:lang w:val="id-ID"/>
        </w:rPr>
        <w:t>s</w:t>
      </w:r>
      <w:r w:rsidRPr="00E70BC5">
        <w:rPr>
          <w:rFonts w:asciiTheme="minorBidi" w:hAnsiTheme="minorBidi"/>
          <w:sz w:val="24"/>
          <w:szCs w:val="24"/>
          <w:lang w:val="id-ID"/>
        </w:rPr>
        <w:t xml:space="preserve">ulullah mengumumkan kepada sejumlah sahabat tentang penyusunan </w:t>
      </w:r>
      <w:r w:rsidR="001F61D4" w:rsidRPr="00E70BC5">
        <w:rPr>
          <w:rFonts w:asciiTheme="minorBidi" w:hAnsiTheme="minorBidi"/>
          <w:sz w:val="24"/>
          <w:szCs w:val="24"/>
          <w:lang w:val="id-ID"/>
        </w:rPr>
        <w:t>Al-Qur’an</w:t>
      </w:r>
      <w:r w:rsidRPr="00E70BC5">
        <w:rPr>
          <w:rFonts w:asciiTheme="minorBidi" w:hAnsiTheme="minorBidi"/>
          <w:sz w:val="24"/>
          <w:szCs w:val="24"/>
          <w:lang w:val="id-ID"/>
        </w:rPr>
        <w:t xml:space="preserve">, sehingga para huffadz (penghafal </w:t>
      </w:r>
      <w:r w:rsidR="001F61D4" w:rsidRPr="00E70BC5">
        <w:rPr>
          <w:rFonts w:asciiTheme="minorBidi" w:hAnsiTheme="minorBidi"/>
          <w:sz w:val="24"/>
          <w:szCs w:val="24"/>
          <w:lang w:val="id-ID"/>
        </w:rPr>
        <w:t>Al-Qur’an</w:t>
      </w:r>
      <w:r w:rsidRPr="00E70BC5">
        <w:rPr>
          <w:rFonts w:asciiTheme="minorBidi" w:hAnsiTheme="minorBidi"/>
          <w:sz w:val="24"/>
          <w:szCs w:val="24"/>
          <w:lang w:val="id-ID"/>
        </w:rPr>
        <w:t>) bi</w:t>
      </w:r>
      <w:r w:rsidR="00AB1F5C">
        <w:rPr>
          <w:rFonts w:asciiTheme="minorBidi" w:hAnsiTheme="minorBidi"/>
          <w:sz w:val="24"/>
          <w:szCs w:val="24"/>
          <w:lang w:val="id-ID"/>
        </w:rPr>
        <w:t>sa membacanya secara sempurna d</w:t>
      </w:r>
      <w:r w:rsidRPr="00E70BC5">
        <w:rPr>
          <w:rFonts w:asciiTheme="minorBidi" w:hAnsiTheme="minorBidi"/>
          <w:sz w:val="24"/>
          <w:szCs w:val="24"/>
          <w:lang w:val="id-ID"/>
        </w:rPr>
        <w:t>an tersusun sebagaimana yang dipe</w:t>
      </w:r>
      <w:r w:rsidR="00AB1F5C">
        <w:rPr>
          <w:rFonts w:asciiTheme="minorBidi" w:hAnsiTheme="minorBidi"/>
          <w:sz w:val="24"/>
          <w:szCs w:val="24"/>
          <w:lang w:val="id-ID"/>
        </w:rPr>
        <w:t>rintahkan Rasul melalui pengaja</w:t>
      </w:r>
      <w:r w:rsidR="00AB1F5C" w:rsidRPr="00AB1F5C">
        <w:rPr>
          <w:rFonts w:asciiTheme="minorBidi" w:hAnsiTheme="minorBidi"/>
          <w:sz w:val="24"/>
          <w:szCs w:val="24"/>
          <w:lang w:val="id-ID"/>
        </w:rPr>
        <w:t>r</w:t>
      </w:r>
      <w:r w:rsidRPr="00E70BC5">
        <w:rPr>
          <w:rFonts w:asciiTheme="minorBidi" w:hAnsiTheme="minorBidi"/>
          <w:sz w:val="24"/>
          <w:szCs w:val="24"/>
          <w:lang w:val="id-ID"/>
        </w:rPr>
        <w:t xml:space="preserve">an Jibril pada penurunan wahyu yang terakhir. Hal ini menjadi jaminan tersusunnya </w:t>
      </w:r>
      <w:r w:rsidR="001F61D4" w:rsidRPr="00E70BC5">
        <w:rPr>
          <w:rFonts w:asciiTheme="minorBidi" w:hAnsiTheme="minorBidi"/>
          <w:sz w:val="24"/>
          <w:szCs w:val="24"/>
          <w:lang w:val="id-ID"/>
        </w:rPr>
        <w:t>Al-Qur’an</w:t>
      </w:r>
      <w:r w:rsidRPr="00E70BC5">
        <w:rPr>
          <w:rFonts w:asciiTheme="minorBidi" w:hAnsiTheme="minorBidi"/>
          <w:sz w:val="24"/>
          <w:szCs w:val="24"/>
          <w:lang w:val="id-ID"/>
        </w:rPr>
        <w:t xml:space="preserve"> dalam satu mushaf.</w:t>
      </w:r>
      <w:sdt>
        <w:sdtPr>
          <w:rPr>
            <w:rFonts w:asciiTheme="minorBidi" w:hAnsiTheme="minorBidi"/>
            <w:sz w:val="24"/>
            <w:szCs w:val="24"/>
            <w:lang w:val="id-ID"/>
          </w:rPr>
          <w:id w:val="601219219"/>
          <w:citation/>
        </w:sdtPr>
        <w:sdtContent>
          <w:r w:rsidR="001E6520">
            <w:rPr>
              <w:rFonts w:asciiTheme="minorBidi" w:hAnsiTheme="minorBidi"/>
              <w:sz w:val="24"/>
              <w:szCs w:val="24"/>
              <w:lang w:val="id-ID"/>
            </w:rPr>
            <w:fldChar w:fldCharType="begin"/>
          </w:r>
          <w:r w:rsidR="000A3CB6">
            <w:rPr>
              <w:rFonts w:asciiTheme="minorBidi" w:hAnsiTheme="minorBidi"/>
              <w:sz w:val="24"/>
              <w:szCs w:val="24"/>
              <w:lang w:val="en-US"/>
            </w:rPr>
            <w:instrText xml:space="preserve"> CITATION Tot97 \l 1033  </w:instrText>
          </w:r>
          <w:r w:rsidR="001E6520">
            <w:rPr>
              <w:rFonts w:asciiTheme="minorBidi" w:hAnsiTheme="minorBidi"/>
              <w:sz w:val="24"/>
              <w:szCs w:val="24"/>
              <w:lang w:val="id-ID"/>
            </w:rPr>
            <w:fldChar w:fldCharType="separate"/>
          </w:r>
          <w:r w:rsidR="000A3CB6">
            <w:rPr>
              <w:rFonts w:asciiTheme="minorBidi" w:hAnsiTheme="minorBidi"/>
              <w:noProof/>
              <w:sz w:val="24"/>
              <w:szCs w:val="24"/>
              <w:lang w:val="en-US"/>
            </w:rPr>
            <w:t xml:space="preserve"> </w:t>
          </w:r>
          <w:r w:rsidR="000A3CB6" w:rsidRPr="000A3CB6">
            <w:rPr>
              <w:rFonts w:asciiTheme="minorBidi" w:hAnsiTheme="minorBidi"/>
              <w:noProof/>
              <w:sz w:val="24"/>
              <w:szCs w:val="24"/>
              <w:lang w:val="en-US"/>
            </w:rPr>
            <w:t>(Suryana 1997)</w:t>
          </w:r>
          <w:r w:rsidR="001E6520">
            <w:rPr>
              <w:rFonts w:asciiTheme="minorBidi" w:hAnsiTheme="minorBidi"/>
              <w:sz w:val="24"/>
              <w:szCs w:val="24"/>
              <w:lang w:val="id-ID"/>
            </w:rPr>
            <w:fldChar w:fldCharType="end"/>
          </w:r>
        </w:sdtContent>
      </w:sdt>
    </w:p>
    <w:p w:rsidR="00522647" w:rsidRPr="00E8719C" w:rsidRDefault="00522647" w:rsidP="00D21DEA">
      <w:pPr>
        <w:pStyle w:val="ListParagraph"/>
        <w:numPr>
          <w:ilvl w:val="0"/>
          <w:numId w:val="7"/>
        </w:numPr>
        <w:spacing w:line="240" w:lineRule="auto"/>
        <w:ind w:left="426" w:hanging="426"/>
        <w:jc w:val="both"/>
        <w:rPr>
          <w:rFonts w:asciiTheme="minorBidi" w:hAnsiTheme="minorBidi"/>
          <w:b/>
          <w:bCs/>
          <w:i/>
          <w:iCs/>
          <w:sz w:val="24"/>
          <w:szCs w:val="24"/>
          <w:lang w:val="id-ID"/>
        </w:rPr>
      </w:pPr>
      <w:r w:rsidRPr="00E8719C">
        <w:rPr>
          <w:rFonts w:asciiTheme="minorBidi" w:hAnsiTheme="minorBidi"/>
          <w:b/>
          <w:bCs/>
          <w:i/>
          <w:iCs/>
          <w:sz w:val="24"/>
          <w:szCs w:val="24"/>
          <w:lang w:val="id-ID"/>
        </w:rPr>
        <w:t xml:space="preserve">Kodifikasi </w:t>
      </w:r>
      <w:r w:rsidR="00CD43EB" w:rsidRPr="00E8719C">
        <w:rPr>
          <w:rFonts w:asciiTheme="minorBidi" w:hAnsiTheme="minorBidi"/>
          <w:b/>
          <w:bCs/>
          <w:i/>
          <w:iCs/>
          <w:sz w:val="24"/>
          <w:szCs w:val="24"/>
          <w:lang w:val="id-ID"/>
        </w:rPr>
        <w:t>P</w:t>
      </w:r>
      <w:r w:rsidRPr="00E8719C">
        <w:rPr>
          <w:rFonts w:asciiTheme="minorBidi" w:hAnsiTheme="minorBidi"/>
          <w:b/>
          <w:bCs/>
          <w:i/>
          <w:iCs/>
          <w:sz w:val="24"/>
          <w:szCs w:val="24"/>
          <w:lang w:val="id-ID"/>
        </w:rPr>
        <w:t xml:space="preserve">ada </w:t>
      </w:r>
      <w:r w:rsidR="00CD43EB" w:rsidRPr="00E8719C">
        <w:rPr>
          <w:rFonts w:asciiTheme="minorBidi" w:hAnsiTheme="minorBidi"/>
          <w:b/>
          <w:bCs/>
          <w:i/>
          <w:iCs/>
          <w:sz w:val="24"/>
          <w:szCs w:val="24"/>
          <w:lang w:val="id-ID"/>
        </w:rPr>
        <w:t>M</w:t>
      </w:r>
      <w:r w:rsidRPr="00E8719C">
        <w:rPr>
          <w:rFonts w:asciiTheme="minorBidi" w:hAnsiTheme="minorBidi"/>
          <w:b/>
          <w:bCs/>
          <w:i/>
          <w:iCs/>
          <w:sz w:val="24"/>
          <w:szCs w:val="24"/>
          <w:lang w:val="id-ID"/>
        </w:rPr>
        <w:t xml:space="preserve">asa </w:t>
      </w:r>
      <w:r w:rsidR="00CD43EB" w:rsidRPr="00E8719C">
        <w:rPr>
          <w:rFonts w:asciiTheme="minorBidi" w:hAnsiTheme="minorBidi"/>
          <w:b/>
          <w:bCs/>
          <w:i/>
          <w:iCs/>
          <w:sz w:val="24"/>
          <w:szCs w:val="24"/>
          <w:lang w:val="id-ID"/>
        </w:rPr>
        <w:t>P</w:t>
      </w:r>
      <w:r w:rsidRPr="00E8719C">
        <w:rPr>
          <w:rFonts w:asciiTheme="minorBidi" w:hAnsiTheme="minorBidi"/>
          <w:b/>
          <w:bCs/>
          <w:i/>
          <w:iCs/>
          <w:sz w:val="24"/>
          <w:szCs w:val="24"/>
          <w:lang w:val="id-ID"/>
        </w:rPr>
        <w:t xml:space="preserve">ara </w:t>
      </w:r>
      <w:r w:rsidR="00CD43EB" w:rsidRPr="00E8719C">
        <w:rPr>
          <w:rFonts w:asciiTheme="minorBidi" w:hAnsiTheme="minorBidi"/>
          <w:b/>
          <w:bCs/>
          <w:i/>
          <w:iCs/>
          <w:sz w:val="24"/>
          <w:szCs w:val="24"/>
          <w:lang w:val="id-ID"/>
        </w:rPr>
        <w:t>K</w:t>
      </w:r>
      <w:r w:rsidRPr="00E8719C">
        <w:rPr>
          <w:rFonts w:asciiTheme="minorBidi" w:hAnsiTheme="minorBidi"/>
          <w:b/>
          <w:bCs/>
          <w:i/>
          <w:iCs/>
          <w:sz w:val="24"/>
          <w:szCs w:val="24"/>
          <w:lang w:val="id-ID"/>
        </w:rPr>
        <w:t>halifah</w:t>
      </w:r>
    </w:p>
    <w:p w:rsidR="00CD43EB" w:rsidRPr="00E70BC5" w:rsidRDefault="00CD43EB" w:rsidP="00690726">
      <w:pPr>
        <w:spacing w:line="240" w:lineRule="auto"/>
        <w:ind w:firstLine="708"/>
        <w:jc w:val="both"/>
        <w:rPr>
          <w:rFonts w:asciiTheme="minorBidi" w:hAnsiTheme="minorBidi"/>
          <w:sz w:val="24"/>
          <w:szCs w:val="24"/>
          <w:lang w:val="id-ID"/>
        </w:rPr>
      </w:pPr>
      <w:r w:rsidRPr="00E70BC5">
        <w:rPr>
          <w:rFonts w:asciiTheme="minorBidi" w:hAnsiTheme="minorBidi"/>
          <w:sz w:val="24"/>
          <w:szCs w:val="24"/>
          <w:lang w:val="id-ID"/>
        </w:rPr>
        <w:t xml:space="preserve">Pada masa sahabat, </w:t>
      </w:r>
      <w:r w:rsidR="001F61D4" w:rsidRPr="00E70BC5">
        <w:rPr>
          <w:rFonts w:asciiTheme="minorBidi" w:hAnsiTheme="minorBidi"/>
          <w:sz w:val="24"/>
          <w:szCs w:val="24"/>
          <w:lang w:val="id-ID"/>
        </w:rPr>
        <w:t>Al-Qur’an</w:t>
      </w:r>
      <w:r w:rsidRPr="00E70BC5">
        <w:rPr>
          <w:rFonts w:asciiTheme="minorBidi" w:hAnsiTheme="minorBidi"/>
          <w:sz w:val="24"/>
          <w:szCs w:val="24"/>
          <w:lang w:val="id-ID"/>
        </w:rPr>
        <w:t xml:space="preserve"> sudah tertulis, tetapi belum terkumpul dalam satu mushaf, ayat-ayat itu masih berserakan. Pada masa kekhalifahan Abu Bakar RA, Umar bin Khatab menyarankan agar </w:t>
      </w:r>
      <w:r w:rsidR="001F61D4" w:rsidRPr="00E70BC5">
        <w:rPr>
          <w:rFonts w:asciiTheme="minorBidi" w:hAnsiTheme="minorBidi"/>
          <w:sz w:val="24"/>
          <w:szCs w:val="24"/>
          <w:lang w:val="id-ID"/>
        </w:rPr>
        <w:t>Al-Qur’an</w:t>
      </w:r>
      <w:r w:rsidRPr="00E70BC5">
        <w:rPr>
          <w:rFonts w:asciiTheme="minorBidi" w:hAnsiTheme="minorBidi"/>
          <w:sz w:val="24"/>
          <w:szCs w:val="24"/>
          <w:lang w:val="id-ID"/>
        </w:rPr>
        <w:t xml:space="preserve"> ditulis dan dikumpulkan dalam satu mushaf. Pada awalnya Abu Bakar menolak dengan alasan Rasul pun tidak melakukannya. Setelah keperluan itu dirasakan mendesak apalagi setelah terjadinya peperangan peperangan melawan orang-orang murtad yang banyak menewaskan para penghafal </w:t>
      </w:r>
      <w:r w:rsidR="001F61D4" w:rsidRPr="00E70BC5">
        <w:rPr>
          <w:rFonts w:asciiTheme="minorBidi" w:hAnsiTheme="minorBidi"/>
          <w:sz w:val="24"/>
          <w:szCs w:val="24"/>
          <w:lang w:val="id-ID"/>
        </w:rPr>
        <w:t>Al-Qur’an</w:t>
      </w:r>
      <w:r w:rsidRPr="00E70BC5">
        <w:rPr>
          <w:rFonts w:asciiTheme="minorBidi" w:hAnsiTheme="minorBidi"/>
          <w:sz w:val="24"/>
          <w:szCs w:val="24"/>
          <w:lang w:val="id-ID"/>
        </w:rPr>
        <w:t xml:space="preserve">, Abu Bakar memerintahkan Ali bin Abi Thalib, Zaid bin Tsabit, dan Umayah bin Kaar serta Utsman bin Affan untuk menulis dan membukukannya. Seteladisusun, mushaf itu disimpan oleh Abu Bakar hingga wafat. </w:t>
      </w:r>
      <w:r w:rsidRPr="00E70BC5">
        <w:rPr>
          <w:rFonts w:asciiTheme="minorBidi" w:hAnsiTheme="minorBidi"/>
          <w:sz w:val="24"/>
          <w:szCs w:val="24"/>
          <w:lang w:val="id-ID"/>
        </w:rPr>
        <w:lastRenderedPageBreak/>
        <w:t>Kemudian dipegang oleh Umar bin khatab, dan setelah Umar wafat disimpan oleh Hafsah binti Umar.</w:t>
      </w:r>
    </w:p>
    <w:p w:rsidR="00522647" w:rsidRDefault="00522647" w:rsidP="00690726">
      <w:pPr>
        <w:spacing w:line="240" w:lineRule="auto"/>
        <w:ind w:firstLine="708"/>
        <w:jc w:val="both"/>
        <w:rPr>
          <w:rFonts w:asciiTheme="minorBidi" w:hAnsiTheme="minorBidi"/>
          <w:sz w:val="24"/>
          <w:szCs w:val="24"/>
          <w:lang w:val="id-ID"/>
        </w:rPr>
      </w:pPr>
      <w:r w:rsidRPr="00E70BC5">
        <w:rPr>
          <w:rFonts w:asciiTheme="minorBidi" w:hAnsiTheme="minorBidi"/>
          <w:sz w:val="24"/>
          <w:szCs w:val="24"/>
          <w:lang w:val="id-ID"/>
        </w:rPr>
        <w:t xml:space="preserve">Khalifah Utsman menggandakan mushaf </w:t>
      </w:r>
      <w:r w:rsidR="001F61D4" w:rsidRPr="00E70BC5">
        <w:rPr>
          <w:rFonts w:asciiTheme="minorBidi" w:hAnsiTheme="minorBidi"/>
          <w:sz w:val="24"/>
          <w:szCs w:val="24"/>
          <w:lang w:val="id-ID"/>
        </w:rPr>
        <w:t>Al-Qur’an</w:t>
      </w:r>
      <w:r w:rsidRPr="00E70BC5">
        <w:rPr>
          <w:rFonts w:asciiTheme="minorBidi" w:hAnsiTheme="minorBidi"/>
          <w:sz w:val="24"/>
          <w:szCs w:val="24"/>
          <w:lang w:val="id-ID"/>
        </w:rPr>
        <w:t xml:space="preserve"> menjadi 5 buah. Beliau mengirimkannya keberbagai daerah sebagai rujukan dan dasar pemerintahan di daerah-daerah kedaulatan </w:t>
      </w:r>
      <w:r w:rsidR="00A74108" w:rsidRPr="00E70BC5">
        <w:rPr>
          <w:rFonts w:asciiTheme="minorBidi" w:hAnsiTheme="minorBidi"/>
          <w:sz w:val="24"/>
          <w:szCs w:val="24"/>
          <w:lang w:val="id-ID"/>
        </w:rPr>
        <w:t>Islam</w:t>
      </w:r>
      <w:r w:rsidRPr="00E70BC5">
        <w:rPr>
          <w:rFonts w:asciiTheme="minorBidi" w:hAnsiTheme="minorBidi"/>
          <w:sz w:val="24"/>
          <w:szCs w:val="24"/>
          <w:lang w:val="id-ID"/>
        </w:rPr>
        <w:t xml:space="preserve">. Sejak saat itu mushaf </w:t>
      </w:r>
      <w:r w:rsidR="001F61D4" w:rsidRPr="00E70BC5">
        <w:rPr>
          <w:rFonts w:asciiTheme="minorBidi" w:hAnsiTheme="minorBidi"/>
          <w:sz w:val="24"/>
          <w:szCs w:val="24"/>
          <w:lang w:val="id-ID"/>
        </w:rPr>
        <w:t>Al-Qur’an</w:t>
      </w:r>
      <w:r w:rsidRPr="00E70BC5">
        <w:rPr>
          <w:rFonts w:asciiTheme="minorBidi" w:hAnsiTheme="minorBidi"/>
          <w:sz w:val="24"/>
          <w:szCs w:val="24"/>
          <w:lang w:val="id-ID"/>
        </w:rPr>
        <w:t xml:space="preserve"> tersebut menjadi rujukan bagi penulisan mushaf selanjutnya, dan tersebar keseluruh dunia isalm sampai sekarang. </w:t>
      </w:r>
      <w:r w:rsidR="001F61D4" w:rsidRPr="00E70BC5">
        <w:rPr>
          <w:rFonts w:asciiTheme="minorBidi" w:hAnsiTheme="minorBidi"/>
          <w:sz w:val="24"/>
          <w:szCs w:val="24"/>
          <w:lang w:val="id-ID"/>
        </w:rPr>
        <w:t>Al-Qur’an</w:t>
      </w:r>
      <w:r w:rsidRPr="00E70BC5">
        <w:rPr>
          <w:rFonts w:asciiTheme="minorBidi" w:hAnsiTheme="minorBidi"/>
          <w:sz w:val="24"/>
          <w:szCs w:val="24"/>
          <w:lang w:val="id-ID"/>
        </w:rPr>
        <w:t xml:space="preserve"> tersebar diseluruh dunia, tidak terdapat perbedaan didalamnya dari mushaf terdahulu.</w:t>
      </w:r>
    </w:p>
    <w:p w:rsidR="00E8719C" w:rsidRPr="00E70BC5" w:rsidRDefault="00E8719C" w:rsidP="00690726">
      <w:pPr>
        <w:spacing w:line="240" w:lineRule="auto"/>
        <w:ind w:firstLine="708"/>
        <w:jc w:val="both"/>
        <w:rPr>
          <w:rFonts w:asciiTheme="minorBidi" w:hAnsiTheme="minorBidi"/>
          <w:sz w:val="24"/>
          <w:szCs w:val="24"/>
          <w:lang w:val="id-ID"/>
        </w:rPr>
      </w:pPr>
    </w:p>
    <w:p w:rsidR="00522647" w:rsidRPr="00EC1027" w:rsidRDefault="00522647" w:rsidP="00D21DEA">
      <w:pPr>
        <w:pStyle w:val="ListParagraph"/>
        <w:numPr>
          <w:ilvl w:val="0"/>
          <w:numId w:val="5"/>
        </w:numPr>
        <w:spacing w:line="240" w:lineRule="auto"/>
        <w:ind w:left="426" w:hanging="426"/>
        <w:jc w:val="both"/>
        <w:rPr>
          <w:rFonts w:asciiTheme="minorBidi" w:hAnsiTheme="minorBidi"/>
          <w:b/>
          <w:bCs/>
          <w:sz w:val="24"/>
          <w:szCs w:val="24"/>
          <w:lang w:val="id-ID"/>
        </w:rPr>
      </w:pPr>
      <w:r w:rsidRPr="00EC1027">
        <w:rPr>
          <w:rFonts w:asciiTheme="minorBidi" w:hAnsiTheme="minorBidi"/>
          <w:b/>
          <w:bCs/>
          <w:sz w:val="24"/>
          <w:szCs w:val="24"/>
          <w:lang w:val="id-ID"/>
        </w:rPr>
        <w:t xml:space="preserve">Kandungan </w:t>
      </w:r>
      <w:r w:rsidR="001F61D4" w:rsidRPr="00EC1027">
        <w:rPr>
          <w:rFonts w:asciiTheme="minorBidi" w:hAnsiTheme="minorBidi"/>
          <w:b/>
          <w:bCs/>
          <w:sz w:val="24"/>
          <w:szCs w:val="24"/>
          <w:lang w:val="id-ID"/>
        </w:rPr>
        <w:t>Al-Qur’an</w:t>
      </w:r>
    </w:p>
    <w:p w:rsidR="00CD43EB" w:rsidRPr="00E70BC5" w:rsidRDefault="001F61D4" w:rsidP="00690726">
      <w:pPr>
        <w:spacing w:line="240" w:lineRule="auto"/>
        <w:ind w:firstLine="708"/>
        <w:jc w:val="both"/>
        <w:rPr>
          <w:rFonts w:asciiTheme="minorBidi" w:hAnsiTheme="minorBidi"/>
          <w:sz w:val="24"/>
          <w:szCs w:val="24"/>
          <w:lang w:val="id-ID"/>
        </w:rPr>
      </w:pPr>
      <w:r w:rsidRPr="00E70BC5">
        <w:rPr>
          <w:rFonts w:asciiTheme="minorBidi" w:hAnsiTheme="minorBidi"/>
          <w:sz w:val="24"/>
          <w:szCs w:val="24"/>
          <w:lang w:val="id-ID"/>
        </w:rPr>
        <w:t>Al-Qur’an</w:t>
      </w:r>
      <w:r w:rsidR="00CD43EB" w:rsidRPr="00E70BC5">
        <w:rPr>
          <w:rFonts w:asciiTheme="minorBidi" w:hAnsiTheme="minorBidi"/>
          <w:sz w:val="24"/>
          <w:szCs w:val="24"/>
          <w:lang w:val="id-ID"/>
        </w:rPr>
        <w:t xml:space="preserve"> terdiri dari 114 surat, 6666 ayat, 74437 kalimat, dan 325345 huruf, mengandung pokok-pokok berbagai hal di dalamnya. Kelengkapan kandungan </w:t>
      </w:r>
      <w:r w:rsidRPr="00E70BC5">
        <w:rPr>
          <w:rFonts w:asciiTheme="minorBidi" w:hAnsiTheme="minorBidi"/>
          <w:sz w:val="24"/>
          <w:szCs w:val="24"/>
          <w:lang w:val="id-ID"/>
        </w:rPr>
        <w:t>Al-Qur’an</w:t>
      </w:r>
      <w:r w:rsidR="00CD43EB" w:rsidRPr="00E70BC5">
        <w:rPr>
          <w:rFonts w:asciiTheme="minorBidi" w:hAnsiTheme="minorBidi"/>
          <w:sz w:val="24"/>
          <w:szCs w:val="24"/>
          <w:lang w:val="id-ID"/>
        </w:rPr>
        <w:t xml:space="preserve"> diterangkan sendiri di dalam </w:t>
      </w:r>
      <w:r w:rsidRPr="00E70BC5">
        <w:rPr>
          <w:rFonts w:asciiTheme="minorBidi" w:hAnsiTheme="minorBidi"/>
          <w:sz w:val="24"/>
          <w:szCs w:val="24"/>
          <w:lang w:val="id-ID"/>
        </w:rPr>
        <w:t>Al-Qur’an</w:t>
      </w:r>
      <w:r w:rsidR="00CD43EB" w:rsidRPr="00E70BC5">
        <w:rPr>
          <w:rFonts w:asciiTheme="minorBidi" w:hAnsiTheme="minorBidi"/>
          <w:sz w:val="24"/>
          <w:szCs w:val="24"/>
          <w:lang w:val="id-ID"/>
        </w:rPr>
        <w:t xml:space="preserve"> sebagai berikut: </w:t>
      </w:r>
    </w:p>
    <w:p w:rsidR="009A23FE" w:rsidRPr="00FA1D32" w:rsidRDefault="009A23FE" w:rsidP="00690726">
      <w:pPr>
        <w:bidi/>
        <w:spacing w:line="240" w:lineRule="auto"/>
        <w:rPr>
          <w:rFonts w:ascii="Traditional Arabic" w:hAnsi="Traditional Arabic" w:cs="Traditional Arabic"/>
          <w:sz w:val="40"/>
          <w:szCs w:val="40"/>
          <w:lang w:val="id-ID"/>
        </w:rPr>
      </w:pPr>
      <w:r w:rsidRPr="00FA1D32">
        <w:rPr>
          <w:rFonts w:ascii="Traditional Arabic" w:hAnsi="Traditional Arabic" w:cs="Traditional Arabic"/>
          <w:sz w:val="40"/>
          <w:szCs w:val="40"/>
          <w:rtl/>
          <w:lang w:val="id-ID"/>
        </w:rPr>
        <w:t>مَا فَرَّطْنَا فِي الْكِتَابِ مِنْ شَيْءٍ</w:t>
      </w:r>
    </w:p>
    <w:p w:rsidR="00CD43EB" w:rsidRPr="00E70BC5" w:rsidRDefault="009A23FE" w:rsidP="00690726">
      <w:pPr>
        <w:spacing w:line="240" w:lineRule="auto"/>
        <w:jc w:val="both"/>
        <w:rPr>
          <w:rFonts w:asciiTheme="minorBidi" w:hAnsiTheme="minorBidi"/>
          <w:i/>
          <w:iCs/>
          <w:sz w:val="24"/>
          <w:szCs w:val="24"/>
          <w:lang w:val="id-ID"/>
        </w:rPr>
      </w:pPr>
      <w:r w:rsidRPr="00E70BC5">
        <w:rPr>
          <w:rFonts w:asciiTheme="minorBidi" w:hAnsiTheme="minorBidi"/>
          <w:i/>
          <w:iCs/>
          <w:sz w:val="24"/>
          <w:szCs w:val="24"/>
          <w:lang w:val="id-ID"/>
        </w:rPr>
        <w:t>Tidaklah Kami luputkan (tinggalkan) dalam Al-Kitab (</w:t>
      </w:r>
      <w:r w:rsidR="001F61D4" w:rsidRPr="00E70BC5">
        <w:rPr>
          <w:rFonts w:asciiTheme="minorBidi" w:hAnsiTheme="minorBidi"/>
          <w:i/>
          <w:iCs/>
          <w:sz w:val="24"/>
          <w:szCs w:val="24"/>
          <w:lang w:val="id-ID"/>
        </w:rPr>
        <w:t>Al-Qur’an</w:t>
      </w:r>
      <w:r w:rsidRPr="00E70BC5">
        <w:rPr>
          <w:rFonts w:asciiTheme="minorBidi" w:hAnsiTheme="minorBidi"/>
          <w:i/>
          <w:iCs/>
          <w:sz w:val="24"/>
          <w:szCs w:val="24"/>
          <w:lang w:val="id-ID"/>
        </w:rPr>
        <w:t xml:space="preserve">) sesuatu pun. </w:t>
      </w:r>
      <w:r w:rsidRPr="00E70BC5">
        <w:rPr>
          <w:rFonts w:asciiTheme="minorBidi" w:hAnsiTheme="minorBidi"/>
          <w:b/>
          <w:bCs/>
          <w:i/>
          <w:iCs/>
          <w:sz w:val="24"/>
          <w:szCs w:val="24"/>
          <w:lang w:val="id-ID"/>
        </w:rPr>
        <w:t>(</w:t>
      </w:r>
      <w:r w:rsidR="00DB0BAB">
        <w:rPr>
          <w:rFonts w:asciiTheme="minorBidi" w:hAnsiTheme="minorBidi"/>
          <w:b/>
          <w:bCs/>
          <w:i/>
          <w:iCs/>
          <w:sz w:val="24"/>
          <w:szCs w:val="24"/>
          <w:lang w:val="id-ID"/>
        </w:rPr>
        <w:t>Q.S.</w:t>
      </w:r>
      <w:r w:rsidRPr="00E70BC5">
        <w:rPr>
          <w:rFonts w:asciiTheme="minorBidi" w:hAnsiTheme="minorBidi"/>
          <w:b/>
          <w:bCs/>
          <w:i/>
          <w:iCs/>
          <w:sz w:val="24"/>
          <w:szCs w:val="24"/>
          <w:lang w:val="id-ID"/>
        </w:rPr>
        <w:t xml:space="preserve"> Al-Anam, 6:38)</w:t>
      </w:r>
    </w:p>
    <w:p w:rsidR="00CD43EB" w:rsidRPr="00E70BC5" w:rsidRDefault="00CD43EB" w:rsidP="00690726">
      <w:pPr>
        <w:spacing w:line="240" w:lineRule="auto"/>
        <w:ind w:firstLine="708"/>
        <w:jc w:val="both"/>
        <w:rPr>
          <w:rFonts w:asciiTheme="minorBidi" w:hAnsiTheme="minorBidi"/>
          <w:sz w:val="24"/>
          <w:szCs w:val="24"/>
          <w:lang w:val="id-ID"/>
        </w:rPr>
      </w:pPr>
      <w:r w:rsidRPr="00E70BC5">
        <w:rPr>
          <w:rFonts w:asciiTheme="minorBidi" w:hAnsiTheme="minorBidi"/>
          <w:sz w:val="24"/>
          <w:szCs w:val="24"/>
          <w:lang w:val="id-ID"/>
        </w:rPr>
        <w:t xml:space="preserve">Dalam ayat di atas dapat diketahui bahwa di dalam </w:t>
      </w:r>
      <w:r w:rsidR="001F61D4" w:rsidRPr="00E70BC5">
        <w:rPr>
          <w:rFonts w:asciiTheme="minorBidi" w:hAnsiTheme="minorBidi"/>
          <w:sz w:val="24"/>
          <w:szCs w:val="24"/>
          <w:lang w:val="id-ID"/>
        </w:rPr>
        <w:t>Al-Qur’an</w:t>
      </w:r>
      <w:r w:rsidRPr="00E70BC5">
        <w:rPr>
          <w:rFonts w:asciiTheme="minorBidi" w:hAnsiTheme="minorBidi"/>
          <w:sz w:val="24"/>
          <w:szCs w:val="24"/>
          <w:lang w:val="id-ID"/>
        </w:rPr>
        <w:t xml:space="preserve"> terkandung segala sesuatu yang menjadi pokok-pokok segala aspek kehidupan manusia. Maksud segala sesuatu pada ayat di atas adalah bahwa </w:t>
      </w:r>
      <w:r w:rsidR="001F61D4" w:rsidRPr="00E70BC5">
        <w:rPr>
          <w:rFonts w:asciiTheme="minorBidi" w:hAnsiTheme="minorBidi"/>
          <w:sz w:val="24"/>
          <w:szCs w:val="24"/>
          <w:lang w:val="id-ID"/>
        </w:rPr>
        <w:t>Al-Qur’an</w:t>
      </w:r>
      <w:r w:rsidRPr="00E70BC5">
        <w:rPr>
          <w:rFonts w:asciiTheme="minorBidi" w:hAnsiTheme="minorBidi"/>
          <w:sz w:val="24"/>
          <w:szCs w:val="24"/>
          <w:lang w:val="id-ID"/>
        </w:rPr>
        <w:t xml:space="preserve"> memberikan prinsip-prinsip dasar bagi manusia dalam mengatur kehidupannya di dunia yang sejalan dengan arah yang seharusnya dicapai untuk mendapatkan kebahagian yang hakiki di dunia dan akhirat.</w:t>
      </w:r>
    </w:p>
    <w:p w:rsidR="00CD43EB" w:rsidRPr="00E70BC5" w:rsidRDefault="00CD43EB" w:rsidP="00690726">
      <w:pPr>
        <w:spacing w:line="240" w:lineRule="auto"/>
        <w:jc w:val="both"/>
        <w:rPr>
          <w:rFonts w:asciiTheme="minorBidi" w:hAnsiTheme="minorBidi"/>
          <w:sz w:val="24"/>
          <w:szCs w:val="24"/>
          <w:lang w:val="id-ID"/>
        </w:rPr>
      </w:pPr>
      <w:r w:rsidRPr="00E70BC5">
        <w:rPr>
          <w:rFonts w:asciiTheme="minorBidi" w:hAnsiTheme="minorBidi"/>
          <w:sz w:val="24"/>
          <w:szCs w:val="24"/>
          <w:lang w:val="id-ID"/>
        </w:rPr>
        <w:t xml:space="preserve">Secara umum isi kandungan </w:t>
      </w:r>
      <w:r w:rsidR="001F61D4" w:rsidRPr="00E70BC5">
        <w:rPr>
          <w:rFonts w:asciiTheme="minorBidi" w:hAnsiTheme="minorBidi"/>
          <w:sz w:val="24"/>
          <w:szCs w:val="24"/>
          <w:lang w:val="id-ID"/>
        </w:rPr>
        <w:t>Al-Qur’an</w:t>
      </w:r>
      <w:r w:rsidRPr="00E70BC5">
        <w:rPr>
          <w:rFonts w:asciiTheme="minorBidi" w:hAnsiTheme="minorBidi"/>
          <w:sz w:val="24"/>
          <w:szCs w:val="24"/>
          <w:lang w:val="id-ID"/>
        </w:rPr>
        <w:t xml:space="preserve"> terdiri atas :</w:t>
      </w:r>
    </w:p>
    <w:p w:rsidR="00522647" w:rsidRPr="00E8719C" w:rsidRDefault="00522647" w:rsidP="00D21DEA">
      <w:pPr>
        <w:pStyle w:val="ListParagraph"/>
        <w:numPr>
          <w:ilvl w:val="0"/>
          <w:numId w:val="6"/>
        </w:numPr>
        <w:spacing w:line="240" w:lineRule="auto"/>
        <w:ind w:left="426" w:hanging="426"/>
        <w:jc w:val="both"/>
        <w:rPr>
          <w:rFonts w:asciiTheme="minorBidi" w:hAnsiTheme="minorBidi"/>
          <w:sz w:val="24"/>
          <w:szCs w:val="24"/>
          <w:lang w:val="id-ID"/>
        </w:rPr>
      </w:pPr>
      <w:r w:rsidRPr="00E8719C">
        <w:rPr>
          <w:rFonts w:asciiTheme="minorBidi" w:hAnsiTheme="minorBidi"/>
          <w:sz w:val="24"/>
          <w:szCs w:val="24"/>
          <w:lang w:val="id-ID"/>
        </w:rPr>
        <w:t>Pokok-pokok keyakinan atau keimanan yang melahirkan teologi atau ilmu kalam</w:t>
      </w:r>
    </w:p>
    <w:p w:rsidR="00522647" w:rsidRPr="00E8719C" w:rsidRDefault="00522647" w:rsidP="00D21DEA">
      <w:pPr>
        <w:pStyle w:val="ListParagraph"/>
        <w:numPr>
          <w:ilvl w:val="0"/>
          <w:numId w:val="6"/>
        </w:numPr>
        <w:spacing w:line="240" w:lineRule="auto"/>
        <w:ind w:left="426" w:hanging="426"/>
        <w:jc w:val="both"/>
        <w:rPr>
          <w:rFonts w:asciiTheme="minorBidi" w:hAnsiTheme="minorBidi"/>
          <w:sz w:val="24"/>
          <w:szCs w:val="24"/>
          <w:lang w:val="id-ID"/>
        </w:rPr>
      </w:pPr>
      <w:r w:rsidRPr="00E8719C">
        <w:rPr>
          <w:rFonts w:asciiTheme="minorBidi" w:hAnsiTheme="minorBidi"/>
          <w:sz w:val="24"/>
          <w:szCs w:val="24"/>
          <w:lang w:val="id-ID"/>
        </w:rPr>
        <w:t>Pokok-pokok aturan atau hukum yang melahirkan ilmu hukum, syariat atau ilmufiqih</w:t>
      </w:r>
    </w:p>
    <w:p w:rsidR="00522647" w:rsidRPr="00E8719C" w:rsidRDefault="00522647" w:rsidP="00D21DEA">
      <w:pPr>
        <w:pStyle w:val="ListParagraph"/>
        <w:numPr>
          <w:ilvl w:val="0"/>
          <w:numId w:val="6"/>
        </w:numPr>
        <w:spacing w:line="240" w:lineRule="auto"/>
        <w:ind w:left="426" w:hanging="426"/>
        <w:jc w:val="both"/>
        <w:rPr>
          <w:rFonts w:asciiTheme="minorBidi" w:hAnsiTheme="minorBidi"/>
          <w:sz w:val="24"/>
          <w:szCs w:val="24"/>
          <w:lang w:val="id-ID"/>
        </w:rPr>
      </w:pPr>
      <w:r w:rsidRPr="00E8719C">
        <w:rPr>
          <w:rFonts w:asciiTheme="minorBidi" w:hAnsiTheme="minorBidi"/>
          <w:sz w:val="24"/>
          <w:szCs w:val="24"/>
          <w:lang w:val="id-ID"/>
        </w:rPr>
        <w:t>Pokok-pokok pengabdian kepada Allah ( ibadah )</w:t>
      </w:r>
    </w:p>
    <w:p w:rsidR="00522647" w:rsidRPr="00E8719C" w:rsidRDefault="00522647" w:rsidP="00D21DEA">
      <w:pPr>
        <w:pStyle w:val="ListParagraph"/>
        <w:numPr>
          <w:ilvl w:val="0"/>
          <w:numId w:val="6"/>
        </w:numPr>
        <w:spacing w:line="240" w:lineRule="auto"/>
        <w:ind w:left="426" w:hanging="426"/>
        <w:jc w:val="both"/>
        <w:rPr>
          <w:rFonts w:asciiTheme="minorBidi" w:hAnsiTheme="minorBidi"/>
          <w:sz w:val="24"/>
          <w:szCs w:val="24"/>
          <w:lang w:val="id-ID"/>
        </w:rPr>
      </w:pPr>
      <w:r w:rsidRPr="00E8719C">
        <w:rPr>
          <w:rFonts w:asciiTheme="minorBidi" w:hAnsiTheme="minorBidi"/>
          <w:sz w:val="24"/>
          <w:szCs w:val="24"/>
          <w:lang w:val="id-ID"/>
        </w:rPr>
        <w:t>Pokok-pokok aturan tingkah laku ( akhlak )</w:t>
      </w:r>
    </w:p>
    <w:p w:rsidR="00522647" w:rsidRPr="00E8719C" w:rsidRDefault="00522647" w:rsidP="00D21DEA">
      <w:pPr>
        <w:pStyle w:val="ListParagraph"/>
        <w:numPr>
          <w:ilvl w:val="0"/>
          <w:numId w:val="6"/>
        </w:numPr>
        <w:spacing w:line="240" w:lineRule="auto"/>
        <w:ind w:left="426" w:hanging="426"/>
        <w:jc w:val="both"/>
        <w:rPr>
          <w:rFonts w:asciiTheme="minorBidi" w:hAnsiTheme="minorBidi"/>
          <w:sz w:val="24"/>
          <w:szCs w:val="24"/>
          <w:lang w:val="id-ID"/>
        </w:rPr>
      </w:pPr>
      <w:r w:rsidRPr="00E8719C">
        <w:rPr>
          <w:rFonts w:asciiTheme="minorBidi" w:hAnsiTheme="minorBidi"/>
          <w:sz w:val="24"/>
          <w:szCs w:val="24"/>
          <w:lang w:val="id-ID"/>
        </w:rPr>
        <w:t>Petunjuk tentang tanda-tanda alam yang menunjukan adanya Tuhan</w:t>
      </w:r>
    </w:p>
    <w:p w:rsidR="00522647" w:rsidRPr="00E8719C" w:rsidRDefault="00522647" w:rsidP="00D21DEA">
      <w:pPr>
        <w:pStyle w:val="ListParagraph"/>
        <w:numPr>
          <w:ilvl w:val="0"/>
          <w:numId w:val="6"/>
        </w:numPr>
        <w:spacing w:line="240" w:lineRule="auto"/>
        <w:ind w:left="426" w:hanging="426"/>
        <w:jc w:val="both"/>
        <w:rPr>
          <w:rFonts w:asciiTheme="minorBidi" w:hAnsiTheme="minorBidi"/>
          <w:sz w:val="24"/>
          <w:szCs w:val="24"/>
          <w:lang w:val="id-ID"/>
        </w:rPr>
      </w:pPr>
      <w:r w:rsidRPr="00E8719C">
        <w:rPr>
          <w:rFonts w:asciiTheme="minorBidi" w:hAnsiTheme="minorBidi"/>
          <w:sz w:val="24"/>
          <w:szCs w:val="24"/>
          <w:lang w:val="id-ID"/>
        </w:rPr>
        <w:t>Petunjuk mengenai hubungan golongan kaya dan miskin</w:t>
      </w:r>
    </w:p>
    <w:p w:rsidR="00522647" w:rsidRPr="00E8719C" w:rsidRDefault="00522647" w:rsidP="00D21DEA">
      <w:pPr>
        <w:pStyle w:val="ListParagraph"/>
        <w:numPr>
          <w:ilvl w:val="0"/>
          <w:numId w:val="6"/>
        </w:numPr>
        <w:spacing w:line="240" w:lineRule="auto"/>
        <w:ind w:left="426" w:hanging="426"/>
        <w:jc w:val="both"/>
        <w:rPr>
          <w:rFonts w:asciiTheme="minorBidi" w:hAnsiTheme="minorBidi"/>
          <w:sz w:val="24"/>
          <w:szCs w:val="24"/>
          <w:lang w:val="id-ID"/>
        </w:rPr>
      </w:pPr>
      <w:r w:rsidRPr="00E8719C">
        <w:rPr>
          <w:rFonts w:asciiTheme="minorBidi" w:hAnsiTheme="minorBidi"/>
          <w:sz w:val="24"/>
          <w:szCs w:val="24"/>
          <w:lang w:val="id-ID"/>
        </w:rPr>
        <w:t>Sejarah para nabi dan umat terdahulu</w:t>
      </w:r>
    </w:p>
    <w:p w:rsidR="00E8719C" w:rsidRPr="00E8719C" w:rsidRDefault="00E8719C" w:rsidP="00690726">
      <w:pPr>
        <w:spacing w:line="240" w:lineRule="auto"/>
        <w:jc w:val="both"/>
        <w:rPr>
          <w:rFonts w:asciiTheme="minorBidi" w:hAnsiTheme="minorBidi"/>
          <w:b/>
          <w:bCs/>
          <w:sz w:val="24"/>
          <w:szCs w:val="24"/>
          <w:lang w:val="id-ID"/>
        </w:rPr>
      </w:pPr>
    </w:p>
    <w:p w:rsidR="00CD43EB" w:rsidRPr="00EC1027" w:rsidRDefault="00CD43EB" w:rsidP="00D21DEA">
      <w:pPr>
        <w:pStyle w:val="ListParagraph"/>
        <w:numPr>
          <w:ilvl w:val="0"/>
          <w:numId w:val="5"/>
        </w:numPr>
        <w:spacing w:line="240" w:lineRule="auto"/>
        <w:ind w:left="426" w:hanging="426"/>
        <w:jc w:val="both"/>
        <w:rPr>
          <w:rFonts w:asciiTheme="minorBidi" w:hAnsiTheme="minorBidi"/>
          <w:b/>
          <w:bCs/>
          <w:sz w:val="24"/>
          <w:szCs w:val="24"/>
          <w:lang w:val="id-ID"/>
        </w:rPr>
      </w:pPr>
      <w:r w:rsidRPr="00EC1027">
        <w:rPr>
          <w:rFonts w:asciiTheme="minorBidi" w:hAnsiTheme="minorBidi"/>
          <w:b/>
          <w:bCs/>
          <w:sz w:val="24"/>
          <w:szCs w:val="24"/>
          <w:lang w:val="id-ID"/>
        </w:rPr>
        <w:t xml:space="preserve">Keistimewaan </w:t>
      </w:r>
      <w:r w:rsidR="001F61D4" w:rsidRPr="00EC1027">
        <w:rPr>
          <w:rFonts w:asciiTheme="minorBidi" w:hAnsiTheme="minorBidi"/>
          <w:b/>
          <w:bCs/>
          <w:sz w:val="24"/>
          <w:szCs w:val="24"/>
          <w:lang w:val="id-ID"/>
        </w:rPr>
        <w:t>Al-Qur’an</w:t>
      </w:r>
    </w:p>
    <w:p w:rsidR="00CD43EB" w:rsidRPr="00E70BC5" w:rsidRDefault="001F61D4" w:rsidP="00690726">
      <w:pPr>
        <w:spacing w:line="240" w:lineRule="auto"/>
        <w:ind w:firstLine="708"/>
        <w:jc w:val="both"/>
        <w:rPr>
          <w:rFonts w:asciiTheme="minorBidi" w:hAnsiTheme="minorBidi"/>
          <w:sz w:val="24"/>
          <w:szCs w:val="24"/>
          <w:lang w:val="id-ID"/>
        </w:rPr>
      </w:pPr>
      <w:r w:rsidRPr="00E70BC5">
        <w:rPr>
          <w:rFonts w:asciiTheme="minorBidi" w:hAnsiTheme="minorBidi"/>
          <w:sz w:val="24"/>
          <w:szCs w:val="24"/>
          <w:lang w:val="id-ID"/>
        </w:rPr>
        <w:t>Al-Qur’an</w:t>
      </w:r>
      <w:r w:rsidR="00CD43EB" w:rsidRPr="00E70BC5">
        <w:rPr>
          <w:rFonts w:asciiTheme="minorBidi" w:hAnsiTheme="minorBidi"/>
          <w:sz w:val="24"/>
          <w:szCs w:val="24"/>
          <w:lang w:val="id-ID"/>
        </w:rPr>
        <w:t xml:space="preserve"> adalah mukjizat terbesar yang diberikan Allah kepada Rasul-Nya. Ia merupakan sumber yang tidak pernah kering bagi para pencari kebenaran, menjadi rujukan para ahli bahasa, sumber kajian para ahli fuqaha, dan sumber argumentasi para ahli hukum. </w:t>
      </w:r>
      <w:r w:rsidRPr="00E70BC5">
        <w:rPr>
          <w:rFonts w:asciiTheme="minorBidi" w:hAnsiTheme="minorBidi"/>
          <w:sz w:val="24"/>
          <w:szCs w:val="24"/>
          <w:lang w:val="id-ID"/>
        </w:rPr>
        <w:t>Al-Qur’an</w:t>
      </w:r>
      <w:r w:rsidR="00CD43EB" w:rsidRPr="00E70BC5">
        <w:rPr>
          <w:rFonts w:asciiTheme="minorBidi" w:hAnsiTheme="minorBidi"/>
          <w:sz w:val="24"/>
          <w:szCs w:val="24"/>
          <w:lang w:val="id-ID"/>
        </w:rPr>
        <w:t xml:space="preserve"> juga menjadi kajian yang tidak pernah habis bagi ahli sosiologi, ekonomi dan politik, memberikan inspirasi bagi penyair dan pujangga.</w:t>
      </w:r>
    </w:p>
    <w:p w:rsidR="00CD43EB" w:rsidRPr="00E70BC5" w:rsidRDefault="001F61D4" w:rsidP="00690726">
      <w:pPr>
        <w:spacing w:line="240" w:lineRule="auto"/>
        <w:ind w:firstLine="708"/>
        <w:jc w:val="both"/>
        <w:rPr>
          <w:rFonts w:asciiTheme="minorBidi" w:hAnsiTheme="minorBidi"/>
          <w:sz w:val="24"/>
          <w:szCs w:val="24"/>
          <w:lang w:val="id-ID"/>
        </w:rPr>
      </w:pPr>
      <w:r w:rsidRPr="00E70BC5">
        <w:rPr>
          <w:rFonts w:asciiTheme="minorBidi" w:hAnsiTheme="minorBidi"/>
          <w:sz w:val="24"/>
          <w:szCs w:val="24"/>
          <w:lang w:val="id-ID"/>
        </w:rPr>
        <w:lastRenderedPageBreak/>
        <w:t>Al-Qur’an</w:t>
      </w:r>
      <w:r w:rsidR="00CD43EB" w:rsidRPr="00E70BC5">
        <w:rPr>
          <w:rFonts w:asciiTheme="minorBidi" w:hAnsiTheme="minorBidi"/>
          <w:sz w:val="24"/>
          <w:szCs w:val="24"/>
          <w:lang w:val="id-ID"/>
        </w:rPr>
        <w:t xml:space="preserve"> merupakan satu-satunya kitab yang berbicara segala macam topik. Ia mengisahkan masa lampau, masa kini, dan menggambarkan masa depan. Keistimewaan </w:t>
      </w:r>
      <w:r w:rsidRPr="00E70BC5">
        <w:rPr>
          <w:rFonts w:asciiTheme="minorBidi" w:hAnsiTheme="minorBidi"/>
          <w:sz w:val="24"/>
          <w:szCs w:val="24"/>
          <w:lang w:val="id-ID"/>
        </w:rPr>
        <w:t>Al-Qur’an</w:t>
      </w:r>
      <w:r w:rsidR="00CD43EB" w:rsidRPr="00E70BC5">
        <w:rPr>
          <w:rFonts w:asciiTheme="minorBidi" w:hAnsiTheme="minorBidi"/>
          <w:sz w:val="24"/>
          <w:szCs w:val="24"/>
          <w:lang w:val="id-ID"/>
        </w:rPr>
        <w:t xml:space="preserve"> secara umum dapat dijelaskan sebagai berikut: </w:t>
      </w:r>
    </w:p>
    <w:p w:rsidR="00522647" w:rsidRPr="00EC1027" w:rsidRDefault="00522647" w:rsidP="00D21DEA">
      <w:pPr>
        <w:pStyle w:val="ListParagraph"/>
        <w:numPr>
          <w:ilvl w:val="0"/>
          <w:numId w:val="4"/>
        </w:numPr>
        <w:spacing w:line="240" w:lineRule="auto"/>
        <w:ind w:left="426"/>
        <w:jc w:val="both"/>
        <w:rPr>
          <w:rFonts w:asciiTheme="minorBidi" w:hAnsiTheme="minorBidi"/>
          <w:b/>
          <w:bCs/>
          <w:i/>
          <w:iCs/>
          <w:sz w:val="24"/>
          <w:szCs w:val="24"/>
          <w:lang w:val="id-ID"/>
        </w:rPr>
      </w:pPr>
      <w:r w:rsidRPr="00EC1027">
        <w:rPr>
          <w:rFonts w:asciiTheme="minorBidi" w:hAnsiTheme="minorBidi"/>
          <w:b/>
          <w:bCs/>
          <w:i/>
          <w:iCs/>
          <w:sz w:val="24"/>
          <w:szCs w:val="24"/>
          <w:lang w:val="id-ID"/>
        </w:rPr>
        <w:t xml:space="preserve">Keistimewaan bahasa </w:t>
      </w:r>
      <w:r w:rsidR="001F61D4" w:rsidRPr="00EC1027">
        <w:rPr>
          <w:rFonts w:asciiTheme="minorBidi" w:hAnsiTheme="minorBidi"/>
          <w:b/>
          <w:bCs/>
          <w:i/>
          <w:iCs/>
          <w:sz w:val="24"/>
          <w:szCs w:val="24"/>
          <w:lang w:val="id-ID"/>
        </w:rPr>
        <w:t>Al-Qur’an</w:t>
      </w:r>
    </w:p>
    <w:p w:rsidR="00522647" w:rsidRPr="00E70BC5" w:rsidRDefault="001F61D4" w:rsidP="00690726">
      <w:pPr>
        <w:spacing w:line="240" w:lineRule="auto"/>
        <w:ind w:firstLine="708"/>
        <w:jc w:val="both"/>
        <w:rPr>
          <w:rFonts w:asciiTheme="minorBidi" w:hAnsiTheme="minorBidi"/>
          <w:sz w:val="24"/>
          <w:szCs w:val="24"/>
          <w:lang w:val="id-ID"/>
        </w:rPr>
      </w:pPr>
      <w:r w:rsidRPr="00E70BC5">
        <w:rPr>
          <w:rFonts w:asciiTheme="minorBidi" w:hAnsiTheme="minorBidi"/>
          <w:sz w:val="24"/>
          <w:szCs w:val="24"/>
          <w:lang w:val="id-ID"/>
        </w:rPr>
        <w:t>Al-Qur’an</w:t>
      </w:r>
      <w:r w:rsidR="00522647" w:rsidRPr="00E70BC5">
        <w:rPr>
          <w:rFonts w:asciiTheme="minorBidi" w:hAnsiTheme="minorBidi"/>
          <w:sz w:val="24"/>
          <w:szCs w:val="24"/>
          <w:lang w:val="id-ID"/>
        </w:rPr>
        <w:t xml:space="preserve"> diturunkan dengan bahasa arab yang fasih. Sejak masa turunnya sampai sekarang tidak ada yang dapat menandingi ketinggian dan keindahan bahasanya. </w:t>
      </w:r>
      <w:r w:rsidRPr="00E70BC5">
        <w:rPr>
          <w:rFonts w:asciiTheme="minorBidi" w:hAnsiTheme="minorBidi"/>
          <w:sz w:val="24"/>
          <w:szCs w:val="24"/>
          <w:lang w:val="id-ID"/>
        </w:rPr>
        <w:t>Al-Qur’an</w:t>
      </w:r>
      <w:r w:rsidR="00522647" w:rsidRPr="00E70BC5">
        <w:rPr>
          <w:rFonts w:asciiTheme="minorBidi" w:hAnsiTheme="minorBidi"/>
          <w:sz w:val="24"/>
          <w:szCs w:val="24"/>
          <w:lang w:val="id-ID"/>
        </w:rPr>
        <w:t xml:space="preserve"> berisi 77.439 kata, 323.015 huruf yang seimbang jumlah kata-katanya, baik antara kata dengan pandangannnya,maupun kata dengan lawan kata dan dampaknya.</w:t>
      </w:r>
      <w:r w:rsidR="00176A53" w:rsidRPr="00E70BC5">
        <w:rPr>
          <w:rFonts w:asciiTheme="minorBidi" w:hAnsiTheme="minorBidi"/>
          <w:sz w:val="24"/>
          <w:szCs w:val="24"/>
          <w:lang w:val="id-ID"/>
        </w:rPr>
        <w:t xml:space="preserve"> Misalnya kata hayat, yang artinya hidup berulang sebanyak 145 kali sama dengan berulangnya kata maut. Kata malaikat terulang sama jumlahnya dengan kata dunia, yaitu 115 kali. Kata malaikat terulang 88 kali sama dengan terulangnya kata setan. Demikian pula kata yaum yang artinnya hari diulang dalam </w:t>
      </w:r>
      <w:r w:rsidRPr="00E70BC5">
        <w:rPr>
          <w:rFonts w:asciiTheme="minorBidi" w:hAnsiTheme="minorBidi"/>
          <w:sz w:val="24"/>
          <w:szCs w:val="24"/>
          <w:lang w:val="id-ID"/>
        </w:rPr>
        <w:t>Al-Qur’an</w:t>
      </w:r>
      <w:r w:rsidR="00176A53" w:rsidRPr="00E70BC5">
        <w:rPr>
          <w:rFonts w:asciiTheme="minorBidi" w:hAnsiTheme="minorBidi"/>
          <w:sz w:val="24"/>
          <w:szCs w:val="24"/>
          <w:lang w:val="id-ID"/>
        </w:rPr>
        <w:t xml:space="preserve"> sebanyak 365 kali, yaitu jumlah hari dalam setahun, kata syahr yang artinya bulan diulang sebanyak 12 kali, sama dengan bulan dalam satu tahun.</w:t>
      </w:r>
    </w:p>
    <w:p w:rsidR="00522647" w:rsidRPr="00EC1027" w:rsidRDefault="001F61D4" w:rsidP="00D21DEA">
      <w:pPr>
        <w:pStyle w:val="ListParagraph"/>
        <w:numPr>
          <w:ilvl w:val="0"/>
          <w:numId w:val="4"/>
        </w:numPr>
        <w:spacing w:line="240" w:lineRule="auto"/>
        <w:ind w:left="426"/>
        <w:jc w:val="both"/>
        <w:rPr>
          <w:rFonts w:asciiTheme="minorBidi" w:hAnsiTheme="minorBidi"/>
          <w:b/>
          <w:bCs/>
          <w:i/>
          <w:iCs/>
          <w:sz w:val="24"/>
          <w:szCs w:val="24"/>
          <w:lang w:val="id-ID"/>
        </w:rPr>
      </w:pPr>
      <w:r w:rsidRPr="00EC1027">
        <w:rPr>
          <w:rFonts w:asciiTheme="minorBidi" w:hAnsiTheme="minorBidi"/>
          <w:b/>
          <w:bCs/>
          <w:i/>
          <w:iCs/>
          <w:sz w:val="24"/>
          <w:szCs w:val="24"/>
          <w:lang w:val="id-ID"/>
        </w:rPr>
        <w:t>Al-Qur’an</w:t>
      </w:r>
      <w:r w:rsidR="00522647" w:rsidRPr="00EC1027">
        <w:rPr>
          <w:rFonts w:asciiTheme="minorBidi" w:hAnsiTheme="minorBidi"/>
          <w:b/>
          <w:bCs/>
          <w:i/>
          <w:iCs/>
          <w:sz w:val="24"/>
          <w:szCs w:val="24"/>
          <w:lang w:val="id-ID"/>
        </w:rPr>
        <w:t xml:space="preserve"> menembus seluruh waktu, tempat dan sasaran</w:t>
      </w:r>
    </w:p>
    <w:p w:rsidR="00D06EB8" w:rsidRPr="00E70BC5" w:rsidRDefault="00522647" w:rsidP="00690726">
      <w:pPr>
        <w:spacing w:line="240" w:lineRule="auto"/>
        <w:ind w:firstLine="708"/>
        <w:jc w:val="both"/>
        <w:rPr>
          <w:rFonts w:asciiTheme="minorBidi" w:hAnsiTheme="minorBidi"/>
          <w:sz w:val="24"/>
          <w:szCs w:val="24"/>
          <w:lang w:val="id-ID"/>
        </w:rPr>
      </w:pPr>
      <w:r w:rsidRPr="00E70BC5">
        <w:rPr>
          <w:rFonts w:asciiTheme="minorBidi" w:hAnsiTheme="minorBidi"/>
          <w:sz w:val="24"/>
          <w:szCs w:val="24"/>
          <w:lang w:val="id-ID"/>
        </w:rPr>
        <w:t xml:space="preserve">Kemukjizatan </w:t>
      </w:r>
      <w:r w:rsidR="001F61D4" w:rsidRPr="00E70BC5">
        <w:rPr>
          <w:rFonts w:asciiTheme="minorBidi" w:hAnsiTheme="minorBidi"/>
          <w:sz w:val="24"/>
          <w:szCs w:val="24"/>
          <w:lang w:val="id-ID"/>
        </w:rPr>
        <w:t>Al-Qur’an</w:t>
      </w:r>
      <w:r w:rsidRPr="00E70BC5">
        <w:rPr>
          <w:rFonts w:asciiTheme="minorBidi" w:hAnsiTheme="minorBidi"/>
          <w:sz w:val="24"/>
          <w:szCs w:val="24"/>
          <w:lang w:val="id-ID"/>
        </w:rPr>
        <w:t xml:space="preserve"> dapat dilihat dari berbagai sudut pandang. </w:t>
      </w:r>
      <w:r w:rsidR="001F61D4" w:rsidRPr="00E70BC5">
        <w:rPr>
          <w:rFonts w:asciiTheme="minorBidi" w:hAnsiTheme="minorBidi"/>
          <w:sz w:val="24"/>
          <w:szCs w:val="24"/>
          <w:lang w:val="id-ID"/>
        </w:rPr>
        <w:t>Al-Qur’an</w:t>
      </w:r>
      <w:r w:rsidRPr="00E70BC5">
        <w:rPr>
          <w:rFonts w:asciiTheme="minorBidi" w:hAnsiTheme="minorBidi"/>
          <w:sz w:val="24"/>
          <w:szCs w:val="24"/>
          <w:lang w:val="id-ID"/>
        </w:rPr>
        <w:t xml:space="preserve"> berbicara tentang manusia secara keseluruhan tanpa membedakan jenis kelamin, suku bangsa </w:t>
      </w:r>
      <w:r w:rsidR="00176A53" w:rsidRPr="00E70BC5">
        <w:rPr>
          <w:rFonts w:asciiTheme="minorBidi" w:hAnsiTheme="minorBidi"/>
          <w:sz w:val="24"/>
          <w:szCs w:val="24"/>
          <w:lang w:val="id-ID"/>
        </w:rPr>
        <w:t>dan bahasa, firman-Nya :</w:t>
      </w:r>
    </w:p>
    <w:p w:rsidR="00D06EB8" w:rsidRPr="001B1B96" w:rsidRDefault="00D06EB8" w:rsidP="00690726">
      <w:pPr>
        <w:bidi/>
        <w:spacing w:line="240" w:lineRule="auto"/>
        <w:rPr>
          <w:rFonts w:ascii="Traditional Arabic" w:hAnsi="Traditional Arabic" w:cs="Traditional Arabic"/>
          <w:sz w:val="40"/>
          <w:szCs w:val="40"/>
          <w:lang w:val="id-ID"/>
        </w:rPr>
      </w:pPr>
      <w:r w:rsidRPr="001B1B96">
        <w:rPr>
          <w:rFonts w:ascii="Traditional Arabic" w:hAnsi="Traditional Arabic" w:cs="Traditional Arabic"/>
          <w:sz w:val="40"/>
          <w:szCs w:val="40"/>
          <w:rtl/>
          <w:lang w:val="id-ID"/>
        </w:rPr>
        <w:t>قُلْ يَا أَيُّهَا النَّاسُ إِنِّي رَسُولُ اللَّهِ إِلَيْكُمْ جَمِيعًا</w:t>
      </w:r>
      <w:r w:rsidRPr="001B1B96">
        <w:rPr>
          <w:rFonts w:ascii="Traditional Arabic" w:hAnsi="Traditional Arabic" w:cs="Traditional Arabic"/>
          <w:sz w:val="40"/>
          <w:szCs w:val="40"/>
          <w:lang w:val="id-ID"/>
        </w:rPr>
        <w:t>...</w:t>
      </w:r>
    </w:p>
    <w:p w:rsidR="00D06EB8" w:rsidRPr="00E70BC5" w:rsidRDefault="00D06EB8" w:rsidP="00690726">
      <w:pPr>
        <w:spacing w:line="240" w:lineRule="auto"/>
        <w:jc w:val="both"/>
        <w:rPr>
          <w:rFonts w:asciiTheme="minorBidi" w:hAnsiTheme="minorBidi"/>
          <w:i/>
          <w:iCs/>
          <w:sz w:val="24"/>
          <w:szCs w:val="24"/>
          <w:lang w:val="id-ID"/>
        </w:rPr>
      </w:pPr>
      <w:r w:rsidRPr="00E70BC5">
        <w:rPr>
          <w:rFonts w:asciiTheme="minorBidi" w:hAnsiTheme="minorBidi"/>
          <w:i/>
          <w:iCs/>
          <w:sz w:val="24"/>
          <w:szCs w:val="24"/>
          <w:lang w:val="id-ID"/>
        </w:rPr>
        <w:t xml:space="preserve">Hai manusia sesungguhnya aku adalah utusan Allah kepadamu semua... </w:t>
      </w:r>
      <w:r w:rsidRPr="00E70BC5">
        <w:rPr>
          <w:rFonts w:asciiTheme="minorBidi" w:hAnsiTheme="minorBidi"/>
          <w:b/>
          <w:bCs/>
          <w:i/>
          <w:iCs/>
          <w:sz w:val="24"/>
          <w:szCs w:val="24"/>
          <w:lang w:val="id-ID"/>
        </w:rPr>
        <w:t>(</w:t>
      </w:r>
      <w:r w:rsidR="00DB0BAB">
        <w:rPr>
          <w:rFonts w:asciiTheme="minorBidi" w:hAnsiTheme="minorBidi"/>
          <w:b/>
          <w:bCs/>
          <w:i/>
          <w:iCs/>
          <w:sz w:val="24"/>
          <w:szCs w:val="24"/>
          <w:lang w:val="id-ID"/>
        </w:rPr>
        <w:t>Q.S.</w:t>
      </w:r>
      <w:r w:rsidRPr="00E70BC5">
        <w:rPr>
          <w:rFonts w:asciiTheme="minorBidi" w:hAnsiTheme="minorBidi"/>
          <w:b/>
          <w:bCs/>
          <w:i/>
          <w:iCs/>
          <w:sz w:val="24"/>
          <w:szCs w:val="24"/>
          <w:lang w:val="id-ID"/>
        </w:rPr>
        <w:t xml:space="preserve"> Al-A’raf:158)</w:t>
      </w:r>
    </w:p>
    <w:p w:rsidR="00894132" w:rsidRPr="00E70BC5" w:rsidRDefault="009F3269" w:rsidP="00690726">
      <w:pPr>
        <w:spacing w:line="240" w:lineRule="auto"/>
        <w:ind w:firstLine="708"/>
        <w:jc w:val="both"/>
        <w:rPr>
          <w:rFonts w:asciiTheme="minorBidi" w:hAnsiTheme="minorBidi"/>
          <w:sz w:val="24"/>
          <w:szCs w:val="24"/>
          <w:lang w:val="id-ID"/>
        </w:rPr>
      </w:pPr>
      <w:r w:rsidRPr="00E70BC5">
        <w:rPr>
          <w:rFonts w:asciiTheme="minorBidi" w:hAnsiTheme="minorBidi"/>
          <w:sz w:val="24"/>
          <w:szCs w:val="24"/>
          <w:lang w:val="id-ID"/>
        </w:rPr>
        <w:t xml:space="preserve">Dari segi </w:t>
      </w:r>
      <w:r w:rsidR="00522647" w:rsidRPr="00E70BC5">
        <w:rPr>
          <w:rFonts w:asciiTheme="minorBidi" w:hAnsiTheme="minorBidi"/>
          <w:sz w:val="24"/>
          <w:szCs w:val="24"/>
          <w:lang w:val="id-ID"/>
        </w:rPr>
        <w:t xml:space="preserve">waktu, </w:t>
      </w:r>
      <w:r w:rsidR="001F61D4" w:rsidRPr="00E70BC5">
        <w:rPr>
          <w:rFonts w:asciiTheme="minorBidi" w:hAnsiTheme="minorBidi"/>
          <w:sz w:val="24"/>
          <w:szCs w:val="24"/>
          <w:lang w:val="id-ID"/>
        </w:rPr>
        <w:t>Al-Qur’an</w:t>
      </w:r>
      <w:r w:rsidR="00522647" w:rsidRPr="00E70BC5">
        <w:rPr>
          <w:rFonts w:asciiTheme="minorBidi" w:hAnsiTheme="minorBidi"/>
          <w:sz w:val="24"/>
          <w:szCs w:val="24"/>
          <w:lang w:val="id-ID"/>
        </w:rPr>
        <w:t xml:space="preserve"> berbicara tentang masa lampau, masa kini dan masa yang akan datang. </w:t>
      </w:r>
      <w:r w:rsidR="001F61D4" w:rsidRPr="00E70BC5">
        <w:rPr>
          <w:rFonts w:asciiTheme="minorBidi" w:hAnsiTheme="minorBidi"/>
          <w:sz w:val="24"/>
          <w:szCs w:val="24"/>
          <w:lang w:val="id-ID"/>
        </w:rPr>
        <w:t>Al-Qur’an</w:t>
      </w:r>
      <w:r w:rsidR="00522647" w:rsidRPr="00E70BC5">
        <w:rPr>
          <w:rFonts w:asciiTheme="minorBidi" w:hAnsiTheme="minorBidi"/>
          <w:sz w:val="24"/>
          <w:szCs w:val="24"/>
          <w:lang w:val="id-ID"/>
        </w:rPr>
        <w:t xml:space="preserve"> berbicara tentang masa lalu berupa kisah-kisah para Nabi dan masyarakat terdahulu sebagai gambaran dan cermin baik berupa kesuksesan maupun kegagalan masyarakat masa lalu, agar menjadi pelajaran masa kini dan masa yang akan datang.</w:t>
      </w:r>
      <w:r w:rsidR="001F61D4" w:rsidRPr="00E70BC5">
        <w:rPr>
          <w:rFonts w:asciiTheme="minorBidi" w:hAnsiTheme="minorBidi"/>
          <w:sz w:val="24"/>
          <w:szCs w:val="24"/>
          <w:lang w:val="id-ID"/>
        </w:rPr>
        <w:t>Al-Qur’an</w:t>
      </w:r>
      <w:r w:rsidR="00AA6189" w:rsidRPr="00E70BC5">
        <w:rPr>
          <w:rFonts w:asciiTheme="minorBidi" w:hAnsiTheme="minorBidi"/>
          <w:sz w:val="24"/>
          <w:szCs w:val="24"/>
          <w:lang w:val="id-ID"/>
        </w:rPr>
        <w:t xml:space="preserve"> mengoreksi kesalahan umat terdahulu yang telah menyimpangkan ayat</w:t>
      </w:r>
      <w:r w:rsidR="00AB1F5C" w:rsidRPr="00AB1F5C">
        <w:rPr>
          <w:rFonts w:asciiTheme="minorBidi" w:hAnsiTheme="minorBidi"/>
          <w:sz w:val="24"/>
          <w:szCs w:val="24"/>
          <w:lang w:val="id-ID"/>
        </w:rPr>
        <w:t xml:space="preserve"> </w:t>
      </w:r>
      <w:r w:rsidR="00AA6189" w:rsidRPr="00E70BC5">
        <w:rPr>
          <w:rFonts w:asciiTheme="minorBidi" w:hAnsiTheme="minorBidi"/>
          <w:sz w:val="24"/>
          <w:szCs w:val="24"/>
          <w:lang w:val="id-ID"/>
        </w:rPr>
        <w:t xml:space="preserve">ayat suci yang menimbulkan mala petaka bagi mereka akibat kesalahan dan kesombongannya. </w:t>
      </w:r>
      <w:r w:rsidR="001F61D4" w:rsidRPr="00E70BC5">
        <w:rPr>
          <w:rFonts w:asciiTheme="minorBidi" w:hAnsiTheme="minorBidi"/>
          <w:sz w:val="24"/>
          <w:szCs w:val="24"/>
          <w:lang w:val="id-ID"/>
        </w:rPr>
        <w:t>Al-Qur’an</w:t>
      </w:r>
      <w:r w:rsidR="00AA6189" w:rsidRPr="00E70BC5">
        <w:rPr>
          <w:rFonts w:asciiTheme="minorBidi" w:hAnsiTheme="minorBidi"/>
          <w:sz w:val="24"/>
          <w:szCs w:val="24"/>
          <w:lang w:val="id-ID"/>
        </w:rPr>
        <w:t xml:space="preserve"> memberi bukti bagi manusia yang hidup pada masa kini masa yang akan datang tentang kebenaran firman dan janji Allah. Misalnya, </w:t>
      </w:r>
      <w:r w:rsidR="001F61D4" w:rsidRPr="00E70BC5">
        <w:rPr>
          <w:rFonts w:asciiTheme="minorBidi" w:hAnsiTheme="minorBidi"/>
          <w:sz w:val="24"/>
          <w:szCs w:val="24"/>
          <w:lang w:val="id-ID"/>
        </w:rPr>
        <w:t>Al-Qur’an</w:t>
      </w:r>
      <w:r w:rsidR="00AA6189" w:rsidRPr="00E70BC5">
        <w:rPr>
          <w:rFonts w:asciiTheme="minorBidi" w:hAnsiTheme="minorBidi"/>
          <w:sz w:val="24"/>
          <w:szCs w:val="24"/>
          <w:lang w:val="id-ID"/>
        </w:rPr>
        <w:t xml:space="preserve"> menggambarkan kesombongan Fir’aun yang mengaku tuhan, kemudian mati secara menggenaskan dengan ditenggelamkan di laut Merah, sedangkan mayatnya (tubuhnya) diselamtakan Allah untuk menjadi pelajaran kepada manusia sebagaimana firman-Nya :</w:t>
      </w:r>
    </w:p>
    <w:p w:rsidR="00894132" w:rsidRPr="001B1B96" w:rsidRDefault="00894132" w:rsidP="00690726">
      <w:pPr>
        <w:bidi/>
        <w:spacing w:line="240" w:lineRule="auto"/>
        <w:rPr>
          <w:rFonts w:ascii="Traditional Arabic" w:hAnsi="Traditional Arabic" w:cs="Traditional Arabic"/>
          <w:sz w:val="40"/>
          <w:szCs w:val="40"/>
          <w:lang w:val="id-ID"/>
        </w:rPr>
      </w:pPr>
      <w:r w:rsidRPr="001B1B96">
        <w:rPr>
          <w:rFonts w:ascii="Traditional Arabic" w:hAnsi="Traditional Arabic" w:cs="Traditional Arabic"/>
          <w:sz w:val="40"/>
          <w:szCs w:val="40"/>
          <w:rtl/>
          <w:lang w:val="id-ID"/>
        </w:rPr>
        <w:t>فَالْيَوْمَ نُنَجِّيكَ بِبَدَنِكَ لِتَكُونَ لِمَنْ خَلْفَكَ آيَةً ۚ وَإِنَّ كَثِيرًا مِنَ النَّاسِ عَنْ آيَاتِنَا لَغَافِلُونَ</w:t>
      </w:r>
    </w:p>
    <w:p w:rsidR="00894132" w:rsidRPr="00E70BC5" w:rsidRDefault="00894132" w:rsidP="00690726">
      <w:pPr>
        <w:spacing w:line="240" w:lineRule="auto"/>
        <w:jc w:val="both"/>
        <w:rPr>
          <w:rFonts w:asciiTheme="minorBidi" w:hAnsiTheme="minorBidi"/>
          <w:i/>
          <w:iCs/>
          <w:sz w:val="24"/>
          <w:szCs w:val="24"/>
          <w:lang w:val="id-ID"/>
        </w:rPr>
      </w:pPr>
      <w:r w:rsidRPr="00E70BC5">
        <w:rPr>
          <w:rFonts w:asciiTheme="minorBidi" w:hAnsiTheme="minorBidi"/>
          <w:i/>
          <w:iCs/>
          <w:sz w:val="24"/>
          <w:szCs w:val="24"/>
          <w:lang w:val="id-ID"/>
        </w:rPr>
        <w:t>Maka pada hari ini Kami selamatkan badanmu supaya kamu dapat menjadi pelajaran bagi orang-orang yang datang sesudahmu dan sesungguhnya kebanyakan dari manusia lengah dari tanda-tanda kekuasaan Kami.</w:t>
      </w:r>
      <w:r w:rsidR="00D06EB8" w:rsidRPr="00E70BC5">
        <w:rPr>
          <w:rFonts w:asciiTheme="minorBidi" w:hAnsiTheme="minorBidi"/>
          <w:b/>
          <w:bCs/>
          <w:i/>
          <w:iCs/>
          <w:sz w:val="24"/>
          <w:szCs w:val="24"/>
          <w:lang w:val="id-ID"/>
        </w:rPr>
        <w:t>(</w:t>
      </w:r>
      <w:r w:rsidR="00DB0BAB">
        <w:rPr>
          <w:rFonts w:asciiTheme="minorBidi" w:hAnsiTheme="minorBidi"/>
          <w:b/>
          <w:bCs/>
          <w:i/>
          <w:iCs/>
          <w:sz w:val="24"/>
          <w:szCs w:val="24"/>
          <w:lang w:val="id-ID"/>
        </w:rPr>
        <w:t>Q.S.</w:t>
      </w:r>
      <w:r w:rsidR="00D06EB8" w:rsidRPr="00E70BC5">
        <w:rPr>
          <w:rFonts w:asciiTheme="minorBidi" w:hAnsiTheme="minorBidi"/>
          <w:b/>
          <w:bCs/>
          <w:i/>
          <w:iCs/>
          <w:sz w:val="24"/>
          <w:szCs w:val="24"/>
          <w:lang w:val="id-ID"/>
        </w:rPr>
        <w:t xml:space="preserve"> Yunus, 10:92)</w:t>
      </w:r>
    </w:p>
    <w:p w:rsidR="009F3269" w:rsidRPr="00E70BC5" w:rsidRDefault="00AA6189" w:rsidP="00690726">
      <w:pPr>
        <w:spacing w:line="240" w:lineRule="auto"/>
        <w:ind w:firstLine="708"/>
        <w:jc w:val="both"/>
        <w:rPr>
          <w:rFonts w:asciiTheme="minorBidi" w:hAnsiTheme="minorBidi"/>
          <w:sz w:val="24"/>
          <w:szCs w:val="24"/>
          <w:lang w:val="id-ID"/>
        </w:rPr>
      </w:pPr>
      <w:r w:rsidRPr="00E70BC5">
        <w:rPr>
          <w:rFonts w:asciiTheme="minorBidi" w:hAnsiTheme="minorBidi"/>
          <w:sz w:val="24"/>
          <w:szCs w:val="24"/>
          <w:lang w:val="id-ID"/>
        </w:rPr>
        <w:lastRenderedPageBreak/>
        <w:t xml:space="preserve">Isyarat </w:t>
      </w:r>
      <w:r w:rsidR="001F61D4" w:rsidRPr="00E70BC5">
        <w:rPr>
          <w:rFonts w:asciiTheme="minorBidi" w:hAnsiTheme="minorBidi"/>
          <w:sz w:val="24"/>
          <w:szCs w:val="24"/>
          <w:lang w:val="id-ID"/>
        </w:rPr>
        <w:t>Al-Qur’an</w:t>
      </w:r>
      <w:r w:rsidRPr="00E70BC5">
        <w:rPr>
          <w:rFonts w:asciiTheme="minorBidi" w:hAnsiTheme="minorBidi"/>
          <w:sz w:val="24"/>
          <w:szCs w:val="24"/>
          <w:lang w:val="id-ID"/>
        </w:rPr>
        <w:t xml:space="preserve"> tentang tubuh firaun itu, ternyata terbukti dengan ditemukannya mayatnya pada abad kedua puluh. Sekarang mayat (mummi) nya masih tersimpan da</w:t>
      </w:r>
      <w:r w:rsidR="009F3269" w:rsidRPr="00E70BC5">
        <w:rPr>
          <w:rFonts w:asciiTheme="minorBidi" w:hAnsiTheme="minorBidi"/>
          <w:sz w:val="24"/>
          <w:szCs w:val="24"/>
          <w:lang w:val="id-ID"/>
        </w:rPr>
        <w:t>n dapat dilihat di musium Mesir.</w:t>
      </w:r>
    </w:p>
    <w:p w:rsidR="00AA6189" w:rsidRPr="00E70BC5" w:rsidRDefault="00AA6189" w:rsidP="00690726">
      <w:pPr>
        <w:spacing w:line="240" w:lineRule="auto"/>
        <w:ind w:firstLine="708"/>
        <w:jc w:val="both"/>
        <w:rPr>
          <w:rFonts w:asciiTheme="minorBidi" w:hAnsiTheme="minorBidi"/>
          <w:sz w:val="24"/>
          <w:szCs w:val="24"/>
          <w:lang w:val="id-ID"/>
        </w:rPr>
      </w:pPr>
      <w:r w:rsidRPr="00E70BC5">
        <w:rPr>
          <w:rFonts w:asciiTheme="minorBidi" w:hAnsiTheme="minorBidi"/>
          <w:sz w:val="24"/>
          <w:szCs w:val="24"/>
          <w:lang w:val="id-ID"/>
        </w:rPr>
        <w:t xml:space="preserve">Dari segi materi, </w:t>
      </w:r>
      <w:r w:rsidR="001F61D4" w:rsidRPr="00E70BC5">
        <w:rPr>
          <w:rFonts w:asciiTheme="minorBidi" w:hAnsiTheme="minorBidi"/>
          <w:sz w:val="24"/>
          <w:szCs w:val="24"/>
          <w:lang w:val="id-ID"/>
        </w:rPr>
        <w:t>Al-Qur’an</w:t>
      </w:r>
      <w:r w:rsidRPr="00E70BC5">
        <w:rPr>
          <w:rFonts w:asciiTheme="minorBidi" w:hAnsiTheme="minorBidi"/>
          <w:sz w:val="24"/>
          <w:szCs w:val="24"/>
          <w:lang w:val="id-ID"/>
        </w:rPr>
        <w:t xml:space="preserve"> berbicara tentang segala segi kehidupan manusia, baik politik, ekonomi, sosial maupun budaya. Manusia diberi pengarahan dan bimbingan tentang prinsip-prinsip dasar yang dapat dijadikan sebagai pijakan utama. Oleh karena itu, tidak ada kitab suci yang berbicara segala hal tentang kehidupan manusia, kecuali </w:t>
      </w:r>
      <w:r w:rsidR="001F61D4" w:rsidRPr="00E70BC5">
        <w:rPr>
          <w:rFonts w:asciiTheme="minorBidi" w:hAnsiTheme="minorBidi"/>
          <w:sz w:val="24"/>
          <w:szCs w:val="24"/>
          <w:lang w:val="id-ID"/>
        </w:rPr>
        <w:t>Al-Qur’an</w:t>
      </w:r>
      <w:r w:rsidRPr="00E70BC5">
        <w:rPr>
          <w:rFonts w:asciiTheme="minorBidi" w:hAnsiTheme="minorBidi"/>
          <w:sz w:val="24"/>
          <w:szCs w:val="24"/>
          <w:lang w:val="id-ID"/>
        </w:rPr>
        <w:t>.</w:t>
      </w:r>
    </w:p>
    <w:p w:rsidR="00522647" w:rsidRPr="00E70BC5" w:rsidRDefault="001F61D4" w:rsidP="00690726">
      <w:pPr>
        <w:spacing w:line="240" w:lineRule="auto"/>
        <w:ind w:firstLine="708"/>
        <w:jc w:val="both"/>
        <w:rPr>
          <w:rFonts w:asciiTheme="minorBidi" w:hAnsiTheme="minorBidi"/>
          <w:sz w:val="24"/>
          <w:szCs w:val="24"/>
          <w:lang w:val="id-ID"/>
        </w:rPr>
      </w:pPr>
      <w:r w:rsidRPr="00E70BC5">
        <w:rPr>
          <w:rFonts w:asciiTheme="minorBidi" w:hAnsiTheme="minorBidi"/>
          <w:sz w:val="24"/>
          <w:szCs w:val="24"/>
          <w:lang w:val="id-ID"/>
        </w:rPr>
        <w:t>Al-Qur’an</w:t>
      </w:r>
      <w:r w:rsidR="00522647" w:rsidRPr="00E70BC5">
        <w:rPr>
          <w:rFonts w:asciiTheme="minorBidi" w:hAnsiTheme="minorBidi"/>
          <w:sz w:val="24"/>
          <w:szCs w:val="24"/>
          <w:lang w:val="id-ID"/>
        </w:rPr>
        <w:t xml:space="preserve"> juga merupakan satu-satunya kitab suci yang paling banyak dibaca orang dalam sejarah kehidupan manusia, pada berbagai masa dan berbagai bangsa. Bacaan </w:t>
      </w:r>
      <w:r w:rsidRPr="00E70BC5">
        <w:rPr>
          <w:rFonts w:asciiTheme="minorBidi" w:hAnsiTheme="minorBidi"/>
          <w:sz w:val="24"/>
          <w:szCs w:val="24"/>
          <w:lang w:val="id-ID"/>
        </w:rPr>
        <w:t>Al-Qur’an</w:t>
      </w:r>
      <w:r w:rsidR="00522647" w:rsidRPr="00E70BC5">
        <w:rPr>
          <w:rFonts w:asciiTheme="minorBidi" w:hAnsiTheme="minorBidi"/>
          <w:sz w:val="24"/>
          <w:szCs w:val="24"/>
          <w:lang w:val="id-ID"/>
        </w:rPr>
        <w:t xml:space="preserve"> dikumandangkan setiap waktu oleh jutaan bahkan milyaran orang diseluruh dunia dengan bacaan yang teratur dan tertib. Tidak ada kitab suci yang diperlakukan seperti itu, kecuali </w:t>
      </w:r>
      <w:r w:rsidRPr="00E70BC5">
        <w:rPr>
          <w:rFonts w:asciiTheme="minorBidi" w:hAnsiTheme="minorBidi"/>
          <w:sz w:val="24"/>
          <w:szCs w:val="24"/>
          <w:lang w:val="id-ID"/>
        </w:rPr>
        <w:t>Al-Qur’an</w:t>
      </w:r>
      <w:r w:rsidR="00522647" w:rsidRPr="00E70BC5">
        <w:rPr>
          <w:rFonts w:asciiTheme="minorBidi" w:hAnsiTheme="minorBidi"/>
          <w:sz w:val="24"/>
          <w:szCs w:val="24"/>
          <w:lang w:val="id-ID"/>
        </w:rPr>
        <w:t>.</w:t>
      </w:r>
    </w:p>
    <w:p w:rsidR="009F3269" w:rsidRPr="00E70BC5" w:rsidRDefault="00AA6189" w:rsidP="00690726">
      <w:pPr>
        <w:spacing w:line="240" w:lineRule="auto"/>
        <w:ind w:firstLine="708"/>
        <w:jc w:val="both"/>
        <w:rPr>
          <w:rFonts w:asciiTheme="minorBidi" w:hAnsiTheme="minorBidi"/>
          <w:sz w:val="24"/>
          <w:szCs w:val="24"/>
          <w:lang w:val="id-ID"/>
        </w:rPr>
      </w:pPr>
      <w:r w:rsidRPr="00E70BC5">
        <w:rPr>
          <w:rFonts w:asciiTheme="minorBidi" w:hAnsiTheme="minorBidi"/>
          <w:sz w:val="24"/>
          <w:szCs w:val="24"/>
          <w:lang w:val="id-ID"/>
        </w:rPr>
        <w:t xml:space="preserve">Jika diperhatikan dari segi sejarah, maka tidak ada satu kitab suci yang tidak pernah berubah satu huruf pun dalam kurun waktu ratusan tahun kecuali </w:t>
      </w:r>
      <w:r w:rsidR="001F61D4" w:rsidRPr="00E70BC5">
        <w:rPr>
          <w:rFonts w:asciiTheme="minorBidi" w:hAnsiTheme="minorBidi"/>
          <w:sz w:val="24"/>
          <w:szCs w:val="24"/>
          <w:lang w:val="id-ID"/>
        </w:rPr>
        <w:t>Al-Qur’an</w:t>
      </w:r>
      <w:r w:rsidRPr="00E70BC5">
        <w:rPr>
          <w:rFonts w:asciiTheme="minorBidi" w:hAnsiTheme="minorBidi"/>
          <w:sz w:val="24"/>
          <w:szCs w:val="24"/>
          <w:lang w:val="id-ID"/>
        </w:rPr>
        <w:t xml:space="preserve">. Hingga sekarang di kalangan umat islam di seluruh dunia tidak ada pertentangan mengenai </w:t>
      </w:r>
      <w:r w:rsidR="001F61D4" w:rsidRPr="00E70BC5">
        <w:rPr>
          <w:rFonts w:asciiTheme="minorBidi" w:hAnsiTheme="minorBidi"/>
          <w:sz w:val="24"/>
          <w:szCs w:val="24"/>
          <w:lang w:val="id-ID"/>
        </w:rPr>
        <w:t>Al-Qur’an</w:t>
      </w:r>
      <w:r w:rsidRPr="00E70BC5">
        <w:rPr>
          <w:rFonts w:asciiTheme="minorBidi" w:hAnsiTheme="minorBidi"/>
          <w:sz w:val="24"/>
          <w:szCs w:val="24"/>
          <w:lang w:val="id-ID"/>
        </w:rPr>
        <w:t>. Ia merupakan satu-satunya pegangan yang sama di kalangan umat islam. Semua ini merupakan mukjizat terbesar sepanjang sejarah manusia sampai hancurnya alam.</w:t>
      </w:r>
    </w:p>
    <w:p w:rsidR="009F3269" w:rsidRPr="00E70BC5" w:rsidRDefault="00AA6189" w:rsidP="00690726">
      <w:pPr>
        <w:spacing w:line="240" w:lineRule="auto"/>
        <w:ind w:firstLine="708"/>
        <w:jc w:val="both"/>
        <w:rPr>
          <w:rFonts w:asciiTheme="minorBidi" w:hAnsiTheme="minorBidi"/>
          <w:sz w:val="24"/>
          <w:szCs w:val="24"/>
          <w:lang w:val="id-ID"/>
        </w:rPr>
      </w:pPr>
      <w:r w:rsidRPr="00E70BC5">
        <w:rPr>
          <w:rFonts w:asciiTheme="minorBidi" w:hAnsiTheme="minorBidi"/>
          <w:sz w:val="24"/>
          <w:szCs w:val="24"/>
          <w:lang w:val="id-ID"/>
        </w:rPr>
        <w:t xml:space="preserve">Segi </w:t>
      </w:r>
      <w:r w:rsidR="009F3269" w:rsidRPr="00E70BC5">
        <w:rPr>
          <w:rFonts w:asciiTheme="minorBidi" w:hAnsiTheme="minorBidi"/>
          <w:sz w:val="24"/>
          <w:szCs w:val="24"/>
          <w:lang w:val="id-ID"/>
        </w:rPr>
        <w:t>t</w:t>
      </w:r>
      <w:r w:rsidRPr="00E70BC5">
        <w:rPr>
          <w:rFonts w:asciiTheme="minorBidi" w:hAnsiTheme="minorBidi"/>
          <w:sz w:val="24"/>
          <w:szCs w:val="24"/>
          <w:lang w:val="id-ID"/>
        </w:rPr>
        <w:t xml:space="preserve">empat, </w:t>
      </w:r>
      <w:r w:rsidR="001F61D4" w:rsidRPr="00E70BC5">
        <w:rPr>
          <w:rFonts w:asciiTheme="minorBidi" w:hAnsiTheme="minorBidi"/>
          <w:sz w:val="24"/>
          <w:szCs w:val="24"/>
          <w:lang w:val="id-ID"/>
        </w:rPr>
        <w:t>Al-Qur’an</w:t>
      </w:r>
      <w:r w:rsidRPr="00E70BC5">
        <w:rPr>
          <w:rFonts w:asciiTheme="minorBidi" w:hAnsiTheme="minorBidi"/>
          <w:sz w:val="24"/>
          <w:szCs w:val="24"/>
          <w:lang w:val="id-ID"/>
        </w:rPr>
        <w:t xml:space="preserve"> berbicara mengenai semua wilayah dan kawasan di daratan, lautan, maupun angkasa raya yang mendorong para pembacanya untuk menyelidiki dan menelitinya dengan seksama. </w:t>
      </w:r>
      <w:r w:rsidR="001F61D4" w:rsidRPr="00E70BC5">
        <w:rPr>
          <w:rFonts w:asciiTheme="minorBidi" w:hAnsiTheme="minorBidi"/>
          <w:sz w:val="24"/>
          <w:szCs w:val="24"/>
          <w:lang w:val="id-ID"/>
        </w:rPr>
        <w:t>Al-Qur’an</w:t>
      </w:r>
      <w:r w:rsidRPr="00E70BC5">
        <w:rPr>
          <w:rFonts w:asciiTheme="minorBidi" w:hAnsiTheme="minorBidi"/>
          <w:sz w:val="24"/>
          <w:szCs w:val="24"/>
          <w:lang w:val="id-ID"/>
        </w:rPr>
        <w:t xml:space="preserve"> betul-betul menunjukkan misinya ynag bersifat universal. Bahkan </w:t>
      </w:r>
      <w:r w:rsidR="001F61D4" w:rsidRPr="00E70BC5">
        <w:rPr>
          <w:rFonts w:asciiTheme="minorBidi" w:hAnsiTheme="minorBidi"/>
          <w:sz w:val="24"/>
          <w:szCs w:val="24"/>
          <w:lang w:val="id-ID"/>
        </w:rPr>
        <w:t>Al-Qur’an</w:t>
      </w:r>
      <w:r w:rsidRPr="00E70BC5">
        <w:rPr>
          <w:rFonts w:asciiTheme="minorBidi" w:hAnsiTheme="minorBidi"/>
          <w:sz w:val="24"/>
          <w:szCs w:val="24"/>
          <w:lang w:val="id-ID"/>
        </w:rPr>
        <w:t xml:space="preserve"> mengarahkan misinya bukan hanya kepada manusia yang bersifat materi, tetapi juga pada makhluk yang bersifat gaib, yaitu jin.</w:t>
      </w:r>
    </w:p>
    <w:p w:rsidR="009F3269" w:rsidRPr="00E70BC5" w:rsidRDefault="00AA6189" w:rsidP="00690726">
      <w:pPr>
        <w:spacing w:line="240" w:lineRule="auto"/>
        <w:ind w:firstLine="708"/>
        <w:jc w:val="both"/>
        <w:rPr>
          <w:rFonts w:asciiTheme="minorBidi" w:hAnsiTheme="minorBidi"/>
          <w:sz w:val="24"/>
          <w:szCs w:val="24"/>
          <w:lang w:val="id-ID"/>
        </w:rPr>
      </w:pPr>
      <w:r w:rsidRPr="00E70BC5">
        <w:rPr>
          <w:rFonts w:asciiTheme="minorBidi" w:hAnsiTheme="minorBidi"/>
          <w:sz w:val="24"/>
          <w:szCs w:val="24"/>
          <w:lang w:val="id-ID"/>
        </w:rPr>
        <w:t xml:space="preserve">Keistimewaan </w:t>
      </w:r>
      <w:r w:rsidR="001F61D4" w:rsidRPr="00E70BC5">
        <w:rPr>
          <w:rFonts w:asciiTheme="minorBidi" w:hAnsiTheme="minorBidi"/>
          <w:sz w:val="24"/>
          <w:szCs w:val="24"/>
          <w:lang w:val="id-ID"/>
        </w:rPr>
        <w:t>Al-Qur’an</w:t>
      </w:r>
      <w:r w:rsidRPr="00E70BC5">
        <w:rPr>
          <w:rFonts w:asciiTheme="minorBidi" w:hAnsiTheme="minorBidi"/>
          <w:sz w:val="24"/>
          <w:szCs w:val="24"/>
          <w:lang w:val="id-ID"/>
        </w:rPr>
        <w:t xml:space="preserve"> dalam kaitan ilmu pengetahuan dan teknologi mulai diungkapkan para ahli dari berbagai disiplin ilmu. Dalam seminar mukjizat </w:t>
      </w:r>
      <w:r w:rsidR="001F61D4" w:rsidRPr="00E70BC5">
        <w:rPr>
          <w:rFonts w:asciiTheme="minorBidi" w:hAnsiTheme="minorBidi"/>
          <w:sz w:val="24"/>
          <w:szCs w:val="24"/>
          <w:lang w:val="id-ID"/>
        </w:rPr>
        <w:t>Al-Qur’an</w:t>
      </w:r>
      <w:r w:rsidRPr="00E70BC5">
        <w:rPr>
          <w:rFonts w:asciiTheme="minorBidi" w:hAnsiTheme="minorBidi"/>
          <w:sz w:val="24"/>
          <w:szCs w:val="24"/>
          <w:lang w:val="id-ID"/>
        </w:rPr>
        <w:t xml:space="preserve"> dan As-Sunnah tentang IPTEK di IPTN terungkap</w:t>
      </w:r>
      <w:r w:rsidR="009F3269" w:rsidRPr="00E70BC5">
        <w:rPr>
          <w:rFonts w:asciiTheme="minorBidi" w:hAnsiTheme="minorBidi"/>
          <w:sz w:val="24"/>
          <w:szCs w:val="24"/>
          <w:lang w:val="id-ID"/>
        </w:rPr>
        <w:t xml:space="preserve"> secara</w:t>
      </w:r>
      <w:r w:rsidRPr="00E70BC5">
        <w:rPr>
          <w:rFonts w:asciiTheme="minorBidi" w:hAnsiTheme="minorBidi"/>
          <w:sz w:val="24"/>
          <w:szCs w:val="24"/>
          <w:lang w:val="id-ID"/>
        </w:rPr>
        <w:t xml:space="preserve"> jelas, pandangan </w:t>
      </w:r>
      <w:r w:rsidR="001F61D4" w:rsidRPr="00E70BC5">
        <w:rPr>
          <w:rFonts w:asciiTheme="minorBidi" w:hAnsiTheme="minorBidi"/>
          <w:sz w:val="24"/>
          <w:szCs w:val="24"/>
          <w:lang w:val="id-ID"/>
        </w:rPr>
        <w:t>Al-Qur’an</w:t>
      </w:r>
      <w:r w:rsidRPr="00E70BC5">
        <w:rPr>
          <w:rFonts w:asciiTheme="minorBidi" w:hAnsiTheme="minorBidi"/>
          <w:sz w:val="24"/>
          <w:szCs w:val="24"/>
          <w:lang w:val="id-ID"/>
        </w:rPr>
        <w:t xml:space="preserve"> tentang IPTEKmemberikan petunjuk dan isyarat yang mengarahkan manusia pada pencapaian derajat khalifatullah fil ardh, kesejahteraan hidup manusia di dunia dan akhirat. </w:t>
      </w:r>
    </w:p>
    <w:p w:rsidR="00AA6189" w:rsidRPr="00E70BC5" w:rsidRDefault="00AA6189" w:rsidP="00690726">
      <w:pPr>
        <w:spacing w:line="240" w:lineRule="auto"/>
        <w:ind w:firstLine="708"/>
        <w:jc w:val="both"/>
        <w:rPr>
          <w:rFonts w:asciiTheme="minorBidi" w:hAnsiTheme="minorBidi"/>
          <w:sz w:val="24"/>
          <w:szCs w:val="24"/>
          <w:lang w:val="id-ID"/>
        </w:rPr>
      </w:pPr>
      <w:r w:rsidRPr="00E70BC5">
        <w:rPr>
          <w:rFonts w:asciiTheme="minorBidi" w:hAnsiTheme="minorBidi"/>
          <w:sz w:val="24"/>
          <w:szCs w:val="24"/>
          <w:lang w:val="id-ID"/>
        </w:rPr>
        <w:t xml:space="preserve">Menjelang abad dua puluh satu ini </w:t>
      </w:r>
      <w:r w:rsidR="001F61D4" w:rsidRPr="00E70BC5">
        <w:rPr>
          <w:rFonts w:asciiTheme="minorBidi" w:hAnsiTheme="minorBidi"/>
          <w:sz w:val="24"/>
          <w:szCs w:val="24"/>
          <w:lang w:val="id-ID"/>
        </w:rPr>
        <w:t>Al-Qur’an</w:t>
      </w:r>
      <w:r w:rsidRPr="00E70BC5">
        <w:rPr>
          <w:rFonts w:asciiTheme="minorBidi" w:hAnsiTheme="minorBidi"/>
          <w:sz w:val="24"/>
          <w:szCs w:val="24"/>
          <w:lang w:val="id-ID"/>
        </w:rPr>
        <w:t xml:space="preserve"> mulai diselediki oleh para ahli bukan hanya dari segi hukum, melainkan dari berbagai disiplin ilmu pengetahuan. Isyarat-isyarat ayat-ayat </w:t>
      </w:r>
      <w:r w:rsidR="001F61D4" w:rsidRPr="00E70BC5">
        <w:rPr>
          <w:rFonts w:asciiTheme="minorBidi" w:hAnsiTheme="minorBidi"/>
          <w:sz w:val="24"/>
          <w:szCs w:val="24"/>
          <w:lang w:val="id-ID"/>
        </w:rPr>
        <w:t>Al-Qur’an</w:t>
      </w:r>
      <w:r w:rsidRPr="00E70BC5">
        <w:rPr>
          <w:rFonts w:asciiTheme="minorBidi" w:hAnsiTheme="minorBidi"/>
          <w:sz w:val="24"/>
          <w:szCs w:val="24"/>
          <w:lang w:val="id-ID"/>
        </w:rPr>
        <w:t xml:space="preserve"> dalam berbagai disiplin ilmu telah mampu memberikan petunjuk ke arah pemahaman dan pengembangan sains dan teknologi.</w:t>
      </w:r>
    </w:p>
    <w:p w:rsidR="00522647" w:rsidRPr="00EC1027" w:rsidRDefault="001F61D4" w:rsidP="00D21DEA">
      <w:pPr>
        <w:pStyle w:val="ListParagraph"/>
        <w:numPr>
          <w:ilvl w:val="0"/>
          <w:numId w:val="4"/>
        </w:numPr>
        <w:spacing w:line="240" w:lineRule="auto"/>
        <w:ind w:left="426"/>
        <w:jc w:val="both"/>
        <w:rPr>
          <w:rFonts w:asciiTheme="minorBidi" w:hAnsiTheme="minorBidi"/>
          <w:b/>
          <w:bCs/>
          <w:i/>
          <w:iCs/>
          <w:sz w:val="24"/>
          <w:szCs w:val="24"/>
          <w:lang w:val="id-ID"/>
        </w:rPr>
      </w:pPr>
      <w:r w:rsidRPr="00EC1027">
        <w:rPr>
          <w:rFonts w:asciiTheme="minorBidi" w:hAnsiTheme="minorBidi"/>
          <w:b/>
          <w:bCs/>
          <w:i/>
          <w:iCs/>
          <w:sz w:val="24"/>
          <w:szCs w:val="24"/>
          <w:lang w:val="id-ID"/>
        </w:rPr>
        <w:t>Al-Qur’an</w:t>
      </w:r>
      <w:r w:rsidR="00522647" w:rsidRPr="00EC1027">
        <w:rPr>
          <w:rFonts w:asciiTheme="minorBidi" w:hAnsiTheme="minorBidi"/>
          <w:b/>
          <w:bCs/>
          <w:i/>
          <w:iCs/>
          <w:sz w:val="24"/>
          <w:szCs w:val="24"/>
          <w:lang w:val="id-ID"/>
        </w:rPr>
        <w:t xml:space="preserve"> sumber informasi tentang Tuhan, Rasul dan Alam Gaib</w:t>
      </w:r>
    </w:p>
    <w:p w:rsidR="00522647" w:rsidRPr="00E70BC5" w:rsidRDefault="001F61D4" w:rsidP="00690726">
      <w:pPr>
        <w:spacing w:line="240" w:lineRule="auto"/>
        <w:ind w:firstLine="708"/>
        <w:jc w:val="both"/>
        <w:rPr>
          <w:rFonts w:asciiTheme="minorBidi" w:hAnsiTheme="minorBidi"/>
          <w:sz w:val="24"/>
          <w:szCs w:val="24"/>
          <w:lang w:val="id-ID"/>
        </w:rPr>
      </w:pPr>
      <w:r w:rsidRPr="00E70BC5">
        <w:rPr>
          <w:rFonts w:asciiTheme="minorBidi" w:hAnsiTheme="minorBidi"/>
          <w:sz w:val="24"/>
          <w:szCs w:val="24"/>
          <w:lang w:val="id-ID"/>
        </w:rPr>
        <w:t>Al-Qur’an</w:t>
      </w:r>
      <w:r w:rsidR="00522647" w:rsidRPr="00E70BC5">
        <w:rPr>
          <w:rFonts w:asciiTheme="minorBidi" w:hAnsiTheme="minorBidi"/>
          <w:sz w:val="24"/>
          <w:szCs w:val="24"/>
          <w:lang w:val="id-ID"/>
        </w:rPr>
        <w:t xml:space="preserve"> merupakan sumber informasi utama bagi manusia terutama tentang Tuhan dan hal-hal gaib yang tidak bisa diungkapkan oleh manusia berdasarkan kemampuan akal manusia semata-mata.</w:t>
      </w:r>
      <w:r w:rsidR="00D243E0" w:rsidRPr="00E70BC5">
        <w:rPr>
          <w:rFonts w:asciiTheme="minorBidi" w:hAnsiTheme="minorBidi"/>
          <w:sz w:val="24"/>
          <w:szCs w:val="24"/>
          <w:lang w:val="id-ID"/>
        </w:rPr>
        <w:t xml:space="preserve"> Informasi tentang Tuhan yang tidak mungkin diragukan kebenarannya hanya datang dari Tuhan sendiri.</w:t>
      </w:r>
      <w:r w:rsidR="008457B5" w:rsidRPr="00E70BC5">
        <w:rPr>
          <w:rFonts w:asciiTheme="minorBidi" w:hAnsiTheme="minorBidi"/>
          <w:sz w:val="24"/>
          <w:szCs w:val="24"/>
          <w:lang w:val="id-ID"/>
        </w:rPr>
        <w:t xml:space="preserve"> Sumber kebenaran manusia didapat berdasarkan hasil pikiran manusia</w:t>
      </w:r>
      <w:r w:rsidR="002D2727" w:rsidRPr="00E70BC5">
        <w:rPr>
          <w:rFonts w:asciiTheme="minorBidi" w:hAnsiTheme="minorBidi"/>
          <w:sz w:val="24"/>
          <w:szCs w:val="24"/>
          <w:lang w:val="id-ID"/>
        </w:rPr>
        <w:t>.</w:t>
      </w:r>
      <w:r w:rsidR="008457B5" w:rsidRPr="00E70BC5">
        <w:rPr>
          <w:rFonts w:asciiTheme="minorBidi" w:hAnsiTheme="minorBidi"/>
          <w:sz w:val="24"/>
          <w:szCs w:val="24"/>
          <w:lang w:val="id-ID"/>
        </w:rPr>
        <w:t xml:space="preserve"> Tuhan yang digambarkan oleh manusia berdasarkan dugaan dan perkirakan akalnya.</w:t>
      </w:r>
    </w:p>
    <w:p w:rsidR="001E5F7A" w:rsidRPr="00E70BC5" w:rsidRDefault="001F61D4" w:rsidP="00690726">
      <w:pPr>
        <w:spacing w:line="240" w:lineRule="auto"/>
        <w:ind w:firstLine="708"/>
        <w:jc w:val="both"/>
        <w:rPr>
          <w:rFonts w:asciiTheme="minorBidi" w:hAnsiTheme="minorBidi"/>
          <w:sz w:val="24"/>
          <w:szCs w:val="24"/>
          <w:lang w:val="id-ID"/>
        </w:rPr>
      </w:pPr>
      <w:r w:rsidRPr="00E70BC5">
        <w:rPr>
          <w:rFonts w:asciiTheme="minorBidi" w:hAnsiTheme="minorBidi"/>
          <w:sz w:val="24"/>
          <w:szCs w:val="24"/>
          <w:lang w:val="id-ID"/>
        </w:rPr>
        <w:lastRenderedPageBreak/>
        <w:t>Al-Qur’an</w:t>
      </w:r>
      <w:r w:rsidR="00522647" w:rsidRPr="00E70BC5">
        <w:rPr>
          <w:rFonts w:asciiTheme="minorBidi" w:hAnsiTheme="minorBidi"/>
          <w:sz w:val="24"/>
          <w:szCs w:val="24"/>
          <w:lang w:val="id-ID"/>
        </w:rPr>
        <w:t xml:space="preserve"> adalah firman Tuhan yang memberikan informasi tentang Tuhan sendiri, sehingga manusia memperoleh pengetahuan dan keyakina</w:t>
      </w:r>
      <w:r w:rsidR="001E5F7A" w:rsidRPr="00E70BC5">
        <w:rPr>
          <w:rFonts w:asciiTheme="minorBidi" w:hAnsiTheme="minorBidi"/>
          <w:sz w:val="24"/>
          <w:szCs w:val="24"/>
          <w:lang w:val="id-ID"/>
        </w:rPr>
        <w:t>nyang benar tentang Tuhannya.</w:t>
      </w:r>
    </w:p>
    <w:p w:rsidR="00522647" w:rsidRPr="00E70BC5" w:rsidRDefault="00522647" w:rsidP="00690726">
      <w:pPr>
        <w:spacing w:line="240" w:lineRule="auto"/>
        <w:ind w:firstLine="708"/>
        <w:jc w:val="both"/>
        <w:rPr>
          <w:rFonts w:asciiTheme="minorBidi" w:hAnsiTheme="minorBidi"/>
          <w:sz w:val="24"/>
          <w:szCs w:val="24"/>
          <w:lang w:val="id-ID"/>
        </w:rPr>
      </w:pPr>
      <w:r w:rsidRPr="00E70BC5">
        <w:rPr>
          <w:rFonts w:asciiTheme="minorBidi" w:hAnsiTheme="minorBidi"/>
          <w:sz w:val="24"/>
          <w:szCs w:val="24"/>
          <w:lang w:val="id-ID"/>
        </w:rPr>
        <w:t xml:space="preserve">Di dalam </w:t>
      </w:r>
      <w:r w:rsidR="001F61D4" w:rsidRPr="00E70BC5">
        <w:rPr>
          <w:rFonts w:asciiTheme="minorBidi" w:hAnsiTheme="minorBidi"/>
          <w:sz w:val="24"/>
          <w:szCs w:val="24"/>
          <w:lang w:val="id-ID"/>
        </w:rPr>
        <w:t>Al-Qur’an</w:t>
      </w:r>
      <w:r w:rsidRPr="00E70BC5">
        <w:rPr>
          <w:rFonts w:asciiTheme="minorBidi" w:hAnsiTheme="minorBidi"/>
          <w:sz w:val="24"/>
          <w:szCs w:val="24"/>
          <w:lang w:val="id-ID"/>
        </w:rPr>
        <w:t xml:space="preserve"> Tuhan memperkenalkan </w:t>
      </w:r>
      <w:r w:rsidR="001E5F7A" w:rsidRPr="00E70BC5">
        <w:rPr>
          <w:rFonts w:asciiTheme="minorBidi" w:hAnsiTheme="minorBidi"/>
          <w:sz w:val="24"/>
          <w:szCs w:val="24"/>
          <w:lang w:val="id-ID"/>
        </w:rPr>
        <w:t>D</w:t>
      </w:r>
      <w:r w:rsidRPr="00E70BC5">
        <w:rPr>
          <w:rFonts w:asciiTheme="minorBidi" w:hAnsiTheme="minorBidi"/>
          <w:sz w:val="24"/>
          <w:szCs w:val="24"/>
          <w:lang w:val="id-ID"/>
        </w:rPr>
        <w:t xml:space="preserve">iri-Nya sehingga kebenaran Tuhan bersifat mutlak dari Tuhan. Sifat-sifat, rencana dan tujuan Tuhan diungkapkan-Nya sendiri kepada manusia melalui </w:t>
      </w:r>
      <w:r w:rsidR="001F61D4" w:rsidRPr="00E70BC5">
        <w:rPr>
          <w:rFonts w:asciiTheme="minorBidi" w:hAnsiTheme="minorBidi"/>
          <w:sz w:val="24"/>
          <w:szCs w:val="24"/>
          <w:lang w:val="id-ID"/>
        </w:rPr>
        <w:t>Al-Qur’an</w:t>
      </w:r>
      <w:r w:rsidRPr="00E70BC5">
        <w:rPr>
          <w:rFonts w:asciiTheme="minorBidi" w:hAnsiTheme="minorBidi"/>
          <w:sz w:val="24"/>
          <w:szCs w:val="24"/>
          <w:lang w:val="id-ID"/>
        </w:rPr>
        <w:t>.</w:t>
      </w:r>
      <w:r w:rsidR="001E5F7A" w:rsidRPr="00E70BC5">
        <w:rPr>
          <w:rFonts w:asciiTheme="minorBidi" w:hAnsiTheme="minorBidi"/>
          <w:sz w:val="24"/>
          <w:szCs w:val="24"/>
          <w:lang w:val="id-ID"/>
        </w:rPr>
        <w:t xml:space="preserve"> Karena itu tidak ada sumber informasi tentang Tuhan yang dapat dipercaya, kecuali </w:t>
      </w:r>
      <w:r w:rsidR="001F61D4" w:rsidRPr="00E70BC5">
        <w:rPr>
          <w:rFonts w:asciiTheme="minorBidi" w:hAnsiTheme="minorBidi"/>
          <w:sz w:val="24"/>
          <w:szCs w:val="24"/>
          <w:lang w:val="id-ID"/>
        </w:rPr>
        <w:t>Al-Qur’an</w:t>
      </w:r>
      <w:r w:rsidR="001E5F7A" w:rsidRPr="00E70BC5">
        <w:rPr>
          <w:rFonts w:asciiTheme="minorBidi" w:hAnsiTheme="minorBidi"/>
          <w:sz w:val="24"/>
          <w:szCs w:val="24"/>
          <w:lang w:val="id-ID"/>
        </w:rPr>
        <w:t>.</w:t>
      </w:r>
    </w:p>
    <w:p w:rsidR="00AA6189" w:rsidRPr="00E70BC5" w:rsidRDefault="001F61D4" w:rsidP="00690726">
      <w:pPr>
        <w:spacing w:line="240" w:lineRule="auto"/>
        <w:ind w:firstLine="708"/>
        <w:jc w:val="both"/>
        <w:rPr>
          <w:rFonts w:asciiTheme="minorBidi" w:hAnsiTheme="minorBidi"/>
          <w:sz w:val="24"/>
          <w:szCs w:val="24"/>
          <w:lang w:val="id-ID"/>
        </w:rPr>
      </w:pPr>
      <w:r w:rsidRPr="00E70BC5">
        <w:rPr>
          <w:rFonts w:asciiTheme="minorBidi" w:hAnsiTheme="minorBidi"/>
          <w:sz w:val="24"/>
          <w:szCs w:val="24"/>
          <w:lang w:val="id-ID"/>
        </w:rPr>
        <w:t>Al-Qur’an</w:t>
      </w:r>
      <w:r w:rsidR="00AA6189" w:rsidRPr="00E70BC5">
        <w:rPr>
          <w:rFonts w:asciiTheme="minorBidi" w:hAnsiTheme="minorBidi"/>
          <w:sz w:val="24"/>
          <w:szCs w:val="24"/>
          <w:lang w:val="id-ID"/>
        </w:rPr>
        <w:t xml:space="preserve"> memberikan pula legitimasi terhadap Rasul yang ditugaskan Allah mengemban misinya kepada manusia. Penunjukan Rasul oleh Allah dan tercantum dalam </w:t>
      </w:r>
      <w:r w:rsidRPr="00E70BC5">
        <w:rPr>
          <w:rFonts w:asciiTheme="minorBidi" w:hAnsiTheme="minorBidi"/>
          <w:sz w:val="24"/>
          <w:szCs w:val="24"/>
          <w:lang w:val="id-ID"/>
        </w:rPr>
        <w:t>Al-Qur’an</w:t>
      </w:r>
      <w:r w:rsidR="00AA6189" w:rsidRPr="00E70BC5">
        <w:rPr>
          <w:rFonts w:asciiTheme="minorBidi" w:hAnsiTheme="minorBidi"/>
          <w:sz w:val="24"/>
          <w:szCs w:val="24"/>
          <w:lang w:val="id-ID"/>
        </w:rPr>
        <w:t xml:space="preserve"> merupakan informasi langsung dari Allah.</w:t>
      </w:r>
    </w:p>
    <w:p w:rsidR="00D243E0" w:rsidRPr="00E70BC5" w:rsidRDefault="001F61D4" w:rsidP="00690726">
      <w:pPr>
        <w:spacing w:line="240" w:lineRule="auto"/>
        <w:ind w:firstLine="708"/>
        <w:jc w:val="both"/>
        <w:rPr>
          <w:rFonts w:asciiTheme="minorBidi" w:hAnsiTheme="minorBidi"/>
          <w:sz w:val="24"/>
          <w:szCs w:val="24"/>
          <w:lang w:val="id-ID"/>
        </w:rPr>
      </w:pPr>
      <w:r w:rsidRPr="00E70BC5">
        <w:rPr>
          <w:rFonts w:asciiTheme="minorBidi" w:hAnsiTheme="minorBidi"/>
          <w:sz w:val="24"/>
          <w:szCs w:val="24"/>
          <w:lang w:val="id-ID"/>
        </w:rPr>
        <w:t>Al-Qur’an</w:t>
      </w:r>
      <w:r w:rsidR="00522647" w:rsidRPr="00E70BC5">
        <w:rPr>
          <w:rFonts w:asciiTheme="minorBidi" w:hAnsiTheme="minorBidi"/>
          <w:sz w:val="24"/>
          <w:szCs w:val="24"/>
          <w:lang w:val="id-ID"/>
        </w:rPr>
        <w:t xml:space="preserve"> memberikan informasi pula tentang adanya </w:t>
      </w:r>
      <w:r w:rsidR="00D243E0" w:rsidRPr="00E70BC5">
        <w:rPr>
          <w:rFonts w:asciiTheme="minorBidi" w:hAnsiTheme="minorBidi"/>
          <w:sz w:val="24"/>
          <w:szCs w:val="24"/>
          <w:lang w:val="id-ID"/>
        </w:rPr>
        <w:t>hal-hal yang bersifat gaib, adanya makhluk yang tidak tampak, seperti jin dan malaikat, hari Kiamat, hari akhirat, surga, dan neraka.</w:t>
      </w:r>
    </w:p>
    <w:p w:rsidR="00522647" w:rsidRPr="00E70BC5" w:rsidRDefault="00D243E0" w:rsidP="00690726">
      <w:pPr>
        <w:spacing w:line="240" w:lineRule="auto"/>
        <w:ind w:firstLine="708"/>
        <w:jc w:val="both"/>
        <w:rPr>
          <w:rFonts w:asciiTheme="minorBidi" w:hAnsiTheme="minorBidi"/>
          <w:sz w:val="24"/>
          <w:szCs w:val="24"/>
          <w:lang w:val="id-ID"/>
        </w:rPr>
      </w:pPr>
      <w:r w:rsidRPr="00E70BC5">
        <w:rPr>
          <w:rFonts w:asciiTheme="minorBidi" w:hAnsiTheme="minorBidi"/>
          <w:sz w:val="24"/>
          <w:szCs w:val="24"/>
          <w:lang w:val="id-ID"/>
        </w:rPr>
        <w:t>H</w:t>
      </w:r>
      <w:r w:rsidR="00522647" w:rsidRPr="00E70BC5">
        <w:rPr>
          <w:rFonts w:asciiTheme="minorBidi" w:hAnsiTheme="minorBidi"/>
          <w:sz w:val="24"/>
          <w:szCs w:val="24"/>
          <w:lang w:val="id-ID"/>
        </w:rPr>
        <w:t>al-hal yang bersifat gaib itu tidak dapat dipikirkan melalui akal manusia, tetapi memerlukan informasi sehingga manusia meng</w:t>
      </w:r>
      <w:r w:rsidRPr="00E70BC5">
        <w:rPr>
          <w:rFonts w:asciiTheme="minorBidi" w:hAnsiTheme="minorBidi"/>
          <w:sz w:val="24"/>
          <w:szCs w:val="24"/>
          <w:lang w:val="id-ID"/>
        </w:rPr>
        <w:t>etahui dan meyakini keberadaann</w:t>
      </w:r>
      <w:r w:rsidR="00522647" w:rsidRPr="00E70BC5">
        <w:rPr>
          <w:rFonts w:asciiTheme="minorBidi" w:hAnsiTheme="minorBidi"/>
          <w:sz w:val="24"/>
          <w:szCs w:val="24"/>
          <w:lang w:val="id-ID"/>
        </w:rPr>
        <w:t>ya.</w:t>
      </w:r>
      <w:r w:rsidRPr="00E70BC5">
        <w:rPr>
          <w:rFonts w:asciiTheme="minorBidi" w:hAnsiTheme="minorBidi"/>
          <w:sz w:val="24"/>
          <w:szCs w:val="24"/>
          <w:lang w:val="id-ID"/>
        </w:rPr>
        <w:t xml:space="preserve"> Informasi itu dapat diungkap dari </w:t>
      </w:r>
      <w:r w:rsidR="001F61D4" w:rsidRPr="00E70BC5">
        <w:rPr>
          <w:rFonts w:asciiTheme="minorBidi" w:hAnsiTheme="minorBidi"/>
          <w:sz w:val="24"/>
          <w:szCs w:val="24"/>
          <w:lang w:val="id-ID"/>
        </w:rPr>
        <w:t>Al-Qur’an</w:t>
      </w:r>
      <w:r w:rsidRPr="00E70BC5">
        <w:rPr>
          <w:rFonts w:asciiTheme="minorBidi" w:hAnsiTheme="minorBidi"/>
          <w:sz w:val="24"/>
          <w:szCs w:val="24"/>
          <w:lang w:val="id-ID"/>
        </w:rPr>
        <w:t xml:space="preserve"> yang merupakan firman dari Sang Maha Pencipta; Yang menciptakan alam gaib.</w:t>
      </w:r>
    </w:p>
    <w:p w:rsidR="00522647" w:rsidRPr="00EC1027" w:rsidRDefault="00522647" w:rsidP="00D21DEA">
      <w:pPr>
        <w:pStyle w:val="ListParagraph"/>
        <w:numPr>
          <w:ilvl w:val="0"/>
          <w:numId w:val="4"/>
        </w:numPr>
        <w:spacing w:line="240" w:lineRule="auto"/>
        <w:ind w:left="426"/>
        <w:jc w:val="both"/>
        <w:rPr>
          <w:rFonts w:asciiTheme="minorBidi" w:hAnsiTheme="minorBidi"/>
          <w:b/>
          <w:bCs/>
          <w:i/>
          <w:iCs/>
          <w:sz w:val="24"/>
          <w:szCs w:val="24"/>
          <w:lang w:val="id-ID"/>
        </w:rPr>
      </w:pPr>
      <w:r w:rsidRPr="00EC1027">
        <w:rPr>
          <w:rFonts w:asciiTheme="minorBidi" w:hAnsiTheme="minorBidi"/>
          <w:b/>
          <w:bCs/>
          <w:i/>
          <w:iCs/>
          <w:sz w:val="24"/>
          <w:szCs w:val="24"/>
          <w:lang w:val="id-ID"/>
        </w:rPr>
        <w:t>Naskah Asli yang terjaga</w:t>
      </w:r>
    </w:p>
    <w:p w:rsidR="00522647" w:rsidRPr="00E70BC5" w:rsidRDefault="001F61D4" w:rsidP="00690726">
      <w:pPr>
        <w:spacing w:line="240" w:lineRule="auto"/>
        <w:ind w:firstLine="708"/>
        <w:jc w:val="both"/>
        <w:rPr>
          <w:rFonts w:asciiTheme="minorBidi" w:hAnsiTheme="minorBidi"/>
          <w:sz w:val="24"/>
          <w:szCs w:val="24"/>
          <w:lang w:val="id-ID"/>
        </w:rPr>
      </w:pPr>
      <w:r w:rsidRPr="00E70BC5">
        <w:rPr>
          <w:rFonts w:asciiTheme="minorBidi" w:hAnsiTheme="minorBidi"/>
          <w:sz w:val="24"/>
          <w:szCs w:val="24"/>
          <w:lang w:val="id-ID"/>
        </w:rPr>
        <w:t>Al-Qur’an</w:t>
      </w:r>
      <w:r w:rsidR="00522647" w:rsidRPr="00E70BC5">
        <w:rPr>
          <w:rFonts w:asciiTheme="minorBidi" w:hAnsiTheme="minorBidi"/>
          <w:sz w:val="24"/>
          <w:szCs w:val="24"/>
          <w:lang w:val="id-ID"/>
        </w:rPr>
        <w:t xml:space="preserve"> adalah satu-satunya kitab suci yang terjaga keasliannya sejak masa diturunkannya sampai kini bahkan hingga akhir zaman. Keaslian ini disebabkan oleh </w:t>
      </w:r>
      <w:r w:rsidRPr="00E70BC5">
        <w:rPr>
          <w:rFonts w:asciiTheme="minorBidi" w:hAnsiTheme="minorBidi"/>
          <w:sz w:val="24"/>
          <w:szCs w:val="24"/>
          <w:lang w:val="id-ID"/>
        </w:rPr>
        <w:t>Al-Qur’an</w:t>
      </w:r>
      <w:r w:rsidR="00522647" w:rsidRPr="00E70BC5">
        <w:rPr>
          <w:rFonts w:asciiTheme="minorBidi" w:hAnsiTheme="minorBidi"/>
          <w:sz w:val="24"/>
          <w:szCs w:val="24"/>
          <w:lang w:val="id-ID"/>
        </w:rPr>
        <w:t xml:space="preserve"> diturunkan, ditulis, dan disampaikan kepada umatnya setiap zaman secara mutawatir atau terus menerus, baik melalui tulisan (mushaf) yang sampai sekarang aslinya masih ada, juga setiap masa terdapat para banyak penghafal </w:t>
      </w:r>
      <w:r w:rsidRPr="00E70BC5">
        <w:rPr>
          <w:rFonts w:asciiTheme="minorBidi" w:hAnsiTheme="minorBidi"/>
          <w:sz w:val="24"/>
          <w:szCs w:val="24"/>
          <w:lang w:val="id-ID"/>
        </w:rPr>
        <w:t>Al-Qur’an</w:t>
      </w:r>
      <w:r w:rsidR="00522647" w:rsidRPr="00E70BC5">
        <w:rPr>
          <w:rFonts w:asciiTheme="minorBidi" w:hAnsiTheme="minorBidi"/>
          <w:sz w:val="24"/>
          <w:szCs w:val="24"/>
          <w:lang w:val="id-ID"/>
        </w:rPr>
        <w:t xml:space="preserve"> (huffadz).</w:t>
      </w:r>
      <w:r w:rsidR="001E5F7A" w:rsidRPr="00E70BC5">
        <w:rPr>
          <w:rFonts w:asciiTheme="minorBidi" w:hAnsiTheme="minorBidi"/>
          <w:sz w:val="24"/>
          <w:szCs w:val="24"/>
          <w:lang w:val="id-ID"/>
        </w:rPr>
        <w:t xml:space="preserve"> Apabila terdapat kesalahan tulis dapat segera diketahui dan dibetulkan.</w:t>
      </w:r>
    </w:p>
    <w:p w:rsidR="008E1694" w:rsidRPr="00E70BC5" w:rsidRDefault="00522647" w:rsidP="00690726">
      <w:pPr>
        <w:spacing w:line="240" w:lineRule="auto"/>
        <w:ind w:firstLine="708"/>
        <w:jc w:val="both"/>
        <w:rPr>
          <w:rFonts w:asciiTheme="minorBidi" w:hAnsiTheme="minorBidi"/>
          <w:sz w:val="24"/>
          <w:szCs w:val="24"/>
          <w:lang w:val="id-ID"/>
        </w:rPr>
      </w:pPr>
      <w:r w:rsidRPr="00E70BC5">
        <w:rPr>
          <w:rFonts w:asciiTheme="minorBidi" w:hAnsiTheme="minorBidi"/>
          <w:sz w:val="24"/>
          <w:szCs w:val="24"/>
          <w:lang w:val="id-ID"/>
        </w:rPr>
        <w:t xml:space="preserve">Keaslian </w:t>
      </w:r>
      <w:r w:rsidR="001F61D4" w:rsidRPr="00E70BC5">
        <w:rPr>
          <w:rFonts w:asciiTheme="minorBidi" w:hAnsiTheme="minorBidi"/>
          <w:sz w:val="24"/>
          <w:szCs w:val="24"/>
          <w:lang w:val="id-ID"/>
        </w:rPr>
        <w:t>Al-Qur’an</w:t>
      </w:r>
      <w:r w:rsidRPr="00E70BC5">
        <w:rPr>
          <w:rFonts w:asciiTheme="minorBidi" w:hAnsiTheme="minorBidi"/>
          <w:sz w:val="24"/>
          <w:szCs w:val="24"/>
          <w:lang w:val="id-ID"/>
        </w:rPr>
        <w:t xml:space="preserve"> dibuktikan pula dengan tidak terjadinya perubahan-perubahan atau kontroversi tentang ayat </w:t>
      </w:r>
      <w:r w:rsidR="001F61D4" w:rsidRPr="00E70BC5">
        <w:rPr>
          <w:rFonts w:asciiTheme="minorBidi" w:hAnsiTheme="minorBidi"/>
          <w:sz w:val="24"/>
          <w:szCs w:val="24"/>
          <w:lang w:val="id-ID"/>
        </w:rPr>
        <w:t>Al-Qur’an</w:t>
      </w:r>
      <w:r w:rsidRPr="00E70BC5">
        <w:rPr>
          <w:rFonts w:asciiTheme="minorBidi" w:hAnsiTheme="minorBidi"/>
          <w:sz w:val="24"/>
          <w:szCs w:val="24"/>
          <w:lang w:val="id-ID"/>
        </w:rPr>
        <w:t xml:space="preserve"> pada umat </w:t>
      </w:r>
      <w:r w:rsidR="00A74108" w:rsidRPr="00E70BC5">
        <w:rPr>
          <w:rFonts w:asciiTheme="minorBidi" w:hAnsiTheme="minorBidi"/>
          <w:sz w:val="24"/>
          <w:szCs w:val="24"/>
          <w:lang w:val="id-ID"/>
        </w:rPr>
        <w:t>Islam</w:t>
      </w:r>
      <w:r w:rsidRPr="00E70BC5">
        <w:rPr>
          <w:rFonts w:asciiTheme="minorBidi" w:hAnsiTheme="minorBidi"/>
          <w:sz w:val="24"/>
          <w:szCs w:val="24"/>
          <w:lang w:val="id-ID"/>
        </w:rPr>
        <w:t xml:space="preserve"> seluruh duina. Mushaf </w:t>
      </w:r>
      <w:r w:rsidR="001F61D4" w:rsidRPr="00E70BC5">
        <w:rPr>
          <w:rFonts w:asciiTheme="minorBidi" w:hAnsiTheme="minorBidi"/>
          <w:sz w:val="24"/>
          <w:szCs w:val="24"/>
          <w:lang w:val="id-ID"/>
        </w:rPr>
        <w:t>Al-Qur’an</w:t>
      </w:r>
      <w:r w:rsidRPr="00E70BC5">
        <w:rPr>
          <w:rFonts w:asciiTheme="minorBidi" w:hAnsiTheme="minorBidi"/>
          <w:sz w:val="24"/>
          <w:szCs w:val="24"/>
          <w:lang w:val="id-ID"/>
        </w:rPr>
        <w:t xml:space="preserve"> yang ada ditangan umat </w:t>
      </w:r>
      <w:r w:rsidR="00A74108" w:rsidRPr="00E70BC5">
        <w:rPr>
          <w:rFonts w:asciiTheme="minorBidi" w:hAnsiTheme="minorBidi"/>
          <w:sz w:val="24"/>
          <w:szCs w:val="24"/>
          <w:lang w:val="id-ID"/>
        </w:rPr>
        <w:t>Islam</w:t>
      </w:r>
      <w:r w:rsidRPr="00E70BC5">
        <w:rPr>
          <w:rFonts w:asciiTheme="minorBidi" w:hAnsiTheme="minorBidi"/>
          <w:sz w:val="24"/>
          <w:szCs w:val="24"/>
          <w:lang w:val="id-ID"/>
        </w:rPr>
        <w:t xml:space="preserve"> sama di seluruh dunia.</w:t>
      </w:r>
    </w:p>
    <w:p w:rsidR="00F92746" w:rsidRPr="00910885" w:rsidRDefault="00F11D4D" w:rsidP="00D21DEA">
      <w:pPr>
        <w:pStyle w:val="ListParagraph"/>
        <w:numPr>
          <w:ilvl w:val="0"/>
          <w:numId w:val="5"/>
        </w:numPr>
        <w:spacing w:after="240" w:line="240" w:lineRule="auto"/>
        <w:ind w:left="450" w:hanging="450"/>
        <w:rPr>
          <w:rFonts w:asciiTheme="minorBidi" w:eastAsia="Times New Roman" w:hAnsiTheme="minorBidi"/>
          <w:sz w:val="24"/>
          <w:szCs w:val="24"/>
          <w:lang w:val="en-US" w:eastAsia="fr-FR"/>
        </w:rPr>
      </w:pPr>
      <w:r>
        <w:rPr>
          <w:rFonts w:asciiTheme="minorBidi" w:eastAsia="Times New Roman" w:hAnsiTheme="minorBidi"/>
          <w:b/>
          <w:bCs/>
          <w:color w:val="000000"/>
          <w:sz w:val="24"/>
          <w:szCs w:val="24"/>
          <w:lang w:val="en-US" w:eastAsia="fr-FR"/>
        </w:rPr>
        <w:t>Wahyu</w:t>
      </w:r>
      <w:r w:rsidR="00F92746" w:rsidRPr="00910885">
        <w:rPr>
          <w:rFonts w:asciiTheme="minorBidi" w:eastAsia="Times New Roman" w:hAnsiTheme="minorBidi"/>
          <w:b/>
          <w:bCs/>
          <w:color w:val="000000"/>
          <w:sz w:val="24"/>
          <w:szCs w:val="24"/>
          <w:lang w:val="en-US" w:eastAsia="fr-FR"/>
        </w:rPr>
        <w:t xml:space="preserve"> D</w:t>
      </w:r>
      <w:r>
        <w:rPr>
          <w:rFonts w:asciiTheme="minorBidi" w:eastAsia="Times New Roman" w:hAnsiTheme="minorBidi"/>
          <w:b/>
          <w:bCs/>
          <w:color w:val="000000"/>
          <w:sz w:val="24"/>
          <w:szCs w:val="24"/>
          <w:lang w:val="en-US" w:eastAsia="fr-FR"/>
        </w:rPr>
        <w:t>an Kenabian</w:t>
      </w:r>
    </w:p>
    <w:p w:rsidR="00F92746" w:rsidRPr="00E70BC5" w:rsidRDefault="00D9643B" w:rsidP="00910885">
      <w:pPr>
        <w:spacing w:after="240" w:line="240" w:lineRule="auto"/>
        <w:ind w:firstLine="708"/>
        <w:jc w:val="both"/>
        <w:rPr>
          <w:rFonts w:asciiTheme="minorBidi" w:eastAsia="Times New Roman" w:hAnsiTheme="minorBidi"/>
          <w:sz w:val="24"/>
          <w:szCs w:val="24"/>
          <w:lang w:val="id-ID" w:eastAsia="fr-FR"/>
        </w:rPr>
      </w:pPr>
      <w:r w:rsidRPr="00E70BC5">
        <w:rPr>
          <w:rFonts w:asciiTheme="minorBidi" w:eastAsia="Times New Roman" w:hAnsiTheme="minorBidi"/>
          <w:color w:val="000000"/>
          <w:sz w:val="24"/>
          <w:szCs w:val="24"/>
          <w:lang w:val="id-ID" w:eastAsia="fr-FR"/>
        </w:rPr>
        <w:t>W</w:t>
      </w:r>
      <w:r w:rsidR="00F92746" w:rsidRPr="00E70BC5">
        <w:rPr>
          <w:rFonts w:asciiTheme="minorBidi" w:eastAsia="Times New Roman" w:hAnsiTheme="minorBidi"/>
          <w:color w:val="000000"/>
          <w:sz w:val="24"/>
          <w:szCs w:val="24"/>
          <w:lang w:val="id-ID" w:eastAsia="fr-FR"/>
        </w:rPr>
        <w:t>ahyu secara semantik berarti “isyarat yang cepat (termasuk bisikan di dalam hati dan ilham), surat, tulisan, dan segala sesuatu yang disampaikan kepada orang lain untuk diketahui.</w:t>
      </w:r>
    </w:p>
    <w:p w:rsidR="00F92746" w:rsidRPr="00E70BC5" w:rsidRDefault="00F92746" w:rsidP="00690726">
      <w:pPr>
        <w:spacing w:after="240" w:line="240" w:lineRule="auto"/>
        <w:ind w:firstLine="708"/>
        <w:jc w:val="both"/>
        <w:rPr>
          <w:rFonts w:asciiTheme="minorBidi" w:eastAsia="Times New Roman" w:hAnsiTheme="minorBidi"/>
          <w:sz w:val="24"/>
          <w:szCs w:val="24"/>
          <w:lang w:val="id-ID" w:eastAsia="fr-FR"/>
        </w:rPr>
      </w:pPr>
      <w:r w:rsidRPr="00E70BC5">
        <w:rPr>
          <w:rFonts w:asciiTheme="minorBidi" w:eastAsia="Times New Roman" w:hAnsiTheme="minorBidi"/>
          <w:color w:val="000000"/>
          <w:sz w:val="24"/>
          <w:szCs w:val="24"/>
          <w:lang w:val="id-ID" w:eastAsia="fr-FR"/>
        </w:rPr>
        <w:t xml:space="preserve">Di dalam </w:t>
      </w:r>
      <w:r w:rsidR="001F61D4" w:rsidRPr="00E70BC5">
        <w:rPr>
          <w:rFonts w:asciiTheme="minorBidi" w:eastAsia="Times New Roman" w:hAnsiTheme="minorBidi"/>
          <w:color w:val="000000"/>
          <w:sz w:val="24"/>
          <w:szCs w:val="24"/>
          <w:lang w:val="id-ID" w:eastAsia="fr-FR"/>
        </w:rPr>
        <w:t>Al-Qur’an</w:t>
      </w:r>
      <w:r w:rsidRPr="00E70BC5">
        <w:rPr>
          <w:rFonts w:asciiTheme="minorBidi" w:eastAsia="Times New Roman" w:hAnsiTheme="minorBidi"/>
          <w:color w:val="000000"/>
          <w:sz w:val="24"/>
          <w:szCs w:val="24"/>
          <w:lang w:val="id-ID" w:eastAsia="fr-FR"/>
        </w:rPr>
        <w:t xml:space="preserve"> sendiri wahyu digunakan dalam beberapa pengertian, seperti “isyarat” (</w:t>
      </w:r>
      <w:r w:rsidR="00DB0BAB">
        <w:rPr>
          <w:rFonts w:asciiTheme="minorBidi" w:eastAsia="Times New Roman" w:hAnsiTheme="minorBidi"/>
          <w:color w:val="000000"/>
          <w:sz w:val="24"/>
          <w:szCs w:val="24"/>
          <w:lang w:val="id-ID" w:eastAsia="fr-FR"/>
        </w:rPr>
        <w:t>Q.S.Maryam/9: 11</w:t>
      </w:r>
      <w:r w:rsidRPr="00E70BC5">
        <w:rPr>
          <w:rFonts w:asciiTheme="minorBidi" w:eastAsia="Times New Roman" w:hAnsiTheme="minorBidi"/>
          <w:color w:val="000000"/>
          <w:sz w:val="24"/>
          <w:szCs w:val="24"/>
          <w:lang w:val="id-ID" w:eastAsia="fr-FR"/>
        </w:rPr>
        <w:t>),“pemberitahuan secara rahasia” (</w:t>
      </w:r>
      <w:r w:rsidR="00DB0BAB">
        <w:rPr>
          <w:rFonts w:asciiTheme="minorBidi" w:eastAsia="Times New Roman" w:hAnsiTheme="minorBidi"/>
          <w:color w:val="000000"/>
          <w:sz w:val="24"/>
          <w:szCs w:val="24"/>
          <w:lang w:val="id-ID" w:eastAsia="fr-FR"/>
        </w:rPr>
        <w:t>Q.S. Al-An</w:t>
      </w:r>
      <w:r w:rsidR="000E579E">
        <w:rPr>
          <w:rFonts w:asciiTheme="minorBidi" w:eastAsia="Times New Roman" w:hAnsiTheme="minorBidi"/>
          <w:color w:val="000000"/>
          <w:sz w:val="24"/>
          <w:szCs w:val="24"/>
          <w:lang w:val="id-ID" w:eastAsia="fr-FR"/>
        </w:rPr>
        <w:t>`</w:t>
      </w:r>
      <w:r w:rsidR="00DB0BAB">
        <w:rPr>
          <w:rFonts w:asciiTheme="minorBidi" w:eastAsia="Times New Roman" w:hAnsiTheme="minorBidi"/>
          <w:color w:val="000000"/>
          <w:sz w:val="24"/>
          <w:szCs w:val="24"/>
          <w:lang w:val="id-ID" w:eastAsia="fr-FR"/>
        </w:rPr>
        <w:t>âm/6: 112</w:t>
      </w:r>
      <w:r w:rsidRPr="00E70BC5">
        <w:rPr>
          <w:rFonts w:asciiTheme="minorBidi" w:eastAsia="Times New Roman" w:hAnsiTheme="minorBidi"/>
          <w:color w:val="000000"/>
          <w:sz w:val="24"/>
          <w:szCs w:val="24"/>
          <w:lang w:val="id-ID" w:eastAsia="fr-FR"/>
        </w:rPr>
        <w:t>), “perundingan yang jahat dan bersifat rahasia” (</w:t>
      </w:r>
      <w:r w:rsidR="00DB0BAB">
        <w:rPr>
          <w:rFonts w:asciiTheme="minorBidi" w:eastAsia="Times New Roman" w:hAnsiTheme="minorBidi"/>
          <w:color w:val="000000"/>
          <w:sz w:val="24"/>
          <w:szCs w:val="24"/>
          <w:lang w:val="id-ID" w:eastAsia="fr-FR"/>
        </w:rPr>
        <w:t>Q.S.Al-An</w:t>
      </w:r>
      <w:r w:rsidR="000E579E">
        <w:rPr>
          <w:rFonts w:asciiTheme="minorBidi" w:eastAsia="Times New Roman" w:hAnsiTheme="minorBidi"/>
          <w:color w:val="000000"/>
          <w:sz w:val="24"/>
          <w:szCs w:val="24"/>
          <w:lang w:val="id-ID" w:eastAsia="fr-FR"/>
        </w:rPr>
        <w:t>`</w:t>
      </w:r>
      <w:r w:rsidR="00DB0BAB">
        <w:rPr>
          <w:rFonts w:asciiTheme="minorBidi" w:eastAsia="Times New Roman" w:hAnsiTheme="minorBidi"/>
          <w:color w:val="000000"/>
          <w:sz w:val="24"/>
          <w:szCs w:val="24"/>
          <w:lang w:val="id-ID" w:eastAsia="fr-FR"/>
        </w:rPr>
        <w:t>âm/6: 121</w:t>
      </w:r>
      <w:r w:rsidRPr="00E70BC5">
        <w:rPr>
          <w:rFonts w:asciiTheme="minorBidi" w:eastAsia="Times New Roman" w:hAnsiTheme="minorBidi"/>
          <w:color w:val="000000"/>
          <w:sz w:val="24"/>
          <w:szCs w:val="24"/>
          <w:lang w:val="id-ID" w:eastAsia="fr-FR"/>
        </w:rPr>
        <w:t>), “ilham yang diberikan kepada binatang” (</w:t>
      </w:r>
      <w:r w:rsidR="00DB0BAB">
        <w:rPr>
          <w:rFonts w:asciiTheme="minorBidi" w:eastAsia="Times New Roman" w:hAnsiTheme="minorBidi"/>
          <w:color w:val="000000"/>
          <w:sz w:val="24"/>
          <w:szCs w:val="24"/>
          <w:lang w:val="id-ID" w:eastAsia="fr-FR"/>
        </w:rPr>
        <w:t>Q.S.Al-Na</w:t>
      </w:r>
      <w:r w:rsidR="00DB0BAB" w:rsidRPr="00DB0BAB">
        <w:rPr>
          <w:rFonts w:asciiTheme="minorBidi" w:eastAsia="Times New Roman" w:hAnsiTheme="minorBidi"/>
          <w:color w:val="000000"/>
          <w:sz w:val="24"/>
          <w:szCs w:val="24"/>
          <w:u w:val="single"/>
          <w:lang w:val="id-ID" w:eastAsia="fr-FR"/>
        </w:rPr>
        <w:t>h</w:t>
      </w:r>
      <w:r w:rsidR="00DB0BAB">
        <w:rPr>
          <w:rFonts w:asciiTheme="minorBidi" w:eastAsia="Times New Roman" w:hAnsiTheme="minorBidi"/>
          <w:color w:val="000000"/>
          <w:sz w:val="24"/>
          <w:szCs w:val="24"/>
          <w:lang w:val="id-ID" w:eastAsia="fr-FR"/>
        </w:rPr>
        <w:t>l/16: 68</w:t>
      </w:r>
      <w:r w:rsidRPr="00E70BC5">
        <w:rPr>
          <w:rFonts w:asciiTheme="minorBidi" w:eastAsia="Times New Roman" w:hAnsiTheme="minorBidi"/>
          <w:color w:val="000000"/>
          <w:sz w:val="24"/>
          <w:szCs w:val="24"/>
          <w:lang w:val="id-ID" w:eastAsia="fr-FR"/>
        </w:rPr>
        <w:t>), dan “ilham yang diberikan kepada manusia” (</w:t>
      </w:r>
      <w:r w:rsidR="00DB0BAB">
        <w:rPr>
          <w:rFonts w:asciiTheme="minorBidi" w:eastAsia="Times New Roman" w:hAnsiTheme="minorBidi"/>
          <w:color w:val="000000"/>
          <w:sz w:val="24"/>
          <w:szCs w:val="24"/>
          <w:lang w:val="id-ID" w:eastAsia="fr-FR"/>
        </w:rPr>
        <w:t>Q.S.Al-Qashash/28: 7</w:t>
      </w:r>
      <w:r w:rsidRPr="00E70BC5">
        <w:rPr>
          <w:rFonts w:asciiTheme="minorBidi" w:eastAsia="Times New Roman" w:hAnsiTheme="minorBidi"/>
          <w:color w:val="000000"/>
          <w:sz w:val="24"/>
          <w:szCs w:val="24"/>
          <w:lang w:val="id-ID" w:eastAsia="fr-FR"/>
        </w:rPr>
        <w:t>).</w:t>
      </w:r>
    </w:p>
    <w:p w:rsidR="007F53EC" w:rsidRPr="00FA1D32" w:rsidRDefault="00F92746" w:rsidP="00AB1F5C">
      <w:pPr>
        <w:spacing w:after="240" w:line="240" w:lineRule="auto"/>
        <w:ind w:firstLine="708"/>
        <w:jc w:val="both"/>
        <w:rPr>
          <w:rFonts w:asciiTheme="minorBidi" w:eastAsia="Times New Roman" w:hAnsiTheme="minorBidi"/>
          <w:sz w:val="24"/>
          <w:szCs w:val="24"/>
          <w:lang w:val="en-US" w:eastAsia="fr-FR"/>
        </w:rPr>
      </w:pPr>
      <w:r w:rsidRPr="00E70BC5">
        <w:rPr>
          <w:rFonts w:asciiTheme="minorBidi" w:eastAsia="Times New Roman" w:hAnsiTheme="minorBidi"/>
          <w:color w:val="000000"/>
          <w:sz w:val="24"/>
          <w:szCs w:val="24"/>
          <w:lang w:val="id-ID" w:eastAsia="fr-FR"/>
        </w:rPr>
        <w:t>Adapun secara terminologiswahyu adalah “pengetahuan yang didapat seseorang di dalam dirinya serta diyakininya bahwa pengetahuan itu datang dari Allah, baik dengan perantaraan, dengan suara, atau tanpa suara maupun tanpa perantaraan.</w:t>
      </w:r>
      <w:r w:rsidR="007F53EC">
        <w:rPr>
          <w:rFonts w:asciiTheme="minorBidi" w:eastAsia="Times New Roman" w:hAnsiTheme="minorBidi"/>
          <w:color w:val="000000"/>
          <w:sz w:val="24"/>
          <w:szCs w:val="24"/>
          <w:lang w:val="id-ID" w:eastAsia="fr-FR"/>
        </w:rPr>
        <w:t xml:space="preserve"> D</w:t>
      </w:r>
      <w:r w:rsidR="007F53EC" w:rsidRPr="00E70BC5">
        <w:rPr>
          <w:rFonts w:asciiTheme="minorBidi" w:eastAsia="Times New Roman" w:hAnsiTheme="minorBidi"/>
          <w:color w:val="000000"/>
          <w:sz w:val="24"/>
          <w:szCs w:val="24"/>
          <w:lang w:val="id-ID" w:eastAsia="fr-FR"/>
        </w:rPr>
        <w:t xml:space="preserve">engan demikian definisi wahyu yang digunakan Al-Qur’an untuk menunjuk pemberitahuan Allah kepada nabi nabi sudah berlainan sekali dengan </w:t>
      </w:r>
      <w:r w:rsidR="007F53EC" w:rsidRPr="00E70BC5">
        <w:rPr>
          <w:rFonts w:asciiTheme="minorBidi" w:eastAsia="Times New Roman" w:hAnsiTheme="minorBidi"/>
          <w:color w:val="000000"/>
          <w:sz w:val="24"/>
          <w:szCs w:val="24"/>
          <w:lang w:val="id-ID" w:eastAsia="fr-FR"/>
        </w:rPr>
        <w:lastRenderedPageBreak/>
        <w:t>pengertian bahasanya.</w:t>
      </w:r>
      <w:r w:rsidR="007F53EC" w:rsidRPr="00690726">
        <w:rPr>
          <w:rFonts w:asciiTheme="minorBidi" w:eastAsia="Times New Roman" w:hAnsiTheme="minorBidi"/>
          <w:color w:val="000000"/>
          <w:sz w:val="24"/>
          <w:szCs w:val="24"/>
          <w:lang w:val="id-ID" w:eastAsia="fr-FR"/>
        </w:rPr>
        <w:t xml:space="preserve">Jadi wahyu tidak sama dengan ilham, </w:t>
      </w:r>
      <w:r w:rsidR="007F53EC" w:rsidRPr="00690726">
        <w:rPr>
          <w:rFonts w:asciiTheme="minorBidi" w:eastAsia="Times New Roman" w:hAnsiTheme="minorBidi"/>
          <w:i/>
          <w:iCs/>
          <w:color w:val="000000"/>
          <w:sz w:val="24"/>
          <w:szCs w:val="24"/>
          <w:lang w:val="id-ID" w:eastAsia="fr-FR"/>
        </w:rPr>
        <w:t>kasyaf</w:t>
      </w:r>
      <w:r w:rsidR="007F53EC" w:rsidRPr="00690726">
        <w:rPr>
          <w:rFonts w:asciiTheme="minorBidi" w:eastAsia="Times New Roman" w:hAnsiTheme="minorBidi"/>
          <w:color w:val="000000"/>
          <w:sz w:val="24"/>
          <w:szCs w:val="24"/>
          <w:lang w:val="id-ID" w:eastAsia="fr-FR"/>
        </w:rPr>
        <w:t>(</w:t>
      </w:r>
      <w:r w:rsidR="007F53EC" w:rsidRPr="00690726">
        <w:rPr>
          <w:rFonts w:asciiTheme="minorBidi" w:eastAsia="Times New Roman" w:hAnsiTheme="minorBidi"/>
          <w:i/>
          <w:iCs/>
          <w:color w:val="000000"/>
          <w:sz w:val="24"/>
          <w:szCs w:val="24"/>
          <w:lang w:val="id-ID" w:eastAsia="fr-FR"/>
        </w:rPr>
        <w:t>vision</w:t>
      </w:r>
      <w:r w:rsidR="007F53EC" w:rsidRPr="00690726">
        <w:rPr>
          <w:rFonts w:asciiTheme="minorBidi" w:eastAsia="Times New Roman" w:hAnsiTheme="minorBidi"/>
          <w:color w:val="000000"/>
          <w:sz w:val="24"/>
          <w:szCs w:val="24"/>
          <w:lang w:val="id-ID" w:eastAsia="fr-FR"/>
        </w:rPr>
        <w:t>, penglihatan batin), perasaan dalam jiwa, dan lain sebagainya.</w:t>
      </w:r>
      <w:sdt>
        <w:sdtPr>
          <w:rPr>
            <w:rFonts w:asciiTheme="minorBidi" w:eastAsia="Times New Roman" w:hAnsiTheme="minorBidi"/>
            <w:color w:val="000000"/>
            <w:sz w:val="24"/>
            <w:szCs w:val="24"/>
            <w:lang w:val="id-ID" w:eastAsia="fr-FR"/>
          </w:rPr>
          <w:id w:val="343043595"/>
          <w:citation/>
        </w:sdtPr>
        <w:sdtContent>
          <w:r w:rsidR="001E6520">
            <w:rPr>
              <w:rFonts w:asciiTheme="minorBidi" w:eastAsia="Times New Roman" w:hAnsiTheme="minorBidi"/>
              <w:color w:val="000000"/>
              <w:sz w:val="24"/>
              <w:szCs w:val="24"/>
              <w:lang w:val="id-ID" w:eastAsia="fr-FR"/>
            </w:rPr>
            <w:fldChar w:fldCharType="begin"/>
          </w:r>
          <w:r w:rsidR="009366CB" w:rsidRPr="009366CB">
            <w:rPr>
              <w:rFonts w:asciiTheme="minorBidi" w:eastAsia="Times New Roman" w:hAnsiTheme="minorBidi"/>
              <w:color w:val="000000"/>
              <w:sz w:val="24"/>
              <w:szCs w:val="24"/>
              <w:lang w:val="id-ID" w:eastAsia="fr-FR"/>
            </w:rPr>
            <w:instrText xml:space="preserve"> CITATION Sub95 \l 1033 </w:instrText>
          </w:r>
          <w:r w:rsidR="001E6520">
            <w:rPr>
              <w:rFonts w:asciiTheme="minorBidi" w:eastAsia="Times New Roman" w:hAnsiTheme="minorBidi"/>
              <w:color w:val="000000"/>
              <w:sz w:val="24"/>
              <w:szCs w:val="24"/>
              <w:lang w:val="id-ID" w:eastAsia="fr-FR"/>
            </w:rPr>
            <w:fldChar w:fldCharType="separate"/>
          </w:r>
          <w:r w:rsidR="000A3CB6">
            <w:rPr>
              <w:rFonts w:asciiTheme="minorBidi" w:eastAsia="Times New Roman" w:hAnsiTheme="minorBidi"/>
              <w:noProof/>
              <w:color w:val="000000"/>
              <w:sz w:val="24"/>
              <w:szCs w:val="24"/>
              <w:lang w:val="id-ID" w:eastAsia="fr-FR"/>
            </w:rPr>
            <w:t xml:space="preserve"> </w:t>
          </w:r>
          <w:r w:rsidR="000A3CB6" w:rsidRPr="000A3CB6">
            <w:rPr>
              <w:rFonts w:asciiTheme="minorBidi" w:eastAsia="Times New Roman" w:hAnsiTheme="minorBidi"/>
              <w:noProof/>
              <w:color w:val="000000"/>
              <w:sz w:val="24"/>
              <w:szCs w:val="24"/>
              <w:lang w:val="id-ID" w:eastAsia="fr-FR"/>
            </w:rPr>
            <w:t>(Salih 1995)</w:t>
          </w:r>
          <w:r w:rsidR="001E6520">
            <w:rPr>
              <w:rFonts w:asciiTheme="minorBidi" w:eastAsia="Times New Roman" w:hAnsiTheme="minorBidi"/>
              <w:color w:val="000000"/>
              <w:sz w:val="24"/>
              <w:szCs w:val="24"/>
              <w:lang w:val="id-ID" w:eastAsia="fr-FR"/>
            </w:rPr>
            <w:fldChar w:fldCharType="end"/>
          </w:r>
        </w:sdtContent>
      </w:sdt>
    </w:p>
    <w:p w:rsidR="007F53EC" w:rsidRPr="00E70BC5" w:rsidRDefault="007F53EC" w:rsidP="00690726">
      <w:pPr>
        <w:spacing w:after="240" w:line="240" w:lineRule="auto"/>
        <w:ind w:firstLine="708"/>
        <w:jc w:val="both"/>
        <w:rPr>
          <w:rFonts w:asciiTheme="minorBidi" w:eastAsia="Times New Roman" w:hAnsiTheme="minorBidi"/>
          <w:sz w:val="24"/>
          <w:szCs w:val="24"/>
          <w:lang w:val="en-US" w:eastAsia="fr-FR"/>
        </w:rPr>
      </w:pPr>
      <w:r>
        <w:rPr>
          <w:rFonts w:asciiTheme="minorBidi" w:eastAsia="Times New Roman" w:hAnsiTheme="minorBidi"/>
          <w:color w:val="000000"/>
          <w:sz w:val="24"/>
          <w:szCs w:val="24"/>
          <w:lang w:val="id-ID" w:eastAsia="fr-FR"/>
        </w:rPr>
        <w:t>D</w:t>
      </w:r>
      <w:r w:rsidRPr="00E70BC5">
        <w:rPr>
          <w:rFonts w:asciiTheme="minorBidi" w:eastAsia="Times New Roman" w:hAnsiTheme="minorBidi"/>
          <w:color w:val="000000"/>
          <w:sz w:val="24"/>
          <w:szCs w:val="24"/>
          <w:lang w:val="en-US" w:eastAsia="fr-FR"/>
        </w:rPr>
        <w:t xml:space="preserve">alam pengertian ini dapat dilihat firman Allah </w:t>
      </w:r>
      <w:r>
        <w:rPr>
          <w:rFonts w:asciiTheme="minorBidi" w:eastAsia="Times New Roman" w:hAnsiTheme="minorBidi"/>
          <w:color w:val="000000"/>
          <w:sz w:val="24"/>
          <w:szCs w:val="24"/>
          <w:lang w:val="en-US" w:eastAsia="fr-FR"/>
        </w:rPr>
        <w:t>Q.S.</w:t>
      </w:r>
      <w:r>
        <w:rPr>
          <w:rFonts w:asciiTheme="minorBidi" w:eastAsia="Times New Roman" w:hAnsiTheme="minorBidi"/>
          <w:color w:val="000000"/>
          <w:sz w:val="24"/>
          <w:szCs w:val="24"/>
          <w:lang w:val="id-ID" w:eastAsia="fr-FR"/>
        </w:rPr>
        <w:t>Al-Syûrâ/42: 51</w:t>
      </w:r>
      <w:r w:rsidRPr="00E70BC5">
        <w:rPr>
          <w:rFonts w:asciiTheme="minorBidi" w:eastAsia="Times New Roman" w:hAnsiTheme="minorBidi"/>
          <w:color w:val="000000"/>
          <w:sz w:val="24"/>
          <w:szCs w:val="24"/>
          <w:lang w:val="en-US" w:eastAsia="fr-FR"/>
        </w:rPr>
        <w:t xml:space="preserve"> berikut:</w:t>
      </w:r>
    </w:p>
    <w:p w:rsidR="007F53EC" w:rsidRPr="00910885" w:rsidRDefault="007F53EC" w:rsidP="00690726">
      <w:pPr>
        <w:bidi/>
        <w:spacing w:after="240" w:line="240" w:lineRule="auto"/>
        <w:rPr>
          <w:rFonts w:ascii="Traditional Arabic" w:eastAsia="Times New Roman" w:hAnsi="Traditional Arabic" w:cs="Traditional Arabic"/>
          <w:sz w:val="40"/>
          <w:szCs w:val="40"/>
          <w:lang w:val="en-US" w:eastAsia="fr-FR"/>
        </w:rPr>
      </w:pPr>
      <w:r w:rsidRPr="00910885">
        <w:rPr>
          <w:rFonts w:ascii="Traditional Arabic" w:eastAsia="Times New Roman" w:hAnsi="Traditional Arabic" w:cs="Traditional Arabic"/>
          <w:sz w:val="40"/>
          <w:szCs w:val="40"/>
          <w:rtl/>
          <w:lang w:val="en-US" w:eastAsia="fr-FR"/>
        </w:rPr>
        <w:t>وَمَا كَانَ لِبَشَرٍ أَنْ يُكَلِّمَهُ اللَّهُ إِلَّا وَحْيًا أَوْ مِنْ وَرَاءِ حِجَابٍ أَوْ يُرْسِلَ رَسُولًا فَيُوحِيَ بِإِذْنِهِ مَا يَشَاءُ ۚ إِنَّهُ عَلِيٌّ حَكِيمٌ</w:t>
      </w:r>
    </w:p>
    <w:p w:rsidR="007F53EC" w:rsidRPr="00E70BC5" w:rsidRDefault="007F53EC" w:rsidP="00690726">
      <w:pPr>
        <w:spacing w:after="240" w:line="240" w:lineRule="auto"/>
        <w:ind w:left="284"/>
        <w:jc w:val="both"/>
        <w:rPr>
          <w:rFonts w:asciiTheme="minorBidi" w:eastAsia="Times New Roman" w:hAnsiTheme="minorBidi"/>
          <w:sz w:val="24"/>
          <w:szCs w:val="24"/>
          <w:lang w:val="id-ID" w:eastAsia="fr-FR"/>
        </w:rPr>
      </w:pPr>
      <w:r w:rsidRPr="00E70BC5">
        <w:rPr>
          <w:rFonts w:asciiTheme="minorBidi" w:eastAsia="Times New Roman" w:hAnsiTheme="minorBidi"/>
          <w:sz w:val="24"/>
          <w:szCs w:val="24"/>
          <w:lang w:val="id-ID" w:eastAsia="fr-FR"/>
        </w:rPr>
        <w:t>“Dan tidak mungkin bagi seorang manusiapun bahwa Allah berkata-kata dengan dia kecuali dengan perantaraan wahyu atau dibelakang tabir atau dengan mengutus seorang utusan (malaikat) lalu diwahyukan kepadanya dengan seizin-Nya apa yang Dia kehendaki. Sesungguhnya Dia Maha Tinggi lagi Maha Bijaksana.”</w:t>
      </w:r>
    </w:p>
    <w:p w:rsidR="007F53EC" w:rsidRPr="00E70BC5" w:rsidRDefault="007F53EC" w:rsidP="00690726">
      <w:pPr>
        <w:spacing w:after="240" w:line="240" w:lineRule="auto"/>
        <w:ind w:firstLine="708"/>
        <w:jc w:val="both"/>
        <w:rPr>
          <w:rFonts w:asciiTheme="minorBidi" w:eastAsia="Times New Roman" w:hAnsiTheme="minorBidi"/>
          <w:sz w:val="24"/>
          <w:szCs w:val="24"/>
          <w:lang w:val="id-ID" w:eastAsia="fr-FR"/>
        </w:rPr>
      </w:pPr>
      <w:r w:rsidRPr="00E70BC5">
        <w:rPr>
          <w:rFonts w:asciiTheme="minorBidi" w:eastAsia="Times New Roman" w:hAnsiTheme="minorBidi"/>
          <w:color w:val="000000"/>
          <w:sz w:val="24"/>
          <w:szCs w:val="24"/>
          <w:lang w:val="id-ID" w:eastAsia="fr-FR"/>
        </w:rPr>
        <w:t>Dari ayat di atas dapat diketahui bahwa wahyu yang dikaruniakan kepada manusia ada 3 macam, yaitu (1)pewahyuan (menurunkan wahyu), (2)memperdengarkan suara dari belakangtirai/hijab,dan (3)</w:t>
      </w:r>
      <w:r w:rsidR="00910885" w:rsidRPr="00910885">
        <w:rPr>
          <w:rFonts w:asciiTheme="minorBidi" w:eastAsia="Times New Roman" w:hAnsiTheme="minorBidi"/>
          <w:color w:val="000000"/>
          <w:sz w:val="24"/>
          <w:szCs w:val="24"/>
          <w:lang w:val="id-ID" w:eastAsia="fr-FR"/>
        </w:rPr>
        <w:t xml:space="preserve"> </w:t>
      </w:r>
      <w:r w:rsidRPr="00E70BC5">
        <w:rPr>
          <w:rFonts w:asciiTheme="minorBidi" w:eastAsia="Times New Roman" w:hAnsiTheme="minorBidi"/>
          <w:color w:val="000000"/>
          <w:sz w:val="24"/>
          <w:szCs w:val="24"/>
          <w:lang w:val="id-ID" w:eastAsia="fr-FR"/>
        </w:rPr>
        <w:t>dengan perantaraan malaikat yang membawa wahyu (Jibril).</w:t>
      </w:r>
    </w:p>
    <w:p w:rsidR="007F53EC" w:rsidRPr="00E70BC5" w:rsidRDefault="007F53EC" w:rsidP="00AB1F5C">
      <w:pPr>
        <w:spacing w:after="240" w:line="240" w:lineRule="auto"/>
        <w:ind w:firstLine="708"/>
        <w:jc w:val="both"/>
        <w:rPr>
          <w:rFonts w:asciiTheme="minorBidi" w:eastAsia="Times New Roman" w:hAnsiTheme="minorBidi"/>
          <w:sz w:val="24"/>
          <w:szCs w:val="24"/>
          <w:lang w:val="en-US" w:eastAsia="fr-FR"/>
        </w:rPr>
      </w:pPr>
      <w:r w:rsidRPr="00E70BC5">
        <w:rPr>
          <w:rFonts w:asciiTheme="minorBidi" w:eastAsia="Times New Roman" w:hAnsiTheme="minorBidi"/>
          <w:color w:val="000000"/>
          <w:sz w:val="24"/>
          <w:szCs w:val="24"/>
          <w:lang w:val="id-ID" w:eastAsia="fr-FR"/>
        </w:rPr>
        <w:t xml:space="preserve">Pewahyuan cara pertama pada ayat diatas adalah wahyu dalam pengertian bahwasanya yang asli, yaitu isyarat yang cepat. Dalam hal ini, wahyu adalah suatu kebenaran yang disampaikan ke dalam kalbu atau jiwa seseorang, Tanpa terlebih dahulu timbul pikiran atau mukadimah-mukadimah, Dan kebenaran itu menjadi terang bagi yang bersangkutan. </w:t>
      </w:r>
      <w:r w:rsidRPr="00E70BC5">
        <w:rPr>
          <w:rFonts w:asciiTheme="minorBidi" w:eastAsia="Times New Roman" w:hAnsiTheme="minorBidi"/>
          <w:color w:val="000000"/>
          <w:sz w:val="24"/>
          <w:szCs w:val="24"/>
          <w:lang w:val="en-US" w:eastAsia="fr-FR"/>
        </w:rPr>
        <w:t xml:space="preserve">Wahyu dalam pengertian ini tidak sama dengan </w:t>
      </w:r>
      <w:r w:rsidRPr="00E70BC5">
        <w:rPr>
          <w:rFonts w:asciiTheme="minorBidi" w:eastAsia="Times New Roman" w:hAnsiTheme="minorBidi"/>
          <w:i/>
          <w:iCs/>
          <w:color w:val="000000"/>
          <w:sz w:val="24"/>
          <w:szCs w:val="24"/>
          <w:lang w:val="en-US" w:eastAsia="fr-FR"/>
        </w:rPr>
        <w:t>ilham</w:t>
      </w:r>
      <w:r w:rsidRPr="00E70BC5">
        <w:rPr>
          <w:rFonts w:asciiTheme="minorBidi" w:eastAsia="Times New Roman" w:hAnsiTheme="minorBidi"/>
          <w:color w:val="000000"/>
          <w:sz w:val="24"/>
          <w:szCs w:val="24"/>
          <w:lang w:val="en-US" w:eastAsia="fr-FR"/>
        </w:rPr>
        <w:t>, dan juga berbeda dengan hasil meditasi, karena merupakan kebenaran yang tidak mengandung keraguan. Inilah yang dimaksud dengan wahyu dalam kaitanya dengan para nabi. Sesudah menerima wahyu itu, para nabi mempunyai Kepercayaan yang penuh, bahwa yang diterimanya berasal dari Allah. Contoh wahyu serupa ini adalah wahyu yang diterima Nabi Ibrahim mengenai masalah penyembelihan putranya (Nabi) Ismail.</w:t>
      </w:r>
    </w:p>
    <w:p w:rsidR="007F53EC" w:rsidRPr="00B167F8" w:rsidRDefault="007F53EC" w:rsidP="002A151E">
      <w:pPr>
        <w:spacing w:after="240" w:line="240" w:lineRule="auto"/>
        <w:ind w:firstLine="708"/>
        <w:jc w:val="both"/>
        <w:rPr>
          <w:rFonts w:asciiTheme="minorBidi" w:eastAsia="Times New Roman" w:hAnsiTheme="minorBidi"/>
          <w:sz w:val="24"/>
          <w:szCs w:val="24"/>
          <w:lang w:val="id-ID" w:eastAsia="fr-FR"/>
        </w:rPr>
      </w:pPr>
      <w:r w:rsidRPr="00E70BC5">
        <w:rPr>
          <w:rFonts w:asciiTheme="minorBidi" w:eastAsia="Times New Roman" w:hAnsiTheme="minorBidi"/>
          <w:color w:val="000000"/>
          <w:sz w:val="24"/>
          <w:szCs w:val="24"/>
          <w:lang w:val="id-ID" w:eastAsia="fr-FR"/>
        </w:rPr>
        <w:t xml:space="preserve">Pewahyuan cara kedua, wahyu yang disampaikan “dari belakang tirai”, adalah kalam Allah yang disampaikan kepada seorang nabi dari belakang </w:t>
      </w:r>
      <w:r w:rsidRPr="00E70BC5">
        <w:rPr>
          <w:rFonts w:asciiTheme="minorBidi" w:eastAsia="Times New Roman" w:hAnsiTheme="minorBidi"/>
          <w:i/>
          <w:iCs/>
          <w:color w:val="000000"/>
          <w:sz w:val="24"/>
          <w:szCs w:val="24"/>
          <w:u w:val="single"/>
          <w:lang w:val="id-ID" w:eastAsia="fr-FR"/>
        </w:rPr>
        <w:t>h</w:t>
      </w:r>
      <w:r w:rsidRPr="00E70BC5">
        <w:rPr>
          <w:rFonts w:asciiTheme="minorBidi" w:eastAsia="Times New Roman" w:hAnsiTheme="minorBidi"/>
          <w:i/>
          <w:iCs/>
          <w:color w:val="000000"/>
          <w:sz w:val="24"/>
          <w:szCs w:val="24"/>
          <w:lang w:val="id-ID" w:eastAsia="fr-FR"/>
        </w:rPr>
        <w:t>ijâb</w:t>
      </w:r>
      <w:r w:rsidRPr="00E70BC5">
        <w:rPr>
          <w:rFonts w:asciiTheme="minorBidi" w:eastAsia="Times New Roman" w:hAnsiTheme="minorBidi"/>
          <w:color w:val="000000"/>
          <w:sz w:val="24"/>
          <w:szCs w:val="24"/>
          <w:lang w:val="id-ID" w:eastAsia="fr-FR"/>
        </w:rPr>
        <w:t xml:space="preserve">, sebagaimana Allah memanggil Nabi Musa dari belakang sebuah pohon dan ia mendengar panggilan itu. </w:t>
      </w:r>
      <w:r w:rsidRPr="00E70BC5">
        <w:rPr>
          <w:rFonts w:asciiTheme="minorBidi" w:eastAsia="Times New Roman" w:hAnsiTheme="minorBidi"/>
          <w:color w:val="000000"/>
          <w:sz w:val="24"/>
          <w:szCs w:val="24"/>
          <w:lang w:val="en-US" w:eastAsia="fr-FR"/>
        </w:rPr>
        <w:t>Termasuk dalam kategori ini adalah wahyu yang disampaikan kepada Nabi Muhammad SAW</w:t>
      </w:r>
      <w:r>
        <w:rPr>
          <w:rFonts w:asciiTheme="minorBidi" w:eastAsia="Times New Roman" w:hAnsiTheme="minorBidi"/>
          <w:color w:val="000000"/>
          <w:sz w:val="24"/>
          <w:szCs w:val="24"/>
          <w:lang w:val="en-US" w:eastAsia="fr-FR"/>
        </w:rPr>
        <w:t xml:space="preserve"> ketika dalam penjelasan isra’.</w:t>
      </w:r>
      <w:sdt>
        <w:sdtPr>
          <w:rPr>
            <w:rFonts w:asciiTheme="minorBidi" w:eastAsia="Times New Roman" w:hAnsiTheme="minorBidi"/>
            <w:color w:val="000000"/>
            <w:sz w:val="24"/>
            <w:szCs w:val="24"/>
            <w:lang w:val="en-US" w:eastAsia="fr-FR"/>
          </w:rPr>
          <w:id w:val="343043596"/>
          <w:citation/>
        </w:sdtPr>
        <w:sdtContent>
          <w:r w:rsidR="001E6520">
            <w:rPr>
              <w:rFonts w:asciiTheme="minorBidi" w:eastAsia="Times New Roman" w:hAnsiTheme="minorBidi"/>
              <w:color w:val="000000"/>
              <w:sz w:val="24"/>
              <w:szCs w:val="24"/>
              <w:lang w:val="en-US" w:eastAsia="fr-FR"/>
            </w:rPr>
            <w:fldChar w:fldCharType="begin"/>
          </w:r>
          <w:r w:rsidR="002A151E">
            <w:rPr>
              <w:rFonts w:asciiTheme="minorBidi" w:eastAsia="Times New Roman" w:hAnsiTheme="minorBidi"/>
              <w:color w:val="000000"/>
              <w:sz w:val="24"/>
              <w:szCs w:val="24"/>
              <w:lang w:val="en-US" w:eastAsia="fr-FR"/>
            </w:rPr>
            <w:instrText xml:space="preserve"> CITATION Has80 \l 1033 </w:instrText>
          </w:r>
          <w:r w:rsidR="001E6520">
            <w:rPr>
              <w:rFonts w:asciiTheme="minorBidi" w:eastAsia="Times New Roman" w:hAnsiTheme="minorBidi"/>
              <w:color w:val="000000"/>
              <w:sz w:val="24"/>
              <w:szCs w:val="24"/>
              <w:lang w:val="en-US" w:eastAsia="fr-FR"/>
            </w:rPr>
            <w:fldChar w:fldCharType="separate"/>
          </w:r>
          <w:r w:rsidR="000A3CB6">
            <w:rPr>
              <w:rFonts w:asciiTheme="minorBidi" w:eastAsia="Times New Roman" w:hAnsiTheme="minorBidi"/>
              <w:noProof/>
              <w:color w:val="000000"/>
              <w:sz w:val="24"/>
              <w:szCs w:val="24"/>
              <w:lang w:val="en-US" w:eastAsia="fr-FR"/>
            </w:rPr>
            <w:t xml:space="preserve"> </w:t>
          </w:r>
          <w:r w:rsidR="000A3CB6" w:rsidRPr="000A3CB6">
            <w:rPr>
              <w:rFonts w:asciiTheme="minorBidi" w:eastAsia="Times New Roman" w:hAnsiTheme="minorBidi"/>
              <w:noProof/>
              <w:color w:val="000000"/>
              <w:sz w:val="24"/>
              <w:szCs w:val="24"/>
              <w:lang w:val="en-US" w:eastAsia="fr-FR"/>
            </w:rPr>
            <w:t>(Shiddieq 1980)</w:t>
          </w:r>
          <w:r w:rsidR="001E6520">
            <w:rPr>
              <w:rFonts w:asciiTheme="minorBidi" w:eastAsia="Times New Roman" w:hAnsiTheme="minorBidi"/>
              <w:color w:val="000000"/>
              <w:sz w:val="24"/>
              <w:szCs w:val="24"/>
              <w:lang w:val="en-US" w:eastAsia="fr-FR"/>
            </w:rPr>
            <w:fldChar w:fldCharType="end"/>
          </w:r>
        </w:sdtContent>
      </w:sdt>
    </w:p>
    <w:p w:rsidR="007F53EC" w:rsidRDefault="007F53EC" w:rsidP="00690726">
      <w:pPr>
        <w:spacing w:after="240" w:line="240" w:lineRule="auto"/>
        <w:ind w:firstLine="708"/>
        <w:jc w:val="both"/>
        <w:rPr>
          <w:rFonts w:asciiTheme="minorBidi" w:eastAsia="Times New Roman" w:hAnsiTheme="minorBidi"/>
          <w:color w:val="000000"/>
          <w:sz w:val="24"/>
          <w:szCs w:val="24"/>
          <w:lang w:val="en-US" w:eastAsia="fr-FR"/>
        </w:rPr>
      </w:pPr>
      <w:r w:rsidRPr="00E70BC5">
        <w:rPr>
          <w:rFonts w:asciiTheme="minorBidi" w:eastAsia="Times New Roman" w:hAnsiTheme="minorBidi"/>
          <w:color w:val="000000"/>
          <w:sz w:val="24"/>
          <w:szCs w:val="24"/>
          <w:lang w:val="id-ID" w:eastAsia="fr-FR"/>
        </w:rPr>
        <w:t>Pewahyuan cara ketiga ialah pekabaran dari Tuhan yang disampaikan kepada seseorang melalui utusan (yaitu malaikat yang mengemban Risalah/Jibril) dan disampaikan dengan kata-kata yang “diucapkan”.</w:t>
      </w:r>
      <w:r w:rsidRPr="00B167F8">
        <w:rPr>
          <w:rFonts w:asciiTheme="minorBidi" w:eastAsia="Times New Roman" w:hAnsiTheme="minorBidi"/>
          <w:color w:val="000000"/>
          <w:sz w:val="24"/>
          <w:szCs w:val="24"/>
          <w:lang w:val="id-ID" w:eastAsia="fr-FR"/>
        </w:rPr>
        <w:t xml:space="preserve">cara ini adalah bentuk wahyu yang paling tinggi. pemberian wahyu dengan cara ini hanya terbatas bagi para rasul, yaitu orang yang ditugaskan mengemban risalah Tuhan untuk disampaikan kepada manusia. berbeda dengan bentuk pertama, wahyu bentuk ketiga tidak sekedar berbentuk konsep, tetapi dibungkus dengan kata-kata. </w:t>
      </w:r>
      <w:r w:rsidRPr="00E70BC5">
        <w:rPr>
          <w:rFonts w:asciiTheme="minorBidi" w:eastAsia="Times New Roman" w:hAnsiTheme="minorBidi"/>
          <w:color w:val="000000"/>
          <w:sz w:val="24"/>
          <w:szCs w:val="24"/>
          <w:lang w:val="en-US" w:eastAsia="fr-FR"/>
        </w:rPr>
        <w:t xml:space="preserve">Inilah yang disebut dengan </w:t>
      </w:r>
      <w:r w:rsidRPr="00E70BC5">
        <w:rPr>
          <w:rFonts w:asciiTheme="minorBidi" w:eastAsia="Times New Roman" w:hAnsiTheme="minorBidi"/>
          <w:i/>
          <w:iCs/>
          <w:color w:val="000000"/>
          <w:sz w:val="24"/>
          <w:szCs w:val="24"/>
          <w:lang w:val="en-US" w:eastAsia="fr-FR"/>
        </w:rPr>
        <w:t>wa</w:t>
      </w:r>
      <w:r w:rsidRPr="00E70BC5">
        <w:rPr>
          <w:rFonts w:asciiTheme="minorBidi" w:eastAsia="Times New Roman" w:hAnsiTheme="minorBidi"/>
          <w:i/>
          <w:iCs/>
          <w:color w:val="000000"/>
          <w:sz w:val="24"/>
          <w:szCs w:val="24"/>
          <w:u w:val="single"/>
          <w:lang w:val="en-US" w:eastAsia="fr-FR"/>
        </w:rPr>
        <w:t>h</w:t>
      </w:r>
      <w:r w:rsidRPr="00E70BC5">
        <w:rPr>
          <w:rFonts w:asciiTheme="minorBidi" w:eastAsia="Times New Roman" w:hAnsiTheme="minorBidi"/>
          <w:i/>
          <w:iCs/>
          <w:color w:val="000000"/>
          <w:sz w:val="24"/>
          <w:szCs w:val="24"/>
          <w:lang w:val="en-US" w:eastAsia="fr-FR"/>
        </w:rPr>
        <w:t xml:space="preserve">yu matluw </w:t>
      </w:r>
      <w:r w:rsidRPr="00E70BC5">
        <w:rPr>
          <w:rFonts w:asciiTheme="minorBidi" w:eastAsia="Times New Roman" w:hAnsiTheme="minorBidi"/>
          <w:color w:val="000000"/>
          <w:sz w:val="24"/>
          <w:szCs w:val="24"/>
          <w:lang w:val="en-US" w:eastAsia="fr-FR"/>
        </w:rPr>
        <w:t xml:space="preserve">(wahyu yang dibaca). </w:t>
      </w:r>
    </w:p>
    <w:p w:rsidR="000A3CB6" w:rsidRPr="00E70BC5" w:rsidRDefault="000A3CB6" w:rsidP="00690726">
      <w:pPr>
        <w:spacing w:after="240" w:line="240" w:lineRule="auto"/>
        <w:ind w:firstLine="708"/>
        <w:jc w:val="both"/>
        <w:rPr>
          <w:rFonts w:asciiTheme="minorBidi" w:eastAsia="Times New Roman" w:hAnsiTheme="minorBidi"/>
          <w:sz w:val="24"/>
          <w:szCs w:val="24"/>
          <w:lang w:val="en-US" w:eastAsia="fr-FR"/>
        </w:rPr>
      </w:pPr>
    </w:p>
    <w:p w:rsidR="007F53EC" w:rsidRPr="0079462B" w:rsidRDefault="007F53EC" w:rsidP="00D21DEA">
      <w:pPr>
        <w:pStyle w:val="ListParagraph"/>
        <w:numPr>
          <w:ilvl w:val="0"/>
          <w:numId w:val="5"/>
        </w:numPr>
        <w:spacing w:after="240" w:line="240" w:lineRule="auto"/>
        <w:ind w:left="360"/>
        <w:jc w:val="both"/>
        <w:rPr>
          <w:rFonts w:asciiTheme="minorBidi" w:eastAsia="Times New Roman" w:hAnsiTheme="minorBidi"/>
          <w:sz w:val="24"/>
          <w:szCs w:val="24"/>
          <w:lang w:val="en-US" w:eastAsia="fr-FR"/>
        </w:rPr>
      </w:pPr>
      <w:r w:rsidRPr="0079462B">
        <w:rPr>
          <w:rFonts w:asciiTheme="minorBidi" w:eastAsia="Times New Roman" w:hAnsiTheme="minorBidi"/>
          <w:b/>
          <w:bCs/>
          <w:color w:val="000000"/>
          <w:sz w:val="24"/>
          <w:szCs w:val="24"/>
          <w:lang w:val="en-US" w:eastAsia="fr-FR"/>
        </w:rPr>
        <w:lastRenderedPageBreak/>
        <w:t>Posisi Al-Qur’an di antara Kitab-Kitab Allah</w:t>
      </w:r>
    </w:p>
    <w:p w:rsidR="007F53EC" w:rsidRPr="00E70BC5" w:rsidRDefault="007F53EC" w:rsidP="00690726">
      <w:pPr>
        <w:spacing w:after="240" w:line="240" w:lineRule="auto"/>
        <w:ind w:firstLine="708"/>
        <w:jc w:val="both"/>
        <w:rPr>
          <w:rFonts w:asciiTheme="minorBidi" w:eastAsia="Times New Roman" w:hAnsiTheme="minorBidi"/>
          <w:sz w:val="24"/>
          <w:szCs w:val="24"/>
          <w:lang w:val="en-US" w:eastAsia="fr-FR"/>
        </w:rPr>
      </w:pPr>
      <w:r w:rsidRPr="00E70BC5">
        <w:rPr>
          <w:rFonts w:asciiTheme="minorBidi" w:eastAsia="Times New Roman" w:hAnsiTheme="minorBidi"/>
          <w:color w:val="000000"/>
          <w:sz w:val="24"/>
          <w:szCs w:val="24"/>
          <w:lang w:val="id-ID" w:eastAsia="fr-FR"/>
        </w:rPr>
        <w:t xml:space="preserve">Umat Islam wajib percaya bahwa Allah telah menurunkan kitab-kitab-Nya kepada rasul-rasul untuk dijadikan pedoman dan petunjuk hidup. </w:t>
      </w:r>
      <w:r w:rsidRPr="00C507D8">
        <w:rPr>
          <w:rFonts w:asciiTheme="minorBidi" w:eastAsia="Times New Roman" w:hAnsiTheme="minorBidi"/>
          <w:color w:val="000000"/>
          <w:sz w:val="24"/>
          <w:szCs w:val="24"/>
          <w:lang w:val="id-ID" w:eastAsia="fr-FR"/>
        </w:rPr>
        <w:t>Kitab-kitab itu telah diturunkan kepada banyak</w:t>
      </w:r>
      <w:r>
        <w:rPr>
          <w:rFonts w:asciiTheme="minorBidi" w:eastAsia="Times New Roman" w:hAnsiTheme="minorBidi"/>
          <w:color w:val="000000"/>
          <w:sz w:val="24"/>
          <w:szCs w:val="24"/>
          <w:lang w:val="id-ID" w:eastAsia="fr-FR"/>
        </w:rPr>
        <w:t xml:space="preserve"> bangsa melalui nabi-nabi (Q.S. 35: 24</w:t>
      </w:r>
      <w:r w:rsidRPr="00C507D8">
        <w:rPr>
          <w:rFonts w:asciiTheme="minorBidi" w:eastAsia="Times New Roman" w:hAnsiTheme="minorBidi"/>
          <w:color w:val="000000"/>
          <w:sz w:val="24"/>
          <w:szCs w:val="24"/>
          <w:lang w:val="id-ID" w:eastAsia="fr-FR"/>
        </w:rPr>
        <w:t xml:space="preserve"> dan </w:t>
      </w:r>
      <w:r>
        <w:rPr>
          <w:rFonts w:asciiTheme="minorBidi" w:eastAsia="Times New Roman" w:hAnsiTheme="minorBidi"/>
          <w:color w:val="000000"/>
          <w:sz w:val="24"/>
          <w:szCs w:val="24"/>
          <w:lang w:val="id-ID" w:eastAsia="fr-FR"/>
        </w:rPr>
        <w:t>Q.S. 10: 47</w:t>
      </w:r>
      <w:r w:rsidRPr="00C507D8">
        <w:rPr>
          <w:rFonts w:asciiTheme="minorBidi" w:eastAsia="Times New Roman" w:hAnsiTheme="minorBidi"/>
          <w:color w:val="000000"/>
          <w:sz w:val="24"/>
          <w:szCs w:val="24"/>
          <w:lang w:val="id-ID" w:eastAsia="fr-FR"/>
        </w:rPr>
        <w:t xml:space="preserve">). </w:t>
      </w:r>
      <w:r w:rsidRPr="00E70BC5">
        <w:rPr>
          <w:rFonts w:asciiTheme="minorBidi" w:eastAsia="Times New Roman" w:hAnsiTheme="minorBidi"/>
          <w:color w:val="000000"/>
          <w:sz w:val="24"/>
          <w:szCs w:val="24"/>
          <w:lang w:val="en-US" w:eastAsia="fr-FR"/>
        </w:rPr>
        <w:t xml:space="preserve">Iman kepada kitab-kitab tersebut adalah wajib. Dalam surah </w:t>
      </w:r>
      <w:r>
        <w:rPr>
          <w:rFonts w:asciiTheme="minorBidi" w:eastAsia="Times New Roman" w:hAnsiTheme="minorBidi"/>
          <w:color w:val="000000"/>
          <w:sz w:val="24"/>
          <w:szCs w:val="24"/>
          <w:lang w:val="id-ID" w:eastAsia="fr-FR"/>
        </w:rPr>
        <w:t>Al-Nisâ’/4: 136</w:t>
      </w:r>
      <w:r w:rsidRPr="00E70BC5">
        <w:rPr>
          <w:rFonts w:asciiTheme="minorBidi" w:eastAsia="Times New Roman" w:hAnsiTheme="minorBidi"/>
          <w:color w:val="000000"/>
          <w:sz w:val="24"/>
          <w:szCs w:val="24"/>
          <w:lang w:val="en-US" w:eastAsia="fr-FR"/>
        </w:rPr>
        <w:t xml:space="preserve"> Allah berfirman:</w:t>
      </w:r>
    </w:p>
    <w:p w:rsidR="007F53EC" w:rsidRPr="001D1D80" w:rsidRDefault="007F53EC" w:rsidP="00690726">
      <w:pPr>
        <w:bidi/>
        <w:spacing w:after="240" w:line="240" w:lineRule="auto"/>
        <w:jc w:val="both"/>
        <w:rPr>
          <w:rFonts w:ascii="Traditional Arabic" w:eastAsia="Times New Roman" w:hAnsi="Traditional Arabic" w:cs="Traditional Arabic"/>
          <w:sz w:val="40"/>
          <w:szCs w:val="40"/>
          <w:lang w:val="id-ID" w:eastAsia="fr-FR"/>
        </w:rPr>
      </w:pPr>
      <w:r w:rsidRPr="001D1D80">
        <w:rPr>
          <w:rFonts w:ascii="Traditional Arabic" w:eastAsia="Times New Roman" w:hAnsi="Traditional Arabic" w:cs="Traditional Arabic"/>
          <w:sz w:val="40"/>
          <w:szCs w:val="40"/>
          <w:rtl/>
          <w:lang w:val="id-ID" w:eastAsia="fr-FR"/>
        </w:rPr>
        <w:t>يَا أَيُّهَا الَّذِينَ آمَنُوا آمِنُوا بِاللَّهِ وَرَسُولِهِ وَالْكِتَابِ الَّذِي نَزَّلَ عَلَىٰ رَسُولِهِ وَالْكِتَابِ الَّذِي أَنْزَلَ مِنْ قَبْلُ</w:t>
      </w:r>
    </w:p>
    <w:p w:rsidR="007F53EC" w:rsidRPr="00E70BC5" w:rsidRDefault="007F53EC" w:rsidP="00690726">
      <w:pPr>
        <w:spacing w:after="240" w:line="240" w:lineRule="auto"/>
        <w:ind w:left="284"/>
        <w:jc w:val="both"/>
        <w:rPr>
          <w:rFonts w:asciiTheme="minorBidi" w:eastAsia="Times New Roman" w:hAnsiTheme="minorBidi"/>
          <w:sz w:val="24"/>
          <w:szCs w:val="24"/>
          <w:lang w:val="id-ID" w:eastAsia="fr-FR"/>
        </w:rPr>
      </w:pPr>
      <w:r w:rsidRPr="00E70BC5">
        <w:rPr>
          <w:rFonts w:asciiTheme="minorBidi" w:eastAsia="Times New Roman" w:hAnsiTheme="minorBidi"/>
          <w:sz w:val="24"/>
          <w:szCs w:val="24"/>
          <w:lang w:val="id-ID" w:eastAsia="fr-FR"/>
        </w:rPr>
        <w:t>“Wahai orang-orang yang beriman, tetaplah beriman kepada Allah dan Rasul-Nya dan kepada kitab yang Allah turunkan kepada Rasul-Nya (Muhammad SAW) serta kitab yang Allah turunkan sebelumnya.”</w:t>
      </w:r>
    </w:p>
    <w:p w:rsidR="007F53EC" w:rsidRPr="00E70BC5" w:rsidRDefault="007F53EC" w:rsidP="00690726">
      <w:pPr>
        <w:spacing w:after="240" w:line="240" w:lineRule="auto"/>
        <w:ind w:firstLine="708"/>
        <w:jc w:val="both"/>
        <w:rPr>
          <w:rFonts w:asciiTheme="minorBidi" w:eastAsia="Times New Roman" w:hAnsiTheme="minorBidi"/>
          <w:sz w:val="24"/>
          <w:szCs w:val="24"/>
          <w:lang w:val="id-ID" w:eastAsia="fr-FR"/>
        </w:rPr>
      </w:pPr>
      <w:r w:rsidRPr="00E70BC5">
        <w:rPr>
          <w:rFonts w:asciiTheme="minorBidi" w:eastAsia="Times New Roman" w:hAnsiTheme="minorBidi"/>
          <w:color w:val="000000"/>
          <w:sz w:val="24"/>
          <w:szCs w:val="24"/>
          <w:lang w:val="id-ID" w:eastAsia="fr-FR"/>
        </w:rPr>
        <w:t xml:space="preserve">Tetapi, karena Allah di dalam Al-Qur’an hanya menyebut beberapa nama kitab suci, maka yang wajib diimani hanyalah kitab-kitabyang disebut, yaitu: </w:t>
      </w:r>
    </w:p>
    <w:p w:rsidR="007F53EC" w:rsidRPr="00DB0BAB" w:rsidRDefault="007F53EC" w:rsidP="00D21DEA">
      <w:pPr>
        <w:pStyle w:val="ListParagraph"/>
        <w:numPr>
          <w:ilvl w:val="0"/>
          <w:numId w:val="3"/>
        </w:numPr>
        <w:spacing w:after="240" w:line="240" w:lineRule="auto"/>
        <w:ind w:left="426"/>
        <w:jc w:val="both"/>
        <w:rPr>
          <w:rFonts w:asciiTheme="minorBidi" w:eastAsia="Times New Roman" w:hAnsiTheme="minorBidi"/>
          <w:sz w:val="24"/>
          <w:szCs w:val="24"/>
          <w:lang w:val="en-US" w:eastAsia="fr-FR"/>
        </w:rPr>
      </w:pPr>
      <w:r w:rsidRPr="00DB0BAB">
        <w:rPr>
          <w:rFonts w:asciiTheme="minorBidi" w:eastAsia="Times New Roman" w:hAnsiTheme="minorBidi"/>
          <w:color w:val="000000"/>
          <w:sz w:val="24"/>
          <w:szCs w:val="24"/>
          <w:lang w:val="en-US" w:eastAsia="fr-FR"/>
        </w:rPr>
        <w:t xml:space="preserve">Kitab </w:t>
      </w:r>
      <w:r w:rsidRPr="00DB0BAB">
        <w:rPr>
          <w:rFonts w:asciiTheme="minorBidi" w:eastAsia="Times New Roman" w:hAnsiTheme="minorBidi"/>
          <w:i/>
          <w:iCs/>
          <w:color w:val="000000"/>
          <w:sz w:val="24"/>
          <w:szCs w:val="24"/>
          <w:lang w:val="en-US" w:eastAsia="fr-FR"/>
        </w:rPr>
        <w:t>Tawrât</w:t>
      </w:r>
      <w:r w:rsidRPr="00DB0BAB">
        <w:rPr>
          <w:rFonts w:asciiTheme="minorBidi" w:eastAsia="Times New Roman" w:hAnsiTheme="minorBidi"/>
          <w:color w:val="000000"/>
          <w:sz w:val="24"/>
          <w:szCs w:val="24"/>
          <w:lang w:val="en-US" w:eastAsia="fr-FR"/>
        </w:rPr>
        <w:t>, diturunkan kepada Nabi Musa AS.</w:t>
      </w:r>
    </w:p>
    <w:p w:rsidR="007F53EC" w:rsidRPr="00DB0BAB" w:rsidRDefault="007F53EC" w:rsidP="00D21DEA">
      <w:pPr>
        <w:pStyle w:val="ListParagraph"/>
        <w:numPr>
          <w:ilvl w:val="0"/>
          <w:numId w:val="3"/>
        </w:numPr>
        <w:spacing w:after="240" w:line="240" w:lineRule="auto"/>
        <w:ind w:left="426"/>
        <w:jc w:val="both"/>
        <w:rPr>
          <w:rFonts w:asciiTheme="minorBidi" w:eastAsia="Times New Roman" w:hAnsiTheme="minorBidi"/>
          <w:sz w:val="24"/>
          <w:szCs w:val="24"/>
          <w:lang w:val="en-US" w:eastAsia="fr-FR"/>
        </w:rPr>
      </w:pPr>
      <w:r w:rsidRPr="00DB0BAB">
        <w:rPr>
          <w:rFonts w:asciiTheme="minorBidi" w:eastAsia="Times New Roman" w:hAnsiTheme="minorBidi"/>
          <w:color w:val="000000"/>
          <w:sz w:val="24"/>
          <w:szCs w:val="24"/>
          <w:lang w:val="en-US" w:eastAsia="fr-FR"/>
        </w:rPr>
        <w:t xml:space="preserve">Kitab </w:t>
      </w:r>
      <w:r w:rsidRPr="00DB0BAB">
        <w:rPr>
          <w:rFonts w:asciiTheme="minorBidi" w:eastAsia="Times New Roman" w:hAnsiTheme="minorBidi"/>
          <w:i/>
          <w:iCs/>
          <w:color w:val="000000"/>
          <w:sz w:val="24"/>
          <w:szCs w:val="24"/>
          <w:lang w:val="en-US" w:eastAsia="fr-FR"/>
        </w:rPr>
        <w:t>Zabûr</w:t>
      </w:r>
      <w:r w:rsidRPr="00DB0BAB">
        <w:rPr>
          <w:rFonts w:asciiTheme="minorBidi" w:eastAsia="Times New Roman" w:hAnsiTheme="minorBidi"/>
          <w:color w:val="000000"/>
          <w:sz w:val="24"/>
          <w:szCs w:val="24"/>
          <w:lang w:val="en-US" w:eastAsia="fr-FR"/>
        </w:rPr>
        <w:t>, diturunkan kepada Nabi Daud AS.</w:t>
      </w:r>
    </w:p>
    <w:p w:rsidR="007F53EC" w:rsidRPr="00DB0BAB" w:rsidRDefault="007F53EC" w:rsidP="00D21DEA">
      <w:pPr>
        <w:pStyle w:val="ListParagraph"/>
        <w:numPr>
          <w:ilvl w:val="0"/>
          <w:numId w:val="3"/>
        </w:numPr>
        <w:spacing w:after="240" w:line="240" w:lineRule="auto"/>
        <w:ind w:left="426"/>
        <w:jc w:val="both"/>
        <w:rPr>
          <w:rFonts w:asciiTheme="minorBidi" w:eastAsia="Times New Roman" w:hAnsiTheme="minorBidi"/>
          <w:sz w:val="24"/>
          <w:szCs w:val="24"/>
          <w:lang w:val="en-US" w:eastAsia="fr-FR"/>
        </w:rPr>
      </w:pPr>
      <w:r w:rsidRPr="00DB0BAB">
        <w:rPr>
          <w:rFonts w:asciiTheme="minorBidi" w:eastAsia="Times New Roman" w:hAnsiTheme="minorBidi"/>
          <w:color w:val="000000"/>
          <w:sz w:val="24"/>
          <w:szCs w:val="24"/>
          <w:lang w:val="id-ID" w:eastAsia="fr-FR"/>
        </w:rPr>
        <w:t>K</w:t>
      </w:r>
      <w:r w:rsidRPr="00DB0BAB">
        <w:rPr>
          <w:rFonts w:asciiTheme="minorBidi" w:eastAsia="Times New Roman" w:hAnsiTheme="minorBidi"/>
          <w:color w:val="000000"/>
          <w:sz w:val="24"/>
          <w:szCs w:val="24"/>
          <w:lang w:val="en-US" w:eastAsia="fr-FR"/>
        </w:rPr>
        <w:t xml:space="preserve">itab </w:t>
      </w:r>
      <w:r w:rsidRPr="00DB0BAB">
        <w:rPr>
          <w:rFonts w:asciiTheme="minorBidi" w:eastAsia="Times New Roman" w:hAnsiTheme="minorBidi"/>
          <w:i/>
          <w:iCs/>
          <w:color w:val="000000"/>
          <w:sz w:val="24"/>
          <w:szCs w:val="24"/>
          <w:lang w:val="en-US" w:eastAsia="fr-FR"/>
        </w:rPr>
        <w:t>Injîl</w:t>
      </w:r>
      <w:r w:rsidRPr="00DB0BAB">
        <w:rPr>
          <w:rFonts w:asciiTheme="minorBidi" w:eastAsia="Times New Roman" w:hAnsiTheme="minorBidi"/>
          <w:color w:val="000000"/>
          <w:sz w:val="24"/>
          <w:szCs w:val="24"/>
          <w:lang w:val="en-US" w:eastAsia="fr-FR"/>
        </w:rPr>
        <w:t>, diturunkan kepada Nabi Isa AS.</w:t>
      </w:r>
    </w:p>
    <w:p w:rsidR="007F53EC" w:rsidRPr="00DB0BAB" w:rsidRDefault="007F53EC" w:rsidP="00D21DEA">
      <w:pPr>
        <w:pStyle w:val="ListParagraph"/>
        <w:numPr>
          <w:ilvl w:val="0"/>
          <w:numId w:val="3"/>
        </w:numPr>
        <w:spacing w:after="240" w:line="240" w:lineRule="auto"/>
        <w:ind w:left="426"/>
        <w:jc w:val="both"/>
        <w:rPr>
          <w:rFonts w:asciiTheme="minorBidi" w:eastAsia="Times New Roman" w:hAnsiTheme="minorBidi"/>
          <w:sz w:val="24"/>
          <w:szCs w:val="24"/>
          <w:lang w:val="en-US" w:eastAsia="fr-FR"/>
        </w:rPr>
      </w:pPr>
      <w:r w:rsidRPr="00DB0BAB">
        <w:rPr>
          <w:rFonts w:asciiTheme="minorBidi" w:eastAsia="Times New Roman" w:hAnsiTheme="minorBidi"/>
          <w:color w:val="000000"/>
          <w:sz w:val="24"/>
          <w:szCs w:val="24"/>
          <w:lang w:val="en-US" w:eastAsia="fr-FR"/>
        </w:rPr>
        <w:t xml:space="preserve">Kitab </w:t>
      </w:r>
      <w:r w:rsidRPr="00DB0BAB">
        <w:rPr>
          <w:rFonts w:asciiTheme="minorBidi" w:eastAsia="Times New Roman" w:hAnsiTheme="minorBidi"/>
          <w:i/>
          <w:iCs/>
          <w:color w:val="000000"/>
          <w:sz w:val="24"/>
          <w:szCs w:val="24"/>
          <w:lang w:val="en-US" w:eastAsia="fr-FR"/>
        </w:rPr>
        <w:t>Al-Qur’ân</w:t>
      </w:r>
      <w:r w:rsidRPr="00DB0BAB">
        <w:rPr>
          <w:rFonts w:asciiTheme="minorBidi" w:eastAsia="Times New Roman" w:hAnsiTheme="minorBidi"/>
          <w:color w:val="000000"/>
          <w:sz w:val="24"/>
          <w:szCs w:val="24"/>
          <w:lang w:val="en-US" w:eastAsia="fr-FR"/>
        </w:rPr>
        <w:t>, diturunkan kepada Nabi Muhammad SAW.</w:t>
      </w:r>
    </w:p>
    <w:p w:rsidR="007F53EC" w:rsidRPr="00E70BC5" w:rsidRDefault="007F53EC" w:rsidP="00690726">
      <w:pPr>
        <w:spacing w:after="240" w:line="240" w:lineRule="auto"/>
        <w:ind w:firstLine="708"/>
        <w:jc w:val="both"/>
        <w:rPr>
          <w:rFonts w:asciiTheme="minorBidi" w:eastAsia="Times New Roman" w:hAnsiTheme="minorBidi"/>
          <w:sz w:val="24"/>
          <w:szCs w:val="24"/>
          <w:lang w:val="en-US" w:eastAsia="fr-FR"/>
        </w:rPr>
      </w:pPr>
      <w:r w:rsidRPr="00E70BC5">
        <w:rPr>
          <w:rFonts w:asciiTheme="minorBidi" w:eastAsia="Times New Roman" w:hAnsiTheme="minorBidi"/>
          <w:color w:val="000000"/>
          <w:sz w:val="24"/>
          <w:szCs w:val="24"/>
          <w:lang w:val="id-ID" w:eastAsia="fr-FR"/>
        </w:rPr>
        <w:t xml:space="preserve">Menurut Al-Qur’an, Wahyu itu bukan saja universal, melainkan pula progresif, dan mencapai kesempurnaannya pada nabi terakhir, yaitu Nabi Muhammad SAW. </w:t>
      </w:r>
      <w:r w:rsidRPr="00E70BC5">
        <w:rPr>
          <w:rFonts w:asciiTheme="minorBidi" w:eastAsia="Times New Roman" w:hAnsiTheme="minorBidi"/>
          <w:color w:val="000000"/>
          <w:sz w:val="24"/>
          <w:szCs w:val="24"/>
          <w:lang w:val="en-US" w:eastAsia="fr-FR"/>
        </w:rPr>
        <w:t>Allah berfirman dalam</w:t>
      </w:r>
      <w:r>
        <w:rPr>
          <w:rFonts w:asciiTheme="minorBidi" w:eastAsia="Times New Roman" w:hAnsiTheme="minorBidi"/>
          <w:color w:val="000000"/>
          <w:sz w:val="24"/>
          <w:szCs w:val="24"/>
          <w:lang w:val="id-ID" w:eastAsia="fr-FR"/>
        </w:rPr>
        <w:t xml:space="preserve"> Q.S.Al-Mâ’idah/5: 3</w:t>
      </w:r>
      <w:r w:rsidRPr="00E70BC5">
        <w:rPr>
          <w:rFonts w:asciiTheme="minorBidi" w:eastAsia="Times New Roman" w:hAnsiTheme="minorBidi"/>
          <w:color w:val="000000"/>
          <w:sz w:val="24"/>
          <w:szCs w:val="24"/>
          <w:lang w:val="en-US" w:eastAsia="fr-FR"/>
        </w:rPr>
        <w:t>:</w:t>
      </w:r>
    </w:p>
    <w:p w:rsidR="007F53EC" w:rsidRPr="001D1D80" w:rsidRDefault="007F53EC" w:rsidP="00690726">
      <w:pPr>
        <w:bidi/>
        <w:spacing w:after="240" w:line="240" w:lineRule="auto"/>
        <w:jc w:val="both"/>
        <w:rPr>
          <w:rFonts w:ascii="Traditional Arabic" w:eastAsia="Times New Roman" w:hAnsi="Traditional Arabic" w:cs="Traditional Arabic"/>
          <w:sz w:val="40"/>
          <w:szCs w:val="40"/>
          <w:lang w:val="id-ID" w:eastAsia="fr-FR"/>
        </w:rPr>
      </w:pPr>
      <w:r w:rsidRPr="001D1D80">
        <w:rPr>
          <w:rFonts w:ascii="Traditional Arabic" w:eastAsia="Times New Roman" w:hAnsi="Traditional Arabic" w:cs="Traditional Arabic"/>
          <w:sz w:val="40"/>
          <w:szCs w:val="40"/>
          <w:rtl/>
          <w:lang w:val="en-US" w:eastAsia="fr-FR"/>
        </w:rPr>
        <w:t>الْيَوْمَ أَكْمَلْتُ لَكُمْ دِينَكُمْ وَأَتْمَمْتُ عَلَيْكُمْ نِعْمَتِي وَرَضِيتُ لَكُمُ الْإِسْلَامَ دِينًا</w:t>
      </w:r>
    </w:p>
    <w:p w:rsidR="007F53EC" w:rsidRPr="00E70BC5" w:rsidRDefault="007F53EC" w:rsidP="00690726">
      <w:pPr>
        <w:spacing w:after="240" w:line="240" w:lineRule="auto"/>
        <w:ind w:left="284"/>
        <w:jc w:val="both"/>
        <w:rPr>
          <w:rFonts w:asciiTheme="minorBidi" w:eastAsia="Times New Roman" w:hAnsiTheme="minorBidi"/>
          <w:sz w:val="24"/>
          <w:szCs w:val="24"/>
          <w:lang w:val="id-ID" w:eastAsia="fr-FR"/>
        </w:rPr>
      </w:pPr>
      <w:r w:rsidRPr="00E70BC5">
        <w:rPr>
          <w:rFonts w:asciiTheme="minorBidi" w:eastAsia="Times New Roman" w:hAnsiTheme="minorBidi"/>
          <w:sz w:val="24"/>
          <w:szCs w:val="24"/>
          <w:lang w:val="id-ID" w:eastAsia="fr-FR"/>
        </w:rPr>
        <w:t>“Pada hari ini telah Kusempurnakan untuk kamu agamamu, dan telah Ku-cukupkan kepadamu nikmat-Ku, dan telah Ku-ridhai Islam itu sebagai agamamu.”</w:t>
      </w:r>
    </w:p>
    <w:p w:rsidR="007F53EC" w:rsidRPr="00E70BC5" w:rsidRDefault="007F53EC" w:rsidP="00690726">
      <w:pPr>
        <w:spacing w:after="240" w:line="240" w:lineRule="auto"/>
        <w:ind w:firstLine="708"/>
        <w:jc w:val="both"/>
        <w:rPr>
          <w:rFonts w:asciiTheme="minorBidi" w:eastAsia="Times New Roman" w:hAnsiTheme="minorBidi"/>
          <w:sz w:val="24"/>
          <w:szCs w:val="24"/>
          <w:lang w:val="id-ID" w:eastAsia="fr-FR"/>
        </w:rPr>
      </w:pPr>
      <w:r w:rsidRPr="00E70BC5">
        <w:rPr>
          <w:rFonts w:asciiTheme="minorBidi" w:eastAsia="Times New Roman" w:hAnsiTheme="minorBidi"/>
          <w:color w:val="000000"/>
          <w:sz w:val="24"/>
          <w:szCs w:val="24"/>
          <w:lang w:val="id-ID" w:eastAsia="fr-FR"/>
        </w:rPr>
        <w:t>Sebagai kitab terakhir yang diturunkan Allah kepada nabi terakhir, Al-Qur’an berfungsi sebagai:</w:t>
      </w:r>
    </w:p>
    <w:p w:rsidR="007F53EC" w:rsidRPr="00C507D8" w:rsidRDefault="007F53EC" w:rsidP="00D21DEA">
      <w:pPr>
        <w:pStyle w:val="ListParagraph"/>
        <w:numPr>
          <w:ilvl w:val="0"/>
          <w:numId w:val="2"/>
        </w:numPr>
        <w:spacing w:after="240" w:line="240" w:lineRule="auto"/>
        <w:ind w:left="426"/>
        <w:jc w:val="both"/>
        <w:rPr>
          <w:rFonts w:asciiTheme="minorBidi" w:eastAsia="Times New Roman" w:hAnsiTheme="minorBidi"/>
          <w:sz w:val="24"/>
          <w:szCs w:val="24"/>
          <w:lang w:val="id-ID" w:eastAsia="fr-FR"/>
        </w:rPr>
      </w:pPr>
      <w:r w:rsidRPr="00C507D8">
        <w:rPr>
          <w:rFonts w:asciiTheme="minorBidi" w:eastAsia="Times New Roman" w:hAnsiTheme="minorBidi"/>
          <w:color w:val="000000"/>
          <w:sz w:val="24"/>
          <w:szCs w:val="24"/>
          <w:lang w:val="id-ID" w:eastAsia="fr-FR"/>
        </w:rPr>
        <w:t xml:space="preserve">Penjaga kitab-kitab sebelumnya. setelah berbicara tentang Taurat dan Injil </w:t>
      </w:r>
      <w:r>
        <w:rPr>
          <w:rFonts w:asciiTheme="minorBidi" w:eastAsia="Times New Roman" w:hAnsiTheme="minorBidi"/>
          <w:color w:val="000000"/>
          <w:sz w:val="24"/>
          <w:szCs w:val="24"/>
          <w:lang w:val="id-ID" w:eastAsia="fr-FR"/>
        </w:rPr>
        <w:t>(Q.S. Al-Mâ’idah/5:44, 47)</w:t>
      </w:r>
      <w:r w:rsidRPr="00C507D8">
        <w:rPr>
          <w:rFonts w:asciiTheme="minorBidi" w:eastAsia="Times New Roman" w:hAnsiTheme="minorBidi"/>
          <w:color w:val="000000"/>
          <w:sz w:val="24"/>
          <w:szCs w:val="24"/>
          <w:lang w:val="id-ID" w:eastAsia="fr-FR"/>
        </w:rPr>
        <w:t xml:space="preserve">,  Allah berfirman dalam </w:t>
      </w:r>
      <w:r>
        <w:rPr>
          <w:rFonts w:asciiTheme="minorBidi" w:eastAsia="Times New Roman" w:hAnsiTheme="minorBidi"/>
          <w:color w:val="000000"/>
          <w:sz w:val="24"/>
          <w:szCs w:val="24"/>
          <w:lang w:val="id-ID" w:eastAsia="fr-FR"/>
        </w:rPr>
        <w:t>Q.S. Al-Mâ’idah/5: 48</w:t>
      </w:r>
      <w:r w:rsidRPr="00C507D8">
        <w:rPr>
          <w:rFonts w:asciiTheme="minorBidi" w:eastAsia="Times New Roman" w:hAnsiTheme="minorBidi"/>
          <w:color w:val="000000"/>
          <w:sz w:val="24"/>
          <w:szCs w:val="24"/>
          <w:lang w:val="id-ID" w:eastAsia="fr-FR"/>
        </w:rPr>
        <w:t>:</w:t>
      </w:r>
    </w:p>
    <w:p w:rsidR="007F53EC" w:rsidRPr="001D1D80" w:rsidRDefault="007F53EC" w:rsidP="00690726">
      <w:pPr>
        <w:bidi/>
        <w:spacing w:after="240" w:line="240" w:lineRule="auto"/>
        <w:jc w:val="both"/>
        <w:rPr>
          <w:rFonts w:ascii="Traditional Arabic" w:eastAsia="Times New Roman" w:hAnsi="Traditional Arabic" w:cs="Traditional Arabic"/>
          <w:sz w:val="40"/>
          <w:szCs w:val="40"/>
          <w:lang w:val="id-ID" w:eastAsia="fr-FR"/>
        </w:rPr>
      </w:pPr>
      <w:r w:rsidRPr="001D1D80">
        <w:rPr>
          <w:rFonts w:ascii="Traditional Arabic" w:eastAsia="Times New Roman" w:hAnsi="Traditional Arabic" w:cs="Traditional Arabic"/>
          <w:sz w:val="40"/>
          <w:szCs w:val="40"/>
          <w:rtl/>
          <w:lang w:val="id-ID" w:eastAsia="fr-FR"/>
        </w:rPr>
        <w:t>وَأَنْزَلْنَا إِلَيْكَ الْكِتَابَ بِالْحَقِّ مُصَدِّقًا لِمَا بَيْنَ يَدَيْهِ مِنَ الْكِتَابِ وَمُهَيْمِنًا عَلَيْهِ</w:t>
      </w:r>
    </w:p>
    <w:p w:rsidR="007F53EC" w:rsidRPr="00E70BC5" w:rsidRDefault="007F53EC" w:rsidP="00690726">
      <w:pPr>
        <w:spacing w:after="240" w:line="240" w:lineRule="auto"/>
        <w:ind w:left="284"/>
        <w:jc w:val="both"/>
        <w:rPr>
          <w:rFonts w:asciiTheme="minorBidi" w:eastAsia="Times New Roman" w:hAnsiTheme="minorBidi"/>
          <w:sz w:val="24"/>
          <w:szCs w:val="24"/>
          <w:lang w:val="id-ID" w:eastAsia="fr-FR"/>
        </w:rPr>
      </w:pPr>
      <w:r w:rsidRPr="00E70BC5">
        <w:rPr>
          <w:rFonts w:asciiTheme="minorBidi" w:eastAsia="Times New Roman" w:hAnsiTheme="minorBidi"/>
          <w:sz w:val="24"/>
          <w:szCs w:val="24"/>
          <w:lang w:val="id-ID" w:eastAsia="fr-FR"/>
        </w:rPr>
        <w:t>“Dan Kami telah turunkan kepada engkau kitab dengan kebenaran, membetulkan apa yang ada sebelumnya diantara kitab-kitab suci, dan sebagai penjaga terhadap itu."</w:t>
      </w:r>
    </w:p>
    <w:p w:rsidR="007F53EC" w:rsidRPr="00DB0BAB" w:rsidRDefault="007F53EC" w:rsidP="00D21DEA">
      <w:pPr>
        <w:pStyle w:val="ListParagraph"/>
        <w:numPr>
          <w:ilvl w:val="0"/>
          <w:numId w:val="2"/>
        </w:numPr>
        <w:spacing w:after="240" w:line="240" w:lineRule="auto"/>
        <w:ind w:left="426"/>
        <w:jc w:val="both"/>
        <w:rPr>
          <w:rFonts w:asciiTheme="minorBidi" w:eastAsia="Times New Roman" w:hAnsiTheme="minorBidi"/>
          <w:sz w:val="24"/>
          <w:szCs w:val="24"/>
          <w:lang w:val="en-US" w:eastAsia="fr-FR"/>
        </w:rPr>
      </w:pPr>
      <w:r w:rsidRPr="00DB0BAB">
        <w:rPr>
          <w:rFonts w:asciiTheme="minorBidi" w:eastAsia="Times New Roman" w:hAnsiTheme="minorBidi"/>
          <w:color w:val="000000"/>
          <w:sz w:val="24"/>
          <w:szCs w:val="24"/>
          <w:lang w:val="en-US" w:eastAsia="fr-FR"/>
        </w:rPr>
        <w:t xml:space="preserve">Hakim tentang apa yang diperselisihkan. Dalam </w:t>
      </w:r>
      <w:r>
        <w:rPr>
          <w:rFonts w:asciiTheme="minorBidi" w:eastAsia="Times New Roman" w:hAnsiTheme="minorBidi"/>
          <w:color w:val="000000"/>
          <w:sz w:val="24"/>
          <w:szCs w:val="24"/>
          <w:lang w:val="id-ID" w:eastAsia="fr-FR"/>
        </w:rPr>
        <w:t>Q.S.Al-Na</w:t>
      </w:r>
      <w:r w:rsidRPr="00DB0BAB">
        <w:rPr>
          <w:rFonts w:asciiTheme="minorBidi" w:eastAsia="Times New Roman" w:hAnsiTheme="minorBidi"/>
          <w:color w:val="000000"/>
          <w:sz w:val="24"/>
          <w:szCs w:val="24"/>
          <w:u w:val="single"/>
          <w:lang w:val="id-ID" w:eastAsia="fr-FR"/>
        </w:rPr>
        <w:t>h</w:t>
      </w:r>
      <w:r>
        <w:rPr>
          <w:rFonts w:asciiTheme="minorBidi" w:eastAsia="Times New Roman" w:hAnsiTheme="minorBidi"/>
          <w:color w:val="000000"/>
          <w:sz w:val="24"/>
          <w:szCs w:val="24"/>
          <w:lang w:val="id-ID" w:eastAsia="fr-FR"/>
        </w:rPr>
        <w:t>l/16: 63-64</w:t>
      </w:r>
      <w:r w:rsidRPr="00DB0BAB">
        <w:rPr>
          <w:rFonts w:asciiTheme="minorBidi" w:eastAsia="Times New Roman" w:hAnsiTheme="minorBidi"/>
          <w:color w:val="000000"/>
          <w:sz w:val="24"/>
          <w:szCs w:val="24"/>
          <w:lang w:val="en-US" w:eastAsia="fr-FR"/>
        </w:rPr>
        <w:t xml:space="preserve"> Allah berfirman:</w:t>
      </w:r>
    </w:p>
    <w:p w:rsidR="007F53EC" w:rsidRPr="006B0108" w:rsidRDefault="007F53EC" w:rsidP="00690726">
      <w:pPr>
        <w:bidi/>
        <w:spacing w:after="240" w:line="240" w:lineRule="auto"/>
        <w:rPr>
          <w:rFonts w:ascii="Traditional Arabic" w:eastAsia="Times New Roman" w:hAnsi="Traditional Arabic" w:cs="Traditional Arabic"/>
          <w:sz w:val="40"/>
          <w:szCs w:val="40"/>
          <w:lang w:val="id-ID" w:eastAsia="fr-FR"/>
        </w:rPr>
      </w:pPr>
      <w:r w:rsidRPr="006B0108">
        <w:rPr>
          <w:rFonts w:ascii="Traditional Arabic" w:eastAsia="Times New Roman" w:hAnsi="Traditional Arabic" w:cs="Traditional Arabic"/>
          <w:sz w:val="40"/>
          <w:szCs w:val="40"/>
          <w:rtl/>
          <w:lang w:val="en-US" w:eastAsia="fr-FR"/>
        </w:rPr>
        <w:lastRenderedPageBreak/>
        <w:t>تَاللَّهِ لَقَدْ أَرْسَلْنَا إِلَىٰ أُمَمٍ مِنْ قَبْلِكَ فَزَيَّنَ لَهُمُ الشَّيْطَانُ أَعْمَالَهُمْ فَهُوَ وَلِيُّهُمُ الْيَوْمَ وَلَهُمْ عَذَابٌ أَلِيمٌوَمَا أَنْزَلْنَا عَلَيْكَ الْكِتَابَ إِلَّا لِتُبَيِّنَ لَهُمُ الَّذِي اخْتَلَفُوا فِيهِ</w:t>
      </w:r>
    </w:p>
    <w:p w:rsidR="007F53EC" w:rsidRPr="006B0108" w:rsidRDefault="007F53EC" w:rsidP="006B0108">
      <w:pPr>
        <w:spacing w:after="240" w:line="240" w:lineRule="auto"/>
        <w:ind w:left="284"/>
        <w:jc w:val="both"/>
        <w:rPr>
          <w:rFonts w:asciiTheme="minorBidi" w:eastAsia="Times New Roman" w:hAnsiTheme="minorBidi"/>
          <w:i/>
          <w:iCs/>
          <w:sz w:val="24"/>
          <w:szCs w:val="24"/>
          <w:lang w:val="id-ID" w:eastAsia="fr-FR"/>
        </w:rPr>
      </w:pPr>
      <w:r w:rsidRPr="006B0108">
        <w:rPr>
          <w:rFonts w:asciiTheme="minorBidi" w:eastAsia="Times New Roman" w:hAnsiTheme="minorBidi"/>
          <w:i/>
          <w:iCs/>
          <w:sz w:val="24"/>
          <w:szCs w:val="24"/>
          <w:lang w:val="id-ID" w:eastAsia="fr-FR"/>
        </w:rPr>
        <w:t>“Demi Allah, sesungguhnya Kami telah mengutus para rasul kepada umat sebelum engkau, tetapi setan menjadikan umat-umat itu memandang baik perbuatan mereka (yang buruk). Maka setan menjadi pemimpin mereka pada hari itu dan bagi mereka azab yang pedih. Dan Kami tidak menurunkan kitab ini kepada engkau, melainkan agar engkau menjelaskan kepada mereka apa yang mereka perselisihkan.”</w:t>
      </w:r>
    </w:p>
    <w:p w:rsidR="007F53EC" w:rsidRPr="00E70BC5" w:rsidRDefault="007F53EC" w:rsidP="00690726">
      <w:pPr>
        <w:spacing w:after="240" w:line="240" w:lineRule="auto"/>
        <w:ind w:firstLine="708"/>
        <w:jc w:val="both"/>
        <w:rPr>
          <w:rFonts w:asciiTheme="minorBidi" w:eastAsia="Times New Roman" w:hAnsiTheme="minorBidi"/>
          <w:sz w:val="24"/>
          <w:szCs w:val="24"/>
          <w:lang w:val="id-ID" w:eastAsia="fr-FR"/>
        </w:rPr>
      </w:pPr>
      <w:r w:rsidRPr="00E70BC5">
        <w:rPr>
          <w:rFonts w:asciiTheme="minorBidi" w:eastAsia="Times New Roman" w:hAnsiTheme="minorBidi"/>
          <w:color w:val="000000"/>
          <w:sz w:val="24"/>
          <w:szCs w:val="24"/>
          <w:lang w:val="id-ID" w:eastAsia="fr-FR"/>
        </w:rPr>
        <w:t>Jadi, meskipun Al-Qur’an membetulkan kandungan kitab-kitab Suci terdahulu,tetapi Al-Qur’an juga mencela (menyalahkan)banyak doktrin yang terdapat di dalamnya. kitab-kitab itu memang asal mulanya dari Allah, tetapi tidak diwariskan kepada generasi sekarang dalam bentuk nya yang asli. kebenaran yang termuat di dalamnya telah bercampur dengan kesalahan Akibat perubahan yang dilakukan tangan manusia.</w:t>
      </w:r>
    </w:p>
    <w:p w:rsidR="007F53EC" w:rsidRPr="00DB0BAB" w:rsidRDefault="007F53EC" w:rsidP="00D21DEA">
      <w:pPr>
        <w:pStyle w:val="ListParagraph"/>
        <w:numPr>
          <w:ilvl w:val="0"/>
          <w:numId w:val="2"/>
        </w:numPr>
        <w:spacing w:after="240" w:line="240" w:lineRule="auto"/>
        <w:ind w:left="0" w:firstLine="66"/>
        <w:jc w:val="both"/>
        <w:rPr>
          <w:rFonts w:asciiTheme="minorBidi" w:eastAsia="Times New Roman" w:hAnsiTheme="minorBidi"/>
          <w:sz w:val="24"/>
          <w:szCs w:val="24"/>
          <w:lang w:val="en-US" w:eastAsia="fr-FR"/>
        </w:rPr>
      </w:pPr>
      <w:r w:rsidRPr="00DB0BAB">
        <w:rPr>
          <w:rFonts w:asciiTheme="minorBidi" w:eastAsia="Times New Roman" w:hAnsiTheme="minorBidi"/>
          <w:color w:val="000000"/>
          <w:sz w:val="24"/>
          <w:szCs w:val="24"/>
          <w:lang w:val="id-ID" w:eastAsia="fr-FR"/>
        </w:rPr>
        <w:t>Menghapus hukum syariat kitab-kitab terdahulu. sebagai Wahyu tertinggi penutup para nabi, Al-Qur’an Me-</w:t>
      </w:r>
      <w:r w:rsidRPr="00DB0BAB">
        <w:rPr>
          <w:rFonts w:asciiTheme="minorBidi" w:eastAsia="Times New Roman" w:hAnsiTheme="minorBidi"/>
          <w:i/>
          <w:iCs/>
          <w:color w:val="000000"/>
          <w:sz w:val="24"/>
          <w:szCs w:val="24"/>
          <w:lang w:val="id-ID" w:eastAsia="fr-FR"/>
        </w:rPr>
        <w:t>nasakh</w:t>
      </w:r>
      <w:r w:rsidRPr="00DB0BAB">
        <w:rPr>
          <w:rFonts w:asciiTheme="minorBidi" w:eastAsia="Times New Roman" w:hAnsiTheme="minorBidi"/>
          <w:color w:val="000000"/>
          <w:sz w:val="24"/>
          <w:szCs w:val="24"/>
          <w:lang w:val="id-ID" w:eastAsia="fr-FR"/>
        </w:rPr>
        <w:t xml:space="preserve"> (menghapus) hukum kitab-kitab suci yang turun terlebih dahulu. syariat yang dibawa kitab-kitab suci yang turun kepada para nabi sebelumnya bersifat terbatas pada lokalitas dan bangsa tertentu. sementara, Al-Qur’an yang disampaikan kepada Nabi Muhammad berlaku universal. karena itu, syariat nabi-nabi sebelumnya dihapus oleh ajaran yang berlaku universal, karena semuanya sudah terserap di dalamnya. </w:t>
      </w:r>
      <w:r w:rsidRPr="00DB0BAB">
        <w:rPr>
          <w:rFonts w:asciiTheme="minorBidi" w:eastAsia="Times New Roman" w:hAnsiTheme="minorBidi"/>
          <w:color w:val="000000"/>
          <w:sz w:val="24"/>
          <w:szCs w:val="24"/>
          <w:lang w:val="en-US" w:eastAsia="fr-FR"/>
        </w:rPr>
        <w:t xml:space="preserve">Allah berfirman dalam </w:t>
      </w:r>
      <w:r>
        <w:rPr>
          <w:rFonts w:asciiTheme="minorBidi" w:eastAsia="Times New Roman" w:hAnsiTheme="minorBidi"/>
          <w:color w:val="000000"/>
          <w:sz w:val="24"/>
          <w:szCs w:val="24"/>
          <w:lang w:val="id-ID" w:eastAsia="fr-FR"/>
        </w:rPr>
        <w:t>Q.S.Al-Na</w:t>
      </w:r>
      <w:r w:rsidRPr="00DB0BAB">
        <w:rPr>
          <w:rFonts w:asciiTheme="minorBidi" w:eastAsia="Times New Roman" w:hAnsiTheme="minorBidi"/>
          <w:color w:val="000000"/>
          <w:sz w:val="24"/>
          <w:szCs w:val="24"/>
          <w:u w:val="single"/>
          <w:lang w:val="id-ID" w:eastAsia="fr-FR"/>
        </w:rPr>
        <w:t>h</w:t>
      </w:r>
      <w:r>
        <w:rPr>
          <w:rFonts w:asciiTheme="minorBidi" w:eastAsia="Times New Roman" w:hAnsiTheme="minorBidi"/>
          <w:color w:val="000000"/>
          <w:sz w:val="24"/>
          <w:szCs w:val="24"/>
          <w:lang w:val="id-ID" w:eastAsia="fr-FR"/>
        </w:rPr>
        <w:t>l/16: 101</w:t>
      </w:r>
      <w:r w:rsidRPr="00DB0BAB">
        <w:rPr>
          <w:rFonts w:asciiTheme="minorBidi" w:eastAsia="Times New Roman" w:hAnsiTheme="minorBidi"/>
          <w:color w:val="000000"/>
          <w:sz w:val="24"/>
          <w:szCs w:val="24"/>
          <w:lang w:val="en-US" w:eastAsia="fr-FR"/>
        </w:rPr>
        <w:t xml:space="preserve"> dan </w:t>
      </w:r>
      <w:r>
        <w:rPr>
          <w:rFonts w:asciiTheme="minorBidi" w:eastAsia="Times New Roman" w:hAnsiTheme="minorBidi"/>
          <w:color w:val="000000"/>
          <w:sz w:val="24"/>
          <w:szCs w:val="24"/>
          <w:lang w:val="id-ID" w:eastAsia="fr-FR"/>
        </w:rPr>
        <w:t>Q.S.Al-Baqarah/2: 106</w:t>
      </w:r>
      <w:r w:rsidRPr="00DB0BAB">
        <w:rPr>
          <w:rFonts w:asciiTheme="minorBidi" w:eastAsia="Times New Roman" w:hAnsiTheme="minorBidi"/>
          <w:color w:val="000000"/>
          <w:sz w:val="24"/>
          <w:szCs w:val="24"/>
          <w:lang w:val="en-US" w:eastAsia="fr-FR"/>
        </w:rPr>
        <w:t xml:space="preserve"> :</w:t>
      </w:r>
    </w:p>
    <w:p w:rsidR="007F53EC" w:rsidRPr="006B0108" w:rsidRDefault="007F53EC" w:rsidP="00690726">
      <w:pPr>
        <w:bidi/>
        <w:spacing w:after="240" w:line="240" w:lineRule="auto"/>
        <w:rPr>
          <w:rFonts w:ascii="Traditional Arabic" w:eastAsia="Times New Roman" w:hAnsi="Traditional Arabic" w:cs="Traditional Arabic"/>
          <w:sz w:val="40"/>
          <w:szCs w:val="40"/>
          <w:lang w:val="en-US" w:eastAsia="fr-FR"/>
        </w:rPr>
      </w:pPr>
      <w:r w:rsidRPr="006B0108">
        <w:rPr>
          <w:rFonts w:ascii="Traditional Arabic" w:eastAsia="Times New Roman" w:hAnsi="Traditional Arabic" w:cs="Traditional Arabic"/>
          <w:sz w:val="40"/>
          <w:szCs w:val="40"/>
          <w:rtl/>
          <w:lang w:val="en-US" w:eastAsia="fr-FR"/>
        </w:rPr>
        <w:t>وَإِذَا بَدَّلْنَا آيَةً مَكَانَ آيَةٍ ۙ وَاللَّهُ أَعْلَمُ بِمَا يُنَزِّلُ قَالُوا إِنَّمَا أَنْتَ مُفْتَرٍ ۚ بَلْ أَكْثَرُهُمْ لَا يَعْلَمُونَ</w:t>
      </w:r>
    </w:p>
    <w:p w:rsidR="007F53EC" w:rsidRPr="00E70BC5" w:rsidRDefault="007F53EC" w:rsidP="00690726">
      <w:pPr>
        <w:spacing w:after="240" w:line="240" w:lineRule="auto"/>
        <w:ind w:left="284"/>
        <w:jc w:val="both"/>
        <w:rPr>
          <w:rFonts w:asciiTheme="minorBidi" w:eastAsia="Times New Roman" w:hAnsiTheme="minorBidi"/>
          <w:sz w:val="24"/>
          <w:szCs w:val="24"/>
          <w:lang w:val="id-ID" w:eastAsia="fr-FR"/>
        </w:rPr>
      </w:pPr>
      <w:r w:rsidRPr="00E70BC5">
        <w:rPr>
          <w:rFonts w:asciiTheme="minorBidi" w:eastAsia="Times New Roman" w:hAnsiTheme="minorBidi"/>
          <w:sz w:val="24"/>
          <w:szCs w:val="24"/>
          <w:lang w:val="id-ID" w:eastAsia="fr-FR"/>
        </w:rPr>
        <w:t>“</w:t>
      </w:r>
      <w:r w:rsidRPr="00E70BC5">
        <w:rPr>
          <w:rFonts w:asciiTheme="minorBidi" w:eastAsia="Times New Roman" w:hAnsiTheme="minorBidi"/>
          <w:sz w:val="24"/>
          <w:szCs w:val="24"/>
          <w:lang w:val="en-US" w:eastAsia="fr-FR"/>
        </w:rPr>
        <w:t>Dan apabila Kami</w:t>
      </w:r>
      <w:r w:rsidRPr="00E70BC5">
        <w:rPr>
          <w:rFonts w:asciiTheme="minorBidi" w:eastAsia="Times New Roman" w:hAnsiTheme="minorBidi"/>
          <w:sz w:val="24"/>
          <w:szCs w:val="24"/>
          <w:lang w:val="id-ID" w:eastAsia="fr-FR"/>
        </w:rPr>
        <w:t xml:space="preserve"> (Tuhan) mengubah</w:t>
      </w:r>
      <w:r w:rsidRPr="00E70BC5">
        <w:rPr>
          <w:rFonts w:asciiTheme="minorBidi" w:eastAsia="Times New Roman" w:hAnsiTheme="minorBidi"/>
          <w:sz w:val="24"/>
          <w:szCs w:val="24"/>
          <w:lang w:val="en-US" w:eastAsia="fr-FR"/>
        </w:rPr>
        <w:t xml:space="preserve"> suatu ayat</w:t>
      </w:r>
      <w:r w:rsidRPr="00E70BC5">
        <w:rPr>
          <w:rFonts w:asciiTheme="minorBidi" w:eastAsia="Times New Roman" w:hAnsiTheme="minorBidi"/>
          <w:sz w:val="24"/>
          <w:szCs w:val="24"/>
          <w:lang w:val="id-ID" w:eastAsia="fr-FR"/>
        </w:rPr>
        <w:t xml:space="preserve"> (perkabaran)sebagai ganti</w:t>
      </w:r>
      <w:r w:rsidRPr="00E70BC5">
        <w:rPr>
          <w:rFonts w:asciiTheme="minorBidi" w:eastAsia="Times New Roman" w:hAnsiTheme="minorBidi"/>
          <w:sz w:val="24"/>
          <w:szCs w:val="24"/>
          <w:lang w:val="en-US" w:eastAsia="fr-FR"/>
        </w:rPr>
        <w:t xml:space="preserve"> ayat</w:t>
      </w:r>
      <w:r w:rsidRPr="00E70BC5">
        <w:rPr>
          <w:rFonts w:asciiTheme="minorBidi" w:eastAsia="Times New Roman" w:hAnsiTheme="minorBidi"/>
          <w:sz w:val="24"/>
          <w:szCs w:val="24"/>
          <w:lang w:val="id-ID" w:eastAsia="fr-FR"/>
        </w:rPr>
        <w:t xml:space="preserve"> (perkabaran)</w:t>
      </w:r>
      <w:r w:rsidRPr="00E70BC5">
        <w:rPr>
          <w:rFonts w:asciiTheme="minorBidi" w:eastAsia="Times New Roman" w:hAnsiTheme="minorBidi"/>
          <w:sz w:val="24"/>
          <w:szCs w:val="24"/>
          <w:lang w:val="en-US" w:eastAsia="fr-FR"/>
        </w:rPr>
        <w:t xml:space="preserve"> yang lain</w:t>
      </w:r>
      <w:r w:rsidRPr="00E70BC5">
        <w:rPr>
          <w:rFonts w:asciiTheme="minorBidi" w:eastAsia="Times New Roman" w:hAnsiTheme="minorBidi"/>
          <w:sz w:val="24"/>
          <w:szCs w:val="24"/>
          <w:lang w:val="id-ID" w:eastAsia="fr-FR"/>
        </w:rPr>
        <w:t>,dan</w:t>
      </w:r>
      <w:r w:rsidRPr="00E70BC5">
        <w:rPr>
          <w:rFonts w:asciiTheme="minorBidi" w:eastAsia="Times New Roman" w:hAnsiTheme="minorBidi"/>
          <w:sz w:val="24"/>
          <w:szCs w:val="24"/>
          <w:lang w:val="en-US" w:eastAsia="fr-FR"/>
        </w:rPr>
        <w:t xml:space="preserve"> Allah </w:t>
      </w:r>
      <w:r w:rsidRPr="00E70BC5">
        <w:rPr>
          <w:rFonts w:asciiTheme="minorBidi" w:eastAsia="Times New Roman" w:hAnsiTheme="minorBidi"/>
          <w:sz w:val="24"/>
          <w:szCs w:val="24"/>
          <w:lang w:val="id-ID" w:eastAsia="fr-FR"/>
        </w:rPr>
        <w:t>Yang Maha M</w:t>
      </w:r>
      <w:r w:rsidRPr="00E70BC5">
        <w:rPr>
          <w:rFonts w:asciiTheme="minorBidi" w:eastAsia="Times New Roman" w:hAnsiTheme="minorBidi"/>
          <w:sz w:val="24"/>
          <w:szCs w:val="24"/>
          <w:lang w:val="en-US" w:eastAsia="fr-FR"/>
        </w:rPr>
        <w:t>engetahui</w:t>
      </w:r>
      <w:r w:rsidRPr="00E70BC5">
        <w:rPr>
          <w:rFonts w:asciiTheme="minorBidi" w:eastAsia="Times New Roman" w:hAnsiTheme="minorBidi"/>
          <w:sz w:val="24"/>
          <w:szCs w:val="24"/>
          <w:lang w:val="id-ID" w:eastAsia="fr-FR"/>
        </w:rPr>
        <w:t xml:space="preserve"> akan</w:t>
      </w:r>
      <w:r w:rsidRPr="00E70BC5">
        <w:rPr>
          <w:rFonts w:asciiTheme="minorBidi" w:eastAsia="Times New Roman" w:hAnsiTheme="minorBidi"/>
          <w:sz w:val="24"/>
          <w:szCs w:val="24"/>
          <w:lang w:val="en-US" w:eastAsia="fr-FR"/>
        </w:rPr>
        <w:t xml:space="preserve"> apa yang </w:t>
      </w:r>
      <w:r w:rsidRPr="00E70BC5">
        <w:rPr>
          <w:rFonts w:asciiTheme="minorBidi" w:eastAsia="Times New Roman" w:hAnsiTheme="minorBidi"/>
          <w:sz w:val="24"/>
          <w:szCs w:val="24"/>
          <w:lang w:val="id-ID" w:eastAsia="fr-FR"/>
        </w:rPr>
        <w:t>Ia t</w:t>
      </w:r>
      <w:r w:rsidRPr="00E70BC5">
        <w:rPr>
          <w:rFonts w:asciiTheme="minorBidi" w:eastAsia="Times New Roman" w:hAnsiTheme="minorBidi"/>
          <w:sz w:val="24"/>
          <w:szCs w:val="24"/>
          <w:lang w:val="en-US" w:eastAsia="fr-FR"/>
        </w:rPr>
        <w:t>urunkan, mereka berkata</w:t>
      </w:r>
      <w:r w:rsidRPr="00E70BC5">
        <w:rPr>
          <w:rFonts w:asciiTheme="minorBidi" w:eastAsia="Times New Roman" w:hAnsiTheme="minorBidi"/>
          <w:sz w:val="24"/>
          <w:szCs w:val="24"/>
          <w:lang w:val="id-ID" w:eastAsia="fr-FR"/>
        </w:rPr>
        <w:t xml:space="preserve">,‘Engkau itu hanya membuat-buat </w:t>
      </w:r>
      <w:r w:rsidRPr="00E70BC5">
        <w:rPr>
          <w:rFonts w:asciiTheme="minorBidi" w:eastAsia="Times New Roman" w:hAnsiTheme="minorBidi"/>
          <w:sz w:val="24"/>
          <w:szCs w:val="24"/>
          <w:lang w:val="en-US" w:eastAsia="fr-FR"/>
        </w:rPr>
        <w:t>saja</w:t>
      </w:r>
      <w:r w:rsidRPr="00E70BC5">
        <w:rPr>
          <w:rFonts w:asciiTheme="minorBidi" w:eastAsia="Times New Roman" w:hAnsiTheme="minorBidi"/>
          <w:sz w:val="24"/>
          <w:szCs w:val="24"/>
          <w:lang w:val="id-ID" w:eastAsia="fr-FR"/>
        </w:rPr>
        <w:t>.’</w:t>
      </w:r>
      <w:r w:rsidRPr="00E70BC5">
        <w:rPr>
          <w:rFonts w:asciiTheme="minorBidi" w:eastAsia="Times New Roman" w:hAnsiTheme="minorBidi"/>
          <w:sz w:val="24"/>
          <w:szCs w:val="24"/>
          <w:lang w:val="en-US" w:eastAsia="fr-FR"/>
        </w:rPr>
        <w:t xml:space="preserve"> Bahkan kebanyakan mereka tiada mengetahui.</w:t>
      </w:r>
      <w:r w:rsidRPr="00E70BC5">
        <w:rPr>
          <w:rFonts w:asciiTheme="minorBidi" w:eastAsia="Times New Roman" w:hAnsiTheme="minorBidi"/>
          <w:sz w:val="24"/>
          <w:szCs w:val="24"/>
          <w:lang w:val="id-ID" w:eastAsia="fr-FR"/>
        </w:rPr>
        <w:t>”</w:t>
      </w:r>
    </w:p>
    <w:p w:rsidR="007F53EC" w:rsidRPr="006B0108" w:rsidRDefault="007F53EC" w:rsidP="00690726">
      <w:pPr>
        <w:bidi/>
        <w:spacing w:after="240" w:line="240" w:lineRule="auto"/>
        <w:jc w:val="both"/>
        <w:rPr>
          <w:rFonts w:ascii="Traditional Arabic" w:eastAsia="Times New Roman" w:hAnsi="Traditional Arabic" w:cs="Traditional Arabic"/>
          <w:sz w:val="40"/>
          <w:szCs w:val="40"/>
          <w:lang w:val="id-ID" w:eastAsia="fr-FR"/>
        </w:rPr>
      </w:pPr>
      <w:r w:rsidRPr="006B0108">
        <w:rPr>
          <w:rFonts w:ascii="Traditional Arabic" w:eastAsia="Times New Roman" w:hAnsi="Traditional Arabic" w:cs="Traditional Arabic"/>
          <w:sz w:val="40"/>
          <w:szCs w:val="40"/>
          <w:rtl/>
          <w:lang w:val="id-ID" w:eastAsia="fr-FR"/>
        </w:rPr>
        <w:t>مَا نَنْسَخْ مِنْ آيَةٍ أَوْ نُنْسِهَا نَأْتِ بِخَيْرٍ مِنْهَا أَوْ مِثْلِهَا</w:t>
      </w:r>
    </w:p>
    <w:p w:rsidR="007F53EC" w:rsidRPr="00E70BC5" w:rsidRDefault="007F53EC" w:rsidP="00690726">
      <w:pPr>
        <w:spacing w:after="240" w:line="240" w:lineRule="auto"/>
        <w:ind w:left="284"/>
        <w:jc w:val="both"/>
        <w:rPr>
          <w:rFonts w:asciiTheme="minorBidi" w:eastAsia="Times New Roman" w:hAnsiTheme="minorBidi"/>
          <w:sz w:val="24"/>
          <w:szCs w:val="24"/>
          <w:lang w:val="id-ID" w:eastAsia="fr-FR"/>
        </w:rPr>
      </w:pPr>
      <w:r w:rsidRPr="00E70BC5">
        <w:rPr>
          <w:rFonts w:asciiTheme="minorBidi" w:eastAsia="Times New Roman" w:hAnsiTheme="minorBidi"/>
          <w:sz w:val="24"/>
          <w:szCs w:val="24"/>
          <w:lang w:val="id-ID" w:eastAsia="fr-FR"/>
        </w:rPr>
        <w:t>“Ayat mana saja yang Kami nasakhkan atau Kami jadikan (manusia) lupa kepadanya pasti Kami datangkan yang lebih baik daripada itu atau yang sama dengan itu.”</w:t>
      </w:r>
    </w:p>
    <w:p w:rsidR="007F53EC" w:rsidRPr="00DB0BAB" w:rsidRDefault="007F53EC" w:rsidP="00D21DEA">
      <w:pPr>
        <w:pStyle w:val="ListParagraph"/>
        <w:numPr>
          <w:ilvl w:val="0"/>
          <w:numId w:val="5"/>
        </w:numPr>
        <w:spacing w:after="240" w:line="240" w:lineRule="auto"/>
        <w:ind w:left="426" w:hanging="426"/>
        <w:jc w:val="both"/>
        <w:rPr>
          <w:rFonts w:asciiTheme="minorBidi" w:eastAsia="Times New Roman" w:hAnsiTheme="minorBidi"/>
          <w:sz w:val="24"/>
          <w:szCs w:val="24"/>
          <w:lang w:val="id-ID" w:eastAsia="fr-FR"/>
        </w:rPr>
      </w:pPr>
      <w:r w:rsidRPr="00DB0BAB">
        <w:rPr>
          <w:rFonts w:asciiTheme="minorBidi" w:eastAsia="Times New Roman" w:hAnsiTheme="minorBidi"/>
          <w:b/>
          <w:bCs/>
          <w:color w:val="000000"/>
          <w:sz w:val="24"/>
          <w:szCs w:val="24"/>
          <w:lang w:val="id-ID" w:eastAsia="fr-FR"/>
        </w:rPr>
        <w:t>Hakikat Risalah Al-Qur’an</w:t>
      </w:r>
    </w:p>
    <w:p w:rsidR="007F53EC" w:rsidRPr="00E70BC5" w:rsidRDefault="007F53EC" w:rsidP="00690726">
      <w:pPr>
        <w:spacing w:after="240" w:line="240" w:lineRule="auto"/>
        <w:ind w:firstLine="708"/>
        <w:jc w:val="both"/>
        <w:rPr>
          <w:rFonts w:asciiTheme="minorBidi" w:eastAsia="Times New Roman" w:hAnsiTheme="minorBidi"/>
          <w:sz w:val="24"/>
          <w:szCs w:val="24"/>
          <w:lang w:val="en-US" w:eastAsia="fr-FR"/>
        </w:rPr>
      </w:pPr>
      <w:r w:rsidRPr="00E70BC5">
        <w:rPr>
          <w:rFonts w:asciiTheme="minorBidi" w:eastAsia="Times New Roman" w:hAnsiTheme="minorBidi"/>
          <w:color w:val="000000"/>
          <w:sz w:val="24"/>
          <w:szCs w:val="24"/>
          <w:lang w:val="id-ID" w:eastAsia="fr-FR"/>
        </w:rPr>
        <w:t xml:space="preserve">Al-Qur’an adalah sumber utama ajaran Islam. di dalamnya termuat ajaran dan petunjuk tentang akidah, hukum, ibadah, dan akhlak. pada intinya, Al-Qur’an mengandung petunjuk tentang jalanhidup manusia kepada kebahagiaan dan kesejahteraan. </w:t>
      </w:r>
      <w:r w:rsidRPr="00E70BC5">
        <w:rPr>
          <w:rFonts w:asciiTheme="minorBidi" w:eastAsia="Times New Roman" w:hAnsiTheme="minorBidi"/>
          <w:color w:val="000000"/>
          <w:sz w:val="24"/>
          <w:szCs w:val="24"/>
          <w:lang w:val="en-US" w:eastAsia="fr-FR"/>
        </w:rPr>
        <w:t xml:space="preserve">Allah berfirman dalam </w:t>
      </w:r>
      <w:r>
        <w:rPr>
          <w:rFonts w:asciiTheme="minorBidi" w:eastAsia="Times New Roman" w:hAnsiTheme="minorBidi"/>
          <w:color w:val="000000"/>
          <w:sz w:val="24"/>
          <w:szCs w:val="24"/>
          <w:lang w:val="id-ID" w:eastAsia="fr-FR"/>
        </w:rPr>
        <w:t>Q.S. Al-Isrâ’/17: 9</w:t>
      </w:r>
      <w:r w:rsidRPr="00E70BC5">
        <w:rPr>
          <w:rFonts w:asciiTheme="minorBidi" w:eastAsia="Times New Roman" w:hAnsiTheme="minorBidi"/>
          <w:color w:val="000000"/>
          <w:sz w:val="24"/>
          <w:szCs w:val="24"/>
          <w:lang w:val="en-US" w:eastAsia="fr-FR"/>
        </w:rPr>
        <w:t xml:space="preserve"> dan </w:t>
      </w:r>
      <w:r>
        <w:rPr>
          <w:rFonts w:asciiTheme="minorBidi" w:eastAsia="Times New Roman" w:hAnsiTheme="minorBidi"/>
          <w:color w:val="000000"/>
          <w:sz w:val="24"/>
          <w:szCs w:val="24"/>
          <w:lang w:val="id-ID" w:eastAsia="fr-FR"/>
        </w:rPr>
        <w:t>Q.S.Al-Na</w:t>
      </w:r>
      <w:r w:rsidRPr="00DB0BAB">
        <w:rPr>
          <w:rFonts w:asciiTheme="minorBidi" w:eastAsia="Times New Roman" w:hAnsiTheme="minorBidi"/>
          <w:color w:val="000000"/>
          <w:sz w:val="24"/>
          <w:szCs w:val="24"/>
          <w:u w:val="single"/>
          <w:lang w:val="id-ID" w:eastAsia="fr-FR"/>
        </w:rPr>
        <w:t>h</w:t>
      </w:r>
      <w:r>
        <w:rPr>
          <w:rFonts w:asciiTheme="minorBidi" w:eastAsia="Times New Roman" w:hAnsiTheme="minorBidi"/>
          <w:color w:val="000000"/>
          <w:sz w:val="24"/>
          <w:szCs w:val="24"/>
          <w:lang w:val="id-ID" w:eastAsia="fr-FR"/>
        </w:rPr>
        <w:t>l/16: 89</w:t>
      </w:r>
      <w:r w:rsidRPr="00E70BC5">
        <w:rPr>
          <w:rFonts w:asciiTheme="minorBidi" w:eastAsia="Times New Roman" w:hAnsiTheme="minorBidi"/>
          <w:color w:val="000000"/>
          <w:sz w:val="24"/>
          <w:szCs w:val="24"/>
          <w:lang w:val="en-US" w:eastAsia="fr-FR"/>
        </w:rPr>
        <w:t xml:space="preserve"> :</w:t>
      </w:r>
    </w:p>
    <w:p w:rsidR="007F53EC" w:rsidRPr="0079462B" w:rsidRDefault="007F53EC" w:rsidP="00690726">
      <w:pPr>
        <w:bidi/>
        <w:spacing w:after="240" w:line="240" w:lineRule="auto"/>
        <w:jc w:val="both"/>
        <w:rPr>
          <w:rFonts w:ascii="Traditional Arabic" w:eastAsia="Times New Roman" w:hAnsi="Traditional Arabic" w:cs="Traditional Arabic"/>
          <w:sz w:val="40"/>
          <w:szCs w:val="40"/>
          <w:lang w:val="id-ID" w:eastAsia="fr-FR"/>
        </w:rPr>
      </w:pPr>
      <w:r w:rsidRPr="0079462B">
        <w:rPr>
          <w:rFonts w:ascii="Traditional Arabic" w:eastAsia="Times New Roman" w:hAnsi="Traditional Arabic" w:cs="Traditional Arabic"/>
          <w:sz w:val="40"/>
          <w:szCs w:val="40"/>
          <w:rtl/>
          <w:lang w:val="id-ID" w:eastAsia="fr-FR"/>
        </w:rPr>
        <w:lastRenderedPageBreak/>
        <w:t>إِنَّ هَٰذَا الْقُرْآنَ يَهْدِي لِلَّتِي هِيَ أَقْوَمُ</w:t>
      </w:r>
    </w:p>
    <w:p w:rsidR="007F53EC" w:rsidRPr="00E70BC5" w:rsidRDefault="007F53EC" w:rsidP="00690726">
      <w:pPr>
        <w:spacing w:after="240" w:line="240" w:lineRule="auto"/>
        <w:ind w:left="284"/>
        <w:jc w:val="both"/>
        <w:rPr>
          <w:rFonts w:asciiTheme="minorBidi" w:eastAsia="Times New Roman" w:hAnsiTheme="minorBidi"/>
          <w:sz w:val="24"/>
          <w:szCs w:val="24"/>
          <w:lang w:val="id-ID" w:eastAsia="fr-FR"/>
        </w:rPr>
      </w:pPr>
      <w:r w:rsidRPr="00E70BC5">
        <w:rPr>
          <w:rFonts w:asciiTheme="minorBidi" w:eastAsia="Times New Roman" w:hAnsiTheme="minorBidi"/>
          <w:sz w:val="24"/>
          <w:szCs w:val="24"/>
          <w:lang w:val="id-ID" w:eastAsia="fr-FR"/>
        </w:rPr>
        <w:t>“Sesungguhnya Al Quran ini menunjukkan kepada jalan yang lebih lurus.”</w:t>
      </w:r>
    </w:p>
    <w:p w:rsidR="007F53EC" w:rsidRPr="0079462B" w:rsidRDefault="007F53EC" w:rsidP="00690726">
      <w:pPr>
        <w:bidi/>
        <w:spacing w:after="240" w:line="240" w:lineRule="auto"/>
        <w:jc w:val="both"/>
        <w:rPr>
          <w:rFonts w:ascii="Traditional Arabic" w:eastAsia="Times New Roman" w:hAnsi="Traditional Arabic" w:cs="Traditional Arabic"/>
          <w:sz w:val="40"/>
          <w:szCs w:val="40"/>
          <w:lang w:val="id-ID" w:eastAsia="fr-FR"/>
        </w:rPr>
      </w:pPr>
      <w:r w:rsidRPr="0079462B">
        <w:rPr>
          <w:rFonts w:ascii="Traditional Arabic" w:eastAsia="Times New Roman" w:hAnsi="Traditional Arabic" w:cs="Traditional Arabic"/>
          <w:sz w:val="40"/>
          <w:szCs w:val="40"/>
          <w:rtl/>
          <w:lang w:val="id-ID" w:eastAsia="fr-FR"/>
        </w:rPr>
        <w:t>وَنَزَّلْنَا عَلَيْكَ الْكِتَابَ تِبْيَانًا لِكُلِّ شَيْءٍ</w:t>
      </w:r>
    </w:p>
    <w:p w:rsidR="007F53EC" w:rsidRPr="00E70BC5" w:rsidRDefault="007F53EC" w:rsidP="00690726">
      <w:pPr>
        <w:spacing w:after="240" w:line="240" w:lineRule="auto"/>
        <w:ind w:left="284"/>
        <w:jc w:val="both"/>
        <w:rPr>
          <w:rFonts w:asciiTheme="minorBidi" w:eastAsia="Times New Roman" w:hAnsiTheme="minorBidi"/>
          <w:sz w:val="24"/>
          <w:szCs w:val="24"/>
          <w:lang w:val="id-ID" w:eastAsia="fr-FR"/>
        </w:rPr>
      </w:pPr>
      <w:r w:rsidRPr="00E70BC5">
        <w:rPr>
          <w:rFonts w:asciiTheme="minorBidi" w:eastAsia="Times New Roman" w:hAnsiTheme="minorBidi"/>
          <w:sz w:val="24"/>
          <w:szCs w:val="24"/>
          <w:lang w:val="id-ID" w:eastAsia="fr-FR"/>
        </w:rPr>
        <w:t>“Kami turunkan Al Kitab (Al Quran) kepadamu untuk menjelaskan segala sesuatu.”</w:t>
      </w:r>
    </w:p>
    <w:p w:rsidR="007F53EC" w:rsidRPr="00E70BC5" w:rsidRDefault="007F53EC" w:rsidP="002A151E">
      <w:pPr>
        <w:spacing w:after="240" w:line="240" w:lineRule="auto"/>
        <w:ind w:firstLine="709"/>
        <w:jc w:val="both"/>
        <w:rPr>
          <w:rFonts w:asciiTheme="minorBidi" w:eastAsia="Times New Roman" w:hAnsiTheme="minorBidi"/>
          <w:sz w:val="24"/>
          <w:szCs w:val="24"/>
          <w:lang w:val="id-ID" w:eastAsia="fr-FR"/>
        </w:rPr>
      </w:pPr>
      <w:r w:rsidRPr="00E70BC5">
        <w:rPr>
          <w:rFonts w:asciiTheme="minorBidi" w:eastAsia="Times New Roman" w:hAnsiTheme="minorBidi"/>
          <w:color w:val="000000"/>
          <w:sz w:val="24"/>
          <w:szCs w:val="24"/>
          <w:lang w:val="id-ID" w:eastAsia="fr-FR"/>
        </w:rPr>
        <w:t>Menurut Fazlur Rahman,</w:t>
      </w:r>
      <w:r w:rsidR="002A151E" w:rsidRPr="00E70BC5">
        <w:rPr>
          <w:rFonts w:asciiTheme="minorBidi" w:eastAsia="Times New Roman" w:hAnsiTheme="minorBidi"/>
          <w:color w:val="000000"/>
          <w:sz w:val="24"/>
          <w:szCs w:val="24"/>
          <w:lang w:val="id-ID" w:eastAsia="fr-FR"/>
        </w:rPr>
        <w:t xml:space="preserve"> </w:t>
      </w:r>
      <w:r w:rsidRPr="00E70BC5">
        <w:rPr>
          <w:rFonts w:asciiTheme="minorBidi" w:eastAsia="Times New Roman" w:hAnsiTheme="minorBidi"/>
          <w:color w:val="000000"/>
          <w:sz w:val="24"/>
          <w:szCs w:val="24"/>
          <w:lang w:val="id-ID" w:eastAsia="fr-FR"/>
        </w:rPr>
        <w:t>terdapat 8 tema pokok yang terkandung dalam Al-Qur’an, yaitu (1) Tuhan; (2) manusia sebagai individu; (3)manusia sebagai anggota masyarakat; (4)alam semesta; (5)kenabian dan wahyu; (6)eskatologi; (7)setan dan kejahatan; dan (8)lahirnya masyarakat muslim. di dalam karyanya yang lain,</w:t>
      </w:r>
      <w:r>
        <w:rPr>
          <w:rStyle w:val="EndnoteReference"/>
          <w:rFonts w:asciiTheme="minorBidi" w:eastAsia="Times New Roman" w:hAnsiTheme="minorBidi"/>
          <w:color w:val="000000"/>
          <w:sz w:val="24"/>
          <w:szCs w:val="24"/>
          <w:lang w:val="id-ID" w:eastAsia="fr-FR"/>
        </w:rPr>
        <w:endnoteReference w:id="2"/>
      </w:r>
      <w:r w:rsidRPr="00E70BC5">
        <w:rPr>
          <w:rFonts w:asciiTheme="minorBidi" w:eastAsia="Times New Roman" w:hAnsiTheme="minorBidi"/>
          <w:color w:val="000000"/>
          <w:sz w:val="24"/>
          <w:szCs w:val="24"/>
          <w:lang w:val="id-ID" w:eastAsia="fr-FR"/>
        </w:rPr>
        <w:t xml:space="preserve"> Rahman menyatakan bahwa semangat dasar Al-Qur’an adalah semangat moral yang sangat menekankan monoteisme (tauhid),keadilan sosial dan ekonomi. menurutnya, hukum moral adalah Abadi; manusia tidak dapat membuat atau memusnahkan hukum moral. manusia harus menyerahkan diri (</w:t>
      </w:r>
      <w:r w:rsidRPr="00E70BC5">
        <w:rPr>
          <w:rFonts w:asciiTheme="minorBidi" w:eastAsia="Times New Roman" w:hAnsiTheme="minorBidi"/>
          <w:i/>
          <w:iCs/>
          <w:color w:val="000000"/>
          <w:sz w:val="24"/>
          <w:szCs w:val="24"/>
          <w:lang w:val="id-ID" w:eastAsia="fr-FR"/>
        </w:rPr>
        <w:t>Islam</w:t>
      </w:r>
      <w:r w:rsidRPr="00E70BC5">
        <w:rPr>
          <w:rFonts w:asciiTheme="minorBidi" w:eastAsia="Times New Roman" w:hAnsiTheme="minorBidi"/>
          <w:color w:val="000000"/>
          <w:sz w:val="24"/>
          <w:szCs w:val="24"/>
          <w:lang w:val="id-ID" w:eastAsia="fr-FR"/>
        </w:rPr>
        <w:t>)kepada hukum moral itu.</w:t>
      </w:r>
      <w:sdt>
        <w:sdtPr>
          <w:rPr>
            <w:rFonts w:asciiTheme="minorBidi" w:eastAsia="Times New Roman" w:hAnsiTheme="minorBidi"/>
            <w:color w:val="000000"/>
            <w:sz w:val="24"/>
            <w:szCs w:val="24"/>
            <w:lang w:val="id-ID" w:eastAsia="fr-FR"/>
          </w:rPr>
          <w:id w:val="343043594"/>
          <w:citation/>
        </w:sdtPr>
        <w:sdtContent>
          <w:r w:rsidR="001E6520">
            <w:rPr>
              <w:rFonts w:asciiTheme="minorBidi" w:eastAsia="Times New Roman" w:hAnsiTheme="minorBidi"/>
              <w:color w:val="000000"/>
              <w:sz w:val="24"/>
              <w:szCs w:val="24"/>
              <w:lang w:val="id-ID" w:eastAsia="fr-FR"/>
            </w:rPr>
            <w:fldChar w:fldCharType="begin"/>
          </w:r>
          <w:r w:rsidR="002A151E" w:rsidRPr="002A151E">
            <w:rPr>
              <w:rFonts w:asciiTheme="minorBidi" w:eastAsia="Times New Roman" w:hAnsiTheme="minorBidi"/>
              <w:color w:val="000000"/>
              <w:sz w:val="24"/>
              <w:szCs w:val="24"/>
              <w:lang w:val="id-ID" w:eastAsia="fr-FR"/>
            </w:rPr>
            <w:instrText xml:space="preserve"> CITATION Faz \l 1033  </w:instrText>
          </w:r>
          <w:r w:rsidR="001E6520">
            <w:rPr>
              <w:rFonts w:asciiTheme="minorBidi" w:eastAsia="Times New Roman" w:hAnsiTheme="minorBidi"/>
              <w:color w:val="000000"/>
              <w:sz w:val="24"/>
              <w:szCs w:val="24"/>
              <w:lang w:val="id-ID" w:eastAsia="fr-FR"/>
            </w:rPr>
            <w:fldChar w:fldCharType="separate"/>
          </w:r>
          <w:r w:rsidR="000A3CB6">
            <w:rPr>
              <w:rFonts w:asciiTheme="minorBidi" w:eastAsia="Times New Roman" w:hAnsiTheme="minorBidi"/>
              <w:noProof/>
              <w:color w:val="000000"/>
              <w:sz w:val="24"/>
              <w:szCs w:val="24"/>
              <w:lang w:val="id-ID" w:eastAsia="fr-FR"/>
            </w:rPr>
            <w:t xml:space="preserve"> </w:t>
          </w:r>
          <w:r w:rsidR="000A3CB6" w:rsidRPr="000A3CB6">
            <w:rPr>
              <w:rFonts w:asciiTheme="minorBidi" w:eastAsia="Times New Roman" w:hAnsiTheme="minorBidi"/>
              <w:noProof/>
              <w:color w:val="000000"/>
              <w:sz w:val="24"/>
              <w:szCs w:val="24"/>
              <w:lang w:val="id-ID" w:eastAsia="fr-FR"/>
            </w:rPr>
            <w:t>(Rahman 1983)</w:t>
          </w:r>
          <w:r w:rsidR="001E6520">
            <w:rPr>
              <w:rFonts w:asciiTheme="minorBidi" w:eastAsia="Times New Roman" w:hAnsiTheme="minorBidi"/>
              <w:color w:val="000000"/>
              <w:sz w:val="24"/>
              <w:szCs w:val="24"/>
              <w:lang w:val="id-ID" w:eastAsia="fr-FR"/>
            </w:rPr>
            <w:fldChar w:fldCharType="end"/>
          </w:r>
        </w:sdtContent>
      </w:sdt>
    </w:p>
    <w:p w:rsidR="007F53EC" w:rsidRPr="00E70BC5" w:rsidRDefault="007F53EC" w:rsidP="00690726">
      <w:pPr>
        <w:spacing w:after="240" w:line="240" w:lineRule="auto"/>
        <w:ind w:firstLine="708"/>
        <w:jc w:val="both"/>
        <w:rPr>
          <w:rFonts w:asciiTheme="minorBidi" w:eastAsia="Times New Roman" w:hAnsiTheme="minorBidi"/>
          <w:sz w:val="24"/>
          <w:szCs w:val="24"/>
          <w:lang w:eastAsia="fr-FR"/>
        </w:rPr>
      </w:pPr>
      <w:r w:rsidRPr="00E70BC5">
        <w:rPr>
          <w:rFonts w:asciiTheme="minorBidi" w:eastAsia="Times New Roman" w:hAnsiTheme="minorBidi"/>
          <w:color w:val="000000"/>
          <w:sz w:val="24"/>
          <w:szCs w:val="24"/>
          <w:lang w:val="id-ID" w:eastAsia="fr-FR"/>
        </w:rPr>
        <w:t xml:space="preserve">Selain itu, di dalam Al-Qur’an terkandung juga pernyataan-pernyataan hukum yang penting. Hukum moral dan pernyataan-pernyataan itu mengarah kepada satu tujuan, yaitu menciptakan tata tertib yang berkeadilan di dalam semesta. menurut Fazlur Rahman, perintah dan larangan di dalam Al-Qur’an jelas sekali mengarah ke sana. Salat diperintahkan untuk mencegah perbuatan keji dan munkar; zakat diwajibkan untuk menolong yang miskin; haji di syariatkan untuk memajukan persaudaraan Muslim; riba dilarang karena bertentangan dengan keadilan; judi dan </w:t>
      </w:r>
      <w:r w:rsidRPr="00E70BC5">
        <w:rPr>
          <w:rFonts w:asciiTheme="minorBidi" w:eastAsia="Times New Roman" w:hAnsiTheme="minorBidi"/>
          <w:i/>
          <w:iCs/>
          <w:color w:val="000000"/>
          <w:sz w:val="24"/>
          <w:szCs w:val="24"/>
          <w:lang w:val="id-ID" w:eastAsia="fr-FR"/>
        </w:rPr>
        <w:t xml:space="preserve">khamr </w:t>
      </w:r>
      <w:r w:rsidRPr="00E70BC5">
        <w:rPr>
          <w:rFonts w:asciiTheme="minorBidi" w:eastAsia="Times New Roman" w:hAnsiTheme="minorBidi"/>
          <w:color w:val="000000"/>
          <w:sz w:val="24"/>
          <w:szCs w:val="24"/>
          <w:lang w:val="id-ID" w:eastAsia="fr-FR"/>
        </w:rPr>
        <w:t xml:space="preserve">diharamkan karena dapat menimbulkan permusuhan. </w:t>
      </w:r>
      <w:r w:rsidRPr="00E70BC5">
        <w:rPr>
          <w:rFonts w:asciiTheme="minorBidi" w:eastAsia="Times New Roman" w:hAnsiTheme="minorBidi"/>
          <w:color w:val="000000"/>
          <w:sz w:val="24"/>
          <w:szCs w:val="24"/>
          <w:lang w:val="en-US" w:eastAsia="fr-FR"/>
        </w:rPr>
        <w:t xml:space="preserve">Al Qur’an juga meningkatkan derajat wanita dan memberikan kedudukan pribadi yang penuh kepada wanita itu. </w:t>
      </w:r>
      <w:r w:rsidRPr="00E70BC5">
        <w:rPr>
          <w:rFonts w:asciiTheme="minorBidi" w:eastAsia="Times New Roman" w:hAnsiTheme="minorBidi"/>
          <w:color w:val="000000"/>
          <w:sz w:val="24"/>
          <w:szCs w:val="24"/>
          <w:lang w:eastAsia="fr-FR"/>
        </w:rPr>
        <w:t xml:space="preserve">Al-Qur’an juga menciptakan </w:t>
      </w:r>
      <w:r w:rsidRPr="00E70BC5">
        <w:rPr>
          <w:rFonts w:asciiTheme="minorBidi" w:eastAsia="Times New Roman" w:hAnsiTheme="minorBidi"/>
          <w:i/>
          <w:iCs/>
          <w:color w:val="000000"/>
          <w:sz w:val="24"/>
          <w:szCs w:val="24"/>
          <w:lang w:eastAsia="fr-FR"/>
        </w:rPr>
        <w:t xml:space="preserve">millieu </w:t>
      </w:r>
      <w:r w:rsidRPr="00E70BC5">
        <w:rPr>
          <w:rFonts w:asciiTheme="minorBidi" w:eastAsia="Times New Roman" w:hAnsiTheme="minorBidi"/>
          <w:color w:val="000000"/>
          <w:sz w:val="24"/>
          <w:szCs w:val="24"/>
          <w:lang w:eastAsia="fr-FR"/>
        </w:rPr>
        <w:t>di mana perbudakan akan hilang.</w:t>
      </w:r>
    </w:p>
    <w:p w:rsidR="007F53EC" w:rsidRPr="00E70BC5" w:rsidRDefault="007F53EC" w:rsidP="00690726">
      <w:pPr>
        <w:spacing w:after="240" w:line="240" w:lineRule="auto"/>
        <w:ind w:firstLine="708"/>
        <w:jc w:val="both"/>
        <w:rPr>
          <w:rFonts w:asciiTheme="minorBidi" w:eastAsia="Times New Roman" w:hAnsiTheme="minorBidi"/>
          <w:sz w:val="24"/>
          <w:szCs w:val="24"/>
          <w:lang w:val="id-ID" w:eastAsia="fr-FR"/>
        </w:rPr>
      </w:pPr>
      <w:r w:rsidRPr="00E70BC5">
        <w:rPr>
          <w:rFonts w:asciiTheme="minorBidi" w:eastAsia="Times New Roman" w:hAnsiTheme="minorBidi"/>
          <w:color w:val="000000"/>
          <w:sz w:val="24"/>
          <w:szCs w:val="24"/>
          <w:lang w:val="id-ID" w:eastAsia="fr-FR"/>
        </w:rPr>
        <w:t xml:space="preserve">Karena di dalam diri manusia terdapat potensi-potensi baik dan buruk, Al-Qur’an sangat menekankan agar manusia menegakkan perjuangan moral dengan mengembangkan potensi-potensi baiknya. apalagi Allah telah menanamkan dalam jiwa manusia kemampuan untuk membedakan antara kebaikan dan kejahatan </w:t>
      </w:r>
      <w:r>
        <w:rPr>
          <w:rFonts w:asciiTheme="minorBidi" w:eastAsia="Times New Roman" w:hAnsiTheme="minorBidi"/>
          <w:color w:val="000000"/>
          <w:sz w:val="24"/>
          <w:szCs w:val="24"/>
          <w:lang w:val="id-ID" w:eastAsia="fr-FR"/>
        </w:rPr>
        <w:t>(Q.S. Al-Syams/91: 8)</w:t>
      </w:r>
      <w:r w:rsidRPr="00E70BC5">
        <w:rPr>
          <w:rFonts w:asciiTheme="minorBidi" w:eastAsia="Times New Roman" w:hAnsiTheme="minorBidi"/>
          <w:color w:val="000000"/>
          <w:sz w:val="24"/>
          <w:szCs w:val="24"/>
          <w:lang w:val="id-ID" w:eastAsia="fr-FR"/>
        </w:rPr>
        <w:t>.</w:t>
      </w:r>
    </w:p>
    <w:p w:rsidR="007F53EC" w:rsidRPr="00E70BC5" w:rsidRDefault="007F53EC" w:rsidP="00690726">
      <w:pPr>
        <w:spacing w:after="240" w:line="240" w:lineRule="auto"/>
        <w:ind w:firstLine="708"/>
        <w:jc w:val="both"/>
        <w:rPr>
          <w:rFonts w:asciiTheme="minorBidi" w:eastAsia="Times New Roman" w:hAnsiTheme="minorBidi"/>
          <w:sz w:val="24"/>
          <w:szCs w:val="24"/>
          <w:lang w:val="id-ID" w:eastAsia="fr-FR"/>
        </w:rPr>
      </w:pPr>
      <w:r w:rsidRPr="00E70BC5">
        <w:rPr>
          <w:rFonts w:asciiTheme="minorBidi" w:eastAsia="Times New Roman" w:hAnsiTheme="minorBidi"/>
          <w:color w:val="000000"/>
          <w:sz w:val="24"/>
          <w:szCs w:val="24"/>
          <w:lang w:val="id-ID" w:eastAsia="fr-FR"/>
        </w:rPr>
        <w:t>Secara lebih rinci, M. Quraish Shihab menyebutkan tujuan turunnya Al-Qur’an adalah:</w:t>
      </w:r>
    </w:p>
    <w:p w:rsidR="007F53EC" w:rsidRPr="00E70BC5" w:rsidRDefault="007F53EC" w:rsidP="00D21DEA">
      <w:pPr>
        <w:pStyle w:val="ListParagraph"/>
        <w:numPr>
          <w:ilvl w:val="0"/>
          <w:numId w:val="1"/>
        </w:numPr>
        <w:spacing w:after="240" w:line="240" w:lineRule="auto"/>
        <w:jc w:val="both"/>
        <w:rPr>
          <w:rFonts w:asciiTheme="minorBidi" w:eastAsia="Times New Roman" w:hAnsiTheme="minorBidi"/>
          <w:sz w:val="24"/>
          <w:szCs w:val="24"/>
          <w:lang w:val="id-ID" w:eastAsia="fr-FR"/>
        </w:rPr>
      </w:pPr>
      <w:r w:rsidRPr="00E70BC5">
        <w:rPr>
          <w:rFonts w:asciiTheme="minorBidi" w:eastAsia="Times New Roman" w:hAnsiTheme="minorBidi"/>
          <w:color w:val="000000"/>
          <w:sz w:val="24"/>
          <w:szCs w:val="24"/>
          <w:lang w:val="id-ID" w:eastAsia="fr-FR"/>
        </w:rPr>
        <w:t>Untuk membersihkan dan menyucikan jiwa dari segala bentuk Syirik serta memantapkan keyakinan tentang keesaan yang sempurna Bagi Tuhan semesta alam.</w:t>
      </w:r>
    </w:p>
    <w:p w:rsidR="007F53EC" w:rsidRPr="00E70BC5" w:rsidRDefault="007F53EC" w:rsidP="00D21DEA">
      <w:pPr>
        <w:pStyle w:val="ListParagraph"/>
        <w:numPr>
          <w:ilvl w:val="0"/>
          <w:numId w:val="1"/>
        </w:numPr>
        <w:spacing w:after="240" w:line="240" w:lineRule="auto"/>
        <w:jc w:val="both"/>
        <w:rPr>
          <w:rFonts w:asciiTheme="minorBidi" w:eastAsia="Times New Roman" w:hAnsiTheme="minorBidi"/>
          <w:sz w:val="24"/>
          <w:szCs w:val="24"/>
          <w:lang w:val="id-ID" w:eastAsia="fr-FR"/>
        </w:rPr>
      </w:pPr>
      <w:r w:rsidRPr="00E70BC5">
        <w:rPr>
          <w:rFonts w:asciiTheme="minorBidi" w:eastAsia="Times New Roman" w:hAnsiTheme="minorBidi"/>
          <w:color w:val="000000"/>
          <w:sz w:val="24"/>
          <w:szCs w:val="24"/>
          <w:lang w:val="id-ID" w:eastAsia="fr-FR"/>
        </w:rPr>
        <w:t>Untuk mengajarkan kemanusiaan yang adil dan beradab, yakni bahwa umat manusia merupakan umat yang seharusnya dapat bekerjasama dalam pengabdian kepada Allah dan pelaksanaan tugas kekhalifahan.</w:t>
      </w:r>
    </w:p>
    <w:p w:rsidR="007F53EC" w:rsidRPr="00E70BC5" w:rsidRDefault="007F53EC" w:rsidP="00D21DEA">
      <w:pPr>
        <w:pStyle w:val="ListParagraph"/>
        <w:numPr>
          <w:ilvl w:val="0"/>
          <w:numId w:val="1"/>
        </w:numPr>
        <w:spacing w:after="240" w:line="240" w:lineRule="auto"/>
        <w:jc w:val="both"/>
        <w:rPr>
          <w:rFonts w:asciiTheme="minorBidi" w:eastAsia="Times New Roman" w:hAnsiTheme="minorBidi"/>
          <w:sz w:val="24"/>
          <w:szCs w:val="24"/>
          <w:lang w:val="id-ID" w:eastAsia="fr-FR"/>
        </w:rPr>
      </w:pPr>
      <w:r w:rsidRPr="00E70BC5">
        <w:rPr>
          <w:rFonts w:asciiTheme="minorBidi" w:eastAsia="Times New Roman" w:hAnsiTheme="minorBidi"/>
          <w:color w:val="000000"/>
          <w:sz w:val="24"/>
          <w:szCs w:val="24"/>
          <w:lang w:val="id-ID" w:eastAsia="fr-FR"/>
        </w:rPr>
        <w:t xml:space="preserve">Untuk menciptakan persatuan dan kesatuan, bukan saja antar suku atau bangsa, tetapi kesatuan alam semesta kesatuan kehidupan dunia dan akhirat, natural dan supranatural, kesatuan ilmu, iman, dan rasio,kesatuan </w:t>
      </w:r>
      <w:r w:rsidRPr="00E70BC5">
        <w:rPr>
          <w:rFonts w:asciiTheme="minorBidi" w:eastAsia="Times New Roman" w:hAnsiTheme="minorBidi"/>
          <w:color w:val="000000"/>
          <w:sz w:val="24"/>
          <w:szCs w:val="24"/>
          <w:lang w:val="id-ID" w:eastAsia="fr-FR"/>
        </w:rPr>
        <w:lastRenderedPageBreak/>
        <w:t>kebenaran, kesatuan kepribadian manusia, kesatuan kemerdekaan dan determinisme, kesatuan sosial, politik, dan ekonomi, dan berada dibawahsatukeesaan, yaitu keesaan Allah SWT.</w:t>
      </w:r>
    </w:p>
    <w:p w:rsidR="007F53EC" w:rsidRPr="00E70BC5" w:rsidRDefault="007F53EC" w:rsidP="00D21DEA">
      <w:pPr>
        <w:pStyle w:val="ListParagraph"/>
        <w:numPr>
          <w:ilvl w:val="0"/>
          <w:numId w:val="1"/>
        </w:numPr>
        <w:spacing w:after="240" w:line="240" w:lineRule="auto"/>
        <w:jc w:val="both"/>
        <w:rPr>
          <w:rFonts w:asciiTheme="minorBidi" w:eastAsia="Times New Roman" w:hAnsiTheme="minorBidi"/>
          <w:sz w:val="24"/>
          <w:szCs w:val="24"/>
          <w:lang w:val="id-ID" w:eastAsia="fr-FR"/>
        </w:rPr>
      </w:pPr>
      <w:r w:rsidRPr="00E70BC5">
        <w:rPr>
          <w:rFonts w:asciiTheme="minorBidi" w:eastAsia="Times New Roman" w:hAnsiTheme="minorBidi"/>
          <w:color w:val="000000"/>
          <w:sz w:val="24"/>
          <w:szCs w:val="24"/>
          <w:lang w:val="id-ID" w:eastAsia="fr-FR"/>
        </w:rPr>
        <w:t>Untuk mengajak manusia berpikir dan bekerjasama dalam bidang kehidupan bermasyarakat dan bernegara melalui musyawarah dan mufakat yang dipimpin hikmah dan kebijaksanaan.</w:t>
      </w:r>
    </w:p>
    <w:p w:rsidR="007F53EC" w:rsidRPr="00E70BC5" w:rsidRDefault="007F53EC" w:rsidP="00D21DEA">
      <w:pPr>
        <w:pStyle w:val="ListParagraph"/>
        <w:numPr>
          <w:ilvl w:val="0"/>
          <w:numId w:val="1"/>
        </w:numPr>
        <w:spacing w:after="240" w:line="240" w:lineRule="auto"/>
        <w:jc w:val="both"/>
        <w:rPr>
          <w:rFonts w:asciiTheme="minorBidi" w:eastAsia="Times New Roman" w:hAnsiTheme="minorBidi"/>
          <w:sz w:val="24"/>
          <w:szCs w:val="24"/>
          <w:lang w:val="en-US" w:eastAsia="fr-FR"/>
        </w:rPr>
      </w:pPr>
      <w:r>
        <w:rPr>
          <w:rFonts w:asciiTheme="minorBidi" w:eastAsia="Times New Roman" w:hAnsiTheme="minorBidi"/>
          <w:color w:val="000000"/>
          <w:sz w:val="24"/>
          <w:szCs w:val="24"/>
          <w:lang w:val="id-ID" w:eastAsia="fr-FR"/>
        </w:rPr>
        <w:t>U</w:t>
      </w:r>
      <w:r w:rsidRPr="00E70BC5">
        <w:rPr>
          <w:rFonts w:asciiTheme="minorBidi" w:eastAsia="Times New Roman" w:hAnsiTheme="minorBidi"/>
          <w:color w:val="000000"/>
          <w:sz w:val="24"/>
          <w:szCs w:val="24"/>
          <w:lang w:val="en-US" w:eastAsia="fr-FR"/>
        </w:rPr>
        <w:t>ntuk membasmi kemiskinan material dan spiritual,kebodohan, penyakit dan penderitaan hidup, serta pemerasan manusia atas manusia dalam bidang sosial, ekonomi, politik, dan juga agama.</w:t>
      </w:r>
    </w:p>
    <w:p w:rsidR="007F53EC" w:rsidRPr="00E70BC5" w:rsidRDefault="007F53EC" w:rsidP="00D21DEA">
      <w:pPr>
        <w:pStyle w:val="ListParagraph"/>
        <w:numPr>
          <w:ilvl w:val="0"/>
          <w:numId w:val="1"/>
        </w:numPr>
        <w:spacing w:after="240" w:line="240" w:lineRule="auto"/>
        <w:jc w:val="both"/>
        <w:rPr>
          <w:rFonts w:asciiTheme="minorBidi" w:eastAsia="Times New Roman" w:hAnsiTheme="minorBidi"/>
          <w:sz w:val="24"/>
          <w:szCs w:val="24"/>
          <w:lang w:val="en-US" w:eastAsia="fr-FR"/>
        </w:rPr>
      </w:pPr>
      <w:r w:rsidRPr="00E70BC5">
        <w:rPr>
          <w:rFonts w:asciiTheme="minorBidi" w:eastAsia="Times New Roman" w:hAnsiTheme="minorBidi"/>
          <w:color w:val="000000"/>
          <w:sz w:val="24"/>
          <w:szCs w:val="24"/>
          <w:lang w:val="en-US" w:eastAsia="fr-FR"/>
        </w:rPr>
        <w:t>Untuk memadukan kebenaran dan keadilan dengan rahmat dan kasih sayang, dengan menjadikan keadilan sosial sebagai landasan pokok kehidupan masyarakat manusia.</w:t>
      </w:r>
    </w:p>
    <w:p w:rsidR="007F53EC" w:rsidRPr="00E70BC5" w:rsidRDefault="007F53EC" w:rsidP="00D21DEA">
      <w:pPr>
        <w:pStyle w:val="ListParagraph"/>
        <w:numPr>
          <w:ilvl w:val="0"/>
          <w:numId w:val="1"/>
        </w:numPr>
        <w:spacing w:after="240" w:line="240" w:lineRule="auto"/>
        <w:jc w:val="both"/>
        <w:rPr>
          <w:rFonts w:asciiTheme="minorBidi" w:eastAsia="Times New Roman" w:hAnsiTheme="minorBidi"/>
          <w:sz w:val="24"/>
          <w:szCs w:val="24"/>
          <w:lang w:val="en-US" w:eastAsia="fr-FR"/>
        </w:rPr>
      </w:pPr>
      <w:r w:rsidRPr="00E70BC5">
        <w:rPr>
          <w:rFonts w:asciiTheme="minorBidi" w:eastAsia="Times New Roman" w:hAnsiTheme="minorBidi"/>
          <w:color w:val="000000"/>
          <w:sz w:val="24"/>
          <w:szCs w:val="24"/>
          <w:lang w:val="en-US" w:eastAsia="fr-FR"/>
        </w:rPr>
        <w:t>Untuk memberikan jalan tengah antara falsafah monopoli kapitalisme dengan falsafah kolektif komunisme, menciptakan</w:t>
      </w:r>
      <w:r w:rsidRPr="00E70BC5">
        <w:rPr>
          <w:rFonts w:asciiTheme="minorBidi" w:eastAsia="Times New Roman" w:hAnsiTheme="minorBidi"/>
          <w:i/>
          <w:iCs/>
          <w:color w:val="000000"/>
          <w:sz w:val="24"/>
          <w:szCs w:val="24"/>
          <w:lang w:val="en-US" w:eastAsia="fr-FR"/>
        </w:rPr>
        <w:t xml:space="preserve"> ummatan wasathan </w:t>
      </w:r>
      <w:r w:rsidRPr="00E70BC5">
        <w:rPr>
          <w:rFonts w:asciiTheme="minorBidi" w:eastAsia="Times New Roman" w:hAnsiTheme="minorBidi"/>
          <w:color w:val="000000"/>
          <w:sz w:val="24"/>
          <w:szCs w:val="24"/>
          <w:lang w:val="en-US" w:eastAsia="fr-FR"/>
        </w:rPr>
        <w:t>yang menyeru kepada kebaikan dan mencegah kemungkaran.</w:t>
      </w:r>
    </w:p>
    <w:p w:rsidR="007F53EC" w:rsidRPr="00E70BC5" w:rsidRDefault="007F53EC" w:rsidP="00D21DEA">
      <w:pPr>
        <w:pStyle w:val="ListParagraph"/>
        <w:numPr>
          <w:ilvl w:val="0"/>
          <w:numId w:val="1"/>
        </w:numPr>
        <w:spacing w:after="240" w:line="240" w:lineRule="auto"/>
        <w:jc w:val="both"/>
        <w:rPr>
          <w:rFonts w:asciiTheme="minorBidi" w:eastAsia="Times New Roman" w:hAnsiTheme="minorBidi"/>
          <w:sz w:val="24"/>
          <w:szCs w:val="24"/>
          <w:lang w:val="en-US" w:eastAsia="fr-FR"/>
        </w:rPr>
      </w:pPr>
      <w:r w:rsidRPr="00E70BC5">
        <w:rPr>
          <w:rFonts w:asciiTheme="minorBidi" w:eastAsia="Times New Roman" w:hAnsiTheme="minorBidi"/>
          <w:color w:val="000000"/>
          <w:sz w:val="24"/>
          <w:szCs w:val="24"/>
          <w:lang w:val="en-US" w:eastAsia="fr-FR"/>
        </w:rPr>
        <w:t>Untuk menekankan peranan ilmu dan teknologi, guna menciptakan suatu peradaban yang sejalan dengan jati diri manusia dengan panduan dan paduan Nur Ilahi.</w:t>
      </w:r>
    </w:p>
    <w:p w:rsidR="007F53EC" w:rsidRPr="00E70BC5" w:rsidRDefault="007F53EC" w:rsidP="00270136">
      <w:pPr>
        <w:spacing w:after="240" w:line="240" w:lineRule="auto"/>
        <w:ind w:firstLine="708"/>
        <w:jc w:val="both"/>
        <w:rPr>
          <w:rFonts w:asciiTheme="minorBidi" w:eastAsia="Times New Roman" w:hAnsiTheme="minorBidi"/>
          <w:sz w:val="24"/>
          <w:szCs w:val="24"/>
          <w:lang w:val="id-ID" w:eastAsia="fr-FR"/>
        </w:rPr>
      </w:pPr>
      <w:r w:rsidRPr="00E70BC5">
        <w:rPr>
          <w:rFonts w:asciiTheme="minorBidi" w:eastAsia="Times New Roman" w:hAnsiTheme="minorBidi"/>
          <w:color w:val="000000"/>
          <w:sz w:val="24"/>
          <w:szCs w:val="24"/>
          <w:lang w:val="id-ID" w:eastAsia="fr-FR"/>
        </w:rPr>
        <w:t>Berkenaan dengan tujuan diturunkannya Al-Qur’an ini, para ulama sependapat jika ada perbedaan-perbedaan, itu hanya bersifat redaksional, termasuk dalam hal ini pendapat golongan Syi'ah. Kalau M. Quraish Shihab menyebutkan delapan poin, Muhammad Rasyid Ridha menyebutkan sepuluh poin di antara tujuan diturunkannya Al-Qur’an itu, yaitu: (1) Menjelaskan hakikat Rukun agama; (2) memberi informasi kepada manusia apa yang mereka tidak ketahui dari persoalan kenabian, kerasulan, dan tugas-tugas mereka; (3) menyempurnakan Jiwa manusia, masyarakat dan komunitas manusia; (4) memperbaiki kehidupan sosial politik manusia; (5) menetapkan keutamaan agama Islam; (6)  menerangkan ajaran Islam tentang kehidupan politik; (7) memberi petunjuk tentang perbaikan ekonomi; (8) memperbaiki sistem peperangan dan perdamaian; (9) mengangkat derajat wanita dan memberikan kepada mereka hak-hak penuh dalam kehidupan manusia, dalam beragama dan dalam peradaban; dan (10) memerdekakan budak.</w:t>
      </w:r>
    </w:p>
    <w:p w:rsidR="007F53EC" w:rsidRPr="00E70BC5" w:rsidRDefault="007F53EC" w:rsidP="00690726">
      <w:pPr>
        <w:spacing w:after="240" w:line="240" w:lineRule="auto"/>
        <w:ind w:firstLine="708"/>
        <w:jc w:val="both"/>
        <w:rPr>
          <w:rFonts w:asciiTheme="minorBidi" w:eastAsia="Times New Roman" w:hAnsiTheme="minorBidi"/>
          <w:sz w:val="24"/>
          <w:szCs w:val="24"/>
          <w:lang w:val="id-ID" w:eastAsia="fr-FR"/>
        </w:rPr>
      </w:pPr>
      <w:r w:rsidRPr="00E70BC5">
        <w:rPr>
          <w:rFonts w:asciiTheme="minorBidi" w:eastAsia="Times New Roman" w:hAnsiTheme="minorBidi"/>
          <w:color w:val="000000"/>
          <w:sz w:val="24"/>
          <w:szCs w:val="24"/>
          <w:lang w:val="id-ID" w:eastAsia="fr-FR"/>
        </w:rPr>
        <w:t xml:space="preserve">Menurutnya, kesepuluh maksud Al-Qur’an ini merupakan penjabaran dari tiga ajaran pokok Al-Qur’an, yang menganjurkan umat manusia untuk mengembangkan: (1)pendidikan; (2)ilmu pengetahuan; dan (3)filsafat,seperti terkandung di dalam surah </w:t>
      </w:r>
      <w:r>
        <w:rPr>
          <w:rFonts w:asciiTheme="minorBidi" w:eastAsia="Times New Roman" w:hAnsiTheme="minorBidi"/>
          <w:color w:val="000000"/>
          <w:sz w:val="24"/>
          <w:szCs w:val="24"/>
          <w:lang w:val="id-ID" w:eastAsia="fr-FR"/>
        </w:rPr>
        <w:t>Al-Jumu`ah/62: 2:</w:t>
      </w:r>
    </w:p>
    <w:p w:rsidR="007F53EC" w:rsidRPr="0079462B" w:rsidRDefault="007F53EC" w:rsidP="00690726">
      <w:pPr>
        <w:bidi/>
        <w:spacing w:after="240" w:line="240" w:lineRule="auto"/>
        <w:rPr>
          <w:rFonts w:ascii="Traditional Arabic" w:eastAsia="Times New Roman" w:hAnsi="Traditional Arabic" w:cs="Traditional Arabic"/>
          <w:sz w:val="40"/>
          <w:szCs w:val="40"/>
          <w:lang w:val="id-ID" w:eastAsia="fr-FR"/>
        </w:rPr>
      </w:pPr>
      <w:r w:rsidRPr="0079462B">
        <w:rPr>
          <w:rFonts w:ascii="Traditional Arabic" w:eastAsia="Times New Roman" w:hAnsi="Traditional Arabic" w:cs="Traditional Arabic"/>
          <w:sz w:val="40"/>
          <w:szCs w:val="40"/>
          <w:rtl/>
          <w:lang w:val="id-ID" w:eastAsia="fr-FR"/>
        </w:rPr>
        <w:t>هُوَ الَّذِي بَعَثَ فِي الْأُمِّيِّينَ رَسُولًا مِنْهُمْ يَتْلُو عَلَيْهِمْ آيَاتِهِ وَيُزَكِّيهِمْ وَيُعَلِّمُهُمُ الْكِتَابَ وَالْحِكْمَةَ وَإِنْ كَانُوا مِنْ قَبْلُ لَفِي ضَلَالٍ مُبِينٍ</w:t>
      </w:r>
    </w:p>
    <w:p w:rsidR="007F53EC" w:rsidRPr="00E70BC5" w:rsidRDefault="007F53EC" w:rsidP="00690726">
      <w:pPr>
        <w:spacing w:after="240" w:line="240" w:lineRule="auto"/>
        <w:ind w:left="284"/>
        <w:jc w:val="both"/>
        <w:rPr>
          <w:rFonts w:asciiTheme="minorBidi" w:eastAsia="Times New Roman" w:hAnsiTheme="minorBidi"/>
          <w:sz w:val="24"/>
          <w:szCs w:val="24"/>
          <w:lang w:val="id-ID" w:eastAsia="fr-FR"/>
        </w:rPr>
      </w:pPr>
      <w:r w:rsidRPr="00E70BC5">
        <w:rPr>
          <w:rFonts w:asciiTheme="minorBidi" w:eastAsia="Times New Roman" w:hAnsiTheme="minorBidi"/>
          <w:sz w:val="24"/>
          <w:szCs w:val="24"/>
          <w:lang w:val="id-ID" w:eastAsia="fr-FR"/>
        </w:rPr>
        <w:t>“Dialah (Tuhan) yang mengutus kepada kaum yang buta huruf seorang Rasul di antara mereka, yang membacakan ayat-ayat-Nya kepada mereka, menyucikan mereka (</w:t>
      </w:r>
      <w:r w:rsidRPr="00E70BC5">
        <w:rPr>
          <w:rFonts w:asciiTheme="minorBidi" w:eastAsia="Times New Roman" w:hAnsiTheme="minorBidi"/>
          <w:i/>
          <w:iCs/>
          <w:sz w:val="24"/>
          <w:szCs w:val="24"/>
          <w:lang w:val="id-ID" w:eastAsia="fr-FR"/>
        </w:rPr>
        <w:t>yuzakkîhim</w:t>
      </w:r>
      <w:r w:rsidRPr="00E70BC5">
        <w:rPr>
          <w:rFonts w:asciiTheme="minorBidi" w:eastAsia="Times New Roman" w:hAnsiTheme="minorBidi"/>
          <w:sz w:val="24"/>
          <w:szCs w:val="24"/>
          <w:lang w:val="id-ID" w:eastAsia="fr-FR"/>
        </w:rPr>
        <w:t>) dan mengajarkan mereka Kitab dan Hikmah (As Sunnah). Dan sesungguhnya mereka sebelumnya benar-benar dalam kesesatan yang nyata.”</w:t>
      </w:r>
    </w:p>
    <w:p w:rsidR="007F53EC" w:rsidRPr="00B30F09" w:rsidRDefault="007F53EC" w:rsidP="002123D9">
      <w:pPr>
        <w:spacing w:after="240" w:line="240" w:lineRule="auto"/>
        <w:ind w:firstLine="708"/>
        <w:jc w:val="both"/>
        <w:rPr>
          <w:rFonts w:asciiTheme="minorBidi" w:eastAsia="Times New Roman" w:hAnsiTheme="minorBidi"/>
          <w:sz w:val="24"/>
          <w:szCs w:val="24"/>
          <w:lang w:val="id-ID" w:eastAsia="fr-FR"/>
        </w:rPr>
      </w:pPr>
      <w:r w:rsidRPr="00E70BC5">
        <w:rPr>
          <w:rFonts w:asciiTheme="minorBidi" w:eastAsia="Times New Roman" w:hAnsiTheme="minorBidi"/>
          <w:color w:val="000000"/>
          <w:sz w:val="24"/>
          <w:szCs w:val="24"/>
          <w:lang w:val="id-ID" w:eastAsia="fr-FR"/>
        </w:rPr>
        <w:lastRenderedPageBreak/>
        <w:t xml:space="preserve">Dalam menafsirkan ayat di atas, Muhammad Rasyid Ridha menyatakan bahwa </w:t>
      </w:r>
      <w:r w:rsidRPr="00E70BC5">
        <w:rPr>
          <w:rFonts w:asciiTheme="minorBidi" w:eastAsia="Times New Roman" w:hAnsiTheme="minorBidi"/>
          <w:i/>
          <w:iCs/>
          <w:color w:val="000000"/>
          <w:sz w:val="24"/>
          <w:szCs w:val="24"/>
          <w:lang w:val="id-ID" w:eastAsia="fr-FR"/>
        </w:rPr>
        <w:t xml:space="preserve">yuzakkîhim </w:t>
      </w:r>
      <w:r w:rsidRPr="00E70BC5">
        <w:rPr>
          <w:rFonts w:asciiTheme="minorBidi" w:eastAsia="Times New Roman" w:hAnsiTheme="minorBidi"/>
          <w:color w:val="000000"/>
          <w:sz w:val="24"/>
          <w:szCs w:val="24"/>
          <w:lang w:val="id-ID" w:eastAsia="fr-FR"/>
        </w:rPr>
        <w:t xml:space="preserve">(atau </w:t>
      </w:r>
      <w:r w:rsidRPr="00E70BC5">
        <w:rPr>
          <w:rFonts w:asciiTheme="minorBidi" w:eastAsia="Times New Roman" w:hAnsiTheme="minorBidi"/>
          <w:i/>
          <w:iCs/>
          <w:color w:val="000000"/>
          <w:sz w:val="24"/>
          <w:szCs w:val="24"/>
          <w:lang w:val="id-ID" w:eastAsia="fr-FR"/>
        </w:rPr>
        <w:t>tazkiyah</w:t>
      </w:r>
      <w:r w:rsidRPr="00E70BC5">
        <w:rPr>
          <w:rFonts w:asciiTheme="minorBidi" w:eastAsia="Times New Roman" w:hAnsiTheme="minorBidi"/>
          <w:color w:val="000000"/>
          <w:sz w:val="24"/>
          <w:szCs w:val="24"/>
          <w:lang w:val="id-ID" w:eastAsia="fr-FR"/>
        </w:rPr>
        <w:t xml:space="preserve">)mengandung pengertian pendidikan dengan perbuatan dan keteladanan; </w:t>
      </w:r>
      <w:r w:rsidRPr="00E70BC5">
        <w:rPr>
          <w:rFonts w:asciiTheme="minorBidi" w:eastAsia="Times New Roman" w:hAnsiTheme="minorBidi"/>
          <w:i/>
          <w:iCs/>
          <w:color w:val="000000"/>
          <w:sz w:val="24"/>
          <w:szCs w:val="24"/>
          <w:lang w:val="id-ID" w:eastAsia="fr-FR"/>
        </w:rPr>
        <w:t>al-kitâb</w:t>
      </w:r>
      <w:r w:rsidRPr="00E70BC5">
        <w:rPr>
          <w:rFonts w:asciiTheme="minorBidi" w:eastAsia="Times New Roman" w:hAnsiTheme="minorBidi"/>
          <w:color w:val="000000"/>
          <w:sz w:val="24"/>
          <w:szCs w:val="24"/>
          <w:lang w:val="id-ID" w:eastAsia="fr-FR"/>
        </w:rPr>
        <w:t xml:space="preserve"> mengandung pengertian tulisan, bacaan, yang memuat ilmu pengetahuan; dan </w:t>
      </w:r>
      <w:r w:rsidRPr="00E70BC5">
        <w:rPr>
          <w:rFonts w:asciiTheme="minorBidi" w:eastAsia="Times New Roman" w:hAnsiTheme="minorBidi"/>
          <w:i/>
          <w:iCs/>
          <w:color w:val="000000"/>
          <w:sz w:val="24"/>
          <w:szCs w:val="24"/>
          <w:lang w:val="id-ID" w:eastAsia="fr-FR"/>
        </w:rPr>
        <w:t>al-</w:t>
      </w:r>
      <w:r w:rsidRPr="00E70BC5">
        <w:rPr>
          <w:rFonts w:asciiTheme="minorBidi" w:eastAsia="Times New Roman" w:hAnsiTheme="minorBidi"/>
          <w:i/>
          <w:iCs/>
          <w:color w:val="000000"/>
          <w:sz w:val="24"/>
          <w:szCs w:val="24"/>
          <w:u w:val="single"/>
          <w:lang w:val="id-ID" w:eastAsia="fr-FR"/>
        </w:rPr>
        <w:t>h</w:t>
      </w:r>
      <w:r w:rsidRPr="00E70BC5">
        <w:rPr>
          <w:rFonts w:asciiTheme="minorBidi" w:eastAsia="Times New Roman" w:hAnsiTheme="minorBidi"/>
          <w:i/>
          <w:iCs/>
          <w:color w:val="000000"/>
          <w:sz w:val="24"/>
          <w:szCs w:val="24"/>
          <w:lang w:val="id-ID" w:eastAsia="fr-FR"/>
        </w:rPr>
        <w:t>ikmah</w:t>
      </w:r>
      <w:r w:rsidRPr="00E70BC5">
        <w:rPr>
          <w:rFonts w:asciiTheme="minorBidi" w:eastAsia="Times New Roman" w:hAnsiTheme="minorBidi"/>
          <w:color w:val="000000"/>
          <w:sz w:val="24"/>
          <w:szCs w:val="24"/>
          <w:lang w:val="id-ID" w:eastAsia="fr-FR"/>
        </w:rPr>
        <w:t xml:space="preserve"> mengandung pengertian ilmu yang bermanfaat yang dapat membangkitkan perbuatan-perbuatan yang salih, yang dalam bahasa sekarang disebut “filsafat”.</w:t>
      </w:r>
    </w:p>
    <w:p w:rsidR="007F53EC" w:rsidRPr="00B30F09" w:rsidRDefault="007F53EC" w:rsidP="00FA1D32">
      <w:pPr>
        <w:spacing w:after="240" w:line="240" w:lineRule="auto"/>
        <w:ind w:firstLine="708"/>
        <w:jc w:val="both"/>
        <w:rPr>
          <w:rFonts w:asciiTheme="minorBidi" w:eastAsia="Times New Roman" w:hAnsiTheme="minorBidi"/>
          <w:sz w:val="24"/>
          <w:szCs w:val="24"/>
          <w:lang w:val="id-ID" w:eastAsia="fr-FR"/>
        </w:rPr>
      </w:pPr>
      <w:r w:rsidRPr="00E70BC5">
        <w:rPr>
          <w:rFonts w:asciiTheme="minorBidi" w:eastAsia="Times New Roman" w:hAnsiTheme="minorBidi"/>
          <w:color w:val="000000"/>
          <w:sz w:val="24"/>
          <w:szCs w:val="24"/>
          <w:lang w:val="id-ID" w:eastAsia="fr-FR"/>
        </w:rPr>
        <w:t>Jadi, sebenarnya semua ulama sepakat menyatakan bahwa kepentingan sentral diturunkannya Al-Qur’an terletak pada manusia dan perbaikannya. dalam bahasa M. Quraish Shihab: “Al-Qur’an adalah petunjuk-Nya yang bila dipelajari akan membantu kita menemukan nilai-nilai yang dapat dijadikan pedoman bagi penyelesaian berbagai problem hidup.”</w:t>
      </w:r>
    </w:p>
    <w:p w:rsidR="007F53EC" w:rsidRDefault="007F53EC" w:rsidP="00690726">
      <w:pPr>
        <w:spacing w:line="240" w:lineRule="auto"/>
        <w:jc w:val="both"/>
        <w:rPr>
          <w:rFonts w:asciiTheme="minorBidi" w:eastAsia="Times New Roman" w:hAnsiTheme="minorBidi"/>
          <w:sz w:val="24"/>
          <w:szCs w:val="24"/>
          <w:lang w:val="id-ID" w:eastAsia="fr-FR"/>
        </w:rPr>
      </w:pPr>
      <w:r>
        <w:rPr>
          <w:rFonts w:asciiTheme="minorBidi" w:hAnsiTheme="minorBidi"/>
          <w:lang w:val="id-ID"/>
        </w:rPr>
        <w:br w:type="page"/>
      </w:r>
    </w:p>
    <w:p w:rsidR="00EA3875" w:rsidRPr="00EA3875" w:rsidRDefault="00EA3875" w:rsidP="00D21DEA">
      <w:pPr>
        <w:pStyle w:val="ListParagraph"/>
        <w:numPr>
          <w:ilvl w:val="0"/>
          <w:numId w:val="11"/>
        </w:numPr>
        <w:spacing w:line="240" w:lineRule="auto"/>
        <w:ind w:left="270" w:hanging="360"/>
        <w:jc w:val="both"/>
        <w:rPr>
          <w:rFonts w:asciiTheme="minorBidi" w:eastAsia="Times New Roman" w:hAnsiTheme="minorBidi"/>
          <w:b/>
          <w:bCs/>
          <w:color w:val="000000"/>
          <w:sz w:val="24"/>
          <w:szCs w:val="24"/>
          <w:lang w:val="id-ID" w:eastAsia="fr-FR"/>
        </w:rPr>
      </w:pPr>
      <w:r w:rsidRPr="00EA3875">
        <w:rPr>
          <w:rFonts w:asciiTheme="minorBidi" w:eastAsia="Times New Roman" w:hAnsiTheme="minorBidi"/>
          <w:b/>
          <w:bCs/>
          <w:color w:val="000000"/>
          <w:sz w:val="24"/>
          <w:szCs w:val="24"/>
          <w:lang w:eastAsia="fr-FR"/>
        </w:rPr>
        <w:lastRenderedPageBreak/>
        <w:t>AL-SUNNAH</w:t>
      </w:r>
    </w:p>
    <w:p w:rsidR="00EA3875" w:rsidRPr="00A73A4B" w:rsidRDefault="00EA3875" w:rsidP="00D21DEA">
      <w:pPr>
        <w:numPr>
          <w:ilvl w:val="0"/>
          <w:numId w:val="19"/>
        </w:numPr>
        <w:tabs>
          <w:tab w:val="clear" w:pos="720"/>
        </w:tabs>
        <w:spacing w:line="240" w:lineRule="auto"/>
        <w:ind w:left="426" w:hanging="426"/>
        <w:jc w:val="both"/>
        <w:textAlignment w:val="baseline"/>
        <w:rPr>
          <w:rFonts w:asciiTheme="minorBidi" w:eastAsia="Times New Roman" w:hAnsiTheme="minorBidi"/>
          <w:b/>
          <w:bCs/>
          <w:color w:val="000000"/>
          <w:sz w:val="24"/>
          <w:szCs w:val="24"/>
          <w:lang w:eastAsia="fr-FR"/>
        </w:rPr>
      </w:pPr>
      <w:r w:rsidRPr="00A73A4B">
        <w:rPr>
          <w:rFonts w:asciiTheme="minorBidi" w:eastAsia="Times New Roman" w:hAnsiTheme="minorBidi"/>
          <w:b/>
          <w:bCs/>
          <w:color w:val="000000"/>
          <w:sz w:val="24"/>
          <w:szCs w:val="24"/>
          <w:lang w:eastAsia="fr-FR"/>
        </w:rPr>
        <w:t xml:space="preserve">Pengertian </w:t>
      </w:r>
    </w:p>
    <w:p w:rsidR="00EA3875" w:rsidRPr="00A73A4B" w:rsidRDefault="00EA3875" w:rsidP="00EA3875">
      <w:pPr>
        <w:spacing w:line="240" w:lineRule="auto"/>
        <w:ind w:firstLine="709"/>
        <w:jc w:val="both"/>
        <w:rPr>
          <w:rFonts w:asciiTheme="minorBidi" w:eastAsia="Times New Roman" w:hAnsiTheme="minorBidi"/>
          <w:sz w:val="24"/>
          <w:szCs w:val="24"/>
          <w:lang w:val="en-US" w:eastAsia="fr-FR"/>
        </w:rPr>
      </w:pPr>
      <w:r w:rsidRPr="00A73A4B">
        <w:rPr>
          <w:rFonts w:asciiTheme="minorBidi" w:eastAsia="Times New Roman" w:hAnsiTheme="minorBidi"/>
          <w:color w:val="000000"/>
          <w:sz w:val="24"/>
          <w:szCs w:val="24"/>
          <w:lang w:val="en-US" w:eastAsia="fr-FR"/>
        </w:rPr>
        <w:t>Sunnah menurut bahasa adalah perjalanan, pekerjaan atau cara. Menurut istilah, sunnah berarti perkataan Nabi SAW., perbuatan dan keterangannya (taqrir), yaitu sesuatu yang dikatakan atau diperbuat sahabat dan ditetapkan oleh Nabi.</w:t>
      </w:r>
    </w:p>
    <w:p w:rsidR="00EA3875" w:rsidRPr="00A73A4B" w:rsidRDefault="00EA3875" w:rsidP="00EA3875">
      <w:pPr>
        <w:spacing w:line="240" w:lineRule="auto"/>
        <w:jc w:val="both"/>
        <w:rPr>
          <w:rFonts w:asciiTheme="minorBidi" w:eastAsia="Times New Roman" w:hAnsiTheme="minorBidi"/>
          <w:sz w:val="24"/>
          <w:szCs w:val="24"/>
          <w:lang w:val="en-US" w:eastAsia="fr-FR"/>
        </w:rPr>
      </w:pPr>
      <w:r w:rsidRPr="00A73A4B">
        <w:rPr>
          <w:rFonts w:asciiTheme="minorBidi" w:eastAsia="Times New Roman" w:hAnsiTheme="minorBidi"/>
          <w:color w:val="000000"/>
          <w:sz w:val="24"/>
          <w:szCs w:val="24"/>
          <w:lang w:val="en-US" w:eastAsia="fr-FR"/>
        </w:rPr>
        <w:t>Berdasarkan definisi di atas, sunnah dibagi tiga, yaitu sunnah qauliyah, sunnah fi'liyah, dan sunnah taqririyah.</w:t>
      </w:r>
    </w:p>
    <w:p w:rsidR="00EA3875" w:rsidRPr="00A73A4B" w:rsidRDefault="00EA3875" w:rsidP="00D21DEA">
      <w:pPr>
        <w:numPr>
          <w:ilvl w:val="0"/>
          <w:numId w:val="20"/>
        </w:numPr>
        <w:spacing w:line="240" w:lineRule="auto"/>
        <w:ind w:left="284" w:hanging="284"/>
        <w:jc w:val="both"/>
        <w:textAlignment w:val="baseline"/>
        <w:rPr>
          <w:rFonts w:asciiTheme="minorBidi" w:eastAsia="Times New Roman" w:hAnsiTheme="minorBidi"/>
          <w:color w:val="000000"/>
          <w:sz w:val="24"/>
          <w:szCs w:val="24"/>
          <w:lang w:val="en-US" w:eastAsia="fr-FR"/>
        </w:rPr>
      </w:pPr>
      <w:r w:rsidRPr="00A73A4B">
        <w:rPr>
          <w:rFonts w:asciiTheme="minorBidi" w:eastAsia="Times New Roman" w:hAnsiTheme="minorBidi"/>
          <w:color w:val="000000"/>
          <w:sz w:val="24"/>
          <w:szCs w:val="24"/>
          <w:lang w:val="en-US" w:eastAsia="fr-FR"/>
        </w:rPr>
        <w:t xml:space="preserve">Sunnah qauliyah adalah sunnah dalam bentuk perkataan atau ucapan Rasulullah SAW. yang menerangkan hukum-hukum dan maksud </w:t>
      </w:r>
      <w:r>
        <w:rPr>
          <w:rFonts w:asciiTheme="minorBidi" w:eastAsia="Times New Roman" w:hAnsiTheme="minorBidi"/>
          <w:color w:val="000000"/>
          <w:sz w:val="24"/>
          <w:szCs w:val="24"/>
          <w:lang w:val="en-US" w:eastAsia="fr-FR"/>
        </w:rPr>
        <w:t>Al-Qur’an</w:t>
      </w:r>
      <w:r w:rsidRPr="00A73A4B">
        <w:rPr>
          <w:rFonts w:asciiTheme="minorBidi" w:eastAsia="Times New Roman" w:hAnsiTheme="minorBidi"/>
          <w:color w:val="000000"/>
          <w:sz w:val="24"/>
          <w:szCs w:val="24"/>
          <w:lang w:val="en-US" w:eastAsia="fr-FR"/>
        </w:rPr>
        <w:t>.</w:t>
      </w:r>
    </w:p>
    <w:p w:rsidR="00EA3875" w:rsidRPr="00A73A4B" w:rsidRDefault="00EA3875" w:rsidP="00D21DEA">
      <w:pPr>
        <w:numPr>
          <w:ilvl w:val="0"/>
          <w:numId w:val="20"/>
        </w:numPr>
        <w:spacing w:line="240" w:lineRule="auto"/>
        <w:ind w:left="284" w:hanging="284"/>
        <w:jc w:val="both"/>
        <w:textAlignment w:val="baseline"/>
        <w:rPr>
          <w:rFonts w:asciiTheme="minorBidi" w:eastAsia="Times New Roman" w:hAnsiTheme="minorBidi"/>
          <w:color w:val="000000"/>
          <w:sz w:val="24"/>
          <w:szCs w:val="24"/>
          <w:lang w:val="en-US" w:eastAsia="fr-FR"/>
        </w:rPr>
      </w:pPr>
      <w:r w:rsidRPr="00A73A4B">
        <w:rPr>
          <w:rFonts w:asciiTheme="minorBidi" w:eastAsia="Times New Roman" w:hAnsiTheme="minorBidi"/>
          <w:color w:val="000000"/>
          <w:sz w:val="24"/>
          <w:szCs w:val="24"/>
          <w:lang w:val="en-US" w:eastAsia="fr-FR"/>
        </w:rPr>
        <w:t xml:space="preserve">Sunnah fi'liyah yaitu sunnah dalam bentuk perbuatan, yang menerangkan cara melaksanakan ibadat, misalnya cara berwudu, </w:t>
      </w:r>
      <w:r>
        <w:rPr>
          <w:rFonts w:asciiTheme="minorBidi" w:eastAsia="Times New Roman" w:hAnsiTheme="minorBidi"/>
          <w:color w:val="000000"/>
          <w:sz w:val="24"/>
          <w:szCs w:val="24"/>
          <w:lang w:val="en-US" w:eastAsia="fr-FR"/>
        </w:rPr>
        <w:t>shalat</w:t>
      </w:r>
      <w:r w:rsidRPr="00A73A4B">
        <w:rPr>
          <w:rFonts w:asciiTheme="minorBidi" w:eastAsia="Times New Roman" w:hAnsiTheme="minorBidi"/>
          <w:color w:val="000000"/>
          <w:sz w:val="24"/>
          <w:szCs w:val="24"/>
          <w:lang w:val="en-US" w:eastAsia="fr-FR"/>
        </w:rPr>
        <w:t xml:space="preserve"> dan sebagainya.</w:t>
      </w:r>
    </w:p>
    <w:p w:rsidR="00EA3875" w:rsidRPr="00A73A4B" w:rsidRDefault="00EA3875" w:rsidP="00D21DEA">
      <w:pPr>
        <w:numPr>
          <w:ilvl w:val="0"/>
          <w:numId w:val="20"/>
        </w:numPr>
        <w:spacing w:line="240" w:lineRule="auto"/>
        <w:ind w:left="284" w:hanging="284"/>
        <w:jc w:val="both"/>
        <w:textAlignment w:val="baseline"/>
        <w:rPr>
          <w:rFonts w:asciiTheme="minorBidi" w:eastAsia="Times New Roman" w:hAnsiTheme="minorBidi"/>
          <w:color w:val="000000"/>
          <w:sz w:val="24"/>
          <w:szCs w:val="24"/>
          <w:lang w:val="en-US" w:eastAsia="fr-FR"/>
        </w:rPr>
      </w:pPr>
      <w:r w:rsidRPr="00A73A4B">
        <w:rPr>
          <w:rFonts w:asciiTheme="minorBidi" w:eastAsia="Times New Roman" w:hAnsiTheme="minorBidi"/>
          <w:color w:val="000000"/>
          <w:sz w:val="24"/>
          <w:szCs w:val="24"/>
          <w:lang w:val="en-US" w:eastAsia="fr-FR"/>
        </w:rPr>
        <w:t>Sunnah taqririyah adalah ketetapan Nabi, yaitu diamnya Nabi atas perkataan atau perbuatan sahabat; tidak ditegur atau dilarangnya.</w:t>
      </w:r>
    </w:p>
    <w:p w:rsidR="00EA3875" w:rsidRDefault="00EA3875" w:rsidP="00EA3875">
      <w:pPr>
        <w:spacing w:line="240" w:lineRule="auto"/>
        <w:ind w:firstLine="709"/>
        <w:jc w:val="both"/>
        <w:rPr>
          <w:rFonts w:asciiTheme="minorBidi" w:eastAsia="Times New Roman" w:hAnsiTheme="minorBidi"/>
          <w:color w:val="000000"/>
          <w:sz w:val="24"/>
          <w:szCs w:val="24"/>
          <w:lang w:val="id-ID" w:eastAsia="fr-FR"/>
        </w:rPr>
      </w:pPr>
      <w:r w:rsidRPr="00A73A4B">
        <w:rPr>
          <w:rFonts w:asciiTheme="minorBidi" w:eastAsia="Times New Roman" w:hAnsiTheme="minorBidi"/>
          <w:color w:val="000000"/>
          <w:sz w:val="24"/>
          <w:szCs w:val="24"/>
          <w:lang w:val="id-ID" w:eastAsia="fr-FR"/>
        </w:rPr>
        <w:t>Sunnah sering juga disebut hadis, ada yang membedakan antara hadis  dengan sunnah, yaitu hadis adalah sunnah qauliyah, sedangkan sunnah fi'liyah dan taqririyah bukan hadis melainkan sunnah saja. Namun secara umum hadis diartikan sama dengan sunnah.</w:t>
      </w:r>
    </w:p>
    <w:p w:rsidR="00EA3875" w:rsidRPr="00A73A4B" w:rsidRDefault="00EA3875" w:rsidP="00EA3875">
      <w:pPr>
        <w:spacing w:line="240" w:lineRule="auto"/>
        <w:jc w:val="both"/>
        <w:rPr>
          <w:rFonts w:asciiTheme="minorBidi" w:eastAsia="Times New Roman" w:hAnsiTheme="minorBidi"/>
          <w:sz w:val="24"/>
          <w:szCs w:val="24"/>
          <w:lang w:val="id-ID" w:eastAsia="fr-FR"/>
        </w:rPr>
      </w:pPr>
    </w:p>
    <w:p w:rsidR="00EA3875" w:rsidRPr="00A73A4B" w:rsidRDefault="00EA3875" w:rsidP="00D21DEA">
      <w:pPr>
        <w:numPr>
          <w:ilvl w:val="0"/>
          <w:numId w:val="21"/>
        </w:numPr>
        <w:spacing w:line="240" w:lineRule="auto"/>
        <w:ind w:left="426" w:hanging="426"/>
        <w:jc w:val="both"/>
        <w:textAlignment w:val="baseline"/>
        <w:rPr>
          <w:rFonts w:asciiTheme="minorBidi" w:eastAsia="Times New Roman" w:hAnsiTheme="minorBidi"/>
          <w:b/>
          <w:bCs/>
          <w:color w:val="000000"/>
          <w:sz w:val="24"/>
          <w:szCs w:val="24"/>
          <w:lang w:val="en-US" w:eastAsia="fr-FR"/>
        </w:rPr>
      </w:pPr>
      <w:r w:rsidRPr="00A73A4B">
        <w:rPr>
          <w:rFonts w:asciiTheme="minorBidi" w:eastAsia="Times New Roman" w:hAnsiTheme="minorBidi"/>
          <w:b/>
          <w:bCs/>
          <w:color w:val="000000"/>
          <w:sz w:val="24"/>
          <w:szCs w:val="24"/>
          <w:lang w:val="en-US" w:eastAsia="fr-FR"/>
        </w:rPr>
        <w:t>Fungsi As-Sunnah Terhadap Al-Qur’an</w:t>
      </w:r>
    </w:p>
    <w:p w:rsidR="00EA3875" w:rsidRPr="00A73A4B" w:rsidRDefault="00EA3875" w:rsidP="00EA3875">
      <w:pPr>
        <w:spacing w:line="240" w:lineRule="auto"/>
        <w:ind w:firstLine="709"/>
        <w:jc w:val="both"/>
        <w:rPr>
          <w:rFonts w:asciiTheme="minorBidi" w:eastAsia="Times New Roman" w:hAnsiTheme="minorBidi"/>
          <w:sz w:val="24"/>
          <w:szCs w:val="24"/>
          <w:lang w:val="id-ID" w:eastAsia="fr-FR"/>
        </w:rPr>
      </w:pPr>
      <w:r w:rsidRPr="00A73A4B">
        <w:rPr>
          <w:rFonts w:asciiTheme="minorBidi" w:eastAsia="Times New Roman" w:hAnsiTheme="minorBidi"/>
          <w:color w:val="000000"/>
          <w:sz w:val="24"/>
          <w:szCs w:val="24"/>
          <w:lang w:val="id-ID" w:eastAsia="fr-FR"/>
        </w:rPr>
        <w:t xml:space="preserve">Hadis-hadis Nabi dalam kaitan nya dengan </w:t>
      </w:r>
      <w:r>
        <w:rPr>
          <w:rFonts w:asciiTheme="minorBidi" w:eastAsia="Times New Roman" w:hAnsiTheme="minorBidi"/>
          <w:color w:val="000000"/>
          <w:sz w:val="24"/>
          <w:szCs w:val="24"/>
          <w:lang w:val="id-ID" w:eastAsia="fr-FR"/>
        </w:rPr>
        <w:t>Al-Qur’an</w:t>
      </w:r>
      <w:r w:rsidRPr="00A73A4B">
        <w:rPr>
          <w:rFonts w:asciiTheme="minorBidi" w:eastAsia="Times New Roman" w:hAnsiTheme="minorBidi"/>
          <w:color w:val="000000"/>
          <w:sz w:val="24"/>
          <w:szCs w:val="24"/>
          <w:lang w:val="id-ID" w:eastAsia="fr-FR"/>
        </w:rPr>
        <w:t xml:space="preserve"> mempunyai fungsi sebagai berikut</w:t>
      </w:r>
    </w:p>
    <w:p w:rsidR="00EA3875" w:rsidRPr="00242D1D" w:rsidRDefault="00EA3875" w:rsidP="00D21DEA">
      <w:pPr>
        <w:numPr>
          <w:ilvl w:val="0"/>
          <w:numId w:val="22"/>
        </w:numPr>
        <w:tabs>
          <w:tab w:val="clear" w:pos="720"/>
        </w:tabs>
        <w:spacing w:line="240" w:lineRule="auto"/>
        <w:ind w:left="284" w:hanging="284"/>
        <w:jc w:val="both"/>
        <w:textAlignment w:val="baseline"/>
        <w:rPr>
          <w:rFonts w:asciiTheme="minorBidi" w:eastAsia="Times New Roman" w:hAnsiTheme="minorBidi"/>
          <w:color w:val="000000"/>
          <w:sz w:val="24"/>
          <w:szCs w:val="24"/>
          <w:lang w:val="id-ID" w:eastAsia="fr-FR"/>
        </w:rPr>
      </w:pPr>
      <w:r w:rsidRPr="00A73A4B">
        <w:rPr>
          <w:rFonts w:asciiTheme="minorBidi" w:eastAsia="Times New Roman" w:hAnsiTheme="minorBidi"/>
          <w:color w:val="000000"/>
          <w:sz w:val="24"/>
          <w:szCs w:val="24"/>
          <w:lang w:val="id-ID" w:eastAsia="fr-FR"/>
        </w:rPr>
        <w:t xml:space="preserve">Menetapkan dan memperkuat hukum-hukum yang telah ditentukan oleh </w:t>
      </w:r>
      <w:r w:rsidRPr="008C386F">
        <w:rPr>
          <w:rFonts w:asciiTheme="minorBidi" w:eastAsia="Times New Roman" w:hAnsiTheme="minorBidi"/>
          <w:color w:val="000000"/>
          <w:sz w:val="24"/>
          <w:szCs w:val="24"/>
          <w:lang w:val="id-ID" w:eastAsia="fr-FR"/>
        </w:rPr>
        <w:t>Al-Qur’an</w:t>
      </w:r>
      <w:r w:rsidRPr="00A73A4B">
        <w:rPr>
          <w:rFonts w:asciiTheme="minorBidi" w:eastAsia="Times New Roman" w:hAnsiTheme="minorBidi"/>
          <w:color w:val="000000"/>
          <w:sz w:val="24"/>
          <w:szCs w:val="24"/>
          <w:lang w:val="id-ID" w:eastAsia="fr-FR"/>
        </w:rPr>
        <w:t xml:space="preserve">. maka dalam hal ini kedua-duanya sama-sama menjadi sumber hukum, misalnya dalam </w:t>
      </w:r>
      <w:r w:rsidRPr="008C386F">
        <w:rPr>
          <w:rFonts w:asciiTheme="minorBidi" w:eastAsia="Times New Roman" w:hAnsiTheme="minorBidi"/>
          <w:color w:val="000000"/>
          <w:sz w:val="24"/>
          <w:szCs w:val="24"/>
          <w:lang w:val="id-ID" w:eastAsia="fr-FR"/>
        </w:rPr>
        <w:t>Al-Qur’an</w:t>
      </w:r>
      <w:r w:rsidRPr="00A73A4B">
        <w:rPr>
          <w:rFonts w:asciiTheme="minorBidi" w:eastAsia="Times New Roman" w:hAnsiTheme="minorBidi"/>
          <w:color w:val="000000"/>
          <w:sz w:val="24"/>
          <w:szCs w:val="24"/>
          <w:lang w:val="id-ID" w:eastAsia="fr-FR"/>
        </w:rPr>
        <w:t xml:space="preserve"> disebutkan mengharamkan bersaksi palsu:</w:t>
      </w:r>
    </w:p>
    <w:p w:rsidR="00EA3875" w:rsidRDefault="00EA3875" w:rsidP="00EA3875">
      <w:pPr>
        <w:bidi/>
        <w:spacing w:line="240" w:lineRule="auto"/>
        <w:ind w:left="284"/>
        <w:jc w:val="both"/>
        <w:textAlignment w:val="baseline"/>
        <w:rPr>
          <w:rFonts w:ascii="(normal text)" w:hAnsi="(normal text)"/>
          <w:rtl/>
        </w:rPr>
      </w:pPr>
      <w:r>
        <w:rPr>
          <w:sz w:val="28"/>
          <w:szCs w:val="28"/>
        </w:rPr>
        <w:sym w:font="HQPB4" w:char="F028"/>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7"/>
      </w:r>
      <w:r>
        <w:rPr>
          <w:sz w:val="28"/>
          <w:szCs w:val="28"/>
        </w:rPr>
        <w:sym w:font="HQPB1" w:char="F036"/>
      </w:r>
      <w:r>
        <w:rPr>
          <w:sz w:val="28"/>
          <w:szCs w:val="28"/>
        </w:rPr>
        <w:sym w:font="HQPB4" w:char="F0CF"/>
      </w:r>
      <w:r>
        <w:rPr>
          <w:sz w:val="28"/>
          <w:szCs w:val="28"/>
        </w:rPr>
        <w:sym w:font="HQPB2" w:char="F05E"/>
      </w:r>
      <w:r>
        <w:rPr>
          <w:sz w:val="28"/>
          <w:szCs w:val="28"/>
        </w:rPr>
        <w:sym w:font="HQPB5" w:char="F074"/>
      </w:r>
      <w:r>
        <w:rPr>
          <w:sz w:val="28"/>
          <w:szCs w:val="28"/>
        </w:rPr>
        <w:sym w:font="HQPB1" w:char="F046"/>
      </w:r>
      <w:r>
        <w:rPr>
          <w:sz w:val="28"/>
          <w:szCs w:val="28"/>
        </w:rPr>
        <w:sym w:font="HQPB4" w:char="F0F4"/>
      </w:r>
      <w:r>
        <w:rPr>
          <w:sz w:val="28"/>
          <w:szCs w:val="28"/>
        </w:rPr>
        <w:sym w:font="HQPB1" w:char="F05F"/>
      </w:r>
      <w:r>
        <w:rPr>
          <w:sz w:val="28"/>
          <w:szCs w:val="28"/>
        </w:rPr>
        <w:sym w:font="HQPB5" w:char="F024"/>
      </w:r>
      <w:r>
        <w:rPr>
          <w:sz w:val="28"/>
          <w:szCs w:val="28"/>
        </w:rPr>
        <w:sym w:font="HQPB1" w:char="F024"/>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9A"/>
      </w:r>
      <w:r>
        <w:rPr>
          <w:sz w:val="28"/>
          <w:szCs w:val="28"/>
        </w:rPr>
        <w:sym w:font="HQPB3" w:char="F05B"/>
      </w:r>
      <w:r>
        <w:rPr>
          <w:sz w:val="28"/>
          <w:szCs w:val="28"/>
        </w:rPr>
        <w:sym w:font="HQPB4" w:char="F0F4"/>
      </w:r>
      <w:r>
        <w:rPr>
          <w:sz w:val="28"/>
          <w:szCs w:val="28"/>
        </w:rPr>
        <w:sym w:font="HQPB1" w:char="F05F"/>
      </w:r>
      <w:r>
        <w:rPr>
          <w:sz w:val="28"/>
          <w:szCs w:val="28"/>
        </w:rPr>
        <w:sym w:font="HQPB4" w:char="F0CD"/>
      </w:r>
      <w:r>
        <w:rPr>
          <w:sz w:val="28"/>
          <w:szCs w:val="28"/>
        </w:rPr>
        <w:sym w:font="HQPB4" w:char="F068"/>
      </w:r>
      <w:r>
        <w:rPr>
          <w:sz w:val="28"/>
          <w:szCs w:val="28"/>
        </w:rPr>
        <w:sym w:font="HQPB1" w:char="F08D"/>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7"/>
      </w:r>
      <w:r>
        <w:rPr>
          <w:sz w:val="28"/>
          <w:szCs w:val="28"/>
        </w:rPr>
        <w:sym w:font="HQPB2" w:char="F060"/>
      </w:r>
      <w:r>
        <w:rPr>
          <w:sz w:val="28"/>
          <w:szCs w:val="28"/>
        </w:rPr>
        <w:sym w:font="HQPB2" w:char="F0BB"/>
      </w:r>
      <w:r>
        <w:rPr>
          <w:sz w:val="28"/>
          <w:szCs w:val="28"/>
        </w:rPr>
        <w:sym w:font="HQPB5" w:char="F072"/>
      </w:r>
      <w:r>
        <w:rPr>
          <w:sz w:val="28"/>
          <w:szCs w:val="28"/>
        </w:rPr>
        <w:sym w:font="HQPB1" w:char="F04F"/>
      </w:r>
      <w:r>
        <w:rPr>
          <w:sz w:val="28"/>
          <w:szCs w:val="28"/>
        </w:rPr>
        <w:sym w:font="HQPB4" w:char="F0F7"/>
      </w:r>
      <w:r>
        <w:rPr>
          <w:sz w:val="28"/>
          <w:szCs w:val="28"/>
        </w:rPr>
        <w:sym w:font="HQPB2" w:char="F072"/>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7"/>
      </w:r>
      <w:r>
        <w:rPr>
          <w:sz w:val="28"/>
          <w:szCs w:val="28"/>
        </w:rPr>
        <w:sym w:font="HQPB1" w:char="F036"/>
      </w:r>
      <w:r>
        <w:rPr>
          <w:sz w:val="28"/>
          <w:szCs w:val="28"/>
        </w:rPr>
        <w:sym w:font="HQPB4" w:char="F0CF"/>
      </w:r>
      <w:r>
        <w:rPr>
          <w:sz w:val="28"/>
          <w:szCs w:val="28"/>
        </w:rPr>
        <w:sym w:font="HQPB2" w:char="F05E"/>
      </w:r>
      <w:r>
        <w:rPr>
          <w:sz w:val="28"/>
          <w:szCs w:val="28"/>
        </w:rPr>
        <w:sym w:font="HQPB5" w:char="F074"/>
      </w:r>
      <w:r>
        <w:rPr>
          <w:sz w:val="28"/>
          <w:szCs w:val="28"/>
        </w:rPr>
        <w:sym w:font="HQPB1" w:char="F046"/>
      </w:r>
      <w:r>
        <w:rPr>
          <w:sz w:val="28"/>
          <w:szCs w:val="28"/>
        </w:rPr>
        <w:sym w:font="HQPB4" w:char="F0F4"/>
      </w:r>
      <w:r>
        <w:rPr>
          <w:sz w:val="28"/>
          <w:szCs w:val="28"/>
        </w:rPr>
        <w:sym w:font="HQPB1" w:char="F05F"/>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A"/>
      </w:r>
      <w:r>
        <w:rPr>
          <w:sz w:val="28"/>
          <w:szCs w:val="28"/>
        </w:rPr>
        <w:sym w:font="HQPB3" w:char="F05E"/>
      </w:r>
      <w:r>
        <w:rPr>
          <w:sz w:val="28"/>
          <w:szCs w:val="28"/>
        </w:rPr>
        <w:sym w:font="HQPB4" w:char="F0F6"/>
      </w:r>
      <w:r>
        <w:rPr>
          <w:sz w:val="28"/>
          <w:szCs w:val="28"/>
        </w:rPr>
        <w:sym w:font="HQPB2" w:char="F071"/>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CD"/>
      </w:r>
      <w:r>
        <w:rPr>
          <w:sz w:val="28"/>
          <w:szCs w:val="28"/>
        </w:rPr>
        <w:sym w:font="HQPB1" w:char="F091"/>
      </w:r>
      <w:r>
        <w:rPr>
          <w:sz w:val="28"/>
          <w:szCs w:val="28"/>
        </w:rPr>
        <w:sym w:font="HQPB2" w:char="F072"/>
      </w:r>
      <w:r>
        <w:rPr>
          <w:sz w:val="28"/>
          <w:szCs w:val="28"/>
        </w:rPr>
        <w:sym w:font="HQPB4" w:char="F096"/>
      </w:r>
      <w:r>
        <w:rPr>
          <w:sz w:val="28"/>
          <w:szCs w:val="28"/>
        </w:rPr>
        <w:sym w:font="HQPB1" w:char="F093"/>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C9"/>
      </w:r>
      <w:r>
        <w:rPr>
          <w:sz w:val="28"/>
          <w:szCs w:val="28"/>
        </w:rPr>
        <w:sym w:font="HQPB2" w:char="F0C8"/>
      </w:r>
      <w:r>
        <w:rPr>
          <w:rFonts w:ascii="(normal text)" w:hAnsi="(normal text)"/>
          <w:rtl/>
        </w:rPr>
        <w:t xml:space="preserve">   </w:t>
      </w:r>
    </w:p>
    <w:p w:rsidR="00EA3875" w:rsidRPr="00A73A4B" w:rsidRDefault="00EA3875" w:rsidP="00EA3875">
      <w:pPr>
        <w:spacing w:line="240" w:lineRule="auto"/>
        <w:jc w:val="both"/>
        <w:rPr>
          <w:rFonts w:asciiTheme="minorBidi" w:eastAsia="Times New Roman" w:hAnsiTheme="minorBidi"/>
          <w:sz w:val="24"/>
          <w:szCs w:val="24"/>
          <w:lang w:val="id-ID" w:eastAsia="fr-FR"/>
        </w:rPr>
      </w:pPr>
      <w:r>
        <w:rPr>
          <w:rFonts w:asciiTheme="minorBidi" w:eastAsia="Times New Roman" w:hAnsiTheme="minorBidi"/>
          <w:sz w:val="24"/>
          <w:szCs w:val="24"/>
          <w:lang w:val="id-ID" w:eastAsia="fr-FR"/>
        </w:rPr>
        <w:t>M</w:t>
      </w:r>
      <w:r w:rsidRPr="00A73A4B">
        <w:rPr>
          <w:rFonts w:asciiTheme="minorBidi" w:eastAsia="Times New Roman" w:hAnsiTheme="minorBidi"/>
          <w:sz w:val="24"/>
          <w:szCs w:val="24"/>
          <w:lang w:val="en-US" w:eastAsia="fr-FR"/>
        </w:rPr>
        <w:t>aka jauhilah olehmu berhala-berhala yang najis itu dan jauhilah perkataan-perkataan dusta.</w:t>
      </w:r>
      <w:r>
        <w:rPr>
          <w:rFonts w:asciiTheme="minorBidi" w:eastAsia="Times New Roman" w:hAnsiTheme="minorBidi"/>
          <w:sz w:val="24"/>
          <w:szCs w:val="24"/>
          <w:lang w:val="id-ID" w:eastAsia="fr-FR"/>
        </w:rPr>
        <w:t xml:space="preserve"> (QS. Al-Hajj:30)</w:t>
      </w:r>
    </w:p>
    <w:p w:rsidR="00EA3875" w:rsidRPr="00A73A4B" w:rsidRDefault="00EA3875" w:rsidP="00EA3875">
      <w:pPr>
        <w:spacing w:line="240" w:lineRule="auto"/>
        <w:jc w:val="both"/>
        <w:rPr>
          <w:rFonts w:asciiTheme="minorBidi" w:eastAsia="Times New Roman" w:hAnsiTheme="minorBidi"/>
          <w:sz w:val="24"/>
          <w:szCs w:val="24"/>
          <w:lang w:val="en-US" w:eastAsia="fr-FR"/>
        </w:rPr>
      </w:pPr>
      <w:r w:rsidRPr="00A73A4B">
        <w:rPr>
          <w:rFonts w:asciiTheme="minorBidi" w:eastAsia="Times New Roman" w:hAnsiTheme="minorBidi"/>
          <w:color w:val="000000"/>
          <w:sz w:val="24"/>
          <w:szCs w:val="24"/>
          <w:lang w:val="en-US" w:eastAsia="fr-FR"/>
        </w:rPr>
        <w:t>Ayat tersebut kemudian dikuatkan oleh sabda Nabi SAW. dengan hadisnya:</w:t>
      </w:r>
    </w:p>
    <w:p w:rsidR="00EA3875" w:rsidRPr="004C3AE5" w:rsidRDefault="00EA3875" w:rsidP="00EA3875">
      <w:pPr>
        <w:bidi/>
        <w:spacing w:line="240" w:lineRule="auto"/>
        <w:jc w:val="both"/>
        <w:rPr>
          <w:rFonts w:ascii="Traditional Arabic" w:eastAsia="Times New Roman" w:hAnsi="Traditional Arabic" w:cs="Traditional Arabic"/>
          <w:color w:val="000000"/>
          <w:sz w:val="40"/>
          <w:szCs w:val="40"/>
          <w:lang w:val="id-ID" w:eastAsia="fr-FR"/>
        </w:rPr>
      </w:pPr>
      <w:r w:rsidRPr="004C3AE5">
        <w:rPr>
          <w:rFonts w:ascii="Traditional Arabic" w:eastAsia="Times New Roman" w:hAnsi="Traditional Arabic" w:cs="Traditional Arabic"/>
          <w:color w:val="000000"/>
          <w:sz w:val="40"/>
          <w:szCs w:val="40"/>
          <w:rtl/>
          <w:lang w:val="id-ID" w:eastAsia="fr-FR"/>
        </w:rPr>
        <w:t>أَلَاأُنَبِّئُكُمِ بأَكْبَرِالْكَبَائِرِثَلَاثًاقَالُوابَلَى يَارَسُولَاللَّه قَالَ الْإِشْرَاكُ بِاللَّهِ وَعُقُوقُ الْوَالِدَيْنِ وَجَلَسَ وَكَانَ مُتَّكِئًافَقَالَ أَلَاوَقَوْلُ الزُّورِ</w:t>
      </w:r>
    </w:p>
    <w:p w:rsidR="00EA3875" w:rsidRDefault="00EA3875" w:rsidP="00EA3875">
      <w:pPr>
        <w:spacing w:line="240" w:lineRule="auto"/>
        <w:jc w:val="both"/>
        <w:rPr>
          <w:rFonts w:asciiTheme="minorBidi" w:eastAsia="Times New Roman" w:hAnsiTheme="minorBidi"/>
          <w:color w:val="000000"/>
          <w:sz w:val="24"/>
          <w:szCs w:val="24"/>
          <w:lang w:val="id-ID" w:eastAsia="fr-FR"/>
        </w:rPr>
      </w:pPr>
      <w:r w:rsidRPr="008C386F">
        <w:rPr>
          <w:rFonts w:asciiTheme="minorBidi" w:eastAsia="Times New Roman" w:hAnsiTheme="minorBidi"/>
          <w:i/>
          <w:iCs/>
          <w:color w:val="000000"/>
          <w:sz w:val="24"/>
          <w:szCs w:val="24"/>
          <w:lang w:val="id-ID" w:eastAsia="fr-FR"/>
        </w:rPr>
        <w:t xml:space="preserve">“Perhatikan, aku akan memberitahukan kepadamu sekalian tentang dosa yang paling besar”, sahut kami: “baiklah, hai Rasulullah”, beliau meneruskan sabdanya: (1) menyekutukan Allah; (2) durhaka kepada kedua orang tua. Saat itu Rasulullah sedang bersandar, tiba-tiba duduk seraya bersabda lagi: “awas berkata palsu” </w:t>
      </w:r>
      <w:r w:rsidRPr="008C386F">
        <w:rPr>
          <w:rFonts w:asciiTheme="minorBidi" w:eastAsia="Times New Roman" w:hAnsiTheme="minorBidi"/>
          <w:color w:val="000000"/>
          <w:sz w:val="24"/>
          <w:szCs w:val="24"/>
          <w:lang w:val="id-ID" w:eastAsia="fr-FR"/>
        </w:rPr>
        <w:t>(HR. Al-Bukhari dan Muslim)</w:t>
      </w:r>
    </w:p>
    <w:p w:rsidR="00EA3875" w:rsidRPr="00A73A4B" w:rsidRDefault="00EA3875" w:rsidP="00EA3875">
      <w:pPr>
        <w:spacing w:line="240" w:lineRule="auto"/>
        <w:ind w:firstLine="709"/>
        <w:jc w:val="both"/>
        <w:rPr>
          <w:rFonts w:asciiTheme="minorBidi" w:eastAsia="Times New Roman" w:hAnsiTheme="minorBidi"/>
          <w:sz w:val="24"/>
          <w:szCs w:val="24"/>
          <w:lang w:val="id-ID" w:eastAsia="fr-FR"/>
        </w:rPr>
      </w:pPr>
      <w:r w:rsidRPr="00A73A4B">
        <w:rPr>
          <w:rFonts w:asciiTheme="minorBidi" w:eastAsia="Times New Roman" w:hAnsiTheme="minorBidi"/>
          <w:color w:val="000000"/>
          <w:sz w:val="24"/>
          <w:szCs w:val="24"/>
          <w:lang w:val="id-ID" w:eastAsia="fr-FR"/>
        </w:rPr>
        <w:lastRenderedPageBreak/>
        <w:t xml:space="preserve">Sedangkan hadis-hadis tentang perintah mengerjakan </w:t>
      </w:r>
      <w:r>
        <w:rPr>
          <w:rFonts w:asciiTheme="minorBidi" w:eastAsia="Times New Roman" w:hAnsiTheme="minorBidi"/>
          <w:color w:val="000000"/>
          <w:sz w:val="24"/>
          <w:szCs w:val="24"/>
          <w:lang w:val="id-ID" w:eastAsia="fr-FR"/>
        </w:rPr>
        <w:t>shalat</w:t>
      </w:r>
      <w:r w:rsidRPr="00A73A4B">
        <w:rPr>
          <w:rFonts w:asciiTheme="minorBidi" w:eastAsia="Times New Roman" w:hAnsiTheme="minorBidi"/>
          <w:color w:val="000000"/>
          <w:sz w:val="24"/>
          <w:szCs w:val="24"/>
          <w:lang w:val="id-ID" w:eastAsia="fr-FR"/>
        </w:rPr>
        <w:t xml:space="preserve">, puasa, zakat, haji, </w:t>
      </w:r>
      <w:r w:rsidRPr="00A73A4B">
        <w:rPr>
          <w:rFonts w:asciiTheme="minorBidi" w:eastAsia="Times New Roman" w:hAnsiTheme="minorBidi"/>
          <w:i/>
          <w:iCs/>
          <w:color w:val="000000"/>
          <w:sz w:val="24"/>
          <w:szCs w:val="24"/>
          <w:lang w:val="id-ID" w:eastAsia="fr-FR"/>
        </w:rPr>
        <w:t>amar makruf nahi munkar</w:t>
      </w:r>
      <w:r w:rsidRPr="00A73A4B">
        <w:rPr>
          <w:rFonts w:asciiTheme="minorBidi" w:eastAsia="Times New Roman" w:hAnsiTheme="minorBidi"/>
          <w:color w:val="000000"/>
          <w:sz w:val="24"/>
          <w:szCs w:val="24"/>
          <w:lang w:val="id-ID" w:eastAsia="fr-FR"/>
        </w:rPr>
        <w:t xml:space="preserve"> hadis hadis yang melarang minum khamar, berjudi, menyembelih kurban dengan menyebut nama selain Allah dan lain sebagainya adalah juga termasuk contoh-contoh dari fungsi pertama ini.</w:t>
      </w:r>
    </w:p>
    <w:p w:rsidR="00EA3875" w:rsidRPr="00A73A4B" w:rsidRDefault="00EA3875" w:rsidP="00D21DEA">
      <w:pPr>
        <w:numPr>
          <w:ilvl w:val="0"/>
          <w:numId w:val="23"/>
        </w:numPr>
        <w:spacing w:line="240" w:lineRule="auto"/>
        <w:ind w:left="284" w:hanging="284"/>
        <w:jc w:val="both"/>
        <w:textAlignment w:val="baseline"/>
        <w:rPr>
          <w:rFonts w:asciiTheme="minorBidi" w:eastAsia="Times New Roman" w:hAnsiTheme="minorBidi"/>
          <w:color w:val="000000"/>
          <w:sz w:val="24"/>
          <w:szCs w:val="24"/>
          <w:lang w:val="id-ID" w:eastAsia="fr-FR"/>
        </w:rPr>
      </w:pPr>
      <w:r w:rsidRPr="00A73A4B">
        <w:rPr>
          <w:rFonts w:asciiTheme="minorBidi" w:eastAsia="Times New Roman" w:hAnsiTheme="minorBidi"/>
          <w:color w:val="000000"/>
          <w:sz w:val="24"/>
          <w:szCs w:val="24"/>
          <w:lang w:val="id-ID" w:eastAsia="fr-FR"/>
        </w:rPr>
        <w:t xml:space="preserve">Memberikan perincian dan penafsiran ayat-ayat </w:t>
      </w:r>
      <w:r w:rsidRPr="008C386F">
        <w:rPr>
          <w:rFonts w:asciiTheme="minorBidi" w:eastAsia="Times New Roman" w:hAnsiTheme="minorBidi"/>
          <w:color w:val="000000"/>
          <w:sz w:val="24"/>
          <w:szCs w:val="24"/>
          <w:lang w:val="id-ID" w:eastAsia="fr-FR"/>
        </w:rPr>
        <w:t>Al-Qur’an</w:t>
      </w:r>
      <w:r w:rsidRPr="00A73A4B">
        <w:rPr>
          <w:rFonts w:asciiTheme="minorBidi" w:eastAsia="Times New Roman" w:hAnsiTheme="minorBidi"/>
          <w:color w:val="000000"/>
          <w:sz w:val="24"/>
          <w:szCs w:val="24"/>
          <w:lang w:val="id-ID" w:eastAsia="fr-FR"/>
        </w:rPr>
        <w:t xml:space="preserve"> yang masih </w:t>
      </w:r>
      <w:r w:rsidRPr="00A73A4B">
        <w:rPr>
          <w:rFonts w:asciiTheme="minorBidi" w:eastAsia="Times New Roman" w:hAnsiTheme="minorBidi"/>
          <w:i/>
          <w:iCs/>
          <w:color w:val="000000"/>
          <w:sz w:val="24"/>
          <w:szCs w:val="24"/>
          <w:lang w:val="id-ID" w:eastAsia="fr-FR"/>
        </w:rPr>
        <w:t>mujmal</w:t>
      </w:r>
      <w:r w:rsidRPr="00A73A4B">
        <w:rPr>
          <w:rFonts w:asciiTheme="minorBidi" w:eastAsia="Times New Roman" w:hAnsiTheme="minorBidi"/>
          <w:color w:val="000000"/>
          <w:sz w:val="24"/>
          <w:szCs w:val="24"/>
          <w:lang w:val="id-ID" w:eastAsia="fr-FR"/>
        </w:rPr>
        <w:t>/Global (</w:t>
      </w:r>
      <w:r w:rsidRPr="00A73A4B">
        <w:rPr>
          <w:rFonts w:asciiTheme="minorBidi" w:eastAsia="Times New Roman" w:hAnsiTheme="minorBidi"/>
          <w:i/>
          <w:iCs/>
          <w:color w:val="000000"/>
          <w:sz w:val="24"/>
          <w:szCs w:val="24"/>
          <w:lang w:val="id-ID" w:eastAsia="fr-FR"/>
        </w:rPr>
        <w:t>Bayan Al mujmal</w:t>
      </w:r>
      <w:r w:rsidRPr="00A73A4B">
        <w:rPr>
          <w:rFonts w:asciiTheme="minorBidi" w:eastAsia="Times New Roman" w:hAnsiTheme="minorBidi"/>
          <w:color w:val="000000"/>
          <w:sz w:val="24"/>
          <w:szCs w:val="24"/>
          <w:lang w:val="id-ID" w:eastAsia="fr-FR"/>
        </w:rPr>
        <w:t xml:space="preserve">), memberikan batasan terhadap hal-hal yang masih belum terbatas di dalam </w:t>
      </w:r>
      <w:r>
        <w:rPr>
          <w:rFonts w:asciiTheme="minorBidi" w:eastAsia="Times New Roman" w:hAnsiTheme="minorBidi"/>
          <w:color w:val="000000"/>
          <w:sz w:val="24"/>
          <w:szCs w:val="24"/>
          <w:lang w:val="id-ID" w:eastAsia="fr-FR"/>
        </w:rPr>
        <w:t>Al-Qur’an</w:t>
      </w:r>
      <w:r w:rsidRPr="00A73A4B">
        <w:rPr>
          <w:rFonts w:asciiTheme="minorBidi" w:eastAsia="Times New Roman" w:hAnsiTheme="minorBidi"/>
          <w:color w:val="000000"/>
          <w:sz w:val="24"/>
          <w:szCs w:val="24"/>
          <w:lang w:val="id-ID" w:eastAsia="fr-FR"/>
        </w:rPr>
        <w:t xml:space="preserve"> (</w:t>
      </w:r>
      <w:r w:rsidRPr="00A73A4B">
        <w:rPr>
          <w:rFonts w:asciiTheme="minorBidi" w:eastAsia="Times New Roman" w:hAnsiTheme="minorBidi"/>
          <w:i/>
          <w:iCs/>
          <w:color w:val="000000"/>
          <w:sz w:val="24"/>
          <w:szCs w:val="24"/>
          <w:lang w:val="id-ID" w:eastAsia="fr-FR"/>
        </w:rPr>
        <w:t>taqyiq Al-mutlaq</w:t>
      </w:r>
      <w:r w:rsidRPr="00A73A4B">
        <w:rPr>
          <w:rFonts w:asciiTheme="minorBidi" w:eastAsia="Times New Roman" w:hAnsiTheme="minorBidi"/>
          <w:color w:val="000000"/>
          <w:sz w:val="24"/>
          <w:szCs w:val="24"/>
          <w:lang w:val="id-ID" w:eastAsia="fr-FR"/>
        </w:rPr>
        <w:t>) memberikan keputusan (</w:t>
      </w:r>
      <w:r w:rsidRPr="00A73A4B">
        <w:rPr>
          <w:rFonts w:asciiTheme="minorBidi" w:eastAsia="Times New Roman" w:hAnsiTheme="minorBidi"/>
          <w:i/>
          <w:iCs/>
          <w:color w:val="000000"/>
          <w:sz w:val="24"/>
          <w:szCs w:val="24"/>
          <w:lang w:val="id-ID" w:eastAsia="fr-FR"/>
        </w:rPr>
        <w:t>takhshish</w:t>
      </w:r>
      <w:r w:rsidRPr="00A73A4B">
        <w:rPr>
          <w:rFonts w:asciiTheme="minorBidi" w:eastAsia="Times New Roman" w:hAnsiTheme="minorBidi"/>
          <w:color w:val="000000"/>
          <w:sz w:val="24"/>
          <w:szCs w:val="24"/>
          <w:lang w:val="id-ID" w:eastAsia="fr-FR"/>
        </w:rPr>
        <w:t xml:space="preserve">)ayat-ayat </w:t>
      </w:r>
      <w:r>
        <w:rPr>
          <w:rFonts w:asciiTheme="minorBidi" w:eastAsia="Times New Roman" w:hAnsiTheme="minorBidi"/>
          <w:color w:val="000000"/>
          <w:sz w:val="24"/>
          <w:szCs w:val="24"/>
          <w:lang w:val="id-ID" w:eastAsia="fr-FR"/>
        </w:rPr>
        <w:t>Al-Qur’an</w:t>
      </w:r>
      <w:r w:rsidRPr="00A73A4B">
        <w:rPr>
          <w:rFonts w:asciiTheme="minorBidi" w:eastAsia="Times New Roman" w:hAnsiTheme="minorBidi"/>
          <w:color w:val="000000"/>
          <w:sz w:val="24"/>
          <w:szCs w:val="24"/>
          <w:lang w:val="id-ID" w:eastAsia="fr-FR"/>
        </w:rPr>
        <w:t xml:space="preserve"> yang bersifat umum (takhshish al-’amm), dan memberikan penjelasan terhadap hal-hal yang masih rumit di dalam </w:t>
      </w:r>
      <w:r>
        <w:rPr>
          <w:rFonts w:asciiTheme="minorBidi" w:eastAsia="Times New Roman" w:hAnsiTheme="minorBidi"/>
          <w:color w:val="000000"/>
          <w:sz w:val="24"/>
          <w:szCs w:val="24"/>
          <w:lang w:val="id-ID" w:eastAsia="fr-FR"/>
        </w:rPr>
        <w:t>Al-Qur’an</w:t>
      </w:r>
      <w:r w:rsidRPr="00A73A4B">
        <w:rPr>
          <w:rFonts w:asciiTheme="minorBidi" w:eastAsia="Times New Roman" w:hAnsiTheme="minorBidi"/>
          <w:color w:val="000000"/>
          <w:sz w:val="24"/>
          <w:szCs w:val="24"/>
          <w:lang w:val="id-ID" w:eastAsia="fr-FR"/>
        </w:rPr>
        <w:t xml:space="preserve"> (</w:t>
      </w:r>
      <w:r w:rsidRPr="00A73A4B">
        <w:rPr>
          <w:rFonts w:asciiTheme="minorBidi" w:eastAsia="Times New Roman" w:hAnsiTheme="minorBidi"/>
          <w:i/>
          <w:iCs/>
          <w:color w:val="000000"/>
          <w:sz w:val="24"/>
          <w:szCs w:val="24"/>
          <w:lang w:val="id-ID" w:eastAsia="fr-FR"/>
        </w:rPr>
        <w:t>tawdih al-musykil</w:t>
      </w:r>
      <w:r w:rsidRPr="00A73A4B">
        <w:rPr>
          <w:rFonts w:asciiTheme="minorBidi" w:eastAsia="Times New Roman" w:hAnsiTheme="minorBidi"/>
          <w:color w:val="000000"/>
          <w:sz w:val="24"/>
          <w:szCs w:val="24"/>
          <w:lang w:val="id-ID" w:eastAsia="fr-FR"/>
        </w:rPr>
        <w:t>).</w:t>
      </w:r>
    </w:p>
    <w:p w:rsidR="00EA3875" w:rsidRPr="00A73A4B" w:rsidRDefault="00EA3875" w:rsidP="00EA3875">
      <w:pPr>
        <w:spacing w:line="240" w:lineRule="auto"/>
        <w:jc w:val="both"/>
        <w:rPr>
          <w:rFonts w:asciiTheme="minorBidi" w:eastAsia="Times New Roman" w:hAnsiTheme="minorBidi"/>
          <w:sz w:val="24"/>
          <w:szCs w:val="24"/>
          <w:lang w:val="en-US" w:eastAsia="fr-FR"/>
        </w:rPr>
      </w:pPr>
      <w:r w:rsidRPr="00A73A4B">
        <w:rPr>
          <w:rFonts w:asciiTheme="minorBidi" w:eastAsia="Times New Roman" w:hAnsiTheme="minorBidi"/>
          <w:color w:val="000000"/>
          <w:sz w:val="24"/>
          <w:szCs w:val="24"/>
          <w:lang w:val="en-US" w:eastAsia="fr-FR"/>
        </w:rPr>
        <w:t xml:space="preserve">Contoh </w:t>
      </w:r>
      <w:r w:rsidRPr="00A73A4B">
        <w:rPr>
          <w:rFonts w:asciiTheme="minorBidi" w:eastAsia="Times New Roman" w:hAnsiTheme="minorBidi"/>
          <w:i/>
          <w:iCs/>
          <w:color w:val="000000"/>
          <w:sz w:val="24"/>
          <w:szCs w:val="24"/>
          <w:lang w:val="en-US" w:eastAsia="fr-FR"/>
        </w:rPr>
        <w:t>Bayan Al</w:t>
      </w:r>
      <w:r>
        <w:rPr>
          <w:rFonts w:asciiTheme="minorBidi" w:eastAsia="Times New Roman" w:hAnsiTheme="minorBidi"/>
          <w:i/>
          <w:iCs/>
          <w:color w:val="000000"/>
          <w:sz w:val="24"/>
          <w:szCs w:val="24"/>
          <w:lang w:val="id-ID" w:eastAsia="fr-FR"/>
        </w:rPr>
        <w:t>-</w:t>
      </w:r>
      <w:r w:rsidRPr="00A73A4B">
        <w:rPr>
          <w:rFonts w:asciiTheme="minorBidi" w:eastAsia="Times New Roman" w:hAnsiTheme="minorBidi"/>
          <w:i/>
          <w:iCs/>
          <w:color w:val="000000"/>
          <w:sz w:val="24"/>
          <w:szCs w:val="24"/>
          <w:lang w:val="en-US" w:eastAsia="fr-FR"/>
        </w:rPr>
        <w:t>mujmal</w:t>
      </w:r>
      <w:r w:rsidRPr="00A73A4B">
        <w:rPr>
          <w:rFonts w:asciiTheme="minorBidi" w:eastAsia="Times New Roman" w:hAnsiTheme="minorBidi"/>
          <w:color w:val="000000"/>
          <w:sz w:val="24"/>
          <w:szCs w:val="24"/>
          <w:lang w:val="en-US" w:eastAsia="fr-FR"/>
        </w:rPr>
        <w:t>:</w:t>
      </w:r>
    </w:p>
    <w:p w:rsidR="00EA3875" w:rsidRPr="00A73A4B" w:rsidRDefault="00EA3875" w:rsidP="00EA3875">
      <w:pPr>
        <w:spacing w:line="240" w:lineRule="auto"/>
        <w:jc w:val="both"/>
        <w:rPr>
          <w:rFonts w:asciiTheme="minorBidi" w:eastAsia="Times New Roman" w:hAnsiTheme="minorBidi"/>
          <w:sz w:val="24"/>
          <w:szCs w:val="24"/>
          <w:lang w:val="en-US" w:eastAsia="fr-FR"/>
        </w:rPr>
      </w:pPr>
      <w:r>
        <w:rPr>
          <w:rFonts w:asciiTheme="minorBidi" w:eastAsia="Times New Roman" w:hAnsiTheme="minorBidi"/>
          <w:color w:val="000000"/>
          <w:sz w:val="24"/>
          <w:szCs w:val="24"/>
          <w:lang w:val="id-ID" w:eastAsia="fr-FR"/>
        </w:rPr>
        <w:t>D</w:t>
      </w:r>
      <w:r w:rsidRPr="00A73A4B">
        <w:rPr>
          <w:rFonts w:asciiTheme="minorBidi" w:eastAsia="Times New Roman" w:hAnsiTheme="minorBidi"/>
          <w:color w:val="000000"/>
          <w:sz w:val="24"/>
          <w:szCs w:val="24"/>
          <w:lang w:val="en-US" w:eastAsia="fr-FR"/>
        </w:rPr>
        <w:t xml:space="preserve">i dalam </w:t>
      </w:r>
      <w:r>
        <w:rPr>
          <w:rFonts w:asciiTheme="minorBidi" w:eastAsia="Times New Roman" w:hAnsiTheme="minorBidi"/>
          <w:color w:val="000000"/>
          <w:sz w:val="24"/>
          <w:szCs w:val="24"/>
          <w:lang w:val="en-US" w:eastAsia="fr-FR"/>
        </w:rPr>
        <w:t>Al-Qur’an</w:t>
      </w:r>
      <w:r w:rsidRPr="00A73A4B">
        <w:rPr>
          <w:rFonts w:asciiTheme="minorBidi" w:eastAsia="Times New Roman" w:hAnsiTheme="minorBidi"/>
          <w:color w:val="000000"/>
          <w:sz w:val="24"/>
          <w:szCs w:val="24"/>
          <w:lang w:val="en-US" w:eastAsia="fr-FR"/>
        </w:rPr>
        <w:t xml:space="preserve"> hanya disebutkan secara global tentang perintah shalat dan zakat, sebagaimana firman Allah:</w:t>
      </w:r>
    </w:p>
    <w:p w:rsidR="00EA3875" w:rsidRPr="00373C51" w:rsidRDefault="00EA3875" w:rsidP="00EA3875">
      <w:pPr>
        <w:bidi/>
        <w:spacing w:line="240" w:lineRule="auto"/>
        <w:rPr>
          <w:rFonts w:ascii="Traditional Arabic" w:eastAsia="Times New Roman" w:hAnsi="Traditional Arabic" w:cs="Traditional Arabic"/>
          <w:color w:val="000000"/>
          <w:sz w:val="40"/>
          <w:szCs w:val="40"/>
          <w:lang w:val="id-ID" w:eastAsia="fr-FR"/>
        </w:rPr>
      </w:pPr>
      <w:r w:rsidRPr="00373C51">
        <w:rPr>
          <w:rFonts w:ascii="Traditional Arabic" w:eastAsia="Times New Roman" w:hAnsi="Traditional Arabic" w:cs="Traditional Arabic"/>
          <w:color w:val="000000"/>
          <w:sz w:val="40"/>
          <w:szCs w:val="40"/>
          <w:rtl/>
          <w:lang w:val="en-US" w:eastAsia="fr-FR"/>
        </w:rPr>
        <w:t>وَأَقِيمُواالصَّلَاةَوَآتُواالزَّكَاةَ</w:t>
      </w:r>
    </w:p>
    <w:p w:rsidR="00EA3875" w:rsidRPr="008C386F" w:rsidRDefault="00EA3875" w:rsidP="00EA3875">
      <w:pPr>
        <w:spacing w:line="240" w:lineRule="auto"/>
        <w:ind w:left="284"/>
        <w:jc w:val="both"/>
        <w:rPr>
          <w:rFonts w:asciiTheme="minorBidi" w:eastAsia="Times New Roman" w:hAnsiTheme="minorBidi"/>
          <w:color w:val="000000"/>
          <w:sz w:val="24"/>
          <w:szCs w:val="24"/>
          <w:lang w:val="id-ID" w:eastAsia="fr-FR"/>
        </w:rPr>
      </w:pPr>
      <w:r w:rsidRPr="008C386F">
        <w:rPr>
          <w:rFonts w:asciiTheme="minorBidi" w:eastAsia="Times New Roman" w:hAnsiTheme="minorBidi"/>
          <w:i/>
          <w:iCs/>
          <w:color w:val="000000"/>
          <w:sz w:val="24"/>
          <w:szCs w:val="24"/>
          <w:lang w:val="id-ID" w:eastAsia="fr-FR"/>
        </w:rPr>
        <w:t>“</w:t>
      </w:r>
      <w:r w:rsidRPr="008C386F">
        <w:rPr>
          <w:rFonts w:asciiTheme="minorBidi" w:eastAsia="Times New Roman" w:hAnsiTheme="minorBidi"/>
          <w:i/>
          <w:iCs/>
          <w:color w:val="000000"/>
          <w:sz w:val="24"/>
          <w:szCs w:val="24"/>
          <w:lang w:val="en-US" w:eastAsia="fr-FR"/>
        </w:rPr>
        <w:t>Dan dirikanlah shalat</w:t>
      </w:r>
      <w:r w:rsidRPr="008C386F">
        <w:rPr>
          <w:rFonts w:asciiTheme="minorBidi" w:eastAsia="Times New Roman" w:hAnsiTheme="minorBidi"/>
          <w:i/>
          <w:iCs/>
          <w:color w:val="000000"/>
          <w:sz w:val="24"/>
          <w:szCs w:val="24"/>
          <w:lang w:val="id-ID" w:eastAsia="fr-FR"/>
        </w:rPr>
        <w:t xml:space="preserve"> dan</w:t>
      </w:r>
      <w:r w:rsidRPr="008C386F">
        <w:rPr>
          <w:rFonts w:asciiTheme="minorBidi" w:eastAsia="Times New Roman" w:hAnsiTheme="minorBidi"/>
          <w:i/>
          <w:iCs/>
          <w:color w:val="000000"/>
          <w:sz w:val="24"/>
          <w:szCs w:val="24"/>
          <w:lang w:val="en-US" w:eastAsia="fr-FR"/>
        </w:rPr>
        <w:t xml:space="preserve"> tunaikan</w:t>
      </w:r>
      <w:r w:rsidRPr="008C386F">
        <w:rPr>
          <w:rFonts w:asciiTheme="minorBidi" w:eastAsia="Times New Roman" w:hAnsiTheme="minorBidi"/>
          <w:i/>
          <w:iCs/>
          <w:color w:val="000000"/>
          <w:sz w:val="24"/>
          <w:szCs w:val="24"/>
          <w:lang w:val="id-ID" w:eastAsia="fr-FR"/>
        </w:rPr>
        <w:t>zakat..</w:t>
      </w:r>
      <w:r w:rsidRPr="008C386F">
        <w:rPr>
          <w:rFonts w:asciiTheme="minorBidi" w:eastAsia="Times New Roman" w:hAnsiTheme="minorBidi"/>
          <w:i/>
          <w:iCs/>
          <w:color w:val="000000"/>
          <w:sz w:val="24"/>
          <w:szCs w:val="24"/>
          <w:lang w:val="en-US" w:eastAsia="fr-FR"/>
        </w:rPr>
        <w:t>.</w:t>
      </w:r>
      <w:r w:rsidRPr="008C386F">
        <w:rPr>
          <w:rFonts w:asciiTheme="minorBidi" w:eastAsia="Times New Roman" w:hAnsiTheme="minorBidi"/>
          <w:i/>
          <w:iCs/>
          <w:color w:val="000000"/>
          <w:sz w:val="24"/>
          <w:szCs w:val="24"/>
          <w:lang w:val="id-ID" w:eastAsia="fr-FR"/>
        </w:rPr>
        <w:t>”.</w:t>
      </w:r>
      <w:r>
        <w:rPr>
          <w:rFonts w:asciiTheme="minorBidi" w:eastAsia="Times New Roman" w:hAnsiTheme="minorBidi"/>
          <w:color w:val="000000"/>
          <w:sz w:val="24"/>
          <w:szCs w:val="24"/>
          <w:lang w:val="id-ID" w:eastAsia="fr-FR"/>
        </w:rPr>
        <w:t xml:space="preserve"> (QS. Al-Baqarah: 43)</w:t>
      </w:r>
    </w:p>
    <w:p w:rsidR="00EA3875" w:rsidRPr="00A73A4B" w:rsidRDefault="00EA3875" w:rsidP="00EA3875">
      <w:pPr>
        <w:spacing w:line="240" w:lineRule="auto"/>
        <w:ind w:firstLine="709"/>
        <w:jc w:val="both"/>
        <w:rPr>
          <w:rFonts w:asciiTheme="minorBidi" w:eastAsia="Times New Roman" w:hAnsiTheme="minorBidi"/>
          <w:sz w:val="24"/>
          <w:szCs w:val="24"/>
          <w:lang w:val="id-ID" w:eastAsia="fr-FR"/>
        </w:rPr>
      </w:pPr>
      <w:r w:rsidRPr="00A73A4B">
        <w:rPr>
          <w:rFonts w:asciiTheme="minorBidi" w:eastAsia="Times New Roman" w:hAnsiTheme="minorBidi"/>
          <w:color w:val="000000"/>
          <w:sz w:val="24"/>
          <w:szCs w:val="24"/>
          <w:lang w:val="id-ID" w:eastAsia="fr-FR"/>
        </w:rPr>
        <w:t xml:space="preserve">Tetapi di dalamnya belum dijelaskan </w:t>
      </w:r>
      <w:r w:rsidRPr="00A73A4B">
        <w:rPr>
          <w:rFonts w:asciiTheme="minorBidi" w:eastAsia="Times New Roman" w:hAnsiTheme="minorBidi"/>
          <w:i/>
          <w:iCs/>
          <w:color w:val="000000"/>
          <w:sz w:val="24"/>
          <w:szCs w:val="24"/>
          <w:lang w:val="id-ID" w:eastAsia="fr-FR"/>
        </w:rPr>
        <w:t xml:space="preserve">kaifiyat </w:t>
      </w:r>
      <w:r w:rsidRPr="00A73A4B">
        <w:rPr>
          <w:rFonts w:asciiTheme="minorBidi" w:eastAsia="Times New Roman" w:hAnsiTheme="minorBidi"/>
          <w:color w:val="000000"/>
          <w:sz w:val="24"/>
          <w:szCs w:val="24"/>
          <w:lang w:val="id-ID" w:eastAsia="fr-FR"/>
        </w:rPr>
        <w:t xml:space="preserve">(cara-cara) menjalankan </w:t>
      </w:r>
      <w:r w:rsidRPr="008C386F">
        <w:rPr>
          <w:rFonts w:asciiTheme="minorBidi" w:eastAsia="Times New Roman" w:hAnsiTheme="minorBidi"/>
          <w:color w:val="000000"/>
          <w:sz w:val="24"/>
          <w:szCs w:val="24"/>
          <w:lang w:val="id-ID" w:eastAsia="fr-FR"/>
        </w:rPr>
        <w:t>shalat</w:t>
      </w:r>
      <w:r w:rsidRPr="00A73A4B">
        <w:rPr>
          <w:rFonts w:asciiTheme="minorBidi" w:eastAsia="Times New Roman" w:hAnsiTheme="minorBidi"/>
          <w:color w:val="000000"/>
          <w:sz w:val="24"/>
          <w:szCs w:val="24"/>
          <w:lang w:val="id-ID" w:eastAsia="fr-FR"/>
        </w:rPr>
        <w:t xml:space="preserve">, jumlah rakaat dalam </w:t>
      </w:r>
      <w:r w:rsidRPr="008C386F">
        <w:rPr>
          <w:rFonts w:asciiTheme="minorBidi" w:eastAsia="Times New Roman" w:hAnsiTheme="minorBidi"/>
          <w:color w:val="000000"/>
          <w:sz w:val="24"/>
          <w:szCs w:val="24"/>
          <w:lang w:val="id-ID" w:eastAsia="fr-FR"/>
        </w:rPr>
        <w:t>shalat</w:t>
      </w:r>
      <w:r w:rsidRPr="00A73A4B">
        <w:rPr>
          <w:rFonts w:asciiTheme="minorBidi" w:eastAsia="Times New Roman" w:hAnsiTheme="minorBidi"/>
          <w:color w:val="000000"/>
          <w:sz w:val="24"/>
          <w:szCs w:val="24"/>
          <w:lang w:val="id-ID" w:eastAsia="fr-FR"/>
        </w:rPr>
        <w:t>, nisab, nisab, zakat, dan sebagainya, secara terperinci, dalam hal ini hanya dijumpai dalam hadi-hadis Nabi SAW., misalnya sabda Nabi SAW.:</w:t>
      </w:r>
    </w:p>
    <w:p w:rsidR="00EA3875" w:rsidRPr="00373C51" w:rsidRDefault="00EA3875" w:rsidP="00EA3875">
      <w:pPr>
        <w:bidi/>
        <w:spacing w:line="240" w:lineRule="auto"/>
        <w:rPr>
          <w:rFonts w:ascii="Traditional Arabic" w:eastAsia="Times New Roman" w:hAnsi="Traditional Arabic" w:cs="Traditional Arabic"/>
          <w:color w:val="000000"/>
          <w:sz w:val="40"/>
          <w:szCs w:val="40"/>
          <w:lang w:val="id-ID" w:eastAsia="fr-FR"/>
        </w:rPr>
      </w:pPr>
      <w:r w:rsidRPr="00373C51">
        <w:rPr>
          <w:rFonts w:ascii="Traditional Arabic" w:eastAsia="Times New Roman" w:hAnsi="Traditional Arabic" w:cs="Traditional Arabic"/>
          <w:color w:val="000000"/>
          <w:sz w:val="40"/>
          <w:szCs w:val="40"/>
          <w:rtl/>
          <w:lang w:val="id-ID" w:eastAsia="fr-FR"/>
        </w:rPr>
        <w:t>صَلُّواكَمَارَأَيْتُمُونِي</w:t>
      </w:r>
      <w:r>
        <w:rPr>
          <w:rFonts w:ascii="Traditional Arabic" w:eastAsia="Times New Roman" w:hAnsi="Traditional Arabic" w:cs="Traditional Arabic" w:hint="cs"/>
          <w:color w:val="000000"/>
          <w:sz w:val="40"/>
          <w:szCs w:val="40"/>
          <w:rtl/>
          <w:lang w:val="id-ID" w:eastAsia="fr-FR"/>
        </w:rPr>
        <w:t xml:space="preserve"> </w:t>
      </w:r>
      <w:r w:rsidRPr="00373C51">
        <w:rPr>
          <w:rFonts w:ascii="Traditional Arabic" w:eastAsia="Times New Roman" w:hAnsi="Traditional Arabic" w:cs="Traditional Arabic"/>
          <w:color w:val="000000"/>
          <w:sz w:val="40"/>
          <w:szCs w:val="40"/>
          <w:rtl/>
          <w:lang w:val="id-ID" w:eastAsia="fr-FR"/>
        </w:rPr>
        <w:t>أُصَلِّي</w:t>
      </w:r>
    </w:p>
    <w:p w:rsidR="00EA3875" w:rsidRPr="005D334F" w:rsidRDefault="00EA3875" w:rsidP="00EA3875">
      <w:pPr>
        <w:spacing w:line="240" w:lineRule="auto"/>
        <w:ind w:left="284"/>
        <w:jc w:val="both"/>
        <w:rPr>
          <w:rFonts w:asciiTheme="minorBidi" w:eastAsia="Times New Roman" w:hAnsiTheme="minorBidi"/>
          <w:i/>
          <w:iCs/>
          <w:color w:val="000000"/>
          <w:sz w:val="24"/>
          <w:szCs w:val="24"/>
          <w:lang w:val="id-ID" w:eastAsia="fr-FR"/>
        </w:rPr>
      </w:pPr>
      <w:r w:rsidRPr="005D334F">
        <w:rPr>
          <w:rFonts w:asciiTheme="minorBidi" w:eastAsia="Times New Roman" w:hAnsiTheme="minorBidi"/>
          <w:i/>
          <w:iCs/>
          <w:color w:val="000000"/>
          <w:sz w:val="24"/>
          <w:szCs w:val="24"/>
          <w:lang w:val="id-ID" w:eastAsia="fr-FR"/>
        </w:rPr>
        <w:t>“Shalatlah kamu sekalian sebagaimana kamu melihat aku menjalankan shalat.."</w:t>
      </w:r>
    </w:p>
    <w:p w:rsidR="00EA3875" w:rsidRPr="00242D1D" w:rsidRDefault="00EA3875" w:rsidP="00EA3875">
      <w:pPr>
        <w:spacing w:line="240" w:lineRule="auto"/>
        <w:ind w:firstLine="709"/>
        <w:jc w:val="both"/>
        <w:rPr>
          <w:rFonts w:asciiTheme="minorBidi" w:eastAsia="Times New Roman" w:hAnsiTheme="minorBidi"/>
          <w:sz w:val="24"/>
          <w:szCs w:val="24"/>
          <w:lang w:val="id-ID" w:eastAsia="fr-FR"/>
        </w:rPr>
      </w:pPr>
      <w:r w:rsidRPr="00242D1D">
        <w:rPr>
          <w:rFonts w:asciiTheme="minorBidi" w:eastAsia="Times New Roman" w:hAnsiTheme="minorBidi"/>
          <w:color w:val="000000"/>
          <w:sz w:val="24"/>
          <w:szCs w:val="24"/>
          <w:lang w:val="id-ID" w:eastAsia="fr-FR"/>
        </w:rPr>
        <w:t>Hadits ini menunjukkan bahwa Nabi SAW. memberikan contoh-contoh secara praktis tentang cara-cara menjalankan ibadah shalat</w:t>
      </w:r>
    </w:p>
    <w:p w:rsidR="00EA3875" w:rsidRPr="00A73A4B" w:rsidRDefault="00EA3875" w:rsidP="00D21DEA">
      <w:pPr>
        <w:numPr>
          <w:ilvl w:val="0"/>
          <w:numId w:val="24"/>
        </w:numPr>
        <w:spacing w:line="240" w:lineRule="auto"/>
        <w:ind w:left="284" w:hanging="284"/>
        <w:jc w:val="both"/>
        <w:textAlignment w:val="baseline"/>
        <w:rPr>
          <w:rFonts w:asciiTheme="minorBidi" w:eastAsia="Times New Roman" w:hAnsiTheme="minorBidi"/>
          <w:color w:val="000000"/>
          <w:sz w:val="24"/>
          <w:szCs w:val="24"/>
          <w:lang w:val="en-US" w:eastAsia="fr-FR"/>
        </w:rPr>
      </w:pPr>
      <w:r w:rsidRPr="00A73A4B">
        <w:rPr>
          <w:rFonts w:asciiTheme="minorBidi" w:eastAsia="Times New Roman" w:hAnsiTheme="minorBidi"/>
          <w:color w:val="000000"/>
          <w:sz w:val="24"/>
          <w:szCs w:val="24"/>
          <w:lang w:val="en-US" w:eastAsia="fr-FR"/>
        </w:rPr>
        <w:t xml:space="preserve">Menetapkan hukum atau aturan-aturan yang tidak didapati dalam </w:t>
      </w:r>
      <w:r>
        <w:rPr>
          <w:rFonts w:asciiTheme="minorBidi" w:eastAsia="Times New Roman" w:hAnsiTheme="minorBidi"/>
          <w:color w:val="000000"/>
          <w:sz w:val="24"/>
          <w:szCs w:val="24"/>
          <w:lang w:val="en-US" w:eastAsia="fr-FR"/>
        </w:rPr>
        <w:t>Al-Qur’an</w:t>
      </w:r>
      <w:r w:rsidRPr="00A73A4B">
        <w:rPr>
          <w:rFonts w:asciiTheme="minorBidi" w:eastAsia="Times New Roman" w:hAnsiTheme="minorBidi"/>
          <w:color w:val="000000"/>
          <w:sz w:val="24"/>
          <w:szCs w:val="24"/>
          <w:lang w:val="en-US" w:eastAsia="fr-FR"/>
        </w:rPr>
        <w:t xml:space="preserve">. Hal ini berarti bahwa ketetapan hadits itu merupakan ketetapan yang bersifat tambahan hal-hal yang tidak  disinggung oleh </w:t>
      </w:r>
      <w:r>
        <w:rPr>
          <w:rFonts w:asciiTheme="minorBidi" w:eastAsia="Times New Roman" w:hAnsiTheme="minorBidi"/>
          <w:color w:val="000000"/>
          <w:sz w:val="24"/>
          <w:szCs w:val="24"/>
          <w:lang w:val="en-US" w:eastAsia="fr-FR"/>
        </w:rPr>
        <w:t>Al-Qur’an</w:t>
      </w:r>
      <w:r w:rsidRPr="00A73A4B">
        <w:rPr>
          <w:rFonts w:asciiTheme="minorBidi" w:eastAsia="Times New Roman" w:hAnsiTheme="minorBidi"/>
          <w:color w:val="000000"/>
          <w:sz w:val="24"/>
          <w:szCs w:val="24"/>
          <w:lang w:val="en-US" w:eastAsia="fr-FR"/>
        </w:rPr>
        <w:t xml:space="preserve"> dan hukum-hukum atau aturan-aturan itu hanya berdasarkan al-hadits semata-mata. misalnya larangan berpoligami bagi seseorang terhadap orang wanita dengan bibinya, sebagaimana sabda Nabi SAW.:</w:t>
      </w:r>
    </w:p>
    <w:p w:rsidR="00EA3875" w:rsidRPr="00373C51" w:rsidRDefault="00EA3875" w:rsidP="00EA3875">
      <w:pPr>
        <w:bidi/>
        <w:spacing w:line="240" w:lineRule="auto"/>
        <w:rPr>
          <w:rFonts w:ascii="Traditional Arabic" w:eastAsia="Times New Roman" w:hAnsi="Traditional Arabic" w:cs="Traditional Arabic"/>
          <w:color w:val="000000"/>
          <w:sz w:val="40"/>
          <w:szCs w:val="40"/>
          <w:lang w:val="id-ID" w:eastAsia="fr-FR"/>
        </w:rPr>
      </w:pPr>
      <w:r w:rsidRPr="00373C51">
        <w:rPr>
          <w:rFonts w:ascii="Traditional Arabic" w:eastAsia="Times New Roman" w:hAnsi="Traditional Arabic" w:cs="Traditional Arabic"/>
          <w:color w:val="000000"/>
          <w:sz w:val="40"/>
          <w:szCs w:val="40"/>
          <w:rtl/>
          <w:lang w:val="id-ID" w:eastAsia="fr-FR"/>
        </w:rPr>
        <w:t>لَايُجْمَعُ بَيْنَ الْمَرْأَةِوَعَمَّتِهَاوَلَابَيْنَ الْمَرْأَةِوَخَالَتِهَا</w:t>
      </w:r>
    </w:p>
    <w:p w:rsidR="00EA3875" w:rsidRDefault="00EA3875" w:rsidP="00EA3875">
      <w:pPr>
        <w:spacing w:line="240" w:lineRule="auto"/>
        <w:ind w:left="284"/>
        <w:jc w:val="both"/>
        <w:rPr>
          <w:rFonts w:asciiTheme="minorBidi" w:eastAsia="Times New Roman" w:hAnsiTheme="minorBidi"/>
          <w:color w:val="000000"/>
          <w:sz w:val="24"/>
          <w:szCs w:val="24"/>
          <w:lang w:val="en-US" w:eastAsia="fr-FR"/>
        </w:rPr>
      </w:pPr>
      <w:r w:rsidRPr="005D334F">
        <w:rPr>
          <w:rFonts w:asciiTheme="minorBidi" w:eastAsia="Times New Roman" w:hAnsiTheme="minorBidi"/>
          <w:i/>
          <w:iCs/>
          <w:color w:val="000000"/>
          <w:sz w:val="24"/>
          <w:szCs w:val="24"/>
          <w:lang w:val="id-ID" w:eastAsia="fr-FR"/>
        </w:rPr>
        <w:t xml:space="preserve">“Tidak boleh dikawini bersama (berpoligami) antara seorang wanita dengan ‘ammah (saudari bapaknya) dan seorang wanita dengan khalah (saudari ibunya)”. </w:t>
      </w:r>
      <w:r w:rsidRPr="005D334F">
        <w:rPr>
          <w:rFonts w:asciiTheme="minorBidi" w:eastAsia="Times New Roman" w:hAnsiTheme="minorBidi"/>
          <w:i/>
          <w:iCs/>
          <w:color w:val="000000"/>
          <w:sz w:val="24"/>
          <w:szCs w:val="24"/>
          <w:lang w:val="id-ID" w:eastAsia="fr-FR"/>
        </w:rPr>
        <w:br/>
      </w:r>
      <w:r w:rsidRPr="008C386F">
        <w:rPr>
          <w:rFonts w:asciiTheme="minorBidi" w:eastAsia="Times New Roman" w:hAnsiTheme="minorBidi"/>
          <w:color w:val="000000"/>
          <w:sz w:val="24"/>
          <w:szCs w:val="24"/>
          <w:lang w:val="id-ID" w:eastAsia="fr-FR"/>
        </w:rPr>
        <w:t>(HR. Al-Bukhari dan Muslim)</w:t>
      </w:r>
    </w:p>
    <w:p w:rsidR="00EA3875" w:rsidRPr="00373C51" w:rsidRDefault="00EA3875" w:rsidP="00EA3875">
      <w:pPr>
        <w:spacing w:line="240" w:lineRule="auto"/>
        <w:ind w:left="284"/>
        <w:jc w:val="both"/>
        <w:rPr>
          <w:rFonts w:asciiTheme="minorBidi" w:eastAsia="Times New Roman" w:hAnsiTheme="minorBidi"/>
          <w:color w:val="000000"/>
          <w:sz w:val="24"/>
          <w:szCs w:val="24"/>
          <w:lang w:val="en-US" w:eastAsia="fr-FR"/>
        </w:rPr>
      </w:pPr>
    </w:p>
    <w:p w:rsidR="00EA3875" w:rsidRPr="00A73A4B" w:rsidRDefault="00EA3875" w:rsidP="00EA3875">
      <w:pPr>
        <w:spacing w:line="240" w:lineRule="auto"/>
        <w:jc w:val="both"/>
        <w:rPr>
          <w:rFonts w:asciiTheme="minorBidi" w:eastAsia="Times New Roman" w:hAnsiTheme="minorBidi"/>
          <w:sz w:val="24"/>
          <w:szCs w:val="24"/>
          <w:lang w:val="en-US" w:eastAsia="fr-FR"/>
        </w:rPr>
      </w:pPr>
      <w:r>
        <w:rPr>
          <w:rFonts w:asciiTheme="minorBidi" w:eastAsia="Times New Roman" w:hAnsiTheme="minorBidi"/>
          <w:color w:val="000000"/>
          <w:sz w:val="24"/>
          <w:szCs w:val="24"/>
          <w:lang w:val="id-ID" w:eastAsia="fr-FR"/>
        </w:rPr>
        <w:t>D</w:t>
      </w:r>
      <w:r w:rsidRPr="00A73A4B">
        <w:rPr>
          <w:rFonts w:asciiTheme="minorBidi" w:eastAsia="Times New Roman" w:hAnsiTheme="minorBidi"/>
          <w:color w:val="000000"/>
          <w:sz w:val="24"/>
          <w:szCs w:val="24"/>
          <w:lang w:val="en-US" w:eastAsia="fr-FR"/>
        </w:rPr>
        <w:t xml:space="preserve">i dalam </w:t>
      </w:r>
      <w:r>
        <w:rPr>
          <w:rFonts w:asciiTheme="minorBidi" w:eastAsia="Times New Roman" w:hAnsiTheme="minorBidi"/>
          <w:color w:val="000000"/>
          <w:sz w:val="24"/>
          <w:szCs w:val="24"/>
          <w:lang w:val="en-US" w:eastAsia="fr-FR"/>
        </w:rPr>
        <w:t>Al-Qur’an</w:t>
      </w:r>
      <w:r w:rsidRPr="00A73A4B">
        <w:rPr>
          <w:rFonts w:asciiTheme="minorBidi" w:eastAsia="Times New Roman" w:hAnsiTheme="minorBidi"/>
          <w:color w:val="000000"/>
          <w:sz w:val="24"/>
          <w:szCs w:val="24"/>
          <w:lang w:val="en-US" w:eastAsia="fr-FR"/>
        </w:rPr>
        <w:t xml:space="preserve"> surat an-</w:t>
      </w:r>
      <w:r>
        <w:rPr>
          <w:rFonts w:asciiTheme="minorBidi" w:eastAsia="Times New Roman" w:hAnsiTheme="minorBidi"/>
          <w:color w:val="000000"/>
          <w:sz w:val="24"/>
          <w:szCs w:val="24"/>
          <w:lang w:val="id-ID" w:eastAsia="fr-FR"/>
        </w:rPr>
        <w:t>N</w:t>
      </w:r>
      <w:r w:rsidRPr="00A73A4B">
        <w:rPr>
          <w:rFonts w:asciiTheme="minorBidi" w:eastAsia="Times New Roman" w:hAnsiTheme="minorBidi"/>
          <w:color w:val="000000"/>
          <w:sz w:val="24"/>
          <w:szCs w:val="24"/>
          <w:lang w:val="en-US" w:eastAsia="fr-FR"/>
        </w:rPr>
        <w:t>isa’ ayat 23 disebutkan:</w:t>
      </w:r>
    </w:p>
    <w:p w:rsidR="00EA3875" w:rsidRDefault="00EA3875" w:rsidP="00EA3875">
      <w:pPr>
        <w:bidi/>
        <w:spacing w:line="240" w:lineRule="auto"/>
        <w:jc w:val="both"/>
        <w:rPr>
          <w:rFonts w:ascii="(normal text)" w:hAnsi="(normal text)"/>
          <w:rtl/>
        </w:rPr>
      </w:pPr>
      <w:r>
        <w:rPr>
          <w:sz w:val="28"/>
          <w:szCs w:val="28"/>
        </w:rPr>
        <w:lastRenderedPageBreak/>
        <w:sym w:font="HQPB2" w:char="F062"/>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1" w:char="F0E8"/>
      </w:r>
      <w:r>
        <w:rPr>
          <w:sz w:val="28"/>
          <w:szCs w:val="28"/>
        </w:rPr>
        <w:sym w:font="HQPB5" w:char="F079"/>
      </w:r>
      <w:r>
        <w:rPr>
          <w:sz w:val="28"/>
          <w:szCs w:val="28"/>
        </w:rPr>
        <w:sym w:font="HQPB2" w:char="F04A"/>
      </w:r>
      <w:r>
        <w:rPr>
          <w:sz w:val="28"/>
          <w:szCs w:val="28"/>
        </w:rPr>
        <w:sym w:font="HQPB4" w:char="F0F4"/>
      </w:r>
      <w:r>
        <w:rPr>
          <w:sz w:val="28"/>
          <w:szCs w:val="28"/>
        </w:rPr>
        <w:sym w:font="HQPB1" w:char="F066"/>
      </w:r>
      <w:r>
        <w:rPr>
          <w:sz w:val="28"/>
          <w:szCs w:val="28"/>
        </w:rPr>
        <w:sym w:font="HQPB5" w:char="F073"/>
      </w:r>
      <w:r>
        <w:rPr>
          <w:sz w:val="28"/>
          <w:szCs w:val="28"/>
        </w:rPr>
        <w:sym w:font="HQPB1" w:char="F03F"/>
      </w:r>
      <w:r>
        <w:rPr>
          <w:rFonts w:ascii="(normal text)" w:hAnsi="(normal text)"/>
          <w:rtl/>
        </w:rPr>
        <w:t xml:space="preserve"> </w:t>
      </w:r>
      <w:r>
        <w:rPr>
          <w:sz w:val="28"/>
          <w:szCs w:val="28"/>
        </w:rPr>
        <w:sym w:font="HQPB5" w:char="F09A"/>
      </w:r>
      <w:r>
        <w:rPr>
          <w:sz w:val="28"/>
          <w:szCs w:val="28"/>
        </w:rPr>
        <w:sym w:font="HQPB2" w:char="F0FA"/>
      </w:r>
      <w:r>
        <w:rPr>
          <w:sz w:val="28"/>
          <w:szCs w:val="28"/>
        </w:rPr>
        <w:sym w:font="HQPB4" w:char="F0F7"/>
      </w:r>
      <w:r>
        <w:rPr>
          <w:sz w:val="28"/>
          <w:szCs w:val="28"/>
        </w:rPr>
        <w:sym w:font="HQPB2" w:char="F0FC"/>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C8"/>
      </w:r>
      <w:r>
        <w:rPr>
          <w:sz w:val="28"/>
          <w:szCs w:val="28"/>
        </w:rPr>
        <w:sym w:font="HQPB2" w:char="F0FB"/>
      </w:r>
      <w:r>
        <w:rPr>
          <w:sz w:val="28"/>
          <w:szCs w:val="28"/>
        </w:rPr>
        <w:sym w:font="HQPB4" w:char="F0F7"/>
      </w:r>
      <w:r>
        <w:rPr>
          <w:sz w:val="28"/>
          <w:szCs w:val="28"/>
        </w:rPr>
        <w:sym w:font="HQPB2" w:char="F0FC"/>
      </w:r>
      <w:r>
        <w:rPr>
          <w:sz w:val="28"/>
          <w:szCs w:val="28"/>
        </w:rPr>
        <w:sym w:font="HQPB5" w:char="F074"/>
      </w:r>
      <w:r>
        <w:rPr>
          <w:sz w:val="28"/>
          <w:szCs w:val="28"/>
        </w:rPr>
        <w:sym w:font="HQPB1" w:char="F047"/>
      </w:r>
      <w:r>
        <w:rPr>
          <w:sz w:val="28"/>
          <w:szCs w:val="28"/>
        </w:rPr>
        <w:sym w:font="HQPB4" w:char="F0F7"/>
      </w:r>
      <w:r>
        <w:rPr>
          <w:sz w:val="28"/>
          <w:szCs w:val="28"/>
        </w:rPr>
        <w:sym w:font="HQPB1" w:char="F07A"/>
      </w:r>
      <w:r>
        <w:rPr>
          <w:sz w:val="28"/>
          <w:szCs w:val="28"/>
        </w:rPr>
        <w:sym w:font="HQPB5" w:char="F057"/>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F4"/>
      </w:r>
      <w:r>
        <w:rPr>
          <w:sz w:val="28"/>
          <w:szCs w:val="28"/>
        </w:rPr>
        <w:sym w:font="HQPB1" w:char="F089"/>
      </w:r>
      <w:r>
        <w:rPr>
          <w:sz w:val="28"/>
          <w:szCs w:val="28"/>
        </w:rPr>
        <w:sym w:font="HQPB5" w:char="F073"/>
      </w:r>
      <w:r>
        <w:rPr>
          <w:sz w:val="28"/>
          <w:szCs w:val="28"/>
        </w:rPr>
        <w:sym w:font="HQPB2" w:char="F025"/>
      </w:r>
      <w:r>
        <w:rPr>
          <w:rFonts w:ascii="(normal text)" w:hAnsi="(normal text)"/>
          <w:rtl/>
        </w:rPr>
        <w:t xml:space="preserve"> </w:t>
      </w:r>
      <w:r>
        <w:rPr>
          <w:sz w:val="28"/>
          <w:szCs w:val="28"/>
        </w:rPr>
        <w:sym w:font="HQPB5" w:char="F079"/>
      </w:r>
      <w:r>
        <w:rPr>
          <w:sz w:val="28"/>
          <w:szCs w:val="28"/>
        </w:rPr>
        <w:sym w:font="HQPB2" w:char="F023"/>
      </w:r>
      <w:r>
        <w:rPr>
          <w:sz w:val="28"/>
          <w:szCs w:val="28"/>
        </w:rPr>
        <w:sym w:font="HQPB5" w:char="F06E"/>
      </w:r>
      <w:r>
        <w:rPr>
          <w:sz w:val="28"/>
          <w:szCs w:val="28"/>
        </w:rPr>
        <w:sym w:font="HQPB2" w:char="F03D"/>
      </w:r>
      <w:r>
        <w:rPr>
          <w:sz w:val="28"/>
          <w:szCs w:val="28"/>
        </w:rPr>
        <w:sym w:font="HQPB5" w:char="F079"/>
      </w:r>
      <w:r>
        <w:rPr>
          <w:sz w:val="28"/>
          <w:szCs w:val="28"/>
        </w:rPr>
        <w:sym w:font="HQPB1" w:char="F099"/>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4" w:char="F09E"/>
      </w:r>
      <w:r>
        <w:rPr>
          <w:sz w:val="28"/>
          <w:szCs w:val="28"/>
        </w:rPr>
        <w:sym w:font="HQPB2" w:char="F063"/>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62"/>
      </w:r>
      <w:r>
        <w:rPr>
          <w:sz w:val="28"/>
          <w:szCs w:val="28"/>
        </w:rPr>
        <w:sym w:font="HQPB1" w:char="F025"/>
      </w:r>
      <w:r>
        <w:rPr>
          <w:sz w:val="28"/>
          <w:szCs w:val="28"/>
        </w:rPr>
        <w:sym w:font="HQPB5" w:char="F078"/>
      </w:r>
      <w:r>
        <w:rPr>
          <w:sz w:val="28"/>
          <w:szCs w:val="28"/>
        </w:rPr>
        <w:sym w:font="HQPB2" w:char="F02E"/>
      </w:r>
      <w:r>
        <w:rPr>
          <w:rFonts w:ascii="(normal text)" w:hAnsi="(normal text)"/>
          <w:rtl/>
        </w:rPr>
        <w:t xml:space="preserve"> </w:t>
      </w:r>
      <w:r>
        <w:rPr>
          <w:sz w:val="28"/>
          <w:szCs w:val="28"/>
        </w:rPr>
        <w:sym w:font="HQPB1" w:char="F023"/>
      </w:r>
      <w:r>
        <w:rPr>
          <w:sz w:val="28"/>
          <w:szCs w:val="28"/>
        </w:rPr>
        <w:sym w:font="HQPB4" w:char="F059"/>
      </w:r>
      <w:r>
        <w:rPr>
          <w:sz w:val="28"/>
          <w:szCs w:val="28"/>
        </w:rPr>
        <w:sym w:font="HQPB1" w:char="F091"/>
      </w:r>
      <w:r>
        <w:rPr>
          <w:sz w:val="28"/>
          <w:szCs w:val="28"/>
        </w:rPr>
        <w:sym w:font="HQPB2" w:char="F071"/>
      </w:r>
      <w:r>
        <w:rPr>
          <w:sz w:val="28"/>
          <w:szCs w:val="28"/>
        </w:rPr>
        <w:sym w:font="HQPB4" w:char="F0E0"/>
      </w:r>
      <w:r>
        <w:rPr>
          <w:sz w:val="28"/>
          <w:szCs w:val="28"/>
        </w:rPr>
        <w:sym w:font="HQPB1" w:char="F0FF"/>
      </w:r>
      <w:r>
        <w:rPr>
          <w:sz w:val="28"/>
          <w:szCs w:val="28"/>
        </w:rPr>
        <w:sym w:font="HQPB5" w:char="F078"/>
      </w:r>
      <w:r>
        <w:rPr>
          <w:sz w:val="28"/>
          <w:szCs w:val="28"/>
        </w:rPr>
        <w:sym w:font="HQPB1" w:char="F0EE"/>
      </w:r>
      <w:r>
        <w:rPr>
          <w:rFonts w:ascii="(normal text)" w:hAnsi="(normal text)"/>
          <w:rtl/>
        </w:rPr>
        <w:t xml:space="preserve"> </w:t>
      </w:r>
      <w:r>
        <w:rPr>
          <w:sz w:val="28"/>
          <w:szCs w:val="28"/>
        </w:rPr>
        <w:sym w:font="HQPB1" w:char="F024"/>
      </w:r>
      <w:r>
        <w:rPr>
          <w:sz w:val="28"/>
          <w:szCs w:val="28"/>
        </w:rPr>
        <w:sym w:font="HQPB4" w:char="F056"/>
      </w:r>
      <w:r>
        <w:rPr>
          <w:sz w:val="28"/>
          <w:szCs w:val="28"/>
        </w:rPr>
        <w:sym w:font="HQPB2" w:char="F04A"/>
      </w:r>
      <w:r>
        <w:rPr>
          <w:sz w:val="28"/>
          <w:szCs w:val="28"/>
        </w:rPr>
        <w:sym w:font="HQPB2" w:char="F08A"/>
      </w:r>
      <w:r>
        <w:rPr>
          <w:sz w:val="28"/>
          <w:szCs w:val="28"/>
        </w:rPr>
        <w:sym w:font="HQPB4" w:char="F0CF"/>
      </w:r>
      <w:r>
        <w:rPr>
          <w:sz w:val="28"/>
          <w:szCs w:val="28"/>
        </w:rPr>
        <w:sym w:font="HQPB1" w:char="F06D"/>
      </w:r>
      <w:r>
        <w:rPr>
          <w:sz w:val="28"/>
          <w:szCs w:val="28"/>
        </w:rPr>
        <w:sym w:font="HQPB4" w:char="F0A7"/>
      </w:r>
      <w:r>
        <w:rPr>
          <w:sz w:val="28"/>
          <w:szCs w:val="28"/>
        </w:rPr>
        <w:sym w:font="HQPB1" w:char="F091"/>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C"/>
      </w:r>
      <w:r>
        <w:rPr>
          <w:sz w:val="28"/>
          <w:szCs w:val="28"/>
        </w:rPr>
        <w:sym w:font="HQPB2" w:char="F0C8"/>
      </w:r>
      <w:r>
        <w:rPr>
          <w:rFonts w:ascii="(normal text)" w:hAnsi="(normal text)"/>
          <w:rtl/>
        </w:rPr>
        <w:t xml:space="preserve">   </w:t>
      </w:r>
    </w:p>
    <w:p w:rsidR="00EA3875" w:rsidRPr="00373C51" w:rsidRDefault="00EA3875" w:rsidP="00EA3875">
      <w:pPr>
        <w:spacing w:line="240" w:lineRule="auto"/>
        <w:ind w:firstLine="284"/>
        <w:jc w:val="both"/>
        <w:rPr>
          <w:rFonts w:asciiTheme="minorBidi" w:hAnsiTheme="minorBidi"/>
          <w:sz w:val="24"/>
          <w:szCs w:val="24"/>
          <w:lang w:val="en-US"/>
        </w:rPr>
      </w:pPr>
      <w:r w:rsidRPr="00373C51">
        <w:rPr>
          <w:rFonts w:asciiTheme="minorBidi" w:hAnsiTheme="minorBidi"/>
          <w:sz w:val="24"/>
          <w:szCs w:val="24"/>
          <w:lang w:val="en-US"/>
        </w:rPr>
        <w:t xml:space="preserve">Artinya : </w:t>
      </w:r>
    </w:p>
    <w:p w:rsidR="00EA3875" w:rsidRPr="00373C51" w:rsidRDefault="00EA3875" w:rsidP="00EA3875">
      <w:pPr>
        <w:spacing w:line="240" w:lineRule="auto"/>
        <w:ind w:left="284"/>
        <w:jc w:val="both"/>
        <w:rPr>
          <w:rFonts w:asciiTheme="minorBidi" w:hAnsiTheme="minorBidi"/>
          <w:i/>
          <w:iCs/>
          <w:sz w:val="24"/>
          <w:szCs w:val="24"/>
        </w:rPr>
      </w:pPr>
      <w:r w:rsidRPr="00373C51">
        <w:rPr>
          <w:rFonts w:asciiTheme="minorBidi" w:hAnsiTheme="minorBidi"/>
          <w:i/>
          <w:iCs/>
          <w:sz w:val="24"/>
          <w:szCs w:val="24"/>
          <w:lang w:val="en-US"/>
        </w:rPr>
        <w:t>“</w:t>
      </w:r>
      <w:r w:rsidRPr="00373C51">
        <w:rPr>
          <w:rFonts w:asciiTheme="minorBidi" w:hAnsiTheme="minorBidi"/>
          <w:i/>
          <w:iCs/>
          <w:sz w:val="24"/>
          <w:szCs w:val="24"/>
        </w:rPr>
        <w:t xml:space="preserve"> (dan diharamkan bagimu) isteri-isteri anak kandungmu (menantu); dan menghimpunkan (dalam perkawinan) dua perempuan yang bersaudara, kecuali yang telah terjadi pada masa lampau; Sesungguhnya Allah Maha Pengampun lagi Maha Penyayang ».</w:t>
      </w:r>
    </w:p>
    <w:p w:rsidR="00EA3875" w:rsidRPr="00A73A4B" w:rsidRDefault="00EA3875" w:rsidP="00EA3875">
      <w:pPr>
        <w:spacing w:line="240" w:lineRule="auto"/>
        <w:ind w:left="284"/>
        <w:jc w:val="both"/>
        <w:rPr>
          <w:rFonts w:asciiTheme="minorBidi" w:eastAsia="Times New Roman" w:hAnsiTheme="minorBidi"/>
          <w:sz w:val="24"/>
          <w:szCs w:val="24"/>
          <w:lang w:val="id-ID" w:eastAsia="fr-FR"/>
        </w:rPr>
      </w:pPr>
      <w:r w:rsidRPr="00A73A4B">
        <w:rPr>
          <w:rFonts w:asciiTheme="minorBidi" w:eastAsia="Times New Roman" w:hAnsiTheme="minorBidi"/>
          <w:color w:val="000000"/>
          <w:sz w:val="24"/>
          <w:szCs w:val="24"/>
          <w:lang w:val="id-ID" w:eastAsia="fr-FR"/>
        </w:rPr>
        <w:t xml:space="preserve">Tuhan seolah-olah memperbolehkan orang berpoligami antara seorang wanita dengan bibinya, karena itu, hadis tersebut di atas menetapkan hukum yang tidak dijumpai dalam </w:t>
      </w:r>
      <w:r w:rsidRPr="005D334F">
        <w:rPr>
          <w:rFonts w:asciiTheme="minorBidi" w:eastAsia="Times New Roman" w:hAnsiTheme="minorBidi"/>
          <w:color w:val="000000"/>
          <w:sz w:val="24"/>
          <w:szCs w:val="24"/>
          <w:lang w:val="id-ID" w:eastAsia="fr-FR"/>
        </w:rPr>
        <w:t>Al-Qur’an</w:t>
      </w:r>
      <w:r w:rsidRPr="00A73A4B">
        <w:rPr>
          <w:rFonts w:asciiTheme="minorBidi" w:eastAsia="Times New Roman" w:hAnsiTheme="minorBidi"/>
          <w:color w:val="000000"/>
          <w:sz w:val="24"/>
          <w:szCs w:val="24"/>
          <w:lang w:val="id-ID" w:eastAsia="fr-FR"/>
        </w:rPr>
        <w:t>.</w:t>
      </w:r>
    </w:p>
    <w:p w:rsidR="00EA3875" w:rsidRPr="00A73A4B" w:rsidRDefault="00EA3875" w:rsidP="00D21DEA">
      <w:pPr>
        <w:numPr>
          <w:ilvl w:val="0"/>
          <w:numId w:val="25"/>
        </w:numPr>
        <w:spacing w:line="240" w:lineRule="auto"/>
        <w:ind w:left="284" w:hanging="284"/>
        <w:jc w:val="both"/>
        <w:textAlignment w:val="baseline"/>
        <w:rPr>
          <w:rFonts w:asciiTheme="minorBidi" w:eastAsia="Times New Roman" w:hAnsiTheme="minorBidi"/>
          <w:color w:val="000000"/>
          <w:sz w:val="24"/>
          <w:szCs w:val="24"/>
          <w:lang w:val="en-US" w:eastAsia="fr-FR"/>
        </w:rPr>
      </w:pPr>
      <w:r w:rsidRPr="00A73A4B">
        <w:rPr>
          <w:rFonts w:asciiTheme="minorBidi" w:eastAsia="Times New Roman" w:hAnsiTheme="minorBidi"/>
          <w:color w:val="000000"/>
          <w:sz w:val="24"/>
          <w:szCs w:val="24"/>
          <w:lang w:val="en-US" w:eastAsia="fr-FR"/>
        </w:rPr>
        <w:t>Ketetapan hadits itu bisa mengubah hukum dalam Al Quran</w:t>
      </w:r>
    </w:p>
    <w:p w:rsidR="00EA3875" w:rsidRPr="00A73A4B" w:rsidRDefault="00EA3875" w:rsidP="00EA3875">
      <w:pPr>
        <w:spacing w:line="240" w:lineRule="auto"/>
        <w:ind w:firstLine="709"/>
        <w:jc w:val="both"/>
        <w:rPr>
          <w:rFonts w:asciiTheme="minorBidi" w:eastAsia="Times New Roman" w:hAnsiTheme="minorBidi"/>
          <w:sz w:val="24"/>
          <w:szCs w:val="24"/>
          <w:lang w:val="en-US" w:eastAsia="fr-FR"/>
        </w:rPr>
      </w:pPr>
      <w:r w:rsidRPr="00A73A4B">
        <w:rPr>
          <w:rFonts w:asciiTheme="minorBidi" w:eastAsia="Times New Roman" w:hAnsiTheme="minorBidi"/>
          <w:color w:val="000000"/>
          <w:sz w:val="24"/>
          <w:szCs w:val="24"/>
          <w:lang w:val="en-US" w:eastAsia="fr-FR"/>
        </w:rPr>
        <w:t>Misalnya hadis Nabi SAW.</w:t>
      </w:r>
      <w:r w:rsidRPr="000A3CB6">
        <w:rPr>
          <w:rFonts w:ascii="Traditional Arabic" w:eastAsia="Times New Roman" w:hAnsi="Traditional Arabic" w:cs="Traditional Arabic"/>
          <w:color w:val="000000"/>
          <w:sz w:val="40"/>
          <w:szCs w:val="40"/>
          <w:rtl/>
          <w:lang w:val="id-ID" w:eastAsia="fr-FR"/>
        </w:rPr>
        <w:t>لَا وَصِيَّةَ لِوَارِثٍ</w:t>
      </w:r>
      <w:r w:rsidRPr="000A3CB6">
        <w:rPr>
          <w:rFonts w:ascii="Traditional Arabic" w:eastAsia="Times New Roman" w:hAnsi="Traditional Arabic" w:cs="Traditional Arabic"/>
          <w:color w:val="000000"/>
          <w:sz w:val="40"/>
          <w:szCs w:val="40"/>
          <w:lang w:val="en-US" w:eastAsia="fr-FR"/>
        </w:rPr>
        <w:t xml:space="preserve"> </w:t>
      </w:r>
      <w:r w:rsidRPr="00A73A4B">
        <w:rPr>
          <w:rFonts w:asciiTheme="minorBidi" w:eastAsia="Times New Roman" w:hAnsiTheme="minorBidi"/>
          <w:color w:val="000000"/>
          <w:sz w:val="24"/>
          <w:szCs w:val="24"/>
          <w:lang w:val="en-US" w:eastAsia="fr-FR"/>
        </w:rPr>
        <w:t>(</w:t>
      </w:r>
      <w:r w:rsidRPr="00A73A4B">
        <w:rPr>
          <w:rFonts w:asciiTheme="minorBidi" w:eastAsia="Times New Roman" w:hAnsiTheme="minorBidi"/>
          <w:i/>
          <w:iCs/>
          <w:color w:val="000000"/>
          <w:sz w:val="24"/>
          <w:szCs w:val="24"/>
          <w:lang w:val="en-US" w:eastAsia="fr-FR"/>
        </w:rPr>
        <w:t>Tidak ada hak memperoleh wasiat bagi ahli waris</w:t>
      </w:r>
      <w:r w:rsidRPr="00A73A4B">
        <w:rPr>
          <w:rFonts w:asciiTheme="minorBidi" w:eastAsia="Times New Roman" w:hAnsiTheme="minorBidi"/>
          <w:color w:val="000000"/>
          <w:sz w:val="24"/>
          <w:szCs w:val="24"/>
          <w:lang w:val="en-US" w:eastAsia="fr-FR"/>
        </w:rPr>
        <w:t xml:space="preserve">). </w:t>
      </w:r>
      <w:r>
        <w:rPr>
          <w:rFonts w:asciiTheme="minorBidi" w:eastAsia="Times New Roman" w:hAnsiTheme="minorBidi"/>
          <w:color w:val="000000"/>
          <w:sz w:val="24"/>
          <w:szCs w:val="24"/>
          <w:lang w:val="id-ID" w:eastAsia="fr-FR"/>
        </w:rPr>
        <w:t>H</w:t>
      </w:r>
      <w:r w:rsidRPr="00A73A4B">
        <w:rPr>
          <w:rFonts w:asciiTheme="minorBidi" w:eastAsia="Times New Roman" w:hAnsiTheme="minorBidi"/>
          <w:color w:val="000000"/>
          <w:sz w:val="24"/>
          <w:szCs w:val="24"/>
          <w:lang w:val="en-US" w:eastAsia="fr-FR"/>
        </w:rPr>
        <w:t xml:space="preserve">adits ini </w:t>
      </w:r>
      <w:r>
        <w:rPr>
          <w:rFonts w:asciiTheme="minorBidi" w:eastAsia="Times New Roman" w:hAnsiTheme="minorBidi"/>
          <w:i/>
          <w:iCs/>
          <w:color w:val="000000"/>
          <w:sz w:val="24"/>
          <w:szCs w:val="24"/>
          <w:lang w:val="id-ID" w:eastAsia="fr-FR"/>
        </w:rPr>
        <w:t>m</w:t>
      </w:r>
      <w:r w:rsidRPr="00A73A4B">
        <w:rPr>
          <w:rFonts w:asciiTheme="minorBidi" w:eastAsia="Times New Roman" w:hAnsiTheme="minorBidi"/>
          <w:i/>
          <w:iCs/>
          <w:color w:val="000000"/>
          <w:sz w:val="24"/>
          <w:szCs w:val="24"/>
          <w:lang w:val="en-US" w:eastAsia="fr-FR"/>
        </w:rPr>
        <w:t xml:space="preserve">enasakh </w:t>
      </w:r>
      <w:r w:rsidRPr="00A73A4B">
        <w:rPr>
          <w:rFonts w:asciiTheme="minorBidi" w:eastAsia="Times New Roman" w:hAnsiTheme="minorBidi"/>
          <w:color w:val="000000"/>
          <w:sz w:val="24"/>
          <w:szCs w:val="24"/>
          <w:lang w:val="en-US" w:eastAsia="fr-FR"/>
        </w:rPr>
        <w:t xml:space="preserve">(mengubah) ketetapan hukum </w:t>
      </w:r>
      <w:r w:rsidRPr="008C386F">
        <w:rPr>
          <w:rFonts w:asciiTheme="minorBidi" w:eastAsia="Times New Roman" w:hAnsiTheme="minorBidi"/>
          <w:color w:val="000000"/>
          <w:sz w:val="24"/>
          <w:szCs w:val="24"/>
          <w:lang w:val="en-US" w:eastAsia="fr-FR"/>
        </w:rPr>
        <w:t>Al-Qur’an</w:t>
      </w:r>
      <w:r w:rsidRPr="00A73A4B">
        <w:rPr>
          <w:rFonts w:asciiTheme="minorBidi" w:eastAsia="Times New Roman" w:hAnsiTheme="minorBidi"/>
          <w:color w:val="000000"/>
          <w:sz w:val="24"/>
          <w:szCs w:val="24"/>
          <w:lang w:val="en-US" w:eastAsia="fr-FR"/>
        </w:rPr>
        <w:t xml:space="preserve"> surat al-Baqarah ayat 180:</w:t>
      </w:r>
    </w:p>
    <w:p w:rsidR="00EA3875" w:rsidRDefault="00EA3875" w:rsidP="00EA3875">
      <w:pPr>
        <w:bidi/>
        <w:spacing w:line="240" w:lineRule="auto"/>
        <w:jc w:val="both"/>
        <w:rPr>
          <w:rFonts w:ascii="(normal text)" w:hAnsi="(normal text)"/>
          <w:rtl/>
        </w:rPr>
      </w:pPr>
      <w:r>
        <w:rPr>
          <w:sz w:val="28"/>
          <w:szCs w:val="28"/>
        </w:rPr>
        <w:sym w:font="HQPB5" w:char="F07C"/>
      </w:r>
      <w:r>
        <w:rPr>
          <w:sz w:val="28"/>
          <w:szCs w:val="28"/>
        </w:rPr>
        <w:sym w:font="HQPB1" w:char="F03D"/>
      </w:r>
      <w:r>
        <w:rPr>
          <w:sz w:val="28"/>
          <w:szCs w:val="28"/>
        </w:rPr>
        <w:sym w:font="HQPB4" w:char="F0CF"/>
      </w:r>
      <w:r>
        <w:rPr>
          <w:sz w:val="28"/>
          <w:szCs w:val="28"/>
        </w:rPr>
        <w:sym w:font="HQPB1" w:char="F047"/>
      </w:r>
      <w:r>
        <w:rPr>
          <w:sz w:val="28"/>
          <w:szCs w:val="28"/>
        </w:rPr>
        <w:sym w:font="HQPB4" w:char="F0E4"/>
      </w:r>
      <w:r>
        <w:rPr>
          <w:sz w:val="28"/>
          <w:szCs w:val="28"/>
        </w:rPr>
        <w:sym w:font="HQPB2" w:char="F02E"/>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F8"/>
      </w:r>
      <w:r>
        <w:rPr>
          <w:sz w:val="28"/>
          <w:szCs w:val="28"/>
        </w:rPr>
        <w:sym w:font="HQPB2" w:char="F08B"/>
      </w:r>
      <w:r>
        <w:rPr>
          <w:sz w:val="28"/>
          <w:szCs w:val="28"/>
        </w:rPr>
        <w:sym w:font="HQPB5" w:char="F06E"/>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5"/>
      </w:r>
      <w:r>
        <w:rPr>
          <w:sz w:val="28"/>
          <w:szCs w:val="28"/>
        </w:rPr>
        <w:sym w:font="HQPB1" w:char="F08E"/>
      </w:r>
      <w:r>
        <w:rPr>
          <w:sz w:val="28"/>
          <w:szCs w:val="28"/>
        </w:rPr>
        <w:sym w:font="HQPB5" w:char="F07C"/>
      </w:r>
      <w:r>
        <w:rPr>
          <w:sz w:val="28"/>
          <w:szCs w:val="28"/>
        </w:rPr>
        <w:sym w:font="HQPB1" w:char="F0D8"/>
      </w:r>
      <w:r>
        <w:rPr>
          <w:sz w:val="28"/>
          <w:szCs w:val="28"/>
        </w:rPr>
        <w:sym w:font="HQPB5" w:char="F079"/>
      </w:r>
      <w:r>
        <w:rPr>
          <w:sz w:val="28"/>
          <w:szCs w:val="28"/>
        </w:rPr>
        <w:sym w:font="HQPB1" w:char="F06D"/>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E4"/>
      </w:r>
      <w:r>
        <w:rPr>
          <w:sz w:val="28"/>
          <w:szCs w:val="28"/>
        </w:rPr>
        <w:sym w:font="HQPB2" w:char="F02E"/>
      </w:r>
      <w:r>
        <w:rPr>
          <w:sz w:val="28"/>
          <w:szCs w:val="28"/>
        </w:rPr>
        <w:sym w:font="HQPB5" w:char="F079"/>
      </w:r>
      <w:r>
        <w:rPr>
          <w:sz w:val="28"/>
          <w:szCs w:val="28"/>
        </w:rPr>
        <w:sym w:font="HQPB1" w:char="F089"/>
      </w:r>
      <w:r>
        <w:rPr>
          <w:sz w:val="28"/>
          <w:szCs w:val="28"/>
        </w:rPr>
        <w:sym w:font="HQPB5" w:char="F074"/>
      </w:r>
      <w:r>
        <w:rPr>
          <w:sz w:val="28"/>
          <w:szCs w:val="28"/>
        </w:rPr>
        <w:sym w:font="HQPB1" w:char="F06E"/>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DF"/>
      </w:r>
      <w:r>
        <w:rPr>
          <w:sz w:val="28"/>
          <w:szCs w:val="28"/>
        </w:rPr>
        <w:sym w:font="HQPB1" w:char="F04E"/>
      </w:r>
      <w:r>
        <w:rPr>
          <w:sz w:val="28"/>
          <w:szCs w:val="28"/>
        </w:rPr>
        <w:sym w:font="HQPB4" w:char="F0F6"/>
      </w:r>
      <w:r>
        <w:rPr>
          <w:sz w:val="28"/>
          <w:szCs w:val="28"/>
        </w:rPr>
        <w:sym w:font="HQPB2" w:char="F071"/>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8"/>
      </w:r>
      <w:r>
        <w:rPr>
          <w:sz w:val="28"/>
          <w:szCs w:val="28"/>
        </w:rPr>
        <w:sym w:font="HQPB2" w:char="F038"/>
      </w:r>
      <w:r>
        <w:rPr>
          <w:sz w:val="28"/>
          <w:szCs w:val="28"/>
        </w:rPr>
        <w:sym w:font="HQPB5" w:char="F074"/>
      </w:r>
      <w:r>
        <w:rPr>
          <w:sz w:val="28"/>
          <w:szCs w:val="28"/>
        </w:rPr>
        <w:sym w:font="HQPB1" w:char="F08D"/>
      </w:r>
      <w:r>
        <w:rPr>
          <w:sz w:val="28"/>
          <w:szCs w:val="28"/>
        </w:rPr>
        <w:sym w:font="HQPB5" w:char="F073"/>
      </w:r>
      <w:r>
        <w:rPr>
          <w:sz w:val="28"/>
          <w:szCs w:val="28"/>
        </w:rPr>
        <w:sym w:font="HQPB1" w:char="F03F"/>
      </w:r>
      <w:r>
        <w:rPr>
          <w:rFonts w:ascii="(normal text)" w:hAnsi="(normal text)"/>
          <w:rtl/>
        </w:rPr>
        <w:t xml:space="preserve"> </w:t>
      </w:r>
      <w:r>
        <w:rPr>
          <w:sz w:val="28"/>
          <w:szCs w:val="28"/>
        </w:rPr>
        <w:sym w:font="HQPB1" w:char="F023"/>
      </w:r>
      <w:r>
        <w:rPr>
          <w:sz w:val="28"/>
          <w:szCs w:val="28"/>
        </w:rPr>
        <w:sym w:font="HQPB4" w:char="F0B7"/>
      </w:r>
      <w:r>
        <w:rPr>
          <w:sz w:val="28"/>
          <w:szCs w:val="28"/>
        </w:rPr>
        <w:sym w:font="HQPB1" w:char="F08E"/>
      </w:r>
      <w:r>
        <w:rPr>
          <w:sz w:val="28"/>
          <w:szCs w:val="28"/>
        </w:rPr>
        <w:sym w:font="HQPB4" w:char="F0F6"/>
      </w:r>
      <w:r>
        <w:rPr>
          <w:sz w:val="28"/>
          <w:szCs w:val="28"/>
        </w:rPr>
        <w:sym w:font="HQPB2" w:char="F08D"/>
      </w:r>
      <w:r>
        <w:rPr>
          <w:sz w:val="28"/>
          <w:szCs w:val="28"/>
        </w:rPr>
        <w:sym w:font="HQPB5" w:char="F079"/>
      </w:r>
      <w:r>
        <w:rPr>
          <w:sz w:val="28"/>
          <w:szCs w:val="28"/>
        </w:rPr>
        <w:sym w:font="HQPB1" w:char="F07A"/>
      </w:r>
      <w:r>
        <w:rPr>
          <w:rFonts w:ascii="(normal text)" w:hAnsi="(normal text)"/>
          <w:rtl/>
        </w:rPr>
        <w:t xml:space="preserve"> </w:t>
      </w:r>
      <w:r>
        <w:rPr>
          <w:sz w:val="28"/>
          <w:szCs w:val="28"/>
        </w:rPr>
        <w:sym w:font="HQPB4" w:char="F0E8"/>
      </w:r>
      <w:r>
        <w:rPr>
          <w:sz w:val="28"/>
          <w:szCs w:val="28"/>
        </w:rPr>
        <w:sym w:font="HQPB2" w:char="F070"/>
      </w:r>
      <w:r>
        <w:rPr>
          <w:sz w:val="28"/>
          <w:szCs w:val="28"/>
        </w:rPr>
        <w:sym w:font="HQPB4" w:char="F0A7"/>
      </w:r>
      <w:r>
        <w:rPr>
          <w:sz w:val="28"/>
          <w:szCs w:val="28"/>
        </w:rPr>
        <w:sym w:font="HQPB2" w:char="F08B"/>
      </w:r>
      <w:r>
        <w:rPr>
          <w:sz w:val="28"/>
          <w:szCs w:val="28"/>
        </w:rPr>
        <w:sym w:font="HQPB4" w:char="F0CF"/>
      </w:r>
      <w:r>
        <w:rPr>
          <w:sz w:val="28"/>
          <w:szCs w:val="28"/>
        </w:rPr>
        <w:sym w:font="HQPB1" w:char="F0B9"/>
      </w:r>
      <w:r>
        <w:rPr>
          <w:sz w:val="28"/>
          <w:szCs w:val="28"/>
        </w:rPr>
        <w:sym w:font="HQPB5" w:char="F075"/>
      </w:r>
      <w:r>
        <w:rPr>
          <w:sz w:val="28"/>
          <w:szCs w:val="28"/>
        </w:rPr>
        <w:sym w:font="HQPB2" w:char="F071"/>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7"/>
      </w:r>
      <w:r>
        <w:rPr>
          <w:sz w:val="28"/>
          <w:szCs w:val="28"/>
        </w:rPr>
        <w:sym w:font="HQPB2" w:char="F060"/>
      </w:r>
      <w:r>
        <w:rPr>
          <w:sz w:val="28"/>
          <w:szCs w:val="28"/>
        </w:rPr>
        <w:sym w:font="HQPB4" w:char="F0F7"/>
      </w:r>
      <w:r>
        <w:rPr>
          <w:sz w:val="28"/>
          <w:szCs w:val="28"/>
        </w:rPr>
        <w:sym w:font="HQPB2" w:char="F083"/>
      </w:r>
      <w:r>
        <w:rPr>
          <w:sz w:val="28"/>
          <w:szCs w:val="28"/>
        </w:rPr>
        <w:sym w:font="HQPB5" w:char="F079"/>
      </w:r>
      <w:r>
        <w:rPr>
          <w:sz w:val="28"/>
          <w:szCs w:val="28"/>
        </w:rPr>
        <w:sym w:font="HQPB1" w:char="F089"/>
      </w:r>
      <w:r>
        <w:rPr>
          <w:sz w:val="28"/>
          <w:szCs w:val="28"/>
        </w:rPr>
        <w:sym w:font="HQPB4" w:char="F0CF"/>
      </w:r>
      <w:r>
        <w:rPr>
          <w:sz w:val="28"/>
          <w:szCs w:val="28"/>
        </w:rPr>
        <w:sym w:font="HQPB2" w:char="F039"/>
      </w:r>
      <w:r>
        <w:rPr>
          <w:sz w:val="28"/>
          <w:szCs w:val="28"/>
        </w:rPr>
        <w:sym w:font="HQPB2" w:char="F0BA"/>
      </w:r>
      <w:r>
        <w:rPr>
          <w:sz w:val="28"/>
          <w:szCs w:val="28"/>
        </w:rPr>
        <w:sym w:font="HQPB5" w:char="F075"/>
      </w:r>
      <w:r>
        <w:rPr>
          <w:sz w:val="28"/>
          <w:szCs w:val="28"/>
        </w:rPr>
        <w:sym w:font="HQPB2" w:char="F071"/>
      </w:r>
      <w:r>
        <w:rPr>
          <w:sz w:val="28"/>
          <w:szCs w:val="28"/>
        </w:rPr>
        <w:sym w:font="HQPB4" w:char="F0F9"/>
      </w:r>
      <w:r>
        <w:rPr>
          <w:sz w:val="28"/>
          <w:szCs w:val="28"/>
        </w:rPr>
        <w:sym w:font="HQPB2" w:char="F03D"/>
      </w:r>
      <w:r>
        <w:rPr>
          <w:sz w:val="28"/>
          <w:szCs w:val="28"/>
        </w:rPr>
        <w:sym w:font="HQPB4" w:char="F0CF"/>
      </w:r>
      <w:r>
        <w:rPr>
          <w:sz w:val="28"/>
          <w:szCs w:val="28"/>
        </w:rPr>
        <w:sym w:font="HQPB2" w:char="F039"/>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E"/>
      </w:r>
      <w:r>
        <w:rPr>
          <w:sz w:val="28"/>
          <w:szCs w:val="28"/>
        </w:rPr>
        <w:sym w:font="HQPB1" w:char="F02F"/>
      </w:r>
      <w:r>
        <w:rPr>
          <w:sz w:val="28"/>
          <w:szCs w:val="28"/>
        </w:rPr>
        <w:sym w:font="HQPB5" w:char="F074"/>
      </w:r>
      <w:r>
        <w:rPr>
          <w:sz w:val="28"/>
          <w:szCs w:val="28"/>
        </w:rPr>
        <w:sym w:font="HQPB1" w:char="F08D"/>
      </w:r>
      <w:r>
        <w:rPr>
          <w:sz w:val="28"/>
          <w:szCs w:val="28"/>
        </w:rPr>
        <w:sym w:font="HQPB4" w:char="F0F8"/>
      </w:r>
      <w:r>
        <w:rPr>
          <w:sz w:val="28"/>
          <w:szCs w:val="28"/>
        </w:rPr>
        <w:sym w:font="HQPB2" w:char="F025"/>
      </w:r>
      <w:r>
        <w:rPr>
          <w:sz w:val="28"/>
          <w:szCs w:val="28"/>
        </w:rPr>
        <w:sym w:font="HQPB5" w:char="F046"/>
      </w:r>
      <w:r>
        <w:rPr>
          <w:sz w:val="28"/>
          <w:szCs w:val="28"/>
        </w:rPr>
        <w:sym w:font="HQPB2" w:char="F07B"/>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5"/>
      </w:r>
      <w:r>
        <w:rPr>
          <w:sz w:val="28"/>
          <w:szCs w:val="28"/>
        </w:rPr>
        <w:sym w:font="HQPB2" w:char="F024"/>
      </w:r>
      <w:r>
        <w:rPr>
          <w:sz w:val="28"/>
          <w:szCs w:val="28"/>
        </w:rPr>
        <w:sym w:font="HQPB2" w:char="F072"/>
      </w:r>
      <w:r>
        <w:rPr>
          <w:sz w:val="28"/>
          <w:szCs w:val="28"/>
        </w:rPr>
        <w:sym w:font="HQPB4" w:char="F0E3"/>
      </w:r>
      <w:r>
        <w:rPr>
          <w:sz w:val="28"/>
          <w:szCs w:val="28"/>
        </w:rPr>
        <w:sym w:font="HQPB1" w:char="F08D"/>
      </w:r>
      <w:r>
        <w:rPr>
          <w:sz w:val="28"/>
          <w:szCs w:val="28"/>
        </w:rPr>
        <w:sym w:font="HQPB4" w:char="F0F7"/>
      </w:r>
      <w:r>
        <w:rPr>
          <w:sz w:val="28"/>
          <w:szCs w:val="28"/>
        </w:rPr>
        <w:sym w:font="HQPB1" w:char="F0E8"/>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1" w:char="F024"/>
      </w:r>
      <w:r>
        <w:rPr>
          <w:sz w:val="28"/>
          <w:szCs w:val="28"/>
        </w:rPr>
        <w:sym w:font="HQPB4" w:char="F088"/>
      </w:r>
      <w:r>
        <w:rPr>
          <w:sz w:val="28"/>
          <w:szCs w:val="28"/>
        </w:rPr>
        <w:sym w:font="HQPB2" w:char="F029"/>
      </w:r>
      <w:r>
        <w:rPr>
          <w:sz w:val="28"/>
          <w:szCs w:val="28"/>
        </w:rPr>
        <w:sym w:font="HQPB5" w:char="F079"/>
      </w:r>
      <w:r>
        <w:rPr>
          <w:sz w:val="28"/>
          <w:szCs w:val="28"/>
        </w:rPr>
        <w:sym w:font="HQPB1" w:char="F06D"/>
      </w:r>
      <w:r>
        <w:rPr>
          <w:rFonts w:ascii="(normal text)" w:hAnsi="(normal text)"/>
          <w:rtl/>
        </w:rPr>
        <w:t xml:space="preserve"> </w:t>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9"/>
      </w:r>
      <w:r>
        <w:rPr>
          <w:sz w:val="28"/>
          <w:szCs w:val="28"/>
        </w:rPr>
        <w:sym w:font="HQPB2" w:char="F029"/>
      </w:r>
      <w:r>
        <w:rPr>
          <w:sz w:val="28"/>
          <w:szCs w:val="28"/>
        </w:rPr>
        <w:sym w:font="HQPB4" w:char="F0AD"/>
      </w:r>
      <w:r>
        <w:rPr>
          <w:sz w:val="28"/>
          <w:szCs w:val="28"/>
        </w:rPr>
        <w:sym w:font="HQPB1" w:char="F046"/>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D1"/>
      </w:r>
      <w:r>
        <w:rPr>
          <w:sz w:val="28"/>
          <w:szCs w:val="28"/>
        </w:rPr>
        <w:sym w:font="HQPB2" w:char="F0C9"/>
      </w:r>
      <w:r>
        <w:rPr>
          <w:sz w:val="28"/>
          <w:szCs w:val="28"/>
        </w:rPr>
        <w:sym w:font="HQPB2" w:char="F0C8"/>
      </w:r>
      <w:r>
        <w:rPr>
          <w:rFonts w:ascii="(normal text)" w:hAnsi="(normal text)"/>
          <w:rtl/>
        </w:rPr>
        <w:t xml:space="preserve">   </w:t>
      </w:r>
    </w:p>
    <w:p w:rsidR="00EA3875" w:rsidRPr="00D0370B" w:rsidRDefault="00EA3875" w:rsidP="00EA3875">
      <w:pPr>
        <w:bidi/>
        <w:spacing w:line="240" w:lineRule="auto"/>
        <w:jc w:val="both"/>
        <w:rPr>
          <w:rFonts w:asciiTheme="minorBidi" w:eastAsia="Times New Roman" w:hAnsiTheme="minorBidi" w:cs="KFGQPC Uthmanic Script HAFS"/>
          <w:color w:val="000000"/>
          <w:sz w:val="24"/>
          <w:szCs w:val="24"/>
          <w:lang w:val="en-US" w:eastAsia="fr-FR"/>
        </w:rPr>
      </w:pPr>
    </w:p>
    <w:p w:rsidR="00EA3875" w:rsidRDefault="00EA3875" w:rsidP="00EA3875">
      <w:pPr>
        <w:spacing w:line="240" w:lineRule="auto"/>
        <w:ind w:left="284"/>
        <w:jc w:val="both"/>
        <w:rPr>
          <w:rFonts w:asciiTheme="minorBidi" w:eastAsia="Times New Roman" w:hAnsiTheme="minorBidi"/>
          <w:color w:val="000000"/>
          <w:sz w:val="24"/>
          <w:szCs w:val="24"/>
          <w:lang w:val="id-ID" w:eastAsia="fr-FR"/>
        </w:rPr>
      </w:pPr>
      <w:r w:rsidRPr="00CC41B6">
        <w:rPr>
          <w:rFonts w:asciiTheme="minorBidi" w:eastAsia="Times New Roman" w:hAnsiTheme="minorBidi"/>
          <w:i/>
          <w:iCs/>
          <w:color w:val="000000"/>
          <w:sz w:val="24"/>
          <w:szCs w:val="24"/>
          <w:lang w:val="id-ID" w:eastAsia="fr-FR"/>
        </w:rPr>
        <w:t xml:space="preserve">“Diwajibkan atas kamu, apabila seorang di antara kamu </w:t>
      </w:r>
      <w:r>
        <w:rPr>
          <w:rFonts w:asciiTheme="minorBidi" w:eastAsia="Times New Roman" w:hAnsiTheme="minorBidi"/>
          <w:i/>
          <w:iCs/>
          <w:color w:val="000000"/>
          <w:sz w:val="24"/>
          <w:szCs w:val="24"/>
          <w:lang w:val="id-ID" w:eastAsia="fr-FR"/>
        </w:rPr>
        <w:t>akan meninggal dunia</w:t>
      </w:r>
      <w:r w:rsidRPr="00CC41B6">
        <w:rPr>
          <w:rFonts w:asciiTheme="minorBidi" w:eastAsia="Times New Roman" w:hAnsiTheme="minorBidi"/>
          <w:i/>
          <w:iCs/>
          <w:color w:val="000000"/>
          <w:sz w:val="24"/>
          <w:szCs w:val="24"/>
          <w:lang w:val="id-ID" w:eastAsia="fr-FR"/>
        </w:rPr>
        <w:t xml:space="preserve">, </w:t>
      </w:r>
      <w:r>
        <w:rPr>
          <w:rFonts w:asciiTheme="minorBidi" w:eastAsia="Times New Roman" w:hAnsiTheme="minorBidi"/>
          <w:i/>
          <w:iCs/>
          <w:color w:val="000000"/>
          <w:sz w:val="24"/>
          <w:szCs w:val="24"/>
          <w:lang w:val="id-ID" w:eastAsia="fr-FR"/>
        </w:rPr>
        <w:t>apabila</w:t>
      </w:r>
      <w:r w:rsidRPr="00CC41B6">
        <w:rPr>
          <w:rFonts w:asciiTheme="minorBidi" w:eastAsia="Times New Roman" w:hAnsiTheme="minorBidi"/>
          <w:i/>
          <w:iCs/>
          <w:color w:val="000000"/>
          <w:sz w:val="24"/>
          <w:szCs w:val="24"/>
          <w:lang w:val="id-ID" w:eastAsia="fr-FR"/>
        </w:rPr>
        <w:t xml:space="preserve"> ia meninggalkan harta yang banyak, </w:t>
      </w:r>
      <w:r>
        <w:rPr>
          <w:rFonts w:asciiTheme="minorBidi" w:eastAsia="Times New Roman" w:hAnsiTheme="minorBidi"/>
          <w:i/>
          <w:iCs/>
          <w:color w:val="000000"/>
          <w:sz w:val="24"/>
          <w:szCs w:val="24"/>
          <w:lang w:val="id-ID" w:eastAsia="fr-FR"/>
        </w:rPr>
        <w:t xml:space="preserve">supaya membuat wasiat </w:t>
      </w:r>
      <w:r w:rsidRPr="00CC41B6">
        <w:rPr>
          <w:rFonts w:asciiTheme="minorBidi" w:eastAsia="Times New Roman" w:hAnsiTheme="minorBidi"/>
          <w:i/>
          <w:iCs/>
          <w:color w:val="000000"/>
          <w:sz w:val="24"/>
          <w:szCs w:val="24"/>
          <w:lang w:val="id-ID" w:eastAsia="fr-FR"/>
        </w:rPr>
        <w:t xml:space="preserve">untuk </w:t>
      </w:r>
      <w:r>
        <w:rPr>
          <w:rFonts w:asciiTheme="minorBidi" w:eastAsia="Times New Roman" w:hAnsiTheme="minorBidi"/>
          <w:i/>
          <w:iCs/>
          <w:color w:val="000000"/>
          <w:sz w:val="24"/>
          <w:szCs w:val="24"/>
          <w:lang w:val="id-ID" w:eastAsia="fr-FR"/>
        </w:rPr>
        <w:t xml:space="preserve">orang tuanya </w:t>
      </w:r>
      <w:r w:rsidRPr="00CC41B6">
        <w:rPr>
          <w:rFonts w:asciiTheme="minorBidi" w:eastAsia="Times New Roman" w:hAnsiTheme="minorBidi"/>
          <w:i/>
          <w:iCs/>
          <w:color w:val="000000"/>
          <w:sz w:val="24"/>
          <w:szCs w:val="24"/>
          <w:lang w:val="id-ID" w:eastAsia="fr-FR"/>
        </w:rPr>
        <w:t>dan kerabatnya dengan sebaik-baiknya”.</w:t>
      </w:r>
      <w:r>
        <w:rPr>
          <w:rFonts w:asciiTheme="minorBidi" w:eastAsia="Times New Roman" w:hAnsiTheme="minorBidi"/>
          <w:color w:val="000000"/>
          <w:sz w:val="24"/>
          <w:szCs w:val="24"/>
          <w:lang w:val="id-ID" w:eastAsia="fr-FR"/>
        </w:rPr>
        <w:t xml:space="preserve"> (QS. Al-Baqarah: 180) </w:t>
      </w:r>
    </w:p>
    <w:p w:rsidR="00EA3875" w:rsidRPr="00A73A4B" w:rsidRDefault="00EA3875" w:rsidP="00D21DEA">
      <w:pPr>
        <w:numPr>
          <w:ilvl w:val="0"/>
          <w:numId w:val="26"/>
        </w:numPr>
        <w:spacing w:line="240" w:lineRule="auto"/>
        <w:ind w:left="426" w:hanging="426"/>
        <w:jc w:val="both"/>
        <w:textAlignment w:val="baseline"/>
        <w:rPr>
          <w:rFonts w:asciiTheme="minorBidi" w:eastAsia="Times New Roman" w:hAnsiTheme="minorBidi"/>
          <w:b/>
          <w:bCs/>
          <w:color w:val="000000"/>
          <w:sz w:val="24"/>
          <w:szCs w:val="24"/>
          <w:lang w:eastAsia="fr-FR"/>
        </w:rPr>
      </w:pPr>
      <w:r w:rsidRPr="00A73A4B">
        <w:rPr>
          <w:rFonts w:asciiTheme="minorBidi" w:eastAsia="Times New Roman" w:hAnsiTheme="minorBidi"/>
          <w:b/>
          <w:bCs/>
          <w:color w:val="000000"/>
          <w:sz w:val="24"/>
          <w:szCs w:val="24"/>
          <w:lang w:eastAsia="fr-FR"/>
        </w:rPr>
        <w:t>Macam-macam Hadits</w:t>
      </w:r>
    </w:p>
    <w:p w:rsidR="00EA3875" w:rsidRPr="00A73A4B" w:rsidRDefault="00EA3875" w:rsidP="00EA3875">
      <w:pPr>
        <w:spacing w:line="240" w:lineRule="auto"/>
        <w:ind w:firstLine="709"/>
        <w:jc w:val="both"/>
        <w:rPr>
          <w:rFonts w:asciiTheme="minorBidi" w:eastAsia="Times New Roman" w:hAnsiTheme="minorBidi"/>
          <w:sz w:val="24"/>
          <w:szCs w:val="24"/>
          <w:lang w:eastAsia="fr-FR"/>
        </w:rPr>
      </w:pPr>
      <w:r w:rsidRPr="00A73A4B">
        <w:rPr>
          <w:rFonts w:asciiTheme="minorBidi" w:eastAsia="Times New Roman" w:hAnsiTheme="minorBidi"/>
          <w:color w:val="000000"/>
          <w:sz w:val="24"/>
          <w:szCs w:val="24"/>
          <w:lang w:val="id-ID" w:eastAsia="fr-FR"/>
        </w:rPr>
        <w:t xml:space="preserve">Hadits dapat dilihat dari dua segi, yaitu dari segi jumlah orang yang meriwayatkannya, dan dari segi kualitas (diterima dan ditolaknya) hadis. </w:t>
      </w:r>
      <w:r w:rsidRPr="00A73A4B">
        <w:rPr>
          <w:rFonts w:asciiTheme="minorBidi" w:eastAsia="Times New Roman" w:hAnsiTheme="minorBidi"/>
          <w:color w:val="000000"/>
          <w:sz w:val="24"/>
          <w:szCs w:val="24"/>
          <w:lang w:eastAsia="fr-FR"/>
        </w:rPr>
        <w:t>Dari segi jumlah orang yang meriwayatkannya,  habis dibagi atas 3 macam, yaitu:</w:t>
      </w:r>
    </w:p>
    <w:p w:rsidR="00EA3875" w:rsidRPr="00A73A4B" w:rsidRDefault="00EA3875" w:rsidP="00D21DEA">
      <w:pPr>
        <w:numPr>
          <w:ilvl w:val="0"/>
          <w:numId w:val="27"/>
        </w:numPr>
        <w:spacing w:line="240" w:lineRule="auto"/>
        <w:ind w:left="284" w:hanging="284"/>
        <w:jc w:val="both"/>
        <w:textAlignment w:val="baseline"/>
        <w:rPr>
          <w:rFonts w:asciiTheme="minorBidi" w:eastAsia="Times New Roman" w:hAnsiTheme="minorBidi"/>
          <w:b/>
          <w:bCs/>
          <w:color w:val="000000"/>
          <w:sz w:val="24"/>
          <w:szCs w:val="24"/>
          <w:lang w:eastAsia="fr-FR"/>
        </w:rPr>
      </w:pPr>
      <w:r w:rsidRPr="00A73A4B">
        <w:rPr>
          <w:rFonts w:asciiTheme="minorBidi" w:eastAsia="Times New Roman" w:hAnsiTheme="minorBidi"/>
          <w:b/>
          <w:bCs/>
          <w:color w:val="000000"/>
          <w:sz w:val="24"/>
          <w:szCs w:val="24"/>
          <w:lang w:eastAsia="fr-FR"/>
        </w:rPr>
        <w:t>Hadits mutawatir</w:t>
      </w:r>
    </w:p>
    <w:p w:rsidR="00EA3875" w:rsidRPr="00A73A4B" w:rsidRDefault="00EA3875" w:rsidP="00EA3875">
      <w:pPr>
        <w:spacing w:line="240" w:lineRule="auto"/>
        <w:ind w:left="284"/>
        <w:jc w:val="both"/>
        <w:rPr>
          <w:rFonts w:asciiTheme="minorBidi" w:eastAsia="Times New Roman" w:hAnsiTheme="minorBidi"/>
          <w:sz w:val="24"/>
          <w:szCs w:val="24"/>
          <w:lang w:eastAsia="fr-FR"/>
        </w:rPr>
      </w:pPr>
      <w:r w:rsidRPr="00A73A4B">
        <w:rPr>
          <w:rFonts w:asciiTheme="minorBidi" w:eastAsia="Times New Roman" w:hAnsiTheme="minorBidi"/>
          <w:color w:val="000000"/>
          <w:sz w:val="24"/>
          <w:szCs w:val="24"/>
          <w:lang w:eastAsia="fr-FR"/>
        </w:rPr>
        <w:t>Hadits mutawatir adalah hadits yang diriwayatkan  sejumlah orang yang secara terus-menerus tanpa putus dan secara Adat para perawinya tidak mungkin berbohong.</w:t>
      </w:r>
    </w:p>
    <w:p w:rsidR="00EA3875" w:rsidRPr="00A73A4B" w:rsidRDefault="00EA3875" w:rsidP="00D21DEA">
      <w:pPr>
        <w:numPr>
          <w:ilvl w:val="0"/>
          <w:numId w:val="28"/>
        </w:numPr>
        <w:tabs>
          <w:tab w:val="clear" w:pos="720"/>
        </w:tabs>
        <w:spacing w:line="240" w:lineRule="auto"/>
        <w:ind w:left="284" w:hanging="284"/>
        <w:jc w:val="both"/>
        <w:textAlignment w:val="baseline"/>
        <w:rPr>
          <w:rFonts w:asciiTheme="minorBidi" w:eastAsia="Times New Roman" w:hAnsiTheme="minorBidi"/>
          <w:b/>
          <w:bCs/>
          <w:color w:val="000000"/>
          <w:sz w:val="24"/>
          <w:szCs w:val="24"/>
          <w:lang w:eastAsia="fr-FR"/>
        </w:rPr>
      </w:pPr>
      <w:r w:rsidRPr="00A73A4B">
        <w:rPr>
          <w:rFonts w:asciiTheme="minorBidi" w:eastAsia="Times New Roman" w:hAnsiTheme="minorBidi"/>
          <w:b/>
          <w:bCs/>
          <w:color w:val="000000"/>
          <w:sz w:val="24"/>
          <w:szCs w:val="24"/>
          <w:lang w:eastAsia="fr-FR"/>
        </w:rPr>
        <w:t>Hadits Masyhur</w:t>
      </w:r>
    </w:p>
    <w:p w:rsidR="00EA3875" w:rsidRDefault="00EA3875" w:rsidP="00EA3875">
      <w:pPr>
        <w:spacing w:line="240" w:lineRule="auto"/>
        <w:ind w:left="709"/>
        <w:jc w:val="both"/>
        <w:rPr>
          <w:rFonts w:asciiTheme="minorBidi" w:eastAsia="Times New Roman" w:hAnsiTheme="minorBidi"/>
          <w:color w:val="000000"/>
          <w:sz w:val="24"/>
          <w:szCs w:val="24"/>
          <w:lang w:eastAsia="fr-FR"/>
        </w:rPr>
      </w:pPr>
      <w:r w:rsidRPr="00A73A4B">
        <w:rPr>
          <w:rFonts w:asciiTheme="minorBidi" w:eastAsia="Times New Roman" w:hAnsiTheme="minorBidi"/>
          <w:color w:val="000000"/>
          <w:sz w:val="24"/>
          <w:szCs w:val="24"/>
          <w:lang w:eastAsia="fr-FR"/>
        </w:rPr>
        <w:t>Hadits masyhur adalah hadits yang diriwayatkan sejumlah orang tetapi tidak mencapai derajat Mutawatir.</w:t>
      </w:r>
    </w:p>
    <w:p w:rsidR="00EA3875" w:rsidRDefault="00EA3875" w:rsidP="00EA3875">
      <w:pPr>
        <w:spacing w:line="240" w:lineRule="auto"/>
        <w:ind w:left="709"/>
        <w:jc w:val="both"/>
        <w:rPr>
          <w:rFonts w:asciiTheme="minorBidi" w:eastAsia="Times New Roman" w:hAnsiTheme="minorBidi"/>
          <w:color w:val="000000"/>
          <w:sz w:val="24"/>
          <w:szCs w:val="24"/>
          <w:lang w:eastAsia="fr-FR"/>
        </w:rPr>
      </w:pPr>
    </w:p>
    <w:p w:rsidR="00EA3875" w:rsidRDefault="00EA3875" w:rsidP="00EA3875">
      <w:pPr>
        <w:spacing w:line="240" w:lineRule="auto"/>
        <w:ind w:left="709"/>
        <w:jc w:val="both"/>
        <w:rPr>
          <w:rFonts w:asciiTheme="minorBidi" w:eastAsia="Times New Roman" w:hAnsiTheme="minorBidi"/>
          <w:color w:val="000000"/>
          <w:sz w:val="24"/>
          <w:szCs w:val="24"/>
          <w:lang w:eastAsia="fr-FR"/>
        </w:rPr>
      </w:pPr>
    </w:p>
    <w:p w:rsidR="00EA3875" w:rsidRPr="00A73A4B" w:rsidRDefault="00EA3875" w:rsidP="00EA3875">
      <w:pPr>
        <w:spacing w:line="240" w:lineRule="auto"/>
        <w:ind w:left="709"/>
        <w:jc w:val="both"/>
        <w:rPr>
          <w:rFonts w:asciiTheme="minorBidi" w:eastAsia="Times New Roman" w:hAnsiTheme="minorBidi"/>
          <w:sz w:val="24"/>
          <w:szCs w:val="24"/>
          <w:lang w:eastAsia="fr-FR"/>
        </w:rPr>
      </w:pPr>
    </w:p>
    <w:p w:rsidR="00EA3875" w:rsidRPr="00A73A4B" w:rsidRDefault="00EA3875" w:rsidP="00D21DEA">
      <w:pPr>
        <w:numPr>
          <w:ilvl w:val="0"/>
          <w:numId w:val="29"/>
        </w:numPr>
        <w:tabs>
          <w:tab w:val="clear" w:pos="720"/>
        </w:tabs>
        <w:spacing w:line="240" w:lineRule="auto"/>
        <w:ind w:left="284" w:hanging="284"/>
        <w:jc w:val="both"/>
        <w:textAlignment w:val="baseline"/>
        <w:rPr>
          <w:rFonts w:asciiTheme="minorBidi" w:eastAsia="Times New Roman" w:hAnsiTheme="minorBidi"/>
          <w:b/>
          <w:bCs/>
          <w:color w:val="000000"/>
          <w:sz w:val="24"/>
          <w:szCs w:val="24"/>
          <w:lang w:eastAsia="fr-FR"/>
        </w:rPr>
      </w:pPr>
      <w:r w:rsidRPr="00A73A4B">
        <w:rPr>
          <w:rFonts w:asciiTheme="minorBidi" w:eastAsia="Times New Roman" w:hAnsiTheme="minorBidi"/>
          <w:b/>
          <w:bCs/>
          <w:color w:val="000000"/>
          <w:sz w:val="24"/>
          <w:szCs w:val="24"/>
          <w:lang w:eastAsia="fr-FR"/>
        </w:rPr>
        <w:t>Hadits Ahad</w:t>
      </w:r>
    </w:p>
    <w:p w:rsidR="00EA3875" w:rsidRPr="00A73A4B" w:rsidRDefault="00EA3875" w:rsidP="00EA3875">
      <w:pPr>
        <w:spacing w:line="240" w:lineRule="auto"/>
        <w:ind w:left="284"/>
        <w:jc w:val="both"/>
        <w:rPr>
          <w:rFonts w:asciiTheme="minorBidi" w:eastAsia="Times New Roman" w:hAnsiTheme="minorBidi"/>
          <w:sz w:val="24"/>
          <w:szCs w:val="24"/>
          <w:lang w:eastAsia="fr-FR"/>
        </w:rPr>
      </w:pPr>
      <w:r w:rsidRPr="00A73A4B">
        <w:rPr>
          <w:rFonts w:asciiTheme="minorBidi" w:eastAsia="Times New Roman" w:hAnsiTheme="minorBidi"/>
          <w:color w:val="000000"/>
          <w:sz w:val="24"/>
          <w:szCs w:val="24"/>
          <w:lang w:eastAsia="fr-FR"/>
        </w:rPr>
        <w:t>Hadits ahad adalah hadits yang diriwayatkan oleh seorang, dua orang, atau lebih, tetapi tidak mencapai syarat masyhur dan mutawatir.</w:t>
      </w:r>
    </w:p>
    <w:p w:rsidR="00EA3875" w:rsidRPr="00A73A4B" w:rsidRDefault="00EA3875" w:rsidP="00EA3875">
      <w:pPr>
        <w:spacing w:line="240" w:lineRule="auto"/>
        <w:jc w:val="both"/>
        <w:rPr>
          <w:rFonts w:asciiTheme="minorBidi" w:eastAsia="Times New Roman" w:hAnsiTheme="minorBidi"/>
          <w:sz w:val="24"/>
          <w:szCs w:val="24"/>
          <w:lang w:eastAsia="fr-FR"/>
        </w:rPr>
      </w:pPr>
      <w:r w:rsidRPr="00A73A4B">
        <w:rPr>
          <w:rFonts w:asciiTheme="minorBidi" w:eastAsia="Times New Roman" w:hAnsiTheme="minorBidi"/>
          <w:color w:val="000000"/>
          <w:sz w:val="24"/>
          <w:szCs w:val="24"/>
          <w:lang w:eastAsia="fr-FR"/>
        </w:rPr>
        <w:t>Dari segi kualitas (diterima atau ditolaknya) macam hadis terdiri atas:</w:t>
      </w:r>
    </w:p>
    <w:p w:rsidR="00EA3875" w:rsidRPr="00A73A4B" w:rsidRDefault="00EA3875" w:rsidP="00D21DEA">
      <w:pPr>
        <w:numPr>
          <w:ilvl w:val="0"/>
          <w:numId w:val="30"/>
        </w:numPr>
        <w:spacing w:line="240" w:lineRule="auto"/>
        <w:ind w:left="284" w:hanging="284"/>
        <w:jc w:val="both"/>
        <w:textAlignment w:val="baseline"/>
        <w:rPr>
          <w:rFonts w:asciiTheme="minorBidi" w:eastAsia="Times New Roman" w:hAnsiTheme="minorBidi"/>
          <w:b/>
          <w:bCs/>
          <w:color w:val="000000"/>
          <w:sz w:val="24"/>
          <w:szCs w:val="24"/>
          <w:lang w:eastAsia="fr-FR"/>
        </w:rPr>
      </w:pPr>
      <w:r w:rsidRPr="00A73A4B">
        <w:rPr>
          <w:rFonts w:asciiTheme="minorBidi" w:eastAsia="Times New Roman" w:hAnsiTheme="minorBidi"/>
          <w:b/>
          <w:bCs/>
          <w:color w:val="000000"/>
          <w:sz w:val="24"/>
          <w:szCs w:val="24"/>
          <w:lang w:eastAsia="fr-FR"/>
        </w:rPr>
        <w:t>Hadits shahih</w:t>
      </w:r>
    </w:p>
    <w:p w:rsidR="00EA3875" w:rsidRPr="00A73A4B" w:rsidRDefault="00EA3875" w:rsidP="00EA3875">
      <w:pPr>
        <w:spacing w:line="240" w:lineRule="auto"/>
        <w:ind w:left="284"/>
        <w:jc w:val="both"/>
        <w:rPr>
          <w:rFonts w:asciiTheme="minorBidi" w:eastAsia="Times New Roman" w:hAnsiTheme="minorBidi"/>
          <w:sz w:val="24"/>
          <w:szCs w:val="24"/>
          <w:lang w:eastAsia="fr-FR"/>
        </w:rPr>
      </w:pPr>
      <w:r w:rsidRPr="00A73A4B">
        <w:rPr>
          <w:rFonts w:asciiTheme="minorBidi" w:eastAsia="Times New Roman" w:hAnsiTheme="minorBidi"/>
          <w:color w:val="000000"/>
          <w:sz w:val="24"/>
          <w:szCs w:val="24"/>
          <w:lang w:eastAsia="fr-FR"/>
        </w:rPr>
        <w:t>Hadits shahih adalah hadits yang sanadnya tidak terputus, diriwayatkan oleh orang-orang yang adil, sempurna ingatannya, kuat hafalannya, tidak cacat dan tidak bertentangan dengan dalil atau periwayatan yang lebih kuat .</w:t>
      </w:r>
    </w:p>
    <w:p w:rsidR="00EA3875" w:rsidRPr="00A73A4B" w:rsidRDefault="00EA3875" w:rsidP="00EA3875">
      <w:pPr>
        <w:spacing w:line="240" w:lineRule="auto"/>
        <w:ind w:left="426"/>
        <w:jc w:val="both"/>
        <w:rPr>
          <w:rFonts w:asciiTheme="minorBidi" w:eastAsia="Times New Roman" w:hAnsiTheme="minorBidi"/>
          <w:sz w:val="24"/>
          <w:szCs w:val="24"/>
          <w:lang w:val="en-US" w:eastAsia="fr-FR"/>
        </w:rPr>
      </w:pPr>
      <w:r w:rsidRPr="00A73A4B">
        <w:rPr>
          <w:rFonts w:asciiTheme="minorBidi" w:eastAsia="Times New Roman" w:hAnsiTheme="minorBidi"/>
          <w:color w:val="000000"/>
          <w:sz w:val="24"/>
          <w:szCs w:val="24"/>
          <w:lang w:val="en-US" w:eastAsia="fr-FR"/>
        </w:rPr>
        <w:t>Hadits shahih memiliki syarat-syarat berikut:</w:t>
      </w:r>
    </w:p>
    <w:p w:rsidR="00EA3875" w:rsidRPr="00A73A4B" w:rsidRDefault="00EA3875" w:rsidP="00D21DEA">
      <w:pPr>
        <w:numPr>
          <w:ilvl w:val="0"/>
          <w:numId w:val="31"/>
        </w:numPr>
        <w:tabs>
          <w:tab w:val="clear" w:pos="720"/>
        </w:tabs>
        <w:spacing w:line="240" w:lineRule="auto"/>
        <w:ind w:left="709" w:hanging="283"/>
        <w:jc w:val="both"/>
        <w:textAlignment w:val="baseline"/>
        <w:rPr>
          <w:rFonts w:asciiTheme="minorBidi" w:eastAsia="Times New Roman" w:hAnsiTheme="minorBidi"/>
          <w:color w:val="000000"/>
          <w:sz w:val="24"/>
          <w:szCs w:val="24"/>
          <w:lang w:val="en-US" w:eastAsia="fr-FR"/>
        </w:rPr>
      </w:pPr>
      <w:r w:rsidRPr="00A73A4B">
        <w:rPr>
          <w:rFonts w:asciiTheme="minorBidi" w:eastAsia="Times New Roman" w:hAnsiTheme="minorBidi"/>
          <w:color w:val="000000"/>
          <w:sz w:val="24"/>
          <w:szCs w:val="24"/>
          <w:lang w:val="en-US" w:eastAsia="fr-FR"/>
        </w:rPr>
        <w:t>Sanadnya bersambung atau tidak terputus-putus</w:t>
      </w:r>
    </w:p>
    <w:p w:rsidR="00EA3875" w:rsidRPr="00A73A4B" w:rsidRDefault="00EA3875" w:rsidP="00D21DEA">
      <w:pPr>
        <w:numPr>
          <w:ilvl w:val="0"/>
          <w:numId w:val="31"/>
        </w:numPr>
        <w:tabs>
          <w:tab w:val="clear" w:pos="720"/>
        </w:tabs>
        <w:spacing w:line="240" w:lineRule="auto"/>
        <w:ind w:left="709" w:hanging="283"/>
        <w:jc w:val="both"/>
        <w:textAlignment w:val="baseline"/>
        <w:rPr>
          <w:rFonts w:asciiTheme="minorBidi" w:eastAsia="Times New Roman" w:hAnsiTheme="minorBidi"/>
          <w:color w:val="000000"/>
          <w:sz w:val="24"/>
          <w:szCs w:val="24"/>
          <w:lang w:val="en-US" w:eastAsia="fr-FR"/>
        </w:rPr>
      </w:pPr>
      <w:r w:rsidRPr="00A73A4B">
        <w:rPr>
          <w:rFonts w:asciiTheme="minorBidi" w:eastAsia="Times New Roman" w:hAnsiTheme="minorBidi"/>
          <w:color w:val="000000"/>
          <w:sz w:val="24"/>
          <w:szCs w:val="24"/>
          <w:lang w:val="en-US" w:eastAsia="fr-FR"/>
        </w:rPr>
        <w:t>Orang yang meriwayatkan nya bersifat adil, berpegang teguh kepada agama, baik akhlaknya, dan jauh dari sifat fasik</w:t>
      </w:r>
    </w:p>
    <w:p w:rsidR="00EA3875" w:rsidRPr="00A73A4B" w:rsidRDefault="00EA3875" w:rsidP="00D21DEA">
      <w:pPr>
        <w:numPr>
          <w:ilvl w:val="0"/>
          <w:numId w:val="31"/>
        </w:numPr>
        <w:tabs>
          <w:tab w:val="clear" w:pos="720"/>
        </w:tabs>
        <w:spacing w:line="240" w:lineRule="auto"/>
        <w:ind w:left="709" w:hanging="283"/>
        <w:jc w:val="both"/>
        <w:textAlignment w:val="baseline"/>
        <w:rPr>
          <w:rFonts w:asciiTheme="minorBidi" w:eastAsia="Times New Roman" w:hAnsiTheme="minorBidi"/>
          <w:color w:val="000000"/>
          <w:sz w:val="24"/>
          <w:szCs w:val="24"/>
          <w:lang w:eastAsia="fr-FR"/>
        </w:rPr>
      </w:pPr>
      <w:r w:rsidRPr="00A73A4B">
        <w:rPr>
          <w:rFonts w:asciiTheme="minorBidi" w:eastAsia="Times New Roman" w:hAnsiTheme="minorBidi"/>
          <w:color w:val="000000"/>
          <w:sz w:val="24"/>
          <w:szCs w:val="24"/>
          <w:lang w:eastAsia="fr-FR"/>
        </w:rPr>
        <w:t>Periwayat sempurna ingatan dan hafalannya kuat (dhabit)</w:t>
      </w:r>
    </w:p>
    <w:p w:rsidR="00EA3875" w:rsidRPr="00A73A4B" w:rsidRDefault="00EA3875" w:rsidP="00D21DEA">
      <w:pPr>
        <w:numPr>
          <w:ilvl w:val="0"/>
          <w:numId w:val="31"/>
        </w:numPr>
        <w:tabs>
          <w:tab w:val="clear" w:pos="720"/>
        </w:tabs>
        <w:spacing w:line="240" w:lineRule="auto"/>
        <w:ind w:left="709" w:hanging="294"/>
        <w:jc w:val="both"/>
        <w:textAlignment w:val="baseline"/>
        <w:rPr>
          <w:rFonts w:asciiTheme="minorBidi" w:eastAsia="Times New Roman" w:hAnsiTheme="minorBidi"/>
          <w:color w:val="000000"/>
          <w:sz w:val="24"/>
          <w:szCs w:val="24"/>
          <w:lang w:val="en-US" w:eastAsia="fr-FR"/>
        </w:rPr>
      </w:pPr>
      <w:r w:rsidRPr="00A73A4B">
        <w:rPr>
          <w:rFonts w:asciiTheme="minorBidi" w:eastAsia="Times New Roman" w:hAnsiTheme="minorBidi"/>
          <w:color w:val="000000"/>
          <w:sz w:val="24"/>
          <w:szCs w:val="24"/>
          <w:lang w:val="en-US" w:eastAsia="fr-FR"/>
        </w:rPr>
        <w:t>Periwayat tidak ditolak oleh ahli-ahli hadits</w:t>
      </w:r>
    </w:p>
    <w:p w:rsidR="00EA3875" w:rsidRPr="00A73A4B" w:rsidRDefault="00EA3875" w:rsidP="00EA3875">
      <w:pPr>
        <w:spacing w:line="240" w:lineRule="auto"/>
        <w:ind w:left="284" w:firstLine="567"/>
        <w:jc w:val="both"/>
        <w:rPr>
          <w:rFonts w:asciiTheme="minorBidi" w:eastAsia="Times New Roman" w:hAnsiTheme="minorBidi"/>
          <w:sz w:val="24"/>
          <w:szCs w:val="24"/>
          <w:lang w:val="en-US" w:eastAsia="fr-FR"/>
        </w:rPr>
      </w:pPr>
      <w:r w:rsidRPr="00A73A4B">
        <w:rPr>
          <w:rFonts w:asciiTheme="minorBidi" w:eastAsia="Times New Roman" w:hAnsiTheme="minorBidi"/>
          <w:color w:val="000000"/>
          <w:sz w:val="24"/>
          <w:szCs w:val="24"/>
          <w:lang w:val="id-ID" w:eastAsia="fr-FR"/>
        </w:rPr>
        <w:t xml:space="preserve">Hadits shahih terbagi dua, yaitu shahih lidzatihi dan shahih lighairihi. </w:t>
      </w:r>
      <w:r w:rsidRPr="00A73A4B">
        <w:rPr>
          <w:rFonts w:asciiTheme="minorBidi" w:eastAsia="Times New Roman" w:hAnsiTheme="minorBidi"/>
          <w:color w:val="000000"/>
          <w:sz w:val="24"/>
          <w:szCs w:val="24"/>
          <w:lang w:val="en-US" w:eastAsia="fr-FR"/>
        </w:rPr>
        <w:t>Hadits shahih lidzatihi adalah hadis yang memiliki sifat-sifat hadis yang diterima, pengertiannya disebutkan di atas.   Shahih lighairihi adalah Hadits yang tidak memiliki sifat diterima, tidak seperti hadis di atas, tetapi menjadi sahih karena adanya hadis-hadis lain yang menjadikannya sahih.</w:t>
      </w:r>
    </w:p>
    <w:p w:rsidR="00EA3875" w:rsidRPr="00A73A4B" w:rsidRDefault="00EA3875" w:rsidP="00D21DEA">
      <w:pPr>
        <w:numPr>
          <w:ilvl w:val="0"/>
          <w:numId w:val="32"/>
        </w:numPr>
        <w:tabs>
          <w:tab w:val="clear" w:pos="720"/>
        </w:tabs>
        <w:spacing w:line="240" w:lineRule="auto"/>
        <w:ind w:left="284" w:hanging="284"/>
        <w:jc w:val="both"/>
        <w:textAlignment w:val="baseline"/>
        <w:rPr>
          <w:rFonts w:asciiTheme="minorBidi" w:eastAsia="Times New Roman" w:hAnsiTheme="minorBidi"/>
          <w:b/>
          <w:bCs/>
          <w:color w:val="000000"/>
          <w:sz w:val="24"/>
          <w:szCs w:val="24"/>
          <w:lang w:eastAsia="fr-FR"/>
        </w:rPr>
      </w:pPr>
      <w:r w:rsidRPr="00A73A4B">
        <w:rPr>
          <w:rFonts w:asciiTheme="minorBidi" w:eastAsia="Times New Roman" w:hAnsiTheme="minorBidi"/>
          <w:b/>
          <w:bCs/>
          <w:color w:val="000000"/>
          <w:sz w:val="24"/>
          <w:szCs w:val="24"/>
          <w:lang w:eastAsia="fr-FR"/>
        </w:rPr>
        <w:t>Hadits hasan</w:t>
      </w:r>
    </w:p>
    <w:p w:rsidR="00EA3875" w:rsidRPr="00A73A4B" w:rsidRDefault="00EA3875" w:rsidP="00EA3875">
      <w:pPr>
        <w:spacing w:line="240" w:lineRule="auto"/>
        <w:ind w:left="284"/>
        <w:jc w:val="both"/>
        <w:rPr>
          <w:rFonts w:asciiTheme="minorBidi" w:eastAsia="Times New Roman" w:hAnsiTheme="minorBidi"/>
          <w:sz w:val="24"/>
          <w:szCs w:val="24"/>
          <w:lang w:eastAsia="fr-FR"/>
        </w:rPr>
      </w:pPr>
      <w:r w:rsidRPr="00A73A4B">
        <w:rPr>
          <w:rFonts w:asciiTheme="minorBidi" w:eastAsia="Times New Roman" w:hAnsiTheme="minorBidi"/>
          <w:color w:val="000000"/>
          <w:sz w:val="24"/>
          <w:szCs w:val="24"/>
          <w:lang w:eastAsia="fr-FR"/>
        </w:rPr>
        <w:t>Hadits hasan adalah hadits yang memenuhi syarat hadits shahih, tetapi orang yang meriwayatkannya kurang kuat ingatannya atau kurang baik hafalannya</w:t>
      </w:r>
    </w:p>
    <w:p w:rsidR="00EA3875" w:rsidRPr="00A73A4B" w:rsidRDefault="00EA3875" w:rsidP="00D21DEA">
      <w:pPr>
        <w:numPr>
          <w:ilvl w:val="0"/>
          <w:numId w:val="33"/>
        </w:numPr>
        <w:tabs>
          <w:tab w:val="clear" w:pos="720"/>
        </w:tabs>
        <w:spacing w:line="240" w:lineRule="auto"/>
        <w:ind w:left="284" w:hanging="284"/>
        <w:jc w:val="both"/>
        <w:textAlignment w:val="baseline"/>
        <w:rPr>
          <w:rFonts w:asciiTheme="minorBidi" w:eastAsia="Times New Roman" w:hAnsiTheme="minorBidi"/>
          <w:b/>
          <w:bCs/>
          <w:color w:val="000000"/>
          <w:sz w:val="24"/>
          <w:szCs w:val="24"/>
          <w:lang w:eastAsia="fr-FR"/>
        </w:rPr>
      </w:pPr>
      <w:r w:rsidRPr="00A73A4B">
        <w:rPr>
          <w:rFonts w:asciiTheme="minorBidi" w:eastAsia="Times New Roman" w:hAnsiTheme="minorBidi"/>
          <w:b/>
          <w:bCs/>
          <w:color w:val="000000"/>
          <w:sz w:val="24"/>
          <w:szCs w:val="24"/>
          <w:lang w:eastAsia="fr-FR"/>
        </w:rPr>
        <w:t>Hadits dhaif</w:t>
      </w:r>
    </w:p>
    <w:p w:rsidR="00EA3875" w:rsidRPr="00A73A4B" w:rsidRDefault="00EA3875" w:rsidP="00EA3875">
      <w:pPr>
        <w:spacing w:line="240" w:lineRule="auto"/>
        <w:ind w:left="284"/>
        <w:jc w:val="both"/>
        <w:rPr>
          <w:rFonts w:asciiTheme="minorBidi" w:eastAsia="Times New Roman" w:hAnsiTheme="minorBidi"/>
          <w:sz w:val="24"/>
          <w:szCs w:val="24"/>
          <w:lang w:eastAsia="fr-FR"/>
        </w:rPr>
      </w:pPr>
      <w:r w:rsidRPr="00A73A4B">
        <w:rPr>
          <w:rFonts w:asciiTheme="minorBidi" w:eastAsia="Times New Roman" w:hAnsiTheme="minorBidi"/>
          <w:color w:val="000000"/>
          <w:sz w:val="24"/>
          <w:szCs w:val="24"/>
          <w:lang w:eastAsia="fr-FR"/>
        </w:rPr>
        <w:t xml:space="preserve">Hadits dhaif adalah hadits yang tidak lengkap syaratnya atau tidak memiliki syarat yang terdapat dalam hadis sahih dan hadis hasan. </w:t>
      </w:r>
    </w:p>
    <w:p w:rsidR="00EA3875" w:rsidRPr="00A73A4B" w:rsidRDefault="00EA3875" w:rsidP="00EA3875">
      <w:pPr>
        <w:spacing w:line="240" w:lineRule="auto"/>
        <w:jc w:val="both"/>
        <w:rPr>
          <w:rFonts w:asciiTheme="minorBidi" w:eastAsia="Times New Roman" w:hAnsiTheme="minorBidi"/>
          <w:sz w:val="24"/>
          <w:szCs w:val="24"/>
          <w:lang w:eastAsia="fr-FR"/>
        </w:rPr>
      </w:pPr>
    </w:p>
    <w:p w:rsidR="00EA3875" w:rsidRDefault="00EA3875" w:rsidP="00EA3875">
      <w:pPr>
        <w:spacing w:line="240" w:lineRule="auto"/>
        <w:jc w:val="both"/>
        <w:rPr>
          <w:rFonts w:asciiTheme="minorBidi" w:eastAsia="Times New Roman" w:hAnsiTheme="minorBidi"/>
          <w:b/>
          <w:bCs/>
          <w:color w:val="000000"/>
          <w:sz w:val="24"/>
          <w:szCs w:val="24"/>
          <w:lang w:val="id-ID" w:eastAsia="fr-FR"/>
        </w:rPr>
      </w:pPr>
      <w:r w:rsidRPr="00A73A4B">
        <w:rPr>
          <w:rFonts w:asciiTheme="minorBidi" w:eastAsia="Times New Roman" w:hAnsiTheme="minorBidi"/>
          <w:b/>
          <w:bCs/>
          <w:color w:val="000000"/>
          <w:sz w:val="24"/>
          <w:szCs w:val="24"/>
          <w:lang w:eastAsia="fr-FR"/>
        </w:rPr>
        <w:t>C. IJTIHAD</w:t>
      </w:r>
    </w:p>
    <w:p w:rsidR="00EA3875" w:rsidRPr="00A73A4B" w:rsidRDefault="00EA3875" w:rsidP="00EA3875">
      <w:pPr>
        <w:spacing w:line="240" w:lineRule="auto"/>
        <w:jc w:val="both"/>
        <w:rPr>
          <w:rFonts w:asciiTheme="minorBidi" w:eastAsia="Times New Roman" w:hAnsiTheme="minorBidi"/>
          <w:b/>
          <w:bCs/>
          <w:sz w:val="24"/>
          <w:szCs w:val="24"/>
          <w:lang w:val="id-ID" w:eastAsia="fr-FR"/>
        </w:rPr>
      </w:pPr>
    </w:p>
    <w:p w:rsidR="00EA3875" w:rsidRPr="00A73A4B" w:rsidRDefault="00EA3875" w:rsidP="00D21DEA">
      <w:pPr>
        <w:numPr>
          <w:ilvl w:val="0"/>
          <w:numId w:val="34"/>
        </w:numPr>
        <w:tabs>
          <w:tab w:val="clear" w:pos="720"/>
        </w:tabs>
        <w:spacing w:line="240" w:lineRule="auto"/>
        <w:ind w:left="426" w:hanging="426"/>
        <w:jc w:val="both"/>
        <w:textAlignment w:val="baseline"/>
        <w:rPr>
          <w:rFonts w:asciiTheme="minorBidi" w:eastAsia="Times New Roman" w:hAnsiTheme="minorBidi"/>
          <w:b/>
          <w:bCs/>
          <w:color w:val="000000"/>
          <w:sz w:val="24"/>
          <w:szCs w:val="24"/>
          <w:lang w:eastAsia="fr-FR"/>
        </w:rPr>
      </w:pPr>
      <w:r w:rsidRPr="00A73A4B">
        <w:rPr>
          <w:rFonts w:asciiTheme="minorBidi" w:eastAsia="Times New Roman" w:hAnsiTheme="minorBidi"/>
          <w:b/>
          <w:bCs/>
          <w:color w:val="000000"/>
          <w:sz w:val="24"/>
          <w:szCs w:val="24"/>
          <w:lang w:eastAsia="fr-FR"/>
        </w:rPr>
        <w:t>Pengertian ijtihad</w:t>
      </w:r>
    </w:p>
    <w:p w:rsidR="00EA3875" w:rsidRPr="00A73A4B" w:rsidRDefault="00EA3875" w:rsidP="00EA3875">
      <w:pPr>
        <w:spacing w:line="240" w:lineRule="auto"/>
        <w:ind w:firstLine="709"/>
        <w:jc w:val="both"/>
        <w:rPr>
          <w:rFonts w:asciiTheme="minorBidi" w:eastAsia="Times New Roman" w:hAnsiTheme="minorBidi"/>
          <w:sz w:val="24"/>
          <w:szCs w:val="24"/>
          <w:lang w:eastAsia="fr-FR"/>
        </w:rPr>
      </w:pPr>
      <w:r w:rsidRPr="00E63DD8">
        <w:rPr>
          <w:rFonts w:asciiTheme="minorBidi" w:eastAsia="Times New Roman" w:hAnsiTheme="minorBidi"/>
          <w:color w:val="000000"/>
          <w:sz w:val="24"/>
          <w:szCs w:val="24"/>
          <w:lang w:val="id-ID" w:eastAsia="fr-FR"/>
        </w:rPr>
        <w:t>Al-Qur’an</w:t>
      </w:r>
      <w:r w:rsidRPr="00A73A4B">
        <w:rPr>
          <w:rFonts w:asciiTheme="minorBidi" w:eastAsia="Times New Roman" w:hAnsiTheme="minorBidi"/>
          <w:color w:val="000000"/>
          <w:sz w:val="24"/>
          <w:szCs w:val="24"/>
          <w:lang w:val="id-ID" w:eastAsia="fr-FR"/>
        </w:rPr>
        <w:t xml:space="preserve"> berisi aturan-aturan atau hukum-hukum yang bersifat global, karena itu maksud </w:t>
      </w:r>
      <w:r w:rsidRPr="00E63DD8">
        <w:rPr>
          <w:rFonts w:asciiTheme="minorBidi" w:eastAsia="Times New Roman" w:hAnsiTheme="minorBidi"/>
          <w:color w:val="000000"/>
          <w:sz w:val="24"/>
          <w:szCs w:val="24"/>
          <w:lang w:val="id-ID" w:eastAsia="fr-FR"/>
        </w:rPr>
        <w:t>Al-Qur’an</w:t>
      </w:r>
      <w:r w:rsidRPr="00A73A4B">
        <w:rPr>
          <w:rFonts w:asciiTheme="minorBidi" w:eastAsia="Times New Roman" w:hAnsiTheme="minorBidi"/>
          <w:color w:val="000000"/>
          <w:sz w:val="24"/>
          <w:szCs w:val="24"/>
          <w:lang w:val="id-ID" w:eastAsia="fr-FR"/>
        </w:rPr>
        <w:t xml:space="preserve"> dijelaskan oleh  as-sunnah. sekalipun demikian, masih banyak persoalan yang dihadapi oleh manusia yang tidak ditetapkan secara pasti dalam </w:t>
      </w:r>
      <w:r w:rsidRPr="00E63DD8">
        <w:rPr>
          <w:rFonts w:asciiTheme="minorBidi" w:eastAsia="Times New Roman" w:hAnsiTheme="minorBidi"/>
          <w:color w:val="000000"/>
          <w:sz w:val="24"/>
          <w:szCs w:val="24"/>
          <w:lang w:val="id-ID" w:eastAsia="fr-FR"/>
        </w:rPr>
        <w:t>Al-Qur’an</w:t>
      </w:r>
      <w:r w:rsidRPr="00A73A4B">
        <w:rPr>
          <w:rFonts w:asciiTheme="minorBidi" w:eastAsia="Times New Roman" w:hAnsiTheme="minorBidi"/>
          <w:color w:val="000000"/>
          <w:sz w:val="24"/>
          <w:szCs w:val="24"/>
          <w:lang w:val="id-ID" w:eastAsia="fr-FR"/>
        </w:rPr>
        <w:t xml:space="preserve"> maupun as-sunnah. </w:t>
      </w:r>
      <w:r w:rsidRPr="00A73A4B">
        <w:rPr>
          <w:rFonts w:asciiTheme="minorBidi" w:eastAsia="Times New Roman" w:hAnsiTheme="minorBidi"/>
          <w:color w:val="000000"/>
          <w:sz w:val="24"/>
          <w:szCs w:val="24"/>
          <w:lang w:eastAsia="fr-FR"/>
        </w:rPr>
        <w:t xml:space="preserve">Misalnya, kebudayaan manusia yang dari waktu ke waktu terus berkembang sejalan dengan perkembangan pemikiran manusia. Di sini diperlukan hukum yang mengatur manusia agar tidak keluar dari syariat. Untuk itu </w:t>
      </w:r>
      <w:r w:rsidRPr="00A73A4B">
        <w:rPr>
          <w:rFonts w:asciiTheme="minorBidi" w:eastAsia="Times New Roman" w:hAnsiTheme="minorBidi"/>
          <w:color w:val="000000"/>
          <w:sz w:val="24"/>
          <w:szCs w:val="24"/>
          <w:lang w:eastAsia="fr-FR"/>
        </w:rPr>
        <w:lastRenderedPageBreak/>
        <w:t xml:space="preserve">diperlukan kajian terus-menerus terhadap </w:t>
      </w:r>
      <w:r>
        <w:rPr>
          <w:rFonts w:asciiTheme="minorBidi" w:eastAsia="Times New Roman" w:hAnsiTheme="minorBidi"/>
          <w:color w:val="000000"/>
          <w:sz w:val="24"/>
          <w:szCs w:val="24"/>
          <w:lang w:eastAsia="fr-FR"/>
        </w:rPr>
        <w:t>Al-Qur’an</w:t>
      </w:r>
      <w:r w:rsidRPr="00A73A4B">
        <w:rPr>
          <w:rFonts w:asciiTheme="minorBidi" w:eastAsia="Times New Roman" w:hAnsiTheme="minorBidi"/>
          <w:color w:val="000000"/>
          <w:sz w:val="24"/>
          <w:szCs w:val="24"/>
          <w:lang w:eastAsia="fr-FR"/>
        </w:rPr>
        <w:t xml:space="preserve"> dan as-sunnah untuk memberi kepastian hukum terhadap suatu tindakan manusia yang belum diatur dalam </w:t>
      </w:r>
      <w:r>
        <w:rPr>
          <w:rFonts w:asciiTheme="minorBidi" w:eastAsia="Times New Roman" w:hAnsiTheme="minorBidi"/>
          <w:color w:val="000000"/>
          <w:sz w:val="24"/>
          <w:szCs w:val="24"/>
          <w:lang w:eastAsia="fr-FR"/>
        </w:rPr>
        <w:t>Al-Qur’an</w:t>
      </w:r>
      <w:r w:rsidRPr="00A73A4B">
        <w:rPr>
          <w:rFonts w:asciiTheme="minorBidi" w:eastAsia="Times New Roman" w:hAnsiTheme="minorBidi"/>
          <w:color w:val="000000"/>
          <w:sz w:val="24"/>
          <w:szCs w:val="24"/>
          <w:lang w:eastAsia="fr-FR"/>
        </w:rPr>
        <w:t xml:space="preserve"> dan as-sunnah secara pasti. Dalam menetapkan hukum yang belum diatur secara pasti dalam </w:t>
      </w:r>
      <w:r>
        <w:rPr>
          <w:rFonts w:asciiTheme="minorBidi" w:eastAsia="Times New Roman" w:hAnsiTheme="minorBidi"/>
          <w:color w:val="000000"/>
          <w:sz w:val="24"/>
          <w:szCs w:val="24"/>
          <w:lang w:eastAsia="fr-FR"/>
        </w:rPr>
        <w:t>Al-Qur’an</w:t>
      </w:r>
      <w:r w:rsidRPr="00A73A4B">
        <w:rPr>
          <w:rFonts w:asciiTheme="minorBidi" w:eastAsia="Times New Roman" w:hAnsiTheme="minorBidi"/>
          <w:color w:val="000000"/>
          <w:sz w:val="24"/>
          <w:szCs w:val="24"/>
          <w:lang w:eastAsia="fr-FR"/>
        </w:rPr>
        <w:t xml:space="preserve"> dan as-sunnah, manusia didorong untuk menggunakan akal pikirannya (rakyu). Akal pikiran digunakan dalam menetapkan hukum melalui ijtihad.</w:t>
      </w:r>
    </w:p>
    <w:p w:rsidR="00EA3875" w:rsidRPr="00A73A4B" w:rsidRDefault="00EA3875" w:rsidP="00EA3875">
      <w:pPr>
        <w:spacing w:line="240" w:lineRule="auto"/>
        <w:ind w:firstLine="720"/>
        <w:jc w:val="both"/>
        <w:rPr>
          <w:rFonts w:asciiTheme="minorBidi" w:eastAsia="Times New Roman" w:hAnsiTheme="minorBidi"/>
          <w:sz w:val="24"/>
          <w:szCs w:val="24"/>
          <w:lang w:eastAsia="fr-FR"/>
        </w:rPr>
      </w:pPr>
      <w:r w:rsidRPr="00A73A4B">
        <w:rPr>
          <w:rFonts w:asciiTheme="minorBidi" w:eastAsia="Times New Roman" w:hAnsiTheme="minorBidi"/>
          <w:color w:val="000000"/>
          <w:sz w:val="24"/>
          <w:szCs w:val="24"/>
          <w:lang w:eastAsia="fr-FR"/>
        </w:rPr>
        <w:t xml:space="preserve">Ijtihad berarti menggunakan seluruh kesanggupan berpikir untuk menetapkan hukum syara dengan cara mengeluarkan hukum dari kitab dan Sunnah. Orang yang melakukan ijtihad disebut mujtahid, yaitu ahli fiqih yang menghabiskan seluruh kesanggupannya untuk memperoleh persangkaan kuat (dzan) terhadap suatu hukum agama dengan jalan istinbat dari </w:t>
      </w:r>
      <w:r>
        <w:rPr>
          <w:rFonts w:asciiTheme="minorBidi" w:eastAsia="Times New Roman" w:hAnsiTheme="minorBidi"/>
          <w:color w:val="000000"/>
          <w:sz w:val="24"/>
          <w:szCs w:val="24"/>
          <w:lang w:eastAsia="fr-FR"/>
        </w:rPr>
        <w:t>Al-Qur’an</w:t>
      </w:r>
      <w:r w:rsidRPr="00A73A4B">
        <w:rPr>
          <w:rFonts w:asciiTheme="minorBidi" w:eastAsia="Times New Roman" w:hAnsiTheme="minorBidi"/>
          <w:color w:val="000000"/>
          <w:sz w:val="24"/>
          <w:szCs w:val="24"/>
          <w:lang w:eastAsia="fr-FR"/>
        </w:rPr>
        <w:t xml:space="preserve"> dan as-sunnah.</w:t>
      </w:r>
    </w:p>
    <w:p w:rsidR="00EA3875" w:rsidRPr="00A73A4B" w:rsidRDefault="00EA3875" w:rsidP="00EA3875">
      <w:pPr>
        <w:spacing w:line="240" w:lineRule="auto"/>
        <w:jc w:val="both"/>
        <w:rPr>
          <w:rFonts w:asciiTheme="minorBidi" w:eastAsia="Times New Roman" w:hAnsiTheme="minorBidi"/>
          <w:sz w:val="24"/>
          <w:szCs w:val="24"/>
          <w:lang w:eastAsia="fr-FR"/>
        </w:rPr>
      </w:pPr>
      <w:r w:rsidRPr="00A73A4B">
        <w:rPr>
          <w:rFonts w:asciiTheme="minorBidi" w:eastAsia="Times New Roman" w:hAnsiTheme="minorBidi"/>
          <w:color w:val="000000"/>
          <w:sz w:val="24"/>
          <w:szCs w:val="24"/>
          <w:lang w:eastAsia="fr-FR"/>
        </w:rPr>
        <w:tab/>
        <w:t xml:space="preserve"> Kebenaran hasil ijtihad tidak bersifat mutlak, melainkan dzanniyah (persangkaan kuat kepada benar). oleh karena itu, mungkin saja antara satu mujtahid dengan mujtahid lain hasilnya berbeda. Hal ini disebabkan perbedaan pengalaman, ilmu serta adat kebiasaan yang berpengaruh kepada hasil ijtihad mereka. bahkan bisa saja hasil ijtihad di suatu tempat berbeda dengan hasil ijtihad di tempat lain, karena seorang mujtahid tidak terlepas dari lingkungan budayanya dan pada akhirnya berpengaruh kepada hasil ijtihadnya. Demikian pula hasil ijtihad yang dilakukan pada suatu waktu dapat berbeda dengan hasil yang didapatkan pada waktu yang lain. </w:t>
      </w:r>
    </w:p>
    <w:p w:rsidR="00EA3875" w:rsidRPr="00A73A4B" w:rsidRDefault="00EA3875" w:rsidP="00EA3875">
      <w:pPr>
        <w:spacing w:line="240" w:lineRule="auto"/>
        <w:ind w:firstLine="720"/>
        <w:jc w:val="both"/>
        <w:rPr>
          <w:rFonts w:asciiTheme="minorBidi" w:eastAsia="Times New Roman" w:hAnsiTheme="minorBidi"/>
          <w:sz w:val="24"/>
          <w:szCs w:val="24"/>
          <w:lang w:eastAsia="fr-FR"/>
        </w:rPr>
      </w:pPr>
      <w:r w:rsidRPr="00A73A4B">
        <w:rPr>
          <w:rFonts w:asciiTheme="minorBidi" w:eastAsia="Times New Roman" w:hAnsiTheme="minorBidi"/>
          <w:color w:val="000000"/>
          <w:sz w:val="24"/>
          <w:szCs w:val="24"/>
          <w:lang w:eastAsia="fr-FR"/>
        </w:rPr>
        <w:t xml:space="preserve">Kendatipun demikian, tidak berarti bahwa setiap mujtahid itu benar atau salah. </w:t>
      </w:r>
      <w:r w:rsidRPr="00A73A4B">
        <w:rPr>
          <w:rFonts w:asciiTheme="minorBidi" w:eastAsia="Times New Roman" w:hAnsiTheme="minorBidi"/>
          <w:color w:val="000000"/>
          <w:sz w:val="24"/>
          <w:szCs w:val="24"/>
          <w:lang w:val="en-US" w:eastAsia="fr-FR"/>
        </w:rPr>
        <w:t xml:space="preserve">Karena yang dapat mengukur kebenaran secara mutlak hanya Allah Semata. </w:t>
      </w:r>
      <w:r w:rsidRPr="00A73A4B">
        <w:rPr>
          <w:rFonts w:asciiTheme="minorBidi" w:eastAsia="Times New Roman" w:hAnsiTheme="minorBidi"/>
          <w:color w:val="000000"/>
          <w:sz w:val="24"/>
          <w:szCs w:val="24"/>
          <w:lang w:eastAsia="fr-FR"/>
        </w:rPr>
        <w:t>Hal ini disyaratkan oleh Nabi dalam sabdanya:</w:t>
      </w:r>
    </w:p>
    <w:p w:rsidR="00EA3875" w:rsidRPr="00E34D01" w:rsidRDefault="00EA3875" w:rsidP="00EA3875">
      <w:pPr>
        <w:bidi/>
        <w:spacing w:line="240" w:lineRule="auto"/>
        <w:rPr>
          <w:rFonts w:ascii="Traditional Arabic" w:eastAsia="Times New Roman" w:hAnsi="Traditional Arabic" w:cs="Traditional Arabic"/>
          <w:color w:val="000000"/>
          <w:sz w:val="40"/>
          <w:szCs w:val="40"/>
          <w:lang w:eastAsia="fr-FR"/>
        </w:rPr>
      </w:pPr>
      <w:r w:rsidRPr="00E34D01">
        <w:rPr>
          <w:rFonts w:ascii="Traditional Arabic" w:eastAsia="Times New Roman" w:hAnsi="Traditional Arabic" w:cs="Traditional Arabic"/>
          <w:color w:val="000000"/>
          <w:sz w:val="40"/>
          <w:szCs w:val="40"/>
          <w:rtl/>
          <w:lang w:eastAsia="fr-FR"/>
        </w:rPr>
        <w:t>إِذَااجْتَهَدَالْحَاكِمُ</w:t>
      </w:r>
      <w:r w:rsidRPr="00E34D01">
        <w:rPr>
          <w:rFonts w:ascii="Traditional Arabic" w:eastAsia="Times New Roman" w:hAnsi="Traditional Arabic" w:cs="Traditional Arabic"/>
          <w:color w:val="000000"/>
          <w:sz w:val="40"/>
          <w:szCs w:val="40"/>
          <w:lang w:eastAsia="fr-FR"/>
        </w:rPr>
        <w:t xml:space="preserve"> </w:t>
      </w:r>
      <w:r w:rsidRPr="00E34D01">
        <w:rPr>
          <w:rFonts w:ascii="Traditional Arabic" w:eastAsia="Times New Roman" w:hAnsi="Traditional Arabic" w:cs="Traditional Arabic"/>
          <w:color w:val="000000"/>
          <w:sz w:val="40"/>
          <w:szCs w:val="40"/>
          <w:rtl/>
          <w:lang w:eastAsia="fr-FR"/>
        </w:rPr>
        <w:t>فَأَصَابَ</w:t>
      </w:r>
      <w:r w:rsidRPr="00E34D01">
        <w:rPr>
          <w:rFonts w:ascii="Traditional Arabic" w:eastAsia="Times New Roman" w:hAnsi="Traditional Arabic" w:cs="Traditional Arabic"/>
          <w:color w:val="000000"/>
          <w:sz w:val="40"/>
          <w:szCs w:val="40"/>
          <w:lang w:eastAsia="fr-FR"/>
        </w:rPr>
        <w:t xml:space="preserve"> </w:t>
      </w:r>
      <w:r w:rsidRPr="00E34D01">
        <w:rPr>
          <w:rFonts w:ascii="Traditional Arabic" w:eastAsia="Times New Roman" w:hAnsi="Traditional Arabic" w:cs="Traditional Arabic"/>
          <w:color w:val="000000"/>
          <w:sz w:val="40"/>
          <w:szCs w:val="40"/>
          <w:rtl/>
          <w:lang w:eastAsia="fr-FR"/>
        </w:rPr>
        <w:t>فَلَهُ</w:t>
      </w:r>
      <w:r w:rsidRPr="00E34D01">
        <w:rPr>
          <w:rFonts w:ascii="Traditional Arabic" w:eastAsia="Times New Roman" w:hAnsi="Traditional Arabic" w:cs="Traditional Arabic"/>
          <w:color w:val="000000"/>
          <w:sz w:val="40"/>
          <w:szCs w:val="40"/>
          <w:lang w:eastAsia="fr-FR"/>
        </w:rPr>
        <w:t xml:space="preserve"> </w:t>
      </w:r>
      <w:r w:rsidRPr="00E34D01">
        <w:rPr>
          <w:rFonts w:ascii="Traditional Arabic" w:eastAsia="Times New Roman" w:hAnsi="Traditional Arabic" w:cs="Traditional Arabic"/>
          <w:color w:val="000000"/>
          <w:sz w:val="40"/>
          <w:szCs w:val="40"/>
          <w:rtl/>
          <w:lang w:eastAsia="fr-FR"/>
        </w:rPr>
        <w:t>أَجْرَانِ</w:t>
      </w:r>
      <w:r w:rsidRPr="00E34D01">
        <w:rPr>
          <w:rFonts w:ascii="Traditional Arabic" w:eastAsia="Times New Roman" w:hAnsi="Traditional Arabic" w:cs="Traditional Arabic"/>
          <w:color w:val="000000"/>
          <w:sz w:val="40"/>
          <w:szCs w:val="40"/>
          <w:lang w:eastAsia="fr-FR"/>
        </w:rPr>
        <w:t xml:space="preserve"> </w:t>
      </w:r>
      <w:r w:rsidRPr="00E34D01">
        <w:rPr>
          <w:rFonts w:ascii="Traditional Arabic" w:eastAsia="Times New Roman" w:hAnsi="Traditional Arabic" w:cs="Traditional Arabic"/>
          <w:color w:val="000000"/>
          <w:sz w:val="40"/>
          <w:szCs w:val="40"/>
          <w:rtl/>
          <w:lang w:eastAsia="fr-FR"/>
        </w:rPr>
        <w:t>وَإِذَااجْتَهَدَ</w:t>
      </w:r>
      <w:r w:rsidRPr="00E34D01">
        <w:rPr>
          <w:rFonts w:ascii="Traditional Arabic" w:eastAsia="Times New Roman" w:hAnsi="Traditional Arabic" w:cs="Traditional Arabic"/>
          <w:color w:val="000000"/>
          <w:sz w:val="40"/>
          <w:szCs w:val="40"/>
          <w:lang w:eastAsia="fr-FR"/>
        </w:rPr>
        <w:t xml:space="preserve"> </w:t>
      </w:r>
      <w:r w:rsidRPr="00E34D01">
        <w:rPr>
          <w:rFonts w:ascii="Traditional Arabic" w:eastAsia="Times New Roman" w:hAnsi="Traditional Arabic" w:cs="Traditional Arabic"/>
          <w:color w:val="000000"/>
          <w:sz w:val="40"/>
          <w:szCs w:val="40"/>
          <w:rtl/>
          <w:lang w:eastAsia="fr-FR"/>
        </w:rPr>
        <w:t>فَأَخْطَأَفَلَهُ</w:t>
      </w:r>
      <w:r w:rsidRPr="00E34D01">
        <w:rPr>
          <w:rFonts w:ascii="Traditional Arabic" w:eastAsia="Times New Roman" w:hAnsi="Traditional Arabic" w:cs="Traditional Arabic"/>
          <w:color w:val="000000"/>
          <w:sz w:val="40"/>
          <w:szCs w:val="40"/>
          <w:lang w:eastAsia="fr-FR"/>
        </w:rPr>
        <w:t xml:space="preserve"> </w:t>
      </w:r>
      <w:r w:rsidRPr="00E34D01">
        <w:rPr>
          <w:rFonts w:ascii="Traditional Arabic" w:eastAsia="Times New Roman" w:hAnsi="Traditional Arabic" w:cs="Traditional Arabic"/>
          <w:color w:val="000000"/>
          <w:sz w:val="40"/>
          <w:szCs w:val="40"/>
          <w:rtl/>
          <w:lang w:eastAsia="fr-FR"/>
        </w:rPr>
        <w:t>أَجْرٌوَاحِدٌ.</w:t>
      </w:r>
    </w:p>
    <w:p w:rsidR="00EA3875" w:rsidRDefault="00EA3875" w:rsidP="00EA3875">
      <w:pPr>
        <w:spacing w:line="240" w:lineRule="auto"/>
        <w:jc w:val="both"/>
        <w:rPr>
          <w:rFonts w:asciiTheme="minorBidi" w:eastAsia="Times New Roman" w:hAnsiTheme="minorBidi"/>
          <w:color w:val="000000"/>
          <w:sz w:val="24"/>
          <w:szCs w:val="24"/>
          <w:rtl/>
          <w:lang w:val="id-ID" w:eastAsia="fr-FR"/>
        </w:rPr>
      </w:pPr>
      <w:r w:rsidRPr="00757BF8">
        <w:rPr>
          <w:rFonts w:asciiTheme="minorBidi" w:eastAsia="Times New Roman" w:hAnsiTheme="minorBidi"/>
          <w:i/>
          <w:iCs/>
          <w:color w:val="000000"/>
          <w:sz w:val="24"/>
          <w:szCs w:val="24"/>
          <w:lang w:eastAsia="fr-FR"/>
        </w:rPr>
        <w:t xml:space="preserve">Jika seorang hakim </w:t>
      </w:r>
      <w:r w:rsidRPr="00757BF8">
        <w:rPr>
          <w:rFonts w:asciiTheme="minorBidi" w:eastAsia="Times New Roman" w:hAnsiTheme="minorBidi"/>
          <w:i/>
          <w:iCs/>
          <w:color w:val="000000"/>
          <w:sz w:val="24"/>
          <w:szCs w:val="24"/>
          <w:lang w:val="id-ID" w:eastAsia="fr-FR"/>
        </w:rPr>
        <w:t>apabila</w:t>
      </w:r>
      <w:r w:rsidRPr="00757BF8">
        <w:rPr>
          <w:rFonts w:asciiTheme="minorBidi" w:eastAsia="Times New Roman" w:hAnsiTheme="minorBidi"/>
          <w:i/>
          <w:iCs/>
          <w:color w:val="000000"/>
          <w:sz w:val="24"/>
          <w:szCs w:val="24"/>
          <w:lang w:eastAsia="fr-FR"/>
        </w:rPr>
        <w:t xml:space="preserve"> berijtihad </w:t>
      </w:r>
      <w:r w:rsidRPr="00757BF8">
        <w:rPr>
          <w:rFonts w:asciiTheme="minorBidi" w:eastAsia="Times New Roman" w:hAnsiTheme="minorBidi"/>
          <w:i/>
          <w:iCs/>
          <w:color w:val="000000"/>
          <w:sz w:val="24"/>
          <w:szCs w:val="24"/>
          <w:lang w:val="id-ID" w:eastAsia="fr-FR"/>
        </w:rPr>
        <w:t>kemudian dapat mencapai ke</w:t>
      </w:r>
      <w:r w:rsidRPr="00757BF8">
        <w:rPr>
          <w:rFonts w:asciiTheme="minorBidi" w:eastAsia="Times New Roman" w:hAnsiTheme="minorBidi"/>
          <w:i/>
          <w:iCs/>
          <w:color w:val="000000"/>
          <w:sz w:val="24"/>
          <w:szCs w:val="24"/>
          <w:lang w:eastAsia="fr-FR"/>
        </w:rPr>
        <w:t>benar</w:t>
      </w:r>
      <w:r w:rsidRPr="00757BF8">
        <w:rPr>
          <w:rFonts w:asciiTheme="minorBidi" w:eastAsia="Times New Roman" w:hAnsiTheme="minorBidi"/>
          <w:i/>
          <w:iCs/>
          <w:color w:val="000000"/>
          <w:sz w:val="24"/>
          <w:szCs w:val="24"/>
          <w:lang w:val="id-ID" w:eastAsia="fr-FR"/>
        </w:rPr>
        <w:t>an,</w:t>
      </w:r>
      <w:r w:rsidRPr="00757BF8">
        <w:rPr>
          <w:rFonts w:asciiTheme="minorBidi" w:eastAsia="Times New Roman" w:hAnsiTheme="minorBidi"/>
          <w:i/>
          <w:iCs/>
          <w:color w:val="000000"/>
          <w:sz w:val="24"/>
          <w:szCs w:val="24"/>
          <w:lang w:eastAsia="fr-FR"/>
        </w:rPr>
        <w:t xml:space="preserve"> maka </w:t>
      </w:r>
      <w:r w:rsidRPr="00757BF8">
        <w:rPr>
          <w:rFonts w:asciiTheme="minorBidi" w:eastAsia="Times New Roman" w:hAnsiTheme="minorBidi"/>
          <w:i/>
          <w:iCs/>
          <w:color w:val="000000"/>
          <w:sz w:val="24"/>
          <w:szCs w:val="24"/>
          <w:lang w:val="id-ID" w:eastAsia="fr-FR"/>
        </w:rPr>
        <w:t xml:space="preserve">ia mendapat </w:t>
      </w:r>
      <w:r w:rsidRPr="00757BF8">
        <w:rPr>
          <w:rFonts w:asciiTheme="minorBidi" w:eastAsia="Times New Roman" w:hAnsiTheme="minorBidi"/>
          <w:i/>
          <w:iCs/>
          <w:color w:val="000000"/>
          <w:sz w:val="24"/>
          <w:szCs w:val="24"/>
          <w:lang w:eastAsia="fr-FR"/>
        </w:rPr>
        <w:t xml:space="preserve">dua pahala. </w:t>
      </w:r>
      <w:r w:rsidRPr="00757BF8">
        <w:rPr>
          <w:rFonts w:asciiTheme="minorBidi" w:eastAsia="Times New Roman" w:hAnsiTheme="minorBidi"/>
          <w:i/>
          <w:iCs/>
          <w:color w:val="000000"/>
          <w:sz w:val="24"/>
          <w:szCs w:val="24"/>
          <w:lang w:val="id-ID" w:eastAsia="fr-FR"/>
        </w:rPr>
        <w:t xml:space="preserve">Apabila </w:t>
      </w:r>
      <w:r w:rsidRPr="00757BF8">
        <w:rPr>
          <w:rFonts w:asciiTheme="minorBidi" w:eastAsia="Times New Roman" w:hAnsiTheme="minorBidi"/>
          <w:i/>
          <w:iCs/>
          <w:color w:val="000000"/>
          <w:sz w:val="24"/>
          <w:szCs w:val="24"/>
          <w:lang w:eastAsia="fr-FR"/>
        </w:rPr>
        <w:t xml:space="preserve">ia berijtihad </w:t>
      </w:r>
      <w:r w:rsidRPr="00757BF8">
        <w:rPr>
          <w:rFonts w:asciiTheme="minorBidi" w:eastAsia="Times New Roman" w:hAnsiTheme="minorBidi"/>
          <w:i/>
          <w:iCs/>
          <w:color w:val="000000"/>
          <w:sz w:val="24"/>
          <w:szCs w:val="24"/>
          <w:lang w:val="id-ID" w:eastAsia="fr-FR"/>
        </w:rPr>
        <w:t>kemudian tidak mencapai kebenaran</w:t>
      </w:r>
      <w:r w:rsidRPr="00757BF8">
        <w:rPr>
          <w:rFonts w:asciiTheme="minorBidi" w:eastAsia="Times New Roman" w:hAnsiTheme="minorBidi"/>
          <w:i/>
          <w:iCs/>
          <w:color w:val="000000"/>
          <w:sz w:val="24"/>
          <w:szCs w:val="24"/>
          <w:lang w:eastAsia="fr-FR"/>
        </w:rPr>
        <w:t xml:space="preserve">, maka </w:t>
      </w:r>
      <w:r w:rsidRPr="00757BF8">
        <w:rPr>
          <w:rFonts w:asciiTheme="minorBidi" w:eastAsia="Times New Roman" w:hAnsiTheme="minorBidi"/>
          <w:i/>
          <w:iCs/>
          <w:color w:val="000000"/>
          <w:sz w:val="24"/>
          <w:szCs w:val="24"/>
          <w:lang w:val="id-ID" w:eastAsia="fr-FR"/>
        </w:rPr>
        <w:t>ia mencapai</w:t>
      </w:r>
      <w:r w:rsidRPr="00757BF8">
        <w:rPr>
          <w:rFonts w:asciiTheme="minorBidi" w:eastAsia="Times New Roman" w:hAnsiTheme="minorBidi"/>
          <w:i/>
          <w:iCs/>
          <w:color w:val="000000"/>
          <w:sz w:val="24"/>
          <w:szCs w:val="24"/>
          <w:lang w:eastAsia="fr-FR"/>
        </w:rPr>
        <w:t>satu pahala.</w:t>
      </w:r>
      <w:r w:rsidRPr="00757BF8">
        <w:rPr>
          <w:rFonts w:asciiTheme="minorBidi" w:eastAsia="Times New Roman" w:hAnsiTheme="minorBidi"/>
          <w:i/>
          <w:iCs/>
          <w:color w:val="000000"/>
          <w:sz w:val="24"/>
          <w:szCs w:val="24"/>
          <w:lang w:val="id-ID" w:eastAsia="fr-FR"/>
        </w:rPr>
        <w:t xml:space="preserve"> </w:t>
      </w:r>
      <w:r>
        <w:rPr>
          <w:rFonts w:asciiTheme="minorBidi" w:eastAsia="Times New Roman" w:hAnsiTheme="minorBidi"/>
          <w:color w:val="000000"/>
          <w:sz w:val="24"/>
          <w:szCs w:val="24"/>
          <w:lang w:val="id-ID" w:eastAsia="fr-FR"/>
        </w:rPr>
        <w:t>(HR. Bukhari dan Muslim)</w:t>
      </w:r>
    </w:p>
    <w:p w:rsidR="00EA3875" w:rsidRPr="00662A09" w:rsidRDefault="00EA3875" w:rsidP="00EA3875">
      <w:pPr>
        <w:spacing w:line="240" w:lineRule="auto"/>
        <w:jc w:val="both"/>
        <w:rPr>
          <w:rFonts w:asciiTheme="minorBidi" w:eastAsia="Times New Roman" w:hAnsiTheme="minorBidi"/>
          <w:color w:val="000000"/>
          <w:sz w:val="24"/>
          <w:szCs w:val="24"/>
          <w:lang w:val="id-ID" w:eastAsia="fr-FR"/>
        </w:rPr>
      </w:pPr>
    </w:p>
    <w:p w:rsidR="00EA3875" w:rsidRPr="00A73A4B" w:rsidRDefault="00EA3875" w:rsidP="00D21DEA">
      <w:pPr>
        <w:numPr>
          <w:ilvl w:val="0"/>
          <w:numId w:val="34"/>
        </w:numPr>
        <w:tabs>
          <w:tab w:val="clear" w:pos="720"/>
        </w:tabs>
        <w:spacing w:line="240" w:lineRule="auto"/>
        <w:ind w:left="426" w:hanging="426"/>
        <w:jc w:val="both"/>
        <w:textAlignment w:val="baseline"/>
        <w:rPr>
          <w:rFonts w:asciiTheme="minorBidi" w:eastAsia="Times New Roman" w:hAnsiTheme="minorBidi"/>
          <w:b/>
          <w:bCs/>
          <w:color w:val="000000"/>
          <w:sz w:val="24"/>
          <w:szCs w:val="24"/>
          <w:lang w:val="en-US" w:eastAsia="fr-FR"/>
        </w:rPr>
      </w:pPr>
      <w:r w:rsidRPr="00B02BC4">
        <w:rPr>
          <w:rFonts w:asciiTheme="minorBidi" w:eastAsia="Times New Roman" w:hAnsiTheme="minorBidi"/>
          <w:b/>
          <w:bCs/>
          <w:color w:val="000000"/>
          <w:sz w:val="24"/>
          <w:szCs w:val="24"/>
          <w:lang w:val="en-US" w:eastAsia="fr-FR"/>
        </w:rPr>
        <w:t>Macam-Macam dan Cara-Cara Ijtihad</w:t>
      </w:r>
    </w:p>
    <w:p w:rsidR="00EA3875" w:rsidRPr="00A73A4B" w:rsidRDefault="00EA3875" w:rsidP="00D21DEA">
      <w:pPr>
        <w:numPr>
          <w:ilvl w:val="0"/>
          <w:numId w:val="35"/>
        </w:numPr>
        <w:spacing w:line="240" w:lineRule="auto"/>
        <w:ind w:left="426" w:hanging="426"/>
        <w:jc w:val="both"/>
        <w:textAlignment w:val="baseline"/>
        <w:rPr>
          <w:rFonts w:asciiTheme="minorBidi" w:eastAsia="Times New Roman" w:hAnsiTheme="minorBidi"/>
          <w:b/>
          <w:bCs/>
          <w:color w:val="000000"/>
          <w:sz w:val="24"/>
          <w:szCs w:val="24"/>
          <w:lang w:eastAsia="fr-FR"/>
        </w:rPr>
      </w:pPr>
      <w:r w:rsidRPr="00A73A4B">
        <w:rPr>
          <w:rFonts w:asciiTheme="minorBidi" w:eastAsia="Times New Roman" w:hAnsiTheme="minorBidi"/>
          <w:b/>
          <w:bCs/>
          <w:color w:val="000000"/>
          <w:sz w:val="24"/>
          <w:szCs w:val="24"/>
          <w:lang w:eastAsia="fr-FR"/>
        </w:rPr>
        <w:t xml:space="preserve">Macam-Macam Ijtihad </w:t>
      </w:r>
    </w:p>
    <w:p w:rsidR="00EA3875" w:rsidRPr="00A73A4B" w:rsidRDefault="00EA3875" w:rsidP="00EA3875">
      <w:pPr>
        <w:spacing w:line="240" w:lineRule="auto"/>
        <w:ind w:firstLine="720"/>
        <w:jc w:val="both"/>
        <w:rPr>
          <w:rFonts w:asciiTheme="minorBidi" w:eastAsia="Times New Roman" w:hAnsiTheme="minorBidi"/>
          <w:sz w:val="24"/>
          <w:szCs w:val="24"/>
          <w:lang w:eastAsia="fr-FR"/>
        </w:rPr>
      </w:pPr>
      <w:r w:rsidRPr="00A73A4B">
        <w:rPr>
          <w:rFonts w:asciiTheme="minorBidi" w:eastAsia="Times New Roman" w:hAnsiTheme="minorBidi"/>
          <w:color w:val="000000"/>
          <w:sz w:val="24"/>
          <w:szCs w:val="24"/>
          <w:lang w:eastAsia="fr-FR"/>
        </w:rPr>
        <w:t>Dilihat dari pelaksanaannya, ijtihad dapat dibagi kepada dua macam, yaitu ijtihad fardi dan ijtihad jama'i. Ijtihad fardi adalah ijtihad yang dilakukan seorang mujtahid secara pribadi. Sedangkan ijtihad jama'i atau ijma' adalah ijtihad yang dilakukan oleh para mujtahid secara berkelompok. Dilihat dari segi materi, ijtihad terdiri atas 3 macam:</w:t>
      </w:r>
    </w:p>
    <w:p w:rsidR="00EA3875" w:rsidRPr="00B02BC4" w:rsidRDefault="00EA3875" w:rsidP="00D21DEA">
      <w:pPr>
        <w:pStyle w:val="ListParagraph"/>
        <w:numPr>
          <w:ilvl w:val="0"/>
          <w:numId w:val="38"/>
        </w:numPr>
        <w:spacing w:line="240" w:lineRule="auto"/>
        <w:ind w:left="426" w:hanging="426"/>
        <w:jc w:val="both"/>
        <w:rPr>
          <w:rFonts w:asciiTheme="minorBidi" w:eastAsia="Times New Roman" w:hAnsiTheme="minorBidi"/>
          <w:b/>
          <w:bCs/>
          <w:sz w:val="24"/>
          <w:szCs w:val="24"/>
          <w:lang w:eastAsia="fr-FR"/>
        </w:rPr>
      </w:pPr>
      <w:r w:rsidRPr="00B02BC4">
        <w:rPr>
          <w:rFonts w:asciiTheme="minorBidi" w:eastAsia="Times New Roman" w:hAnsiTheme="minorBidi"/>
          <w:b/>
          <w:bCs/>
          <w:color w:val="000000"/>
          <w:sz w:val="24"/>
          <w:szCs w:val="24"/>
          <w:lang w:eastAsia="fr-FR"/>
        </w:rPr>
        <w:t>Qiyas.</w:t>
      </w:r>
    </w:p>
    <w:p w:rsidR="00EA3875" w:rsidRPr="00A73A4B" w:rsidRDefault="00EA3875" w:rsidP="00EA3875">
      <w:pPr>
        <w:spacing w:line="240" w:lineRule="auto"/>
        <w:ind w:left="426"/>
        <w:jc w:val="both"/>
        <w:rPr>
          <w:rFonts w:asciiTheme="minorBidi" w:eastAsia="Times New Roman" w:hAnsiTheme="minorBidi"/>
          <w:sz w:val="24"/>
          <w:szCs w:val="24"/>
          <w:lang w:eastAsia="fr-FR"/>
        </w:rPr>
      </w:pPr>
      <w:r w:rsidRPr="00A73A4B">
        <w:rPr>
          <w:rFonts w:asciiTheme="minorBidi" w:eastAsia="Times New Roman" w:hAnsiTheme="minorBidi"/>
          <w:color w:val="000000"/>
          <w:sz w:val="24"/>
          <w:szCs w:val="24"/>
          <w:lang w:eastAsia="fr-FR"/>
        </w:rPr>
        <w:t>Qiyas menurut bahasa adalah mengukur sesuatu dengan lainnya dan mempersamakannya. Menurut istilah adalah menetapkan sesuatu perbuatan yang belum ada ketentuan hukumnya, berdasarkan sesuatu hukum yang sudah ditentukan oleh nash, disebabkan oleh adanya persamaan di antara keduanya.</w:t>
      </w:r>
    </w:p>
    <w:p w:rsidR="00EA3875" w:rsidRPr="00B02BC4" w:rsidRDefault="00EA3875" w:rsidP="00D21DEA">
      <w:pPr>
        <w:pStyle w:val="ListParagraph"/>
        <w:numPr>
          <w:ilvl w:val="0"/>
          <w:numId w:val="38"/>
        </w:numPr>
        <w:spacing w:line="240" w:lineRule="auto"/>
        <w:ind w:left="426" w:hanging="426"/>
        <w:jc w:val="both"/>
        <w:rPr>
          <w:rFonts w:asciiTheme="minorBidi" w:eastAsia="Times New Roman" w:hAnsiTheme="minorBidi"/>
          <w:b/>
          <w:bCs/>
          <w:sz w:val="24"/>
          <w:szCs w:val="24"/>
          <w:lang w:eastAsia="fr-FR"/>
        </w:rPr>
      </w:pPr>
      <w:r w:rsidRPr="00B02BC4">
        <w:rPr>
          <w:rFonts w:asciiTheme="minorBidi" w:eastAsia="Times New Roman" w:hAnsiTheme="minorBidi"/>
          <w:b/>
          <w:bCs/>
          <w:color w:val="000000"/>
          <w:sz w:val="24"/>
          <w:szCs w:val="24"/>
          <w:lang w:eastAsia="fr-FR"/>
        </w:rPr>
        <w:lastRenderedPageBreak/>
        <w:t>Ijma</w:t>
      </w:r>
      <w:r w:rsidRPr="00B02BC4">
        <w:rPr>
          <w:rFonts w:asciiTheme="minorBidi" w:eastAsia="Times New Roman" w:hAnsiTheme="minorBidi"/>
          <w:b/>
          <w:bCs/>
          <w:color w:val="000000"/>
          <w:sz w:val="24"/>
          <w:szCs w:val="24"/>
          <w:lang w:val="id-ID" w:eastAsia="fr-FR"/>
        </w:rPr>
        <w:t>.</w:t>
      </w:r>
    </w:p>
    <w:p w:rsidR="00EA3875" w:rsidRPr="00A73A4B" w:rsidRDefault="00EA3875" w:rsidP="00EA3875">
      <w:pPr>
        <w:spacing w:line="240" w:lineRule="auto"/>
        <w:ind w:left="426"/>
        <w:jc w:val="both"/>
        <w:rPr>
          <w:rFonts w:asciiTheme="minorBidi" w:eastAsia="Times New Roman" w:hAnsiTheme="minorBidi"/>
          <w:sz w:val="24"/>
          <w:szCs w:val="24"/>
          <w:lang w:eastAsia="fr-FR"/>
        </w:rPr>
      </w:pPr>
      <w:r w:rsidRPr="00A73A4B">
        <w:rPr>
          <w:rFonts w:asciiTheme="minorBidi" w:eastAsia="Times New Roman" w:hAnsiTheme="minorBidi"/>
          <w:color w:val="000000"/>
          <w:sz w:val="24"/>
          <w:szCs w:val="24"/>
          <w:lang w:eastAsia="fr-FR"/>
        </w:rPr>
        <w:t>Ijma' menurut bahasa adalah sepakat, setuju atau sependapat. sedangkan menurut istilah adalah kebulatan pendapat atau kesepakatan semua ahli ijtihad ummat setelah wafatnya Nabi Pada suatu masa tentang suatu hukum.</w:t>
      </w:r>
    </w:p>
    <w:p w:rsidR="00EA3875" w:rsidRPr="00A73A4B" w:rsidRDefault="00EA3875" w:rsidP="00EA3875">
      <w:pPr>
        <w:spacing w:line="240" w:lineRule="auto"/>
        <w:ind w:firstLine="720"/>
        <w:jc w:val="both"/>
        <w:rPr>
          <w:rFonts w:asciiTheme="minorBidi" w:eastAsia="Times New Roman" w:hAnsiTheme="minorBidi"/>
          <w:sz w:val="24"/>
          <w:szCs w:val="24"/>
          <w:lang w:eastAsia="fr-FR"/>
        </w:rPr>
      </w:pPr>
      <w:r w:rsidRPr="00A73A4B">
        <w:rPr>
          <w:rFonts w:asciiTheme="minorBidi" w:eastAsia="Times New Roman" w:hAnsiTheme="minorBidi"/>
          <w:color w:val="000000"/>
          <w:sz w:val="24"/>
          <w:szCs w:val="24"/>
          <w:lang w:eastAsia="fr-FR"/>
        </w:rPr>
        <w:t>Ijma' terdiri atas ijma qauli (perkataan), dan ijma sukuti (diam). Ijma qauli maksudnya para ulama mujtahidin menetapkan pendapatnya baik dengan ucapan maupun dengan tulisan yang menerangkan persetujuannya atas pendapat mujtahid lain di masanya. Ijma sukuti adalah ketika para ulama mujtahid berdiam diri; tidak mengeluarkan pendapatnya atas hasil ijtihad para ulama lain, dianya itu bukan karena takut atau malu.</w:t>
      </w:r>
    </w:p>
    <w:p w:rsidR="00EA3875" w:rsidRPr="00A73A4B" w:rsidRDefault="00EA3875" w:rsidP="00EA3875">
      <w:pPr>
        <w:spacing w:line="240" w:lineRule="auto"/>
        <w:ind w:firstLine="720"/>
        <w:jc w:val="both"/>
        <w:rPr>
          <w:rFonts w:asciiTheme="minorBidi" w:eastAsia="Times New Roman" w:hAnsiTheme="minorBidi"/>
          <w:sz w:val="24"/>
          <w:szCs w:val="24"/>
          <w:lang w:val="en-US" w:eastAsia="fr-FR"/>
        </w:rPr>
      </w:pPr>
      <w:r w:rsidRPr="00A73A4B">
        <w:rPr>
          <w:rFonts w:asciiTheme="minorBidi" w:eastAsia="Times New Roman" w:hAnsiTheme="minorBidi"/>
          <w:color w:val="000000"/>
          <w:sz w:val="24"/>
          <w:szCs w:val="24"/>
          <w:lang w:eastAsia="fr-FR"/>
        </w:rPr>
        <w:t xml:space="preserve">Ijma' pada masa sekarang dihadapkan pada persoalan banyaknya para ulama dan tempat tinggalnya yang tersebar di seluruh pelosok dunia. Antara kelompok ulama yang satu dengan ulama lainnya tidak mungkin dapat disatukan pendapatnya. Karena itu, kemungkinan perbedaan antara ijma' ulama di suatu tempat dengan tempat yang lain sangat besar. </w:t>
      </w:r>
      <w:r w:rsidRPr="00A73A4B">
        <w:rPr>
          <w:rFonts w:asciiTheme="minorBidi" w:eastAsia="Times New Roman" w:hAnsiTheme="minorBidi"/>
          <w:color w:val="000000"/>
          <w:sz w:val="24"/>
          <w:szCs w:val="24"/>
          <w:lang w:val="en-US" w:eastAsia="fr-FR"/>
        </w:rPr>
        <w:t>Namun, hal ini bukan sesuatu yang menghambat pelaksanaan hukum Islam.</w:t>
      </w:r>
    </w:p>
    <w:p w:rsidR="00EA3875" w:rsidRPr="00B02BC4" w:rsidRDefault="00EA3875" w:rsidP="00D21DEA">
      <w:pPr>
        <w:pStyle w:val="ListParagraph"/>
        <w:numPr>
          <w:ilvl w:val="0"/>
          <w:numId w:val="38"/>
        </w:numPr>
        <w:spacing w:line="240" w:lineRule="auto"/>
        <w:ind w:left="426" w:hanging="426"/>
        <w:jc w:val="both"/>
        <w:rPr>
          <w:rFonts w:asciiTheme="minorBidi" w:eastAsia="Times New Roman" w:hAnsiTheme="minorBidi"/>
          <w:b/>
          <w:bCs/>
          <w:sz w:val="24"/>
          <w:szCs w:val="24"/>
          <w:lang w:val="en-US" w:eastAsia="fr-FR"/>
        </w:rPr>
      </w:pPr>
      <w:r w:rsidRPr="00B02BC4">
        <w:rPr>
          <w:rFonts w:asciiTheme="minorBidi" w:eastAsia="Times New Roman" w:hAnsiTheme="minorBidi"/>
          <w:b/>
          <w:bCs/>
          <w:color w:val="000000"/>
          <w:sz w:val="24"/>
          <w:szCs w:val="24"/>
          <w:lang w:val="en-US" w:eastAsia="fr-FR"/>
        </w:rPr>
        <w:t>Istihsan</w:t>
      </w:r>
    </w:p>
    <w:p w:rsidR="00EA3875" w:rsidRPr="00A73A4B" w:rsidRDefault="00EA3875" w:rsidP="00EA3875">
      <w:pPr>
        <w:spacing w:line="240" w:lineRule="auto"/>
        <w:ind w:left="426"/>
        <w:jc w:val="both"/>
        <w:rPr>
          <w:rFonts w:asciiTheme="minorBidi" w:eastAsia="Times New Roman" w:hAnsiTheme="minorBidi"/>
          <w:sz w:val="24"/>
          <w:szCs w:val="24"/>
          <w:lang w:val="en-US" w:eastAsia="fr-FR"/>
        </w:rPr>
      </w:pPr>
      <w:r w:rsidRPr="00A73A4B">
        <w:rPr>
          <w:rFonts w:asciiTheme="minorBidi" w:eastAsia="Times New Roman" w:hAnsiTheme="minorBidi"/>
          <w:color w:val="000000"/>
          <w:sz w:val="24"/>
          <w:szCs w:val="24"/>
          <w:lang w:val="en-US" w:eastAsia="fr-FR"/>
        </w:rPr>
        <w:t xml:space="preserve">Istihsan adalah menetapkan suatu hukum terhadap suatu persoalan ijitihadiyah atas dasar prinsip-prinsip atau dalil-dalil yang berkaitan dengan kebaikan, keadilan, kasih sayang, dan sebagainya dari </w:t>
      </w:r>
      <w:r>
        <w:rPr>
          <w:rFonts w:asciiTheme="minorBidi" w:eastAsia="Times New Roman" w:hAnsiTheme="minorBidi"/>
          <w:color w:val="000000"/>
          <w:sz w:val="24"/>
          <w:szCs w:val="24"/>
          <w:lang w:val="en-US" w:eastAsia="fr-FR"/>
        </w:rPr>
        <w:t>Al-Qur’an</w:t>
      </w:r>
      <w:r w:rsidRPr="00A73A4B">
        <w:rPr>
          <w:rFonts w:asciiTheme="minorBidi" w:eastAsia="Times New Roman" w:hAnsiTheme="minorBidi"/>
          <w:color w:val="000000"/>
          <w:sz w:val="24"/>
          <w:szCs w:val="24"/>
          <w:lang w:val="en-US" w:eastAsia="fr-FR"/>
        </w:rPr>
        <w:t xml:space="preserve"> dan hadis.</w:t>
      </w:r>
    </w:p>
    <w:p w:rsidR="00EA3875" w:rsidRPr="00B02BC4" w:rsidRDefault="00EA3875" w:rsidP="00D21DEA">
      <w:pPr>
        <w:pStyle w:val="ListParagraph"/>
        <w:numPr>
          <w:ilvl w:val="0"/>
          <w:numId w:val="38"/>
        </w:numPr>
        <w:spacing w:line="240" w:lineRule="auto"/>
        <w:ind w:left="426" w:hanging="426"/>
        <w:jc w:val="both"/>
        <w:rPr>
          <w:rFonts w:asciiTheme="minorBidi" w:eastAsia="Times New Roman" w:hAnsiTheme="minorBidi"/>
          <w:b/>
          <w:bCs/>
          <w:sz w:val="24"/>
          <w:szCs w:val="24"/>
          <w:lang w:val="en-US" w:eastAsia="fr-FR"/>
        </w:rPr>
      </w:pPr>
      <w:r w:rsidRPr="00B02BC4">
        <w:rPr>
          <w:rFonts w:asciiTheme="minorBidi" w:eastAsia="Times New Roman" w:hAnsiTheme="minorBidi"/>
          <w:b/>
          <w:bCs/>
          <w:color w:val="000000"/>
          <w:sz w:val="24"/>
          <w:szCs w:val="24"/>
          <w:lang w:val="en-US" w:eastAsia="fr-FR"/>
        </w:rPr>
        <w:t>Mashalihul Mursalah</w:t>
      </w:r>
    </w:p>
    <w:p w:rsidR="00EA3875" w:rsidRPr="00A73A4B" w:rsidRDefault="00EA3875" w:rsidP="00EA3875">
      <w:pPr>
        <w:spacing w:line="240" w:lineRule="auto"/>
        <w:ind w:left="426"/>
        <w:jc w:val="both"/>
        <w:rPr>
          <w:rFonts w:asciiTheme="minorBidi" w:eastAsia="Times New Roman" w:hAnsiTheme="minorBidi"/>
          <w:sz w:val="24"/>
          <w:szCs w:val="24"/>
          <w:lang w:val="en-US" w:eastAsia="fr-FR"/>
        </w:rPr>
      </w:pPr>
      <w:r w:rsidRPr="00A73A4B">
        <w:rPr>
          <w:rFonts w:asciiTheme="minorBidi" w:eastAsia="Times New Roman" w:hAnsiTheme="minorBidi"/>
          <w:color w:val="000000"/>
          <w:sz w:val="24"/>
          <w:szCs w:val="24"/>
          <w:lang w:val="en-US" w:eastAsia="fr-FR"/>
        </w:rPr>
        <w:t xml:space="preserve">Mashalihul mursalah adalah menetapkan hukum terhadap sesuatu persoalan ijtihadiah atas dasar pertimbangan kegunaan dan kemanfaatan yang sesuai dengan tujuan syariat Islam, sekalipun tidak ada dalil-dalil secara eksplisit dari </w:t>
      </w:r>
      <w:r>
        <w:rPr>
          <w:rFonts w:asciiTheme="minorBidi" w:eastAsia="Times New Roman" w:hAnsiTheme="minorBidi"/>
          <w:color w:val="000000"/>
          <w:sz w:val="24"/>
          <w:szCs w:val="24"/>
          <w:lang w:val="en-US" w:eastAsia="fr-FR"/>
        </w:rPr>
        <w:t>Al-Qur’an</w:t>
      </w:r>
      <w:r w:rsidRPr="00A73A4B">
        <w:rPr>
          <w:rFonts w:asciiTheme="minorBidi" w:eastAsia="Times New Roman" w:hAnsiTheme="minorBidi"/>
          <w:color w:val="000000"/>
          <w:sz w:val="24"/>
          <w:szCs w:val="24"/>
          <w:lang w:val="en-US" w:eastAsia="fr-FR"/>
        </w:rPr>
        <w:t xml:space="preserve"> dan hadis.</w:t>
      </w:r>
    </w:p>
    <w:p w:rsidR="00EA3875" w:rsidRPr="00A73A4B" w:rsidRDefault="00EA3875" w:rsidP="00EA3875">
      <w:pPr>
        <w:spacing w:line="240" w:lineRule="auto"/>
        <w:jc w:val="both"/>
        <w:rPr>
          <w:rFonts w:asciiTheme="minorBidi" w:eastAsia="Times New Roman" w:hAnsiTheme="minorBidi"/>
          <w:sz w:val="24"/>
          <w:szCs w:val="24"/>
          <w:lang w:val="en-US" w:eastAsia="fr-FR"/>
        </w:rPr>
      </w:pPr>
    </w:p>
    <w:p w:rsidR="00EA3875" w:rsidRPr="00A73A4B" w:rsidRDefault="00EA3875" w:rsidP="00D21DEA">
      <w:pPr>
        <w:numPr>
          <w:ilvl w:val="0"/>
          <w:numId w:val="36"/>
        </w:numPr>
        <w:tabs>
          <w:tab w:val="clear" w:pos="720"/>
        </w:tabs>
        <w:spacing w:line="240" w:lineRule="auto"/>
        <w:ind w:left="426" w:hanging="426"/>
        <w:jc w:val="both"/>
        <w:textAlignment w:val="baseline"/>
        <w:rPr>
          <w:rFonts w:asciiTheme="minorBidi" w:eastAsia="Times New Roman" w:hAnsiTheme="minorBidi"/>
          <w:b/>
          <w:bCs/>
          <w:color w:val="000000"/>
          <w:sz w:val="24"/>
          <w:szCs w:val="24"/>
          <w:lang w:eastAsia="fr-FR"/>
        </w:rPr>
      </w:pPr>
      <w:r w:rsidRPr="00A73A4B">
        <w:rPr>
          <w:rFonts w:asciiTheme="minorBidi" w:eastAsia="Times New Roman" w:hAnsiTheme="minorBidi"/>
          <w:b/>
          <w:bCs/>
          <w:color w:val="000000"/>
          <w:sz w:val="24"/>
          <w:szCs w:val="24"/>
          <w:lang w:eastAsia="fr-FR"/>
        </w:rPr>
        <w:t xml:space="preserve">Cara-Cara Ijtihad </w:t>
      </w:r>
    </w:p>
    <w:p w:rsidR="00EA3875" w:rsidRPr="00A73A4B" w:rsidRDefault="00EA3875" w:rsidP="00EA3875">
      <w:pPr>
        <w:spacing w:line="240" w:lineRule="auto"/>
        <w:ind w:firstLine="720"/>
        <w:jc w:val="both"/>
        <w:rPr>
          <w:rFonts w:asciiTheme="minorBidi" w:eastAsia="Times New Roman" w:hAnsiTheme="minorBidi"/>
          <w:sz w:val="24"/>
          <w:szCs w:val="24"/>
          <w:lang w:val="en-US" w:eastAsia="fr-FR"/>
        </w:rPr>
      </w:pPr>
      <w:r w:rsidRPr="00A73A4B">
        <w:rPr>
          <w:rFonts w:asciiTheme="minorBidi" w:eastAsia="Times New Roman" w:hAnsiTheme="minorBidi"/>
          <w:color w:val="000000"/>
          <w:sz w:val="24"/>
          <w:szCs w:val="24"/>
          <w:lang w:eastAsia="fr-FR"/>
        </w:rPr>
        <w:t xml:space="preserve">Mujtahid berijtihad dengan memperhatikan dalil-dalil yang tinggi tingkatannya kemudian berurut pada tingkatan berikutnya. urutan tersebut sebagai berikut: 1). </w:t>
      </w:r>
      <w:r w:rsidRPr="00A73A4B">
        <w:rPr>
          <w:rFonts w:asciiTheme="minorBidi" w:eastAsia="Times New Roman" w:hAnsiTheme="minorBidi"/>
          <w:color w:val="000000"/>
          <w:sz w:val="24"/>
          <w:szCs w:val="24"/>
          <w:lang w:val="en-US" w:eastAsia="fr-FR"/>
        </w:rPr>
        <w:t xml:space="preserve">Nash </w:t>
      </w:r>
      <w:r>
        <w:rPr>
          <w:rFonts w:asciiTheme="minorBidi" w:eastAsia="Times New Roman" w:hAnsiTheme="minorBidi"/>
          <w:color w:val="000000"/>
          <w:sz w:val="24"/>
          <w:szCs w:val="24"/>
          <w:lang w:val="en-US" w:eastAsia="fr-FR"/>
        </w:rPr>
        <w:t>Al-Qur’an</w:t>
      </w:r>
      <w:r w:rsidRPr="00A73A4B">
        <w:rPr>
          <w:rFonts w:asciiTheme="minorBidi" w:eastAsia="Times New Roman" w:hAnsiTheme="minorBidi"/>
          <w:color w:val="000000"/>
          <w:sz w:val="24"/>
          <w:szCs w:val="24"/>
          <w:lang w:val="en-US" w:eastAsia="fr-FR"/>
        </w:rPr>
        <w:t>, 2). Khabar (Hadits) mutawatir, 3). Khabar Ahad, 4). Zahir Quran dan 5). Zahir hadis.</w:t>
      </w:r>
    </w:p>
    <w:p w:rsidR="00EA3875" w:rsidRPr="00A73A4B" w:rsidRDefault="00EA3875" w:rsidP="00EA3875">
      <w:pPr>
        <w:spacing w:line="240" w:lineRule="auto"/>
        <w:ind w:firstLine="720"/>
        <w:jc w:val="both"/>
        <w:rPr>
          <w:rFonts w:asciiTheme="minorBidi" w:eastAsia="Times New Roman" w:hAnsiTheme="minorBidi"/>
          <w:sz w:val="24"/>
          <w:szCs w:val="24"/>
          <w:lang w:val="en-US" w:eastAsia="fr-FR"/>
        </w:rPr>
      </w:pPr>
      <w:r w:rsidRPr="00A73A4B">
        <w:rPr>
          <w:rFonts w:asciiTheme="minorBidi" w:eastAsia="Times New Roman" w:hAnsiTheme="minorBidi"/>
          <w:color w:val="000000"/>
          <w:sz w:val="24"/>
          <w:szCs w:val="24"/>
          <w:lang w:val="en-US" w:eastAsia="fr-FR"/>
        </w:rPr>
        <w:t>Apabila dalam urutan itu tidak didapatkan, hendaknya memperhatikan perbuatan-perbuatan Nabi kemudian taqrirnya. jika melalui ini pun tidak didapatkan, maka hendaknya memperhatikan fatwa-fatwa sahabat. jika tidak didapat, barulah ditetapkan melalui qiyas atau dengan salah satu dalil yang dapat dibenarkan menurut syara, dengan memperhatikan kemaslahatan (kebaikan).</w:t>
      </w:r>
    </w:p>
    <w:p w:rsidR="00EA3875" w:rsidRPr="00A73A4B" w:rsidRDefault="00EA3875" w:rsidP="00EA3875">
      <w:pPr>
        <w:spacing w:line="240" w:lineRule="auto"/>
        <w:ind w:firstLine="709"/>
        <w:jc w:val="both"/>
        <w:rPr>
          <w:rFonts w:asciiTheme="minorBidi" w:eastAsia="Times New Roman" w:hAnsiTheme="minorBidi"/>
          <w:sz w:val="24"/>
          <w:szCs w:val="24"/>
          <w:lang w:val="id-ID" w:eastAsia="fr-FR"/>
        </w:rPr>
      </w:pPr>
      <w:r w:rsidRPr="00A73A4B">
        <w:rPr>
          <w:rFonts w:asciiTheme="minorBidi" w:eastAsia="Times New Roman" w:hAnsiTheme="minorBidi"/>
          <w:color w:val="000000"/>
          <w:sz w:val="24"/>
          <w:szCs w:val="24"/>
          <w:lang w:val="id-ID" w:eastAsia="fr-FR"/>
        </w:rPr>
        <w:t xml:space="preserve">Jika didapatkan dalil yang berlawanan, hendaknya mengumpulkan dalil-dalil menurut qaidah yang dibenarkan. jika tidak mungkin mengumpulkan, diambil salah satu yang dipandang lebih kuat, hendaknya menasakhkan, atau mencari yang terdahulu dan yang kemudian, yang dahulu itulah yang dibatalkan. kalau tidak diketahui, hendaknya berhenti (tawaquf), tidak boleh menetapkan hukum dengan </w:t>
      </w:r>
      <w:r w:rsidRPr="00A73A4B">
        <w:rPr>
          <w:rFonts w:asciiTheme="minorBidi" w:eastAsia="Times New Roman" w:hAnsiTheme="minorBidi"/>
          <w:color w:val="000000"/>
          <w:sz w:val="24"/>
          <w:szCs w:val="24"/>
          <w:lang w:val="id-ID" w:eastAsia="fr-FR"/>
        </w:rPr>
        <w:lastRenderedPageBreak/>
        <w:t>dalil yang bertentangan, hendaknya menggunakan dalil yang lebih rendah tingkatannya.</w:t>
      </w:r>
    </w:p>
    <w:p w:rsidR="00EA3875" w:rsidRPr="00A73A4B" w:rsidRDefault="00EA3875" w:rsidP="00EA3875">
      <w:pPr>
        <w:spacing w:line="240" w:lineRule="auto"/>
        <w:ind w:firstLine="720"/>
        <w:jc w:val="both"/>
        <w:rPr>
          <w:rFonts w:asciiTheme="minorBidi" w:eastAsia="Times New Roman" w:hAnsiTheme="minorBidi"/>
          <w:sz w:val="24"/>
          <w:szCs w:val="24"/>
          <w:lang w:eastAsia="fr-FR"/>
        </w:rPr>
      </w:pPr>
      <w:r w:rsidRPr="00A73A4B">
        <w:rPr>
          <w:rFonts w:asciiTheme="minorBidi" w:eastAsia="Times New Roman" w:hAnsiTheme="minorBidi"/>
          <w:color w:val="000000"/>
          <w:sz w:val="24"/>
          <w:szCs w:val="24"/>
          <w:lang w:val="en-US" w:eastAsia="fr-FR"/>
        </w:rPr>
        <w:t xml:space="preserve">Demikian ketatnya cara berijtihad sehingga hanya orang yang memiliki kemampuan yang optimal saja yang mampu menjadi mujtahid. </w:t>
      </w:r>
      <w:r w:rsidRPr="00A73A4B">
        <w:rPr>
          <w:rFonts w:asciiTheme="minorBidi" w:eastAsia="Times New Roman" w:hAnsiTheme="minorBidi"/>
          <w:color w:val="000000"/>
          <w:sz w:val="24"/>
          <w:szCs w:val="24"/>
          <w:lang w:eastAsia="fr-FR"/>
        </w:rPr>
        <w:t>Begitulah hati-hatinya para mujtahid dalam menetapkan suatu hukum.</w:t>
      </w:r>
    </w:p>
    <w:p w:rsidR="00EA3875" w:rsidRPr="00A73A4B" w:rsidRDefault="00EA3875" w:rsidP="00EA3875">
      <w:pPr>
        <w:spacing w:line="240" w:lineRule="auto"/>
        <w:jc w:val="both"/>
        <w:rPr>
          <w:rFonts w:asciiTheme="minorBidi" w:eastAsia="Times New Roman" w:hAnsiTheme="minorBidi"/>
          <w:sz w:val="24"/>
          <w:szCs w:val="24"/>
          <w:lang w:eastAsia="fr-FR"/>
        </w:rPr>
      </w:pPr>
    </w:p>
    <w:p w:rsidR="00EA3875" w:rsidRPr="00A73A4B" w:rsidRDefault="00EA3875" w:rsidP="00D21DEA">
      <w:pPr>
        <w:numPr>
          <w:ilvl w:val="0"/>
          <w:numId w:val="37"/>
        </w:numPr>
        <w:spacing w:line="240" w:lineRule="auto"/>
        <w:ind w:left="426" w:hanging="426"/>
        <w:jc w:val="both"/>
        <w:textAlignment w:val="baseline"/>
        <w:rPr>
          <w:rFonts w:asciiTheme="minorBidi" w:eastAsia="Times New Roman" w:hAnsiTheme="minorBidi"/>
          <w:b/>
          <w:bCs/>
          <w:color w:val="000000"/>
          <w:sz w:val="24"/>
          <w:szCs w:val="24"/>
          <w:lang w:eastAsia="fr-FR"/>
        </w:rPr>
      </w:pPr>
      <w:r w:rsidRPr="00A73A4B">
        <w:rPr>
          <w:rFonts w:asciiTheme="minorBidi" w:eastAsia="Times New Roman" w:hAnsiTheme="minorBidi"/>
          <w:b/>
          <w:bCs/>
          <w:color w:val="000000"/>
          <w:sz w:val="24"/>
          <w:szCs w:val="24"/>
          <w:lang w:eastAsia="fr-FR"/>
        </w:rPr>
        <w:t>Syarat-syarat mujtahid</w:t>
      </w:r>
    </w:p>
    <w:p w:rsidR="00EA3875" w:rsidRPr="00A73A4B" w:rsidRDefault="00EA3875" w:rsidP="00EA3875">
      <w:pPr>
        <w:spacing w:line="240" w:lineRule="auto"/>
        <w:ind w:firstLine="720"/>
        <w:jc w:val="both"/>
        <w:rPr>
          <w:rFonts w:asciiTheme="minorBidi" w:eastAsia="Times New Roman" w:hAnsiTheme="minorBidi"/>
          <w:sz w:val="24"/>
          <w:szCs w:val="24"/>
          <w:lang w:eastAsia="fr-FR"/>
        </w:rPr>
      </w:pPr>
      <w:r w:rsidRPr="00A73A4B">
        <w:rPr>
          <w:rFonts w:asciiTheme="minorBidi" w:eastAsia="Times New Roman" w:hAnsiTheme="minorBidi"/>
          <w:color w:val="000000"/>
          <w:sz w:val="24"/>
          <w:szCs w:val="24"/>
          <w:lang w:eastAsia="fr-FR"/>
        </w:rPr>
        <w:t>Berijtihad tidak bisa dilakukan oleh siapa saja, tetapi hendaknya orang yang berijtihad itu memiliki kapasitas dan kualifikasi ilmu yang memadai. Untuk itu seorang mujtahid seyogyanya memiliki kemampuan sebagai berikut:</w:t>
      </w:r>
    </w:p>
    <w:p w:rsidR="00EA3875" w:rsidRPr="00B02BC4" w:rsidRDefault="00EA3875" w:rsidP="00D21DEA">
      <w:pPr>
        <w:pStyle w:val="ListParagraph"/>
        <w:numPr>
          <w:ilvl w:val="0"/>
          <w:numId w:val="39"/>
        </w:numPr>
        <w:spacing w:line="240" w:lineRule="auto"/>
        <w:ind w:left="426" w:hanging="426"/>
        <w:jc w:val="both"/>
        <w:rPr>
          <w:rFonts w:asciiTheme="minorBidi" w:eastAsia="Times New Roman" w:hAnsiTheme="minorBidi"/>
          <w:sz w:val="24"/>
          <w:szCs w:val="24"/>
          <w:lang w:eastAsia="fr-FR"/>
        </w:rPr>
      </w:pPr>
      <w:r w:rsidRPr="00B02BC4">
        <w:rPr>
          <w:rFonts w:asciiTheme="minorBidi" w:eastAsia="Times New Roman" w:hAnsiTheme="minorBidi"/>
          <w:color w:val="000000"/>
          <w:sz w:val="24"/>
          <w:szCs w:val="24"/>
          <w:lang w:eastAsia="fr-FR"/>
        </w:rPr>
        <w:t>Mengetahui isi Al-Qur’an dan hadits yang bersangkutan dengan hukum, meskipun tidak hafal di luar kepala.</w:t>
      </w:r>
    </w:p>
    <w:p w:rsidR="00EA3875" w:rsidRPr="00B02BC4" w:rsidRDefault="00EA3875" w:rsidP="00D21DEA">
      <w:pPr>
        <w:pStyle w:val="ListParagraph"/>
        <w:numPr>
          <w:ilvl w:val="0"/>
          <w:numId w:val="39"/>
        </w:numPr>
        <w:spacing w:line="240" w:lineRule="auto"/>
        <w:ind w:left="426" w:hanging="426"/>
        <w:jc w:val="both"/>
        <w:rPr>
          <w:rFonts w:asciiTheme="minorBidi" w:eastAsia="Times New Roman" w:hAnsiTheme="minorBidi"/>
          <w:sz w:val="24"/>
          <w:szCs w:val="24"/>
          <w:lang w:eastAsia="fr-FR"/>
        </w:rPr>
      </w:pPr>
      <w:r w:rsidRPr="00B02BC4">
        <w:rPr>
          <w:rFonts w:asciiTheme="minorBidi" w:eastAsia="Times New Roman" w:hAnsiTheme="minorBidi"/>
          <w:color w:val="000000"/>
          <w:sz w:val="24"/>
          <w:szCs w:val="24"/>
          <w:lang w:eastAsia="fr-FR"/>
        </w:rPr>
        <w:t>Mengetahui bahasa Arab dengan berbagai ilmu kebahasaannya, seperti nahwu, sharaf, maani, bayan, badi, agar dapat menafsirkan ayat-ayat Al-Qur’an atau sunnah dengan cara yang benar.</w:t>
      </w:r>
    </w:p>
    <w:p w:rsidR="00EA3875" w:rsidRPr="00B02BC4" w:rsidRDefault="00EA3875" w:rsidP="00D21DEA">
      <w:pPr>
        <w:pStyle w:val="ListParagraph"/>
        <w:numPr>
          <w:ilvl w:val="0"/>
          <w:numId w:val="39"/>
        </w:numPr>
        <w:spacing w:line="240" w:lineRule="auto"/>
        <w:ind w:left="426" w:hanging="426"/>
        <w:jc w:val="both"/>
        <w:rPr>
          <w:rFonts w:asciiTheme="minorBidi" w:eastAsia="Times New Roman" w:hAnsiTheme="minorBidi"/>
          <w:sz w:val="24"/>
          <w:szCs w:val="24"/>
          <w:lang w:eastAsia="fr-FR"/>
        </w:rPr>
      </w:pPr>
      <w:r w:rsidRPr="00B02BC4">
        <w:rPr>
          <w:rFonts w:asciiTheme="minorBidi" w:eastAsia="Times New Roman" w:hAnsiTheme="minorBidi"/>
          <w:color w:val="000000"/>
          <w:sz w:val="24"/>
          <w:szCs w:val="24"/>
          <w:lang w:eastAsia="fr-FR"/>
        </w:rPr>
        <w:t>Mengetahui kaidah-kaidah ilmu ushul yang seluas-luasnya, karena ilmu ini menjadi dasar berijtihad.</w:t>
      </w:r>
    </w:p>
    <w:p w:rsidR="00EA3875" w:rsidRPr="00B02BC4" w:rsidRDefault="00EA3875" w:rsidP="00D21DEA">
      <w:pPr>
        <w:pStyle w:val="ListParagraph"/>
        <w:numPr>
          <w:ilvl w:val="0"/>
          <w:numId w:val="39"/>
        </w:numPr>
        <w:spacing w:line="240" w:lineRule="auto"/>
        <w:ind w:left="426" w:hanging="426"/>
        <w:jc w:val="both"/>
        <w:rPr>
          <w:rFonts w:asciiTheme="minorBidi" w:eastAsia="Times New Roman" w:hAnsiTheme="minorBidi"/>
          <w:sz w:val="24"/>
          <w:szCs w:val="24"/>
          <w:lang w:val="en-US" w:eastAsia="fr-FR"/>
        </w:rPr>
      </w:pPr>
      <w:r w:rsidRPr="00B02BC4">
        <w:rPr>
          <w:rFonts w:asciiTheme="minorBidi" w:eastAsia="Times New Roman" w:hAnsiTheme="minorBidi"/>
          <w:color w:val="000000"/>
          <w:sz w:val="24"/>
          <w:szCs w:val="24"/>
          <w:lang w:val="en-US" w:eastAsia="fr-FR"/>
        </w:rPr>
        <w:t>Mengetahui soal-soal  ijma', supaya tidak timbul pendapat yang bertentangan dengan hasil ijma'.</w:t>
      </w:r>
    </w:p>
    <w:p w:rsidR="00EA3875" w:rsidRPr="00B02BC4" w:rsidRDefault="00EA3875" w:rsidP="00D21DEA">
      <w:pPr>
        <w:pStyle w:val="ListParagraph"/>
        <w:numPr>
          <w:ilvl w:val="0"/>
          <w:numId w:val="39"/>
        </w:numPr>
        <w:spacing w:line="240" w:lineRule="auto"/>
        <w:ind w:left="426" w:hanging="426"/>
        <w:jc w:val="both"/>
        <w:rPr>
          <w:rFonts w:asciiTheme="minorBidi" w:eastAsia="Times New Roman" w:hAnsiTheme="minorBidi"/>
          <w:sz w:val="24"/>
          <w:szCs w:val="24"/>
          <w:lang w:val="en-US" w:eastAsia="fr-FR"/>
        </w:rPr>
      </w:pPr>
      <w:r w:rsidRPr="00B02BC4">
        <w:rPr>
          <w:rFonts w:asciiTheme="minorBidi" w:eastAsia="Times New Roman" w:hAnsiTheme="minorBidi"/>
          <w:color w:val="000000"/>
          <w:sz w:val="24"/>
          <w:szCs w:val="24"/>
          <w:lang w:val="en-US" w:eastAsia="fr-FR"/>
        </w:rPr>
        <w:t>Mengetahui nasikh-mansukh dalam Al Quran.</w:t>
      </w:r>
    </w:p>
    <w:p w:rsidR="00EA3875" w:rsidRPr="00B02BC4" w:rsidRDefault="00EA3875" w:rsidP="00D21DEA">
      <w:pPr>
        <w:pStyle w:val="ListParagraph"/>
        <w:numPr>
          <w:ilvl w:val="0"/>
          <w:numId w:val="39"/>
        </w:numPr>
        <w:spacing w:line="240" w:lineRule="auto"/>
        <w:ind w:left="426" w:hanging="426"/>
        <w:jc w:val="both"/>
        <w:rPr>
          <w:rFonts w:asciiTheme="minorBidi" w:eastAsia="Times New Roman" w:hAnsiTheme="minorBidi"/>
          <w:sz w:val="24"/>
          <w:szCs w:val="24"/>
          <w:lang w:val="en-US" w:eastAsia="fr-FR"/>
        </w:rPr>
      </w:pPr>
      <w:r w:rsidRPr="00B02BC4">
        <w:rPr>
          <w:rFonts w:asciiTheme="minorBidi" w:eastAsia="Times New Roman" w:hAnsiTheme="minorBidi"/>
          <w:color w:val="000000"/>
          <w:sz w:val="24"/>
          <w:szCs w:val="24"/>
          <w:lang w:val="en-US" w:eastAsia="fr-FR"/>
        </w:rPr>
        <w:t>Mengetahui ilmu riwayah dan dapat membedakan mana hadits yang sahih dan hasan, mana yang dhaif, maqbul dan mardud.</w:t>
      </w:r>
    </w:p>
    <w:p w:rsidR="00EA3875" w:rsidRPr="00B02BC4" w:rsidRDefault="00EA3875" w:rsidP="00D21DEA">
      <w:pPr>
        <w:pStyle w:val="ListParagraph"/>
        <w:numPr>
          <w:ilvl w:val="0"/>
          <w:numId w:val="39"/>
        </w:numPr>
        <w:spacing w:line="240" w:lineRule="auto"/>
        <w:ind w:left="426" w:hanging="426"/>
        <w:jc w:val="both"/>
        <w:rPr>
          <w:rFonts w:asciiTheme="minorBidi" w:eastAsia="Times New Roman" w:hAnsiTheme="minorBidi"/>
          <w:sz w:val="24"/>
          <w:szCs w:val="24"/>
          <w:lang w:val="en-US" w:eastAsia="fr-FR"/>
        </w:rPr>
      </w:pPr>
      <w:r w:rsidRPr="00B02BC4">
        <w:rPr>
          <w:rFonts w:asciiTheme="minorBidi" w:eastAsia="Times New Roman" w:hAnsiTheme="minorBidi"/>
          <w:color w:val="000000"/>
          <w:sz w:val="24"/>
          <w:szCs w:val="24"/>
          <w:lang w:val="en-US" w:eastAsia="fr-FR"/>
        </w:rPr>
        <w:t>Mengetahui rahasia-rahasia tasyri (asrarusy sya’riyah), yaitu kaidah-kaidah yang menerangkan tujuan cara dalam meletakkan beban taklif kepada mukallaf.</w:t>
      </w:r>
    </w:p>
    <w:p w:rsidR="00EA3875" w:rsidRPr="00B02BC4" w:rsidRDefault="00EA3875" w:rsidP="00EA3875">
      <w:pPr>
        <w:spacing w:line="240" w:lineRule="auto"/>
        <w:ind w:firstLine="720"/>
        <w:jc w:val="both"/>
        <w:rPr>
          <w:rFonts w:asciiTheme="minorBidi" w:eastAsia="Times New Roman" w:hAnsiTheme="minorBidi"/>
          <w:sz w:val="24"/>
          <w:szCs w:val="24"/>
          <w:lang w:val="id-ID" w:eastAsia="fr-FR"/>
        </w:rPr>
      </w:pPr>
      <w:r w:rsidRPr="00A73A4B">
        <w:rPr>
          <w:rFonts w:asciiTheme="minorBidi" w:eastAsia="Times New Roman" w:hAnsiTheme="minorBidi"/>
          <w:color w:val="000000"/>
          <w:sz w:val="24"/>
          <w:szCs w:val="24"/>
          <w:lang w:val="en-US" w:eastAsia="fr-FR"/>
        </w:rPr>
        <w:t xml:space="preserve">Ijtihad pada masa sekarang tidak hanya dilakukan oleh ahli-ahli agama yang memiliki syarat diatas, tetapi juga melibatkan ahli-ahli lain yang relevan dengan masalah yang sedang dibahas. Ahli agama tidak mungkin menguasai bidang-bidang lain secara detail dan mendalam. Misalnya, materi bidang kedokteran, maka dalam ijtihad diperlukan keterlibatan ahli kedokteran yang memiliki kapasitas dan kualifikasi tentang masalah yang sedang dibahas, bahkan mungkin juga diperlukan ahli-ahli dari bidang yang lain yang terkait dengan masalah yang dibahas. Semakin kompleks masalah yang hendak diijtihadkan semakin banyak ahli yang harus dilibatkan. </w:t>
      </w:r>
      <w:r w:rsidRPr="00A73A4B">
        <w:rPr>
          <w:rFonts w:asciiTheme="minorBidi" w:eastAsia="Times New Roman" w:hAnsiTheme="minorBidi"/>
          <w:color w:val="000000"/>
          <w:sz w:val="24"/>
          <w:szCs w:val="24"/>
          <w:lang w:eastAsia="fr-FR"/>
        </w:rPr>
        <w:t>Konsekuensinya akan semakin bai</w:t>
      </w:r>
      <w:r>
        <w:rPr>
          <w:rFonts w:asciiTheme="minorBidi" w:eastAsia="Times New Roman" w:hAnsiTheme="minorBidi"/>
          <w:color w:val="000000"/>
          <w:sz w:val="24"/>
          <w:szCs w:val="24"/>
          <w:lang w:eastAsia="fr-FR"/>
        </w:rPr>
        <w:t>k hasil ijtihad yang diperoleh.</w:t>
      </w:r>
    </w:p>
    <w:p w:rsidR="0080212B" w:rsidRDefault="0080212B" w:rsidP="00EA3875">
      <w:pPr>
        <w:pStyle w:val="NormalWeb"/>
        <w:spacing w:before="0" w:beforeAutospacing="0" w:after="240" w:afterAutospacing="0"/>
        <w:jc w:val="both"/>
        <w:rPr>
          <w:rFonts w:asciiTheme="minorBidi" w:hAnsiTheme="minorBidi" w:cstheme="minorBidi"/>
          <w:lang w:val="en-US"/>
        </w:rPr>
      </w:pPr>
    </w:p>
    <w:p w:rsidR="007F53EC" w:rsidRPr="00924393" w:rsidRDefault="00EA3875" w:rsidP="00D21DEA">
      <w:pPr>
        <w:pStyle w:val="NormalWeb"/>
        <w:numPr>
          <w:ilvl w:val="0"/>
          <w:numId w:val="34"/>
        </w:numPr>
        <w:spacing w:before="0" w:beforeAutospacing="0" w:after="240" w:afterAutospacing="0"/>
        <w:rPr>
          <w:rFonts w:asciiTheme="minorBidi" w:hAnsiTheme="minorBidi" w:cstheme="minorBidi"/>
          <w:b/>
          <w:bCs/>
          <w:lang w:val="id-ID"/>
        </w:rPr>
      </w:pPr>
      <w:r>
        <w:rPr>
          <w:rFonts w:asciiTheme="minorBidi" w:hAnsiTheme="minorBidi" w:cstheme="minorBidi"/>
          <w:b/>
          <w:bCs/>
          <w:lang w:val="id-ID"/>
        </w:rPr>
        <w:t>W</w:t>
      </w:r>
      <w:r>
        <w:rPr>
          <w:rFonts w:asciiTheme="minorBidi" w:hAnsiTheme="minorBidi" w:cstheme="minorBidi"/>
          <w:b/>
          <w:bCs/>
          <w:lang w:val="en-US"/>
        </w:rPr>
        <w:t>ilayah</w:t>
      </w:r>
      <w:r>
        <w:rPr>
          <w:rFonts w:asciiTheme="minorBidi" w:hAnsiTheme="minorBidi" w:cstheme="minorBidi"/>
          <w:b/>
          <w:bCs/>
          <w:lang w:val="id-ID"/>
        </w:rPr>
        <w:t xml:space="preserve"> I</w:t>
      </w:r>
      <w:r>
        <w:rPr>
          <w:rFonts w:asciiTheme="minorBidi" w:hAnsiTheme="minorBidi" w:cstheme="minorBidi"/>
          <w:b/>
          <w:bCs/>
          <w:lang w:val="en-US"/>
        </w:rPr>
        <w:t>tihad</w:t>
      </w:r>
    </w:p>
    <w:p w:rsidR="007F53EC" w:rsidRPr="00924393" w:rsidRDefault="007F53EC" w:rsidP="00B30F09">
      <w:pPr>
        <w:pStyle w:val="NormalWeb"/>
        <w:spacing w:before="0" w:beforeAutospacing="0" w:after="240" w:afterAutospacing="0"/>
        <w:ind w:firstLine="709"/>
        <w:jc w:val="both"/>
        <w:rPr>
          <w:rFonts w:asciiTheme="minorBidi" w:hAnsiTheme="minorBidi" w:cstheme="minorBidi"/>
          <w:lang w:val="id-ID"/>
        </w:rPr>
      </w:pPr>
      <w:r w:rsidRPr="00924393">
        <w:rPr>
          <w:rFonts w:asciiTheme="minorBidi" w:hAnsiTheme="minorBidi" w:cstheme="minorBidi"/>
          <w:lang w:val="id-ID"/>
        </w:rPr>
        <w:t xml:space="preserve">Wilayah ijtihad dalam pandangan ulama salaf terbatas dengan masalah-masalah </w:t>
      </w:r>
      <w:r w:rsidRPr="00924393">
        <w:rPr>
          <w:rFonts w:asciiTheme="minorBidi" w:hAnsiTheme="minorBidi" w:cstheme="minorBidi"/>
          <w:i/>
          <w:iCs/>
          <w:lang w:val="id-ID"/>
        </w:rPr>
        <w:t>fiqhiyah</w:t>
      </w:r>
      <w:r w:rsidRPr="00924393">
        <w:rPr>
          <w:rFonts w:asciiTheme="minorBidi" w:hAnsiTheme="minorBidi" w:cstheme="minorBidi"/>
          <w:lang w:val="id-ID"/>
        </w:rPr>
        <w:t xml:space="preserve">, namun pada akhirnya wilayah tersebut mengembang pada aspek keislaman yang mencakup akidah, filsafat, tasawuf, dan fikih itu sendiri. Karena itu, Ibnu Qayyim al-Jawziyyah dalam </w:t>
      </w:r>
      <w:r w:rsidRPr="00924393">
        <w:rPr>
          <w:rFonts w:asciiTheme="minorBidi" w:hAnsiTheme="minorBidi" w:cstheme="minorBidi"/>
          <w:i/>
          <w:iCs/>
          <w:lang w:val="id-ID"/>
        </w:rPr>
        <w:t>"I’lam al-Muwaqi’in"</w:t>
      </w:r>
      <w:r w:rsidRPr="00924393">
        <w:rPr>
          <w:rFonts w:asciiTheme="minorBidi" w:hAnsiTheme="minorBidi" w:cstheme="minorBidi"/>
          <w:lang w:val="id-ID"/>
        </w:rPr>
        <w:t xml:space="preserve"> menerangkan bahwa haram hukumnya memberikan fatwa yang menyalahi </w:t>
      </w:r>
      <w:r w:rsidRPr="00924393">
        <w:rPr>
          <w:rFonts w:asciiTheme="minorBidi" w:hAnsiTheme="minorBidi" w:cstheme="minorBidi"/>
          <w:i/>
          <w:iCs/>
          <w:lang w:val="id-ID"/>
        </w:rPr>
        <w:t>nash</w:t>
      </w:r>
      <w:r w:rsidRPr="00924393">
        <w:rPr>
          <w:rFonts w:asciiTheme="minorBidi" w:hAnsiTheme="minorBidi" w:cstheme="minorBidi"/>
          <w:lang w:val="id-ID"/>
        </w:rPr>
        <w:t xml:space="preserve">, bahkan ijtihad menjadi gugur jika ditemukan </w:t>
      </w:r>
      <w:r w:rsidRPr="00924393">
        <w:rPr>
          <w:rFonts w:asciiTheme="minorBidi" w:hAnsiTheme="minorBidi" w:cstheme="minorBidi"/>
          <w:i/>
          <w:iCs/>
          <w:lang w:val="id-ID"/>
        </w:rPr>
        <w:t>nash</w:t>
      </w:r>
      <w:r w:rsidRPr="00924393">
        <w:rPr>
          <w:rFonts w:asciiTheme="minorBidi" w:hAnsiTheme="minorBidi" w:cstheme="minorBidi"/>
          <w:lang w:val="id-ID"/>
        </w:rPr>
        <w:t xml:space="preserve">. Lebih lanjut Ibnu Qayyim menjelaskan bahwa ketentuan nash Wajib diikuti dan menolak adanya pertentangan atau </w:t>
      </w:r>
      <w:r w:rsidRPr="00924393">
        <w:rPr>
          <w:rFonts w:asciiTheme="minorBidi" w:hAnsiTheme="minorBidi" w:cstheme="minorBidi"/>
          <w:i/>
          <w:iCs/>
          <w:lang w:val="id-ID"/>
        </w:rPr>
        <w:t>istidhlal</w:t>
      </w:r>
      <w:r w:rsidRPr="00924393">
        <w:rPr>
          <w:rFonts w:asciiTheme="minorBidi" w:hAnsiTheme="minorBidi" w:cstheme="minorBidi"/>
          <w:lang w:val="id-ID"/>
        </w:rPr>
        <w:t xml:space="preserve"> melalui </w:t>
      </w:r>
      <w:r w:rsidRPr="00924393">
        <w:rPr>
          <w:rFonts w:asciiTheme="minorBidi" w:hAnsiTheme="minorBidi" w:cstheme="minorBidi"/>
          <w:i/>
          <w:iCs/>
          <w:lang w:val="id-ID"/>
        </w:rPr>
        <w:t>ijtihad</w:t>
      </w:r>
      <w:r w:rsidRPr="00924393">
        <w:rPr>
          <w:rFonts w:asciiTheme="minorBidi" w:hAnsiTheme="minorBidi" w:cstheme="minorBidi"/>
          <w:lang w:val="id-ID"/>
        </w:rPr>
        <w:t xml:space="preserve">. Iika kasus ersebut terjadi di zaman sahabat Nabi dan mereka telah menyelesaikan </w:t>
      </w:r>
      <w:r w:rsidRPr="00924393">
        <w:rPr>
          <w:rFonts w:asciiTheme="minorBidi" w:hAnsiTheme="minorBidi" w:cstheme="minorBidi"/>
          <w:lang w:val="id-ID"/>
        </w:rPr>
        <w:lastRenderedPageBreak/>
        <w:t xml:space="preserve">dengan </w:t>
      </w:r>
      <w:r w:rsidRPr="00924393">
        <w:rPr>
          <w:rFonts w:asciiTheme="minorBidi" w:hAnsiTheme="minorBidi" w:cstheme="minorBidi"/>
          <w:i/>
          <w:iCs/>
          <w:lang w:val="id-ID"/>
        </w:rPr>
        <w:t>ra’yu</w:t>
      </w:r>
      <w:r w:rsidRPr="00924393">
        <w:rPr>
          <w:rFonts w:asciiTheme="minorBidi" w:hAnsiTheme="minorBidi" w:cstheme="minorBidi"/>
          <w:lang w:val="id-ID"/>
        </w:rPr>
        <w:t xml:space="preserve">-nya melalui panggilan dalil </w:t>
      </w:r>
      <w:r w:rsidRPr="00924393">
        <w:rPr>
          <w:rFonts w:asciiTheme="minorBidi" w:hAnsiTheme="minorBidi" w:cstheme="minorBidi"/>
          <w:i/>
          <w:iCs/>
          <w:lang w:val="id-ID"/>
        </w:rPr>
        <w:t>nash</w:t>
      </w:r>
      <w:r w:rsidRPr="00924393">
        <w:rPr>
          <w:rFonts w:asciiTheme="minorBidi" w:hAnsiTheme="minorBidi" w:cstheme="minorBidi"/>
          <w:lang w:val="id-ID"/>
        </w:rPr>
        <w:t>, maka seseorang wajib mengikuti ketentuan sahabat tersebut atau membatalkan semua hasil ijtihad ulama</w:t>
      </w:r>
      <w:r w:rsidR="00B30F09" w:rsidRPr="00B30F09">
        <w:rPr>
          <w:rFonts w:asciiTheme="minorBidi" w:hAnsiTheme="minorBidi" w:cstheme="minorBidi"/>
          <w:lang w:val="id-ID"/>
        </w:rPr>
        <w:t xml:space="preserve">. </w:t>
      </w:r>
      <w:r w:rsidRPr="00924393">
        <w:rPr>
          <w:rFonts w:asciiTheme="minorBidi" w:hAnsiTheme="minorBidi" w:cstheme="minorBidi"/>
          <w:lang w:val="id-ID"/>
        </w:rPr>
        <w:t xml:space="preserve">Sebagaimana yang dinyatakan oleh Imam Syafi’i </w:t>
      </w:r>
      <w:r w:rsidRPr="00924393">
        <w:rPr>
          <w:rFonts w:asciiTheme="minorBidi" w:hAnsiTheme="minorBidi" w:cstheme="minorBidi"/>
          <w:i/>
          <w:iCs/>
          <w:lang w:val="id-ID"/>
        </w:rPr>
        <w:t>"Idza shahha Hadits fadhribu bi qawli al-haithi wa shahha anhu”</w:t>
      </w:r>
      <w:r w:rsidRPr="00924393">
        <w:rPr>
          <w:rFonts w:asciiTheme="minorBidi" w:hAnsiTheme="minorBidi" w:cstheme="minorBidi"/>
          <w:lang w:val="id-ID"/>
        </w:rPr>
        <w:t xml:space="preserve"> (jika ada Hadis sahih, maka buanglah pendapatku yang mengikat dan benarkanlah Hadis itu).</w:t>
      </w:r>
    </w:p>
    <w:p w:rsidR="007F53EC" w:rsidRPr="0079462B" w:rsidRDefault="007F53EC" w:rsidP="00690726">
      <w:pPr>
        <w:pStyle w:val="NormalWeb"/>
        <w:spacing w:before="0" w:beforeAutospacing="0" w:after="240" w:afterAutospacing="0"/>
        <w:ind w:firstLine="709"/>
        <w:jc w:val="both"/>
        <w:rPr>
          <w:rFonts w:ascii="Traditional Arabic" w:hAnsi="Traditional Arabic" w:cs="Traditional Arabic"/>
          <w:sz w:val="40"/>
          <w:szCs w:val="40"/>
          <w:lang w:val="id-ID"/>
        </w:rPr>
      </w:pPr>
      <w:r w:rsidRPr="00924393">
        <w:rPr>
          <w:rFonts w:asciiTheme="minorBidi" w:hAnsiTheme="minorBidi" w:cstheme="minorBidi"/>
          <w:lang w:val="id-ID"/>
        </w:rPr>
        <w:t>Imam Ahmad berkata:</w:t>
      </w:r>
    </w:p>
    <w:p w:rsidR="007F53EC" w:rsidRPr="007F53EC" w:rsidRDefault="0079462B" w:rsidP="00382FAC">
      <w:pPr>
        <w:pStyle w:val="NormalWeb"/>
        <w:bidi/>
        <w:spacing w:before="0" w:beforeAutospacing="0" w:after="240" w:afterAutospacing="0"/>
        <w:jc w:val="both"/>
        <w:rPr>
          <w:rFonts w:asciiTheme="minorBidi" w:hAnsiTheme="minorBidi" w:cs="KFGQPC Uthmanic Script HAFS"/>
          <w:lang w:val="id-ID"/>
        </w:rPr>
      </w:pPr>
      <w:r>
        <w:rPr>
          <w:rFonts w:ascii="Traditional Arabic" w:hAnsi="Traditional Arabic" w:cs="Traditional Arabic"/>
          <w:sz w:val="40"/>
          <w:szCs w:val="40"/>
          <w:rtl/>
          <w:lang w:val="id-ID"/>
        </w:rPr>
        <w:t>كَان</w:t>
      </w:r>
      <w:r>
        <w:rPr>
          <w:rFonts w:ascii="Traditional Arabic" w:hAnsi="Traditional Arabic" w:cs="Traditional Arabic" w:hint="cs"/>
          <w:sz w:val="40"/>
          <w:szCs w:val="40"/>
          <w:rtl/>
          <w:lang w:val="id-ID"/>
        </w:rPr>
        <w:t xml:space="preserve"> </w:t>
      </w:r>
      <w:r w:rsidR="007F53EC" w:rsidRPr="0079462B">
        <w:rPr>
          <w:rFonts w:ascii="Traditional Arabic" w:hAnsi="Traditional Arabic" w:cs="Traditional Arabic"/>
          <w:sz w:val="40"/>
          <w:szCs w:val="40"/>
          <w:rtl/>
          <w:lang w:val="id-ID"/>
        </w:rPr>
        <w:t>اَحْسَنُ</w:t>
      </w:r>
      <w:r w:rsidR="000C29BE">
        <w:rPr>
          <w:rFonts w:ascii="Traditional Arabic" w:hAnsi="Traditional Arabic" w:cs="Traditional Arabic" w:hint="cs"/>
          <w:sz w:val="40"/>
          <w:szCs w:val="40"/>
          <w:rtl/>
          <w:lang w:val="id-ID"/>
        </w:rPr>
        <w:t xml:space="preserve"> </w:t>
      </w:r>
      <w:r w:rsidR="007F53EC" w:rsidRPr="0079462B">
        <w:rPr>
          <w:rFonts w:ascii="Traditional Arabic" w:hAnsi="Traditional Arabic" w:cs="Traditional Arabic"/>
          <w:sz w:val="40"/>
          <w:szCs w:val="40"/>
          <w:rtl/>
          <w:lang w:val="id-ID"/>
        </w:rPr>
        <w:t>اَمْرَالشَّافِعِى</w:t>
      </w:r>
      <w:r w:rsidR="000C29BE">
        <w:rPr>
          <w:rFonts w:ascii="Traditional Arabic" w:hAnsi="Traditional Arabic" w:cs="Traditional Arabic" w:hint="cs"/>
          <w:sz w:val="40"/>
          <w:szCs w:val="40"/>
          <w:rtl/>
          <w:lang w:val="id-ID"/>
        </w:rPr>
        <w:t xml:space="preserve"> </w:t>
      </w:r>
      <w:r w:rsidR="007F53EC" w:rsidRPr="0079462B">
        <w:rPr>
          <w:rFonts w:ascii="Traditional Arabic" w:hAnsi="Traditional Arabic" w:cs="Traditional Arabic"/>
          <w:sz w:val="40"/>
          <w:szCs w:val="40"/>
          <w:rtl/>
          <w:lang w:val="id-ID"/>
        </w:rPr>
        <w:t>عِنْدَى</w:t>
      </w:r>
      <w:r w:rsidR="00A93153">
        <w:rPr>
          <w:rFonts w:ascii="Traditional Arabic" w:hAnsi="Traditional Arabic" w:cs="Traditional Arabic" w:hint="cs"/>
          <w:sz w:val="40"/>
          <w:szCs w:val="40"/>
          <w:rtl/>
          <w:lang w:val="id-ID"/>
        </w:rPr>
        <w:t xml:space="preserve"> </w:t>
      </w:r>
      <w:r w:rsidR="007F53EC" w:rsidRPr="0079462B">
        <w:rPr>
          <w:rFonts w:ascii="Traditional Arabic" w:hAnsi="Traditional Arabic" w:cs="Traditional Arabic"/>
          <w:sz w:val="40"/>
          <w:szCs w:val="40"/>
          <w:rtl/>
          <w:lang w:val="id-ID"/>
        </w:rPr>
        <w:t>اَنَّهُ</w:t>
      </w:r>
      <w:r w:rsidR="000C29BE">
        <w:rPr>
          <w:rFonts w:ascii="Traditional Arabic" w:hAnsi="Traditional Arabic" w:cs="Traditional Arabic" w:hint="cs"/>
          <w:sz w:val="40"/>
          <w:szCs w:val="40"/>
          <w:rtl/>
          <w:lang w:val="id-ID"/>
        </w:rPr>
        <w:t xml:space="preserve"> </w:t>
      </w:r>
      <w:r w:rsidR="007F53EC" w:rsidRPr="0079462B">
        <w:rPr>
          <w:rFonts w:ascii="Traditional Arabic" w:hAnsi="Traditional Arabic" w:cs="Traditional Arabic"/>
          <w:sz w:val="40"/>
          <w:szCs w:val="40"/>
          <w:rtl/>
          <w:lang w:val="id-ID"/>
        </w:rPr>
        <w:t>كَانَ</w:t>
      </w:r>
      <w:r w:rsidR="00B30F09">
        <w:rPr>
          <w:rFonts w:ascii="Traditional Arabic" w:hAnsi="Traditional Arabic" w:cs="Traditional Arabic"/>
          <w:sz w:val="40"/>
          <w:szCs w:val="40"/>
          <w:lang w:val="en-US"/>
        </w:rPr>
        <w:t xml:space="preserve"> </w:t>
      </w:r>
      <w:r w:rsidR="007F53EC" w:rsidRPr="0079462B">
        <w:rPr>
          <w:rFonts w:ascii="Traditional Arabic" w:hAnsi="Traditional Arabic" w:cs="Traditional Arabic"/>
          <w:sz w:val="40"/>
          <w:szCs w:val="40"/>
          <w:rtl/>
          <w:lang w:val="id-ID"/>
        </w:rPr>
        <w:t>اِذَاسَمِع</w:t>
      </w:r>
      <w:r w:rsidR="00A93153">
        <w:rPr>
          <w:rFonts w:ascii="Traditional Arabic" w:hAnsi="Traditional Arabic" w:cs="Traditional Arabic" w:hint="cs"/>
          <w:sz w:val="40"/>
          <w:szCs w:val="40"/>
          <w:rtl/>
          <w:lang w:val="id-ID"/>
        </w:rPr>
        <w:t xml:space="preserve"> </w:t>
      </w:r>
      <w:r w:rsidR="007F53EC" w:rsidRPr="0079462B">
        <w:rPr>
          <w:rFonts w:ascii="Traditional Arabic" w:hAnsi="Traditional Arabic" w:cs="Traditional Arabic"/>
          <w:sz w:val="40"/>
          <w:szCs w:val="40"/>
          <w:rtl/>
          <w:lang w:val="id-ID"/>
        </w:rPr>
        <w:t>الخَبْرَلَمْ</w:t>
      </w:r>
      <w:r w:rsidR="00A93153">
        <w:rPr>
          <w:rFonts w:ascii="Traditional Arabic" w:hAnsi="Traditional Arabic" w:cs="Traditional Arabic" w:hint="cs"/>
          <w:sz w:val="40"/>
          <w:szCs w:val="40"/>
          <w:rtl/>
          <w:lang w:val="id-ID"/>
        </w:rPr>
        <w:t xml:space="preserve"> </w:t>
      </w:r>
      <w:r w:rsidR="007F53EC" w:rsidRPr="0079462B">
        <w:rPr>
          <w:rFonts w:ascii="Traditional Arabic" w:hAnsi="Traditional Arabic" w:cs="Traditional Arabic"/>
          <w:sz w:val="40"/>
          <w:szCs w:val="40"/>
          <w:rtl/>
          <w:lang w:val="id-ID"/>
        </w:rPr>
        <w:t>يَكْنْ</w:t>
      </w:r>
      <w:r w:rsidR="00A93153">
        <w:rPr>
          <w:rFonts w:ascii="Traditional Arabic" w:hAnsi="Traditional Arabic" w:cs="Traditional Arabic" w:hint="cs"/>
          <w:sz w:val="40"/>
          <w:szCs w:val="40"/>
          <w:rtl/>
          <w:lang w:val="id-ID"/>
        </w:rPr>
        <w:t xml:space="preserve"> </w:t>
      </w:r>
      <w:r w:rsidR="007F53EC" w:rsidRPr="0079462B">
        <w:rPr>
          <w:rFonts w:ascii="Traditional Arabic" w:hAnsi="Traditional Arabic" w:cs="Traditional Arabic"/>
          <w:sz w:val="40"/>
          <w:szCs w:val="40"/>
          <w:rtl/>
          <w:lang w:val="id-ID"/>
        </w:rPr>
        <w:t>عِنْدَهُ</w:t>
      </w:r>
      <w:r w:rsidR="00A93153">
        <w:rPr>
          <w:rFonts w:ascii="Traditional Arabic" w:hAnsi="Traditional Arabic" w:cs="Traditional Arabic" w:hint="cs"/>
          <w:sz w:val="40"/>
          <w:szCs w:val="40"/>
          <w:rtl/>
          <w:lang w:val="id-ID"/>
        </w:rPr>
        <w:t xml:space="preserve"> </w:t>
      </w:r>
      <w:r w:rsidR="007F53EC" w:rsidRPr="0079462B">
        <w:rPr>
          <w:rFonts w:ascii="Traditional Arabic" w:hAnsi="Traditional Arabic" w:cs="Traditional Arabic"/>
          <w:sz w:val="40"/>
          <w:szCs w:val="40"/>
          <w:rtl/>
          <w:lang w:val="id-ID"/>
        </w:rPr>
        <w:t>قَالَ</w:t>
      </w:r>
      <w:r w:rsidR="00A93153">
        <w:rPr>
          <w:rFonts w:ascii="Traditional Arabic" w:hAnsi="Traditional Arabic" w:cs="Traditional Arabic" w:hint="cs"/>
          <w:sz w:val="40"/>
          <w:szCs w:val="40"/>
          <w:rtl/>
          <w:lang w:val="id-ID"/>
        </w:rPr>
        <w:t xml:space="preserve"> </w:t>
      </w:r>
      <w:r w:rsidR="007F53EC" w:rsidRPr="0079462B">
        <w:rPr>
          <w:rFonts w:ascii="Traditional Arabic" w:hAnsi="Traditional Arabic" w:cs="Traditional Arabic"/>
          <w:sz w:val="40"/>
          <w:szCs w:val="40"/>
          <w:rtl/>
          <w:lang w:val="id-ID"/>
        </w:rPr>
        <w:t>بِه</w:t>
      </w:r>
      <w:r w:rsidR="00382FAC">
        <w:rPr>
          <w:rFonts w:ascii="Traditional Arabic" w:hAnsi="Traditional Arabic" w:cs="Traditional Arabic" w:hint="cs"/>
          <w:sz w:val="40"/>
          <w:szCs w:val="40"/>
          <w:rtl/>
          <w:lang w:val="id-ID"/>
        </w:rPr>
        <w:t xml:space="preserve"> </w:t>
      </w:r>
      <w:r w:rsidR="007F53EC" w:rsidRPr="0079462B">
        <w:rPr>
          <w:rFonts w:ascii="Traditional Arabic" w:hAnsi="Traditional Arabic" w:cs="Traditional Arabic"/>
          <w:sz w:val="40"/>
          <w:szCs w:val="40"/>
          <w:rtl/>
          <w:lang w:val="id-ID"/>
        </w:rPr>
        <w:t>وَتَرَكَ</w:t>
      </w:r>
      <w:r w:rsidR="00382FAC">
        <w:rPr>
          <w:rFonts w:ascii="Traditional Arabic" w:hAnsi="Traditional Arabic" w:cs="Traditional Arabic" w:hint="cs"/>
          <w:sz w:val="40"/>
          <w:szCs w:val="40"/>
          <w:rtl/>
          <w:lang w:val="id-ID"/>
        </w:rPr>
        <w:t xml:space="preserve"> </w:t>
      </w:r>
      <w:r w:rsidR="007F53EC" w:rsidRPr="0079462B">
        <w:rPr>
          <w:rFonts w:ascii="Traditional Arabic" w:hAnsi="Traditional Arabic" w:cs="Traditional Arabic"/>
          <w:sz w:val="40"/>
          <w:szCs w:val="40"/>
          <w:rtl/>
          <w:lang w:val="id-ID"/>
        </w:rPr>
        <w:t>قَوْلُهُ</w:t>
      </w:r>
    </w:p>
    <w:p w:rsidR="007F53EC" w:rsidRPr="00924393" w:rsidRDefault="007F53EC" w:rsidP="00690726">
      <w:pPr>
        <w:pStyle w:val="NormalWeb"/>
        <w:spacing w:before="0" w:beforeAutospacing="0" w:after="240" w:afterAutospacing="0"/>
        <w:ind w:left="709"/>
        <w:jc w:val="both"/>
        <w:rPr>
          <w:rFonts w:asciiTheme="minorBidi" w:hAnsiTheme="minorBidi" w:cstheme="minorBidi"/>
          <w:i/>
          <w:iCs/>
          <w:lang w:val="id-ID"/>
        </w:rPr>
      </w:pPr>
      <w:r w:rsidRPr="00924393">
        <w:rPr>
          <w:rFonts w:asciiTheme="minorBidi" w:hAnsiTheme="minorBidi" w:cstheme="minorBidi"/>
          <w:i/>
          <w:iCs/>
          <w:lang w:val="id-ID"/>
        </w:rPr>
        <w:t>“Menurutku, perkara yang paling baik bagi al-Syafi’i adalah, jika ia mendengarkan Hadis yang belum diterima, maka ia merujuk Hadis itu dan meninggalkan pendapatnya."</w:t>
      </w:r>
    </w:p>
    <w:p w:rsidR="007F53EC" w:rsidRPr="00924393" w:rsidRDefault="007F53EC" w:rsidP="00690726">
      <w:pPr>
        <w:pStyle w:val="NormalWeb"/>
        <w:spacing w:before="0" w:beforeAutospacing="0" w:after="240" w:afterAutospacing="0"/>
        <w:ind w:firstLine="709"/>
        <w:jc w:val="both"/>
        <w:rPr>
          <w:rFonts w:asciiTheme="minorBidi" w:hAnsiTheme="minorBidi" w:cstheme="minorBidi"/>
          <w:lang w:val="id-ID"/>
        </w:rPr>
      </w:pPr>
      <w:r w:rsidRPr="00924393">
        <w:rPr>
          <w:rFonts w:asciiTheme="minorBidi" w:hAnsiTheme="minorBidi" w:cstheme="minorBidi"/>
          <w:color w:val="000000"/>
          <w:lang w:val="id-ID"/>
        </w:rPr>
        <w:t xml:space="preserve">Dalam kaitan wilayah ijtihad, Ustadz Muhammad Al Madani dalam bukunya </w:t>
      </w:r>
      <w:r w:rsidRPr="00924393">
        <w:rPr>
          <w:rFonts w:asciiTheme="minorBidi" w:hAnsiTheme="minorBidi" w:cstheme="minorBidi"/>
          <w:i/>
          <w:iCs/>
          <w:color w:val="000000"/>
          <w:lang w:val="id-ID"/>
        </w:rPr>
        <w:t>“Mawathin al-Ijtihad fi al-Syari’ah al -Islamiyyah”</w:t>
      </w:r>
      <w:r w:rsidRPr="00924393">
        <w:rPr>
          <w:rFonts w:asciiTheme="minorBidi" w:hAnsiTheme="minorBidi" w:cstheme="minorBidi"/>
          <w:color w:val="000000"/>
          <w:lang w:val="id-ID"/>
        </w:rPr>
        <w:t xml:space="preserve"> menyatakan bahwa dalam masalah hukum terbagi dua kemungkinan yang perlu diantisipasi, yaitu: </w:t>
      </w:r>
    </w:p>
    <w:p w:rsidR="007F53EC" w:rsidRPr="00034A73" w:rsidRDefault="007F53EC" w:rsidP="00D21DEA">
      <w:pPr>
        <w:numPr>
          <w:ilvl w:val="0"/>
          <w:numId w:val="15"/>
        </w:numPr>
        <w:spacing w:after="240" w:line="240" w:lineRule="auto"/>
        <w:ind w:left="426" w:hanging="426"/>
        <w:jc w:val="both"/>
        <w:textAlignment w:val="baseline"/>
        <w:rPr>
          <w:rFonts w:asciiTheme="minorBidi" w:eastAsia="Times New Roman" w:hAnsiTheme="minorBidi"/>
          <w:b/>
          <w:bCs/>
          <w:color w:val="000000"/>
          <w:sz w:val="24"/>
          <w:szCs w:val="24"/>
          <w:lang w:eastAsia="fr-FR"/>
        </w:rPr>
      </w:pPr>
      <w:r w:rsidRPr="00034A73">
        <w:rPr>
          <w:rFonts w:asciiTheme="minorBidi" w:eastAsia="Times New Roman" w:hAnsiTheme="minorBidi"/>
          <w:b/>
          <w:bCs/>
          <w:color w:val="000000"/>
          <w:sz w:val="24"/>
          <w:szCs w:val="24"/>
          <w:lang w:eastAsia="fr-FR"/>
        </w:rPr>
        <w:t>Masalah Qath’iyah</w:t>
      </w:r>
    </w:p>
    <w:p w:rsidR="007F53EC" w:rsidRPr="00034A73" w:rsidRDefault="007F53EC" w:rsidP="00690726">
      <w:pPr>
        <w:spacing w:after="240" w:line="240" w:lineRule="auto"/>
        <w:ind w:firstLine="709"/>
        <w:jc w:val="both"/>
        <w:rPr>
          <w:rFonts w:asciiTheme="minorBidi" w:eastAsia="Times New Roman" w:hAnsiTheme="minorBidi"/>
          <w:sz w:val="24"/>
          <w:szCs w:val="24"/>
          <w:lang w:eastAsia="fr-FR"/>
        </w:rPr>
      </w:pPr>
      <w:r w:rsidRPr="00034A73">
        <w:rPr>
          <w:rFonts w:asciiTheme="minorBidi" w:eastAsia="Times New Roman" w:hAnsiTheme="minorBidi"/>
          <w:color w:val="000000"/>
          <w:sz w:val="24"/>
          <w:szCs w:val="24"/>
          <w:lang w:val="id-ID" w:eastAsia="fr-FR"/>
        </w:rPr>
        <w:t xml:space="preserve">Masalah-masalah yang sudah ditetapkan hukumnya dengan dalil-dalil yang pasti, baik melalui maupun dalil </w:t>
      </w:r>
      <w:r w:rsidRPr="00034A73">
        <w:rPr>
          <w:rFonts w:asciiTheme="minorBidi" w:eastAsia="Times New Roman" w:hAnsiTheme="minorBidi"/>
          <w:i/>
          <w:iCs/>
          <w:color w:val="000000"/>
          <w:sz w:val="24"/>
          <w:szCs w:val="24"/>
          <w:lang w:val="id-ID" w:eastAsia="fr-FR"/>
        </w:rPr>
        <w:t>aqli</w:t>
      </w:r>
      <w:r w:rsidRPr="00034A73">
        <w:rPr>
          <w:rFonts w:asciiTheme="minorBidi" w:eastAsia="Times New Roman" w:hAnsiTheme="minorBidi"/>
          <w:color w:val="000000"/>
          <w:sz w:val="24"/>
          <w:szCs w:val="24"/>
          <w:lang w:val="id-ID" w:eastAsia="fr-FR"/>
        </w:rPr>
        <w:t xml:space="preserve">. </w:t>
      </w:r>
      <w:r w:rsidRPr="00034A73">
        <w:rPr>
          <w:rFonts w:asciiTheme="minorBidi" w:eastAsia="Times New Roman" w:hAnsiTheme="minorBidi"/>
          <w:color w:val="000000"/>
          <w:sz w:val="24"/>
          <w:szCs w:val="24"/>
          <w:lang w:eastAsia="fr-FR"/>
        </w:rPr>
        <w:t xml:space="preserve">Hukum </w:t>
      </w:r>
      <w:r w:rsidRPr="00034A73">
        <w:rPr>
          <w:rFonts w:asciiTheme="minorBidi" w:eastAsia="Times New Roman" w:hAnsiTheme="minorBidi"/>
          <w:i/>
          <w:iCs/>
          <w:color w:val="000000"/>
          <w:sz w:val="24"/>
          <w:szCs w:val="24"/>
          <w:lang w:eastAsia="fr-FR"/>
        </w:rPr>
        <w:t xml:space="preserve">qath’iyah </w:t>
      </w:r>
      <w:r w:rsidRPr="00034A73">
        <w:rPr>
          <w:rFonts w:asciiTheme="minorBidi" w:eastAsia="Times New Roman" w:hAnsiTheme="minorBidi"/>
          <w:color w:val="000000"/>
          <w:sz w:val="24"/>
          <w:szCs w:val="24"/>
          <w:lang w:eastAsia="fr-FR"/>
        </w:rPr>
        <w:t>sudah pasti berlakunya sepanjang masa sehingga tidak mungkin adanya perubahan dan modifikasi serta tidak ada wilayah meng-</w:t>
      </w:r>
      <w:r w:rsidRPr="00034A73">
        <w:rPr>
          <w:rFonts w:asciiTheme="minorBidi" w:eastAsia="Times New Roman" w:hAnsiTheme="minorBidi"/>
          <w:i/>
          <w:iCs/>
          <w:color w:val="000000"/>
          <w:sz w:val="24"/>
          <w:szCs w:val="24"/>
          <w:lang w:eastAsia="fr-FR"/>
        </w:rPr>
        <w:t>istinbath</w:t>
      </w:r>
      <w:r w:rsidRPr="00034A73">
        <w:rPr>
          <w:rFonts w:asciiTheme="minorBidi" w:eastAsia="Times New Roman" w:hAnsiTheme="minorBidi"/>
          <w:color w:val="000000"/>
          <w:sz w:val="24"/>
          <w:szCs w:val="24"/>
          <w:lang w:eastAsia="fr-FR"/>
        </w:rPr>
        <w:t>-kan hukum bagi para mujtahid.</w:t>
      </w:r>
    </w:p>
    <w:p w:rsidR="007F53EC" w:rsidRPr="00034A73" w:rsidRDefault="007F53EC" w:rsidP="00690726">
      <w:pPr>
        <w:spacing w:after="240" w:line="240" w:lineRule="auto"/>
        <w:ind w:firstLine="709"/>
        <w:jc w:val="both"/>
        <w:rPr>
          <w:rFonts w:asciiTheme="minorBidi" w:eastAsia="Times New Roman" w:hAnsiTheme="minorBidi"/>
          <w:sz w:val="24"/>
          <w:szCs w:val="24"/>
          <w:lang w:eastAsia="fr-FR"/>
        </w:rPr>
      </w:pPr>
      <w:r>
        <w:rPr>
          <w:rFonts w:asciiTheme="minorBidi" w:eastAsia="Times New Roman" w:hAnsiTheme="minorBidi"/>
          <w:color w:val="000000"/>
          <w:sz w:val="24"/>
          <w:szCs w:val="24"/>
          <w:lang w:val="id-ID" w:eastAsia="fr-FR"/>
        </w:rPr>
        <w:t>M</w:t>
      </w:r>
      <w:r w:rsidRPr="00034A73">
        <w:rPr>
          <w:rFonts w:asciiTheme="minorBidi" w:eastAsia="Times New Roman" w:hAnsiTheme="minorBidi"/>
          <w:color w:val="000000"/>
          <w:sz w:val="24"/>
          <w:szCs w:val="24"/>
          <w:lang w:eastAsia="fr-FR"/>
        </w:rPr>
        <w:t xml:space="preserve">asalah </w:t>
      </w:r>
      <w:r w:rsidRPr="00034A73">
        <w:rPr>
          <w:rFonts w:asciiTheme="minorBidi" w:eastAsia="Times New Roman" w:hAnsiTheme="minorBidi"/>
          <w:i/>
          <w:iCs/>
          <w:color w:val="000000"/>
          <w:sz w:val="24"/>
          <w:szCs w:val="24"/>
          <w:lang w:eastAsia="fr-FR"/>
        </w:rPr>
        <w:t>qath’iyah</w:t>
      </w:r>
      <w:r w:rsidRPr="00034A73">
        <w:rPr>
          <w:rFonts w:asciiTheme="minorBidi" w:eastAsia="Times New Roman" w:hAnsiTheme="minorBidi"/>
          <w:color w:val="000000"/>
          <w:sz w:val="24"/>
          <w:szCs w:val="24"/>
          <w:lang w:eastAsia="fr-FR"/>
        </w:rPr>
        <w:t xml:space="preserve"> terbagi atas 3 bagian, yaitu:</w:t>
      </w:r>
    </w:p>
    <w:p w:rsidR="007F53EC" w:rsidRPr="00034A73" w:rsidRDefault="007F53EC" w:rsidP="00D21DEA">
      <w:pPr>
        <w:numPr>
          <w:ilvl w:val="0"/>
          <w:numId w:val="16"/>
        </w:numPr>
        <w:tabs>
          <w:tab w:val="clear" w:pos="720"/>
        </w:tabs>
        <w:spacing w:after="240" w:line="240" w:lineRule="auto"/>
        <w:ind w:left="426" w:hanging="426"/>
        <w:jc w:val="both"/>
        <w:textAlignment w:val="baseline"/>
        <w:rPr>
          <w:rFonts w:asciiTheme="minorBidi" w:eastAsia="Times New Roman" w:hAnsiTheme="minorBidi"/>
          <w:color w:val="000000"/>
          <w:sz w:val="24"/>
          <w:szCs w:val="24"/>
          <w:lang w:eastAsia="fr-FR"/>
        </w:rPr>
      </w:pPr>
      <w:r w:rsidRPr="00034A73">
        <w:rPr>
          <w:rFonts w:asciiTheme="minorBidi" w:eastAsia="Times New Roman" w:hAnsiTheme="minorBidi"/>
          <w:i/>
          <w:iCs/>
          <w:color w:val="000000"/>
          <w:sz w:val="24"/>
          <w:szCs w:val="24"/>
          <w:lang w:eastAsia="fr-FR"/>
        </w:rPr>
        <w:t>Masalah Akidah</w:t>
      </w:r>
      <w:r w:rsidRPr="00034A73">
        <w:rPr>
          <w:rFonts w:asciiTheme="minorBidi" w:eastAsia="Times New Roman" w:hAnsiTheme="minorBidi"/>
          <w:color w:val="000000"/>
          <w:sz w:val="24"/>
          <w:szCs w:val="24"/>
          <w:lang w:eastAsia="fr-FR"/>
        </w:rPr>
        <w:t xml:space="preserve">, yakni masalah yang menentukan apakah seseorang itu </w:t>
      </w:r>
      <w:r w:rsidRPr="00034A73">
        <w:rPr>
          <w:rFonts w:asciiTheme="minorBidi" w:eastAsia="Times New Roman" w:hAnsiTheme="minorBidi"/>
          <w:i/>
          <w:iCs/>
          <w:color w:val="000000"/>
          <w:sz w:val="24"/>
          <w:szCs w:val="24"/>
          <w:lang w:eastAsia="fr-FR"/>
        </w:rPr>
        <w:t xml:space="preserve">mu’min </w:t>
      </w:r>
      <w:r w:rsidRPr="00034A73">
        <w:rPr>
          <w:rFonts w:asciiTheme="minorBidi" w:eastAsia="Times New Roman" w:hAnsiTheme="minorBidi"/>
          <w:color w:val="000000"/>
          <w:sz w:val="24"/>
          <w:szCs w:val="24"/>
          <w:lang w:eastAsia="fr-FR"/>
        </w:rPr>
        <w:t>atau kafir,  barangsiapa yang mengingkari tentunya ia mencabut imannya. Misalnya masalah rukun Iman.</w:t>
      </w:r>
    </w:p>
    <w:p w:rsidR="007F53EC" w:rsidRPr="00034A73" w:rsidRDefault="007F53EC" w:rsidP="00D21DEA">
      <w:pPr>
        <w:numPr>
          <w:ilvl w:val="0"/>
          <w:numId w:val="16"/>
        </w:numPr>
        <w:tabs>
          <w:tab w:val="clear" w:pos="720"/>
        </w:tabs>
        <w:spacing w:after="240" w:line="240" w:lineRule="auto"/>
        <w:ind w:left="426" w:hanging="426"/>
        <w:jc w:val="both"/>
        <w:textAlignment w:val="baseline"/>
        <w:rPr>
          <w:rFonts w:asciiTheme="minorBidi" w:eastAsia="Times New Roman" w:hAnsiTheme="minorBidi"/>
          <w:color w:val="000000"/>
          <w:sz w:val="24"/>
          <w:szCs w:val="24"/>
          <w:lang w:eastAsia="fr-FR"/>
        </w:rPr>
      </w:pPr>
      <w:r w:rsidRPr="00034A73">
        <w:rPr>
          <w:rFonts w:asciiTheme="minorBidi" w:eastAsia="Times New Roman" w:hAnsiTheme="minorBidi"/>
          <w:i/>
          <w:iCs/>
          <w:color w:val="000000"/>
          <w:sz w:val="24"/>
          <w:szCs w:val="24"/>
          <w:lang w:eastAsia="fr-FR"/>
        </w:rPr>
        <w:t>Masalah ‘Amali</w:t>
      </w:r>
      <w:r w:rsidRPr="00034A73">
        <w:rPr>
          <w:rFonts w:asciiTheme="minorBidi" w:eastAsia="Times New Roman" w:hAnsiTheme="minorBidi"/>
          <w:color w:val="000000"/>
          <w:sz w:val="24"/>
          <w:szCs w:val="24"/>
          <w:lang w:eastAsia="fr-FR"/>
        </w:rPr>
        <w:t xml:space="preserve">, yakni masalah ibadah yang telah ditetapkan ketentuannya dalam </w:t>
      </w:r>
      <w:r w:rsidRPr="00034A73">
        <w:rPr>
          <w:rFonts w:asciiTheme="minorBidi" w:eastAsia="Times New Roman" w:hAnsiTheme="minorBidi"/>
          <w:i/>
          <w:iCs/>
          <w:color w:val="000000"/>
          <w:sz w:val="24"/>
          <w:szCs w:val="24"/>
          <w:lang w:eastAsia="fr-FR"/>
        </w:rPr>
        <w:t xml:space="preserve">nash </w:t>
      </w:r>
      <w:r w:rsidRPr="00034A73">
        <w:rPr>
          <w:rFonts w:asciiTheme="minorBidi" w:eastAsia="Times New Roman" w:hAnsiTheme="minorBidi"/>
          <w:color w:val="000000"/>
          <w:sz w:val="24"/>
          <w:szCs w:val="24"/>
          <w:lang w:eastAsia="fr-FR"/>
        </w:rPr>
        <w:t xml:space="preserve">dan tidak mungkin terjadi perselisihan. Misalnya ketentuan bilangan shalat, ketentuan kadar zakat, puasa Ramadhan, hal zina, mencuri, dan sebagainya serta hukum-hukum yang bersifat </w:t>
      </w:r>
      <w:r w:rsidRPr="00034A73">
        <w:rPr>
          <w:rFonts w:asciiTheme="minorBidi" w:eastAsia="Times New Roman" w:hAnsiTheme="minorBidi"/>
          <w:i/>
          <w:iCs/>
          <w:color w:val="000000"/>
          <w:sz w:val="24"/>
          <w:szCs w:val="24"/>
          <w:lang w:eastAsia="fr-FR"/>
        </w:rPr>
        <w:t>dharuri</w:t>
      </w:r>
      <w:r w:rsidRPr="00034A73">
        <w:rPr>
          <w:rFonts w:asciiTheme="minorBidi" w:eastAsia="Times New Roman" w:hAnsiTheme="minorBidi"/>
          <w:color w:val="000000"/>
          <w:sz w:val="24"/>
          <w:szCs w:val="24"/>
          <w:lang w:eastAsia="fr-FR"/>
        </w:rPr>
        <w:t xml:space="preserve"> (primer), yang terdiri atas pemeliharaan agama, pemeliharaan jiwa, memelihara harta, memelihara akal, dan memelihara kehormatan atau keturunan.</w:t>
      </w:r>
    </w:p>
    <w:p w:rsidR="007F53EC" w:rsidRPr="00034A73" w:rsidRDefault="007F53EC" w:rsidP="00D21DEA">
      <w:pPr>
        <w:numPr>
          <w:ilvl w:val="0"/>
          <w:numId w:val="16"/>
        </w:numPr>
        <w:tabs>
          <w:tab w:val="clear" w:pos="720"/>
        </w:tabs>
        <w:spacing w:after="240" w:line="240" w:lineRule="auto"/>
        <w:ind w:left="426" w:hanging="426"/>
        <w:jc w:val="both"/>
        <w:textAlignment w:val="baseline"/>
        <w:rPr>
          <w:rFonts w:asciiTheme="minorBidi" w:eastAsia="Times New Roman" w:hAnsiTheme="minorBidi"/>
          <w:color w:val="000000"/>
          <w:sz w:val="24"/>
          <w:szCs w:val="24"/>
          <w:lang w:eastAsia="fr-FR"/>
        </w:rPr>
      </w:pPr>
      <w:r w:rsidRPr="00034A73">
        <w:rPr>
          <w:rFonts w:asciiTheme="minorBidi" w:eastAsia="Times New Roman" w:hAnsiTheme="minorBidi"/>
          <w:i/>
          <w:iCs/>
          <w:color w:val="000000"/>
          <w:sz w:val="24"/>
          <w:szCs w:val="24"/>
          <w:lang w:eastAsia="fr-FR"/>
        </w:rPr>
        <w:t xml:space="preserve">Kaidah-kaidah </w:t>
      </w:r>
      <w:r w:rsidRPr="00034A73">
        <w:rPr>
          <w:rFonts w:asciiTheme="minorBidi" w:eastAsia="Times New Roman" w:hAnsiTheme="minorBidi"/>
          <w:color w:val="000000"/>
          <w:sz w:val="24"/>
          <w:szCs w:val="24"/>
          <w:lang w:eastAsia="fr-FR"/>
        </w:rPr>
        <w:t xml:space="preserve">yang pasti, di mana kaidah-kaidah tersebut diintisarikan dan bersumber dari </w:t>
      </w:r>
      <w:r w:rsidRPr="00034A73">
        <w:rPr>
          <w:rFonts w:asciiTheme="minorBidi" w:eastAsia="Times New Roman" w:hAnsiTheme="minorBidi"/>
          <w:i/>
          <w:iCs/>
          <w:color w:val="000000"/>
          <w:sz w:val="24"/>
          <w:szCs w:val="24"/>
          <w:lang w:eastAsia="fr-FR"/>
        </w:rPr>
        <w:t>nash-nash</w:t>
      </w:r>
      <w:r w:rsidRPr="00034A73">
        <w:rPr>
          <w:rFonts w:asciiTheme="minorBidi" w:eastAsia="Times New Roman" w:hAnsiTheme="minorBidi"/>
          <w:color w:val="000000"/>
          <w:sz w:val="24"/>
          <w:szCs w:val="24"/>
          <w:lang w:eastAsia="fr-FR"/>
        </w:rPr>
        <w:t xml:space="preserve"> yang </w:t>
      </w:r>
      <w:r w:rsidRPr="00034A73">
        <w:rPr>
          <w:rFonts w:asciiTheme="minorBidi" w:eastAsia="Times New Roman" w:hAnsiTheme="minorBidi"/>
          <w:i/>
          <w:iCs/>
          <w:color w:val="000000"/>
          <w:sz w:val="24"/>
          <w:szCs w:val="24"/>
          <w:lang w:eastAsia="fr-FR"/>
        </w:rPr>
        <w:t>qath’i</w:t>
      </w:r>
      <w:r w:rsidRPr="00034A73">
        <w:rPr>
          <w:rFonts w:asciiTheme="minorBidi" w:eastAsia="Times New Roman" w:hAnsiTheme="minorBidi"/>
          <w:color w:val="000000"/>
          <w:sz w:val="24"/>
          <w:szCs w:val="24"/>
          <w:lang w:eastAsia="fr-FR"/>
        </w:rPr>
        <w:t>: misalnya kaidah “</w:t>
      </w:r>
      <w:r w:rsidRPr="00034A73">
        <w:rPr>
          <w:rFonts w:asciiTheme="minorBidi" w:eastAsia="Times New Roman" w:hAnsiTheme="minorBidi"/>
          <w:i/>
          <w:iCs/>
          <w:color w:val="000000"/>
          <w:sz w:val="24"/>
          <w:szCs w:val="24"/>
          <w:lang w:eastAsia="fr-FR"/>
        </w:rPr>
        <w:t>la dharara wa la dhirara</w:t>
      </w:r>
      <w:r w:rsidRPr="00034A73">
        <w:rPr>
          <w:rFonts w:asciiTheme="minorBidi" w:eastAsia="Times New Roman" w:hAnsiTheme="minorBidi"/>
          <w:color w:val="000000"/>
          <w:sz w:val="24"/>
          <w:szCs w:val="24"/>
          <w:lang w:eastAsia="fr-FR"/>
        </w:rPr>
        <w:t xml:space="preserve">” (tidak boleh membikin mudharat pada orang lain dan dibikin madharat dari orang lain). dan seterusnya. </w:t>
      </w:r>
    </w:p>
    <w:p w:rsidR="007F53EC" w:rsidRPr="00034A73" w:rsidRDefault="007F53EC" w:rsidP="00D21DEA">
      <w:pPr>
        <w:numPr>
          <w:ilvl w:val="0"/>
          <w:numId w:val="17"/>
        </w:numPr>
        <w:tabs>
          <w:tab w:val="clear" w:pos="720"/>
        </w:tabs>
        <w:spacing w:after="240" w:line="240" w:lineRule="auto"/>
        <w:ind w:left="426" w:hanging="426"/>
        <w:jc w:val="both"/>
        <w:textAlignment w:val="baseline"/>
        <w:rPr>
          <w:rFonts w:asciiTheme="minorBidi" w:eastAsia="Times New Roman" w:hAnsiTheme="minorBidi"/>
          <w:b/>
          <w:bCs/>
          <w:color w:val="000000"/>
          <w:sz w:val="24"/>
          <w:szCs w:val="24"/>
          <w:lang w:eastAsia="fr-FR"/>
        </w:rPr>
      </w:pPr>
      <w:r w:rsidRPr="00034A73">
        <w:rPr>
          <w:rFonts w:asciiTheme="minorBidi" w:eastAsia="Times New Roman" w:hAnsiTheme="minorBidi"/>
          <w:b/>
          <w:bCs/>
          <w:color w:val="000000"/>
          <w:sz w:val="24"/>
          <w:szCs w:val="24"/>
          <w:lang w:eastAsia="fr-FR"/>
        </w:rPr>
        <w:t>Masalah Zhanniyah</w:t>
      </w:r>
    </w:p>
    <w:p w:rsidR="007F53EC" w:rsidRPr="00034A73" w:rsidRDefault="007F53EC" w:rsidP="00690726">
      <w:pPr>
        <w:spacing w:after="240" w:line="240" w:lineRule="auto"/>
        <w:ind w:firstLine="709"/>
        <w:jc w:val="both"/>
        <w:rPr>
          <w:rFonts w:asciiTheme="minorBidi" w:eastAsia="Times New Roman" w:hAnsiTheme="minorBidi"/>
          <w:sz w:val="24"/>
          <w:szCs w:val="24"/>
          <w:lang w:val="id-ID" w:eastAsia="fr-FR"/>
        </w:rPr>
      </w:pPr>
      <w:r w:rsidRPr="00034A73">
        <w:rPr>
          <w:rFonts w:asciiTheme="minorBidi" w:eastAsia="Times New Roman" w:hAnsiTheme="minorBidi"/>
          <w:color w:val="000000"/>
          <w:sz w:val="24"/>
          <w:szCs w:val="24"/>
          <w:lang w:val="id-ID" w:eastAsia="fr-FR"/>
        </w:rPr>
        <w:t xml:space="preserve">Masalah-masalah yang hukumnya belum jelas dalil </w:t>
      </w:r>
      <w:r w:rsidRPr="00034A73">
        <w:rPr>
          <w:rFonts w:asciiTheme="minorBidi" w:eastAsia="Times New Roman" w:hAnsiTheme="minorBidi"/>
          <w:i/>
          <w:iCs/>
          <w:color w:val="000000"/>
          <w:sz w:val="24"/>
          <w:szCs w:val="24"/>
          <w:lang w:val="id-ID" w:eastAsia="fr-FR"/>
        </w:rPr>
        <w:t>Nash</w:t>
      </w:r>
      <w:r w:rsidRPr="00034A73">
        <w:rPr>
          <w:rFonts w:asciiTheme="minorBidi" w:eastAsia="Times New Roman" w:hAnsiTheme="minorBidi"/>
          <w:color w:val="000000"/>
          <w:sz w:val="24"/>
          <w:szCs w:val="24"/>
          <w:lang w:val="id-ID" w:eastAsia="fr-FR"/>
        </w:rPr>
        <w:t xml:space="preserve">-nya sehingga memungkinkan adanya wilayah dan </w:t>
      </w:r>
      <w:r w:rsidRPr="00034A73">
        <w:rPr>
          <w:rFonts w:asciiTheme="minorBidi" w:eastAsia="Times New Roman" w:hAnsiTheme="minorBidi"/>
          <w:i/>
          <w:iCs/>
          <w:color w:val="000000"/>
          <w:sz w:val="24"/>
          <w:szCs w:val="24"/>
          <w:lang w:val="id-ID" w:eastAsia="fr-FR"/>
        </w:rPr>
        <w:t>ikhtilaf</w:t>
      </w:r>
      <w:r w:rsidRPr="00034A73">
        <w:rPr>
          <w:rFonts w:asciiTheme="minorBidi" w:eastAsia="Times New Roman" w:hAnsiTheme="minorBidi"/>
          <w:color w:val="000000"/>
          <w:sz w:val="24"/>
          <w:szCs w:val="24"/>
          <w:lang w:val="id-ID" w:eastAsia="fr-FR"/>
        </w:rPr>
        <w:t xml:space="preserve">. Adapun wilayah </w:t>
      </w:r>
      <w:r w:rsidRPr="00034A73">
        <w:rPr>
          <w:rFonts w:asciiTheme="minorBidi" w:eastAsia="Times New Roman" w:hAnsiTheme="minorBidi"/>
          <w:i/>
          <w:iCs/>
          <w:color w:val="000000"/>
          <w:sz w:val="24"/>
          <w:szCs w:val="24"/>
          <w:lang w:val="id-ID" w:eastAsia="fr-FR"/>
        </w:rPr>
        <w:t xml:space="preserve">Zhanniyah </w:t>
      </w:r>
      <w:r w:rsidRPr="00034A73">
        <w:rPr>
          <w:rFonts w:asciiTheme="minorBidi" w:eastAsia="Times New Roman" w:hAnsiTheme="minorBidi"/>
          <w:color w:val="000000"/>
          <w:sz w:val="24"/>
          <w:szCs w:val="24"/>
          <w:lang w:val="id-ID" w:eastAsia="fr-FR"/>
        </w:rPr>
        <w:t>ada 3 macam yaitu:</w:t>
      </w:r>
    </w:p>
    <w:p w:rsidR="007F53EC" w:rsidRPr="00034A73" w:rsidRDefault="007F53EC" w:rsidP="00D21DEA">
      <w:pPr>
        <w:numPr>
          <w:ilvl w:val="0"/>
          <w:numId w:val="18"/>
        </w:numPr>
        <w:tabs>
          <w:tab w:val="clear" w:pos="720"/>
        </w:tabs>
        <w:spacing w:after="240" w:line="240" w:lineRule="auto"/>
        <w:ind w:left="426" w:hanging="426"/>
        <w:jc w:val="both"/>
        <w:textAlignment w:val="baseline"/>
        <w:rPr>
          <w:rFonts w:asciiTheme="minorBidi" w:eastAsia="Times New Roman" w:hAnsiTheme="minorBidi"/>
          <w:color w:val="000000"/>
          <w:sz w:val="24"/>
          <w:szCs w:val="24"/>
          <w:lang w:eastAsia="fr-FR"/>
        </w:rPr>
      </w:pPr>
      <w:r w:rsidRPr="00034A73">
        <w:rPr>
          <w:rFonts w:asciiTheme="minorBidi" w:eastAsia="Times New Roman" w:hAnsiTheme="minorBidi"/>
          <w:color w:val="000000"/>
          <w:sz w:val="24"/>
          <w:szCs w:val="24"/>
          <w:lang w:eastAsia="fr-FR"/>
        </w:rPr>
        <w:t xml:space="preserve">Hasil analisa para teolog, yakni masalah yang tidak berkaitan dengan akidah keimanan seseorang. Misalnya masalah apakah Allah itu wajib berkehendak </w:t>
      </w:r>
      <w:r w:rsidRPr="00034A73">
        <w:rPr>
          <w:rFonts w:asciiTheme="minorBidi" w:eastAsia="Times New Roman" w:hAnsiTheme="minorBidi"/>
          <w:color w:val="000000"/>
          <w:sz w:val="24"/>
          <w:szCs w:val="24"/>
          <w:lang w:eastAsia="fr-FR"/>
        </w:rPr>
        <w:lastRenderedPageBreak/>
        <w:t>baik atau lebih baik? Sebagian teolog (ahli ilmu kalam) mewajibkannya, sedangkan yang lain tidak mewajibkannya, karena hal itu membatasi kekuasaan Allah.</w:t>
      </w:r>
    </w:p>
    <w:p w:rsidR="007F53EC" w:rsidRPr="00034A73" w:rsidRDefault="007F53EC" w:rsidP="00D21DEA">
      <w:pPr>
        <w:numPr>
          <w:ilvl w:val="0"/>
          <w:numId w:val="18"/>
        </w:numPr>
        <w:tabs>
          <w:tab w:val="clear" w:pos="720"/>
        </w:tabs>
        <w:spacing w:after="240" w:line="240" w:lineRule="auto"/>
        <w:ind w:left="426" w:hanging="426"/>
        <w:jc w:val="both"/>
        <w:textAlignment w:val="baseline"/>
        <w:rPr>
          <w:rFonts w:asciiTheme="minorBidi" w:eastAsia="Times New Roman" w:hAnsiTheme="minorBidi"/>
          <w:color w:val="000000"/>
          <w:sz w:val="24"/>
          <w:szCs w:val="24"/>
          <w:lang w:eastAsia="fr-FR"/>
        </w:rPr>
      </w:pPr>
      <w:r w:rsidRPr="00034A73">
        <w:rPr>
          <w:rFonts w:asciiTheme="minorBidi" w:eastAsia="Times New Roman" w:hAnsiTheme="minorBidi"/>
          <w:color w:val="000000"/>
          <w:sz w:val="24"/>
          <w:szCs w:val="24"/>
          <w:lang w:eastAsia="fr-FR"/>
        </w:rPr>
        <w:t xml:space="preserve">Aspek amaliah yang </w:t>
      </w:r>
      <w:r w:rsidRPr="00034A73">
        <w:rPr>
          <w:rFonts w:asciiTheme="minorBidi" w:eastAsia="Times New Roman" w:hAnsiTheme="minorBidi"/>
          <w:i/>
          <w:iCs/>
          <w:color w:val="000000"/>
          <w:sz w:val="24"/>
          <w:szCs w:val="24"/>
          <w:lang w:eastAsia="fr-FR"/>
        </w:rPr>
        <w:t>zhanni</w:t>
      </w:r>
      <w:r w:rsidRPr="00034A73">
        <w:rPr>
          <w:rFonts w:asciiTheme="minorBidi" w:eastAsia="Times New Roman" w:hAnsiTheme="minorBidi"/>
          <w:color w:val="000000"/>
          <w:sz w:val="24"/>
          <w:szCs w:val="24"/>
          <w:lang w:eastAsia="fr-FR"/>
        </w:rPr>
        <w:t xml:space="preserve">, yakni masalah yang belum ditentukan kaidah atau kriterianya dalam </w:t>
      </w:r>
      <w:r w:rsidRPr="00034A73">
        <w:rPr>
          <w:rFonts w:asciiTheme="minorBidi" w:eastAsia="Times New Roman" w:hAnsiTheme="minorBidi"/>
          <w:i/>
          <w:iCs/>
          <w:color w:val="000000"/>
          <w:sz w:val="24"/>
          <w:szCs w:val="24"/>
          <w:lang w:eastAsia="fr-FR"/>
        </w:rPr>
        <w:t>nash</w:t>
      </w:r>
      <w:r w:rsidRPr="00034A73">
        <w:rPr>
          <w:rFonts w:asciiTheme="minorBidi" w:eastAsia="Times New Roman" w:hAnsiTheme="minorBidi"/>
          <w:color w:val="000000"/>
          <w:sz w:val="24"/>
          <w:szCs w:val="24"/>
          <w:lang w:eastAsia="fr-FR"/>
        </w:rPr>
        <w:t>. Misalnya batas-batas menyusui yang dapat menimbulkan haram, sebagian berpendapat sekali susuan, ada yang 3 kali susuan bahkan ada 10 kali susuan, dan sebagainya.</w:t>
      </w:r>
    </w:p>
    <w:p w:rsidR="007F53EC" w:rsidRPr="00034A73" w:rsidRDefault="007F53EC" w:rsidP="00D21DEA">
      <w:pPr>
        <w:numPr>
          <w:ilvl w:val="0"/>
          <w:numId w:val="18"/>
        </w:numPr>
        <w:tabs>
          <w:tab w:val="clear" w:pos="720"/>
        </w:tabs>
        <w:spacing w:after="240" w:line="240" w:lineRule="auto"/>
        <w:ind w:left="426" w:hanging="426"/>
        <w:jc w:val="both"/>
        <w:textAlignment w:val="baseline"/>
        <w:rPr>
          <w:rFonts w:asciiTheme="minorBidi" w:eastAsia="Times New Roman" w:hAnsiTheme="minorBidi"/>
          <w:color w:val="000000"/>
          <w:sz w:val="24"/>
          <w:szCs w:val="24"/>
          <w:lang w:eastAsia="fr-FR"/>
        </w:rPr>
      </w:pPr>
      <w:r w:rsidRPr="00034A73">
        <w:rPr>
          <w:rFonts w:asciiTheme="minorBidi" w:eastAsia="Times New Roman" w:hAnsiTheme="minorBidi"/>
          <w:color w:val="000000"/>
          <w:sz w:val="24"/>
          <w:szCs w:val="24"/>
          <w:lang w:eastAsia="fr-FR"/>
        </w:rPr>
        <w:t xml:space="preserve">Sebagian kaidah-kaidah </w:t>
      </w:r>
      <w:r w:rsidRPr="00034A73">
        <w:rPr>
          <w:rFonts w:asciiTheme="minorBidi" w:eastAsia="Times New Roman" w:hAnsiTheme="minorBidi"/>
          <w:i/>
          <w:iCs/>
          <w:color w:val="000000"/>
          <w:sz w:val="24"/>
          <w:szCs w:val="24"/>
          <w:lang w:eastAsia="fr-FR"/>
        </w:rPr>
        <w:t>Zhanni</w:t>
      </w:r>
      <w:r w:rsidRPr="00034A73">
        <w:rPr>
          <w:rFonts w:asciiTheme="minorBidi" w:eastAsia="Times New Roman" w:hAnsiTheme="minorBidi"/>
          <w:color w:val="000000"/>
          <w:sz w:val="24"/>
          <w:szCs w:val="24"/>
          <w:lang w:eastAsia="fr-FR"/>
        </w:rPr>
        <w:t xml:space="preserve">,  yaitu masalah </w:t>
      </w:r>
      <w:r w:rsidRPr="00034A73">
        <w:rPr>
          <w:rFonts w:asciiTheme="minorBidi" w:eastAsia="Times New Roman" w:hAnsiTheme="minorBidi"/>
          <w:i/>
          <w:iCs/>
          <w:color w:val="000000"/>
          <w:sz w:val="24"/>
          <w:szCs w:val="24"/>
          <w:lang w:eastAsia="fr-FR"/>
        </w:rPr>
        <w:t>qiyas</w:t>
      </w:r>
      <w:r w:rsidRPr="00034A73">
        <w:rPr>
          <w:rFonts w:asciiTheme="minorBidi" w:eastAsia="Times New Roman" w:hAnsiTheme="minorBidi"/>
          <w:color w:val="000000"/>
          <w:sz w:val="24"/>
          <w:szCs w:val="24"/>
          <w:lang w:eastAsia="fr-FR"/>
        </w:rPr>
        <w:t xml:space="preserve">, sebagian ulama memeganginya karena </w:t>
      </w:r>
      <w:r w:rsidRPr="00034A73">
        <w:rPr>
          <w:rFonts w:asciiTheme="minorBidi" w:eastAsia="Times New Roman" w:hAnsiTheme="minorBidi"/>
          <w:i/>
          <w:iCs/>
          <w:color w:val="000000"/>
          <w:sz w:val="24"/>
          <w:szCs w:val="24"/>
          <w:lang w:eastAsia="fr-FR"/>
        </w:rPr>
        <w:t>qiyas</w:t>
      </w:r>
      <w:r w:rsidRPr="00034A73">
        <w:rPr>
          <w:rFonts w:asciiTheme="minorBidi" w:eastAsia="Times New Roman" w:hAnsiTheme="minorBidi"/>
          <w:color w:val="000000"/>
          <w:sz w:val="24"/>
          <w:szCs w:val="24"/>
          <w:lang w:eastAsia="fr-FR"/>
        </w:rPr>
        <w:t xml:space="preserve"> merupakan norma hukum tersendiri, dan sebagian tidak, karena </w:t>
      </w:r>
      <w:r w:rsidRPr="00034A73">
        <w:rPr>
          <w:rFonts w:asciiTheme="minorBidi" w:eastAsia="Times New Roman" w:hAnsiTheme="minorBidi"/>
          <w:i/>
          <w:iCs/>
          <w:color w:val="000000"/>
          <w:sz w:val="24"/>
          <w:szCs w:val="24"/>
          <w:lang w:eastAsia="fr-FR"/>
        </w:rPr>
        <w:t xml:space="preserve">qiyas </w:t>
      </w:r>
      <w:r w:rsidRPr="00034A73">
        <w:rPr>
          <w:rFonts w:asciiTheme="minorBidi" w:eastAsia="Times New Roman" w:hAnsiTheme="minorBidi"/>
          <w:color w:val="000000"/>
          <w:sz w:val="24"/>
          <w:szCs w:val="24"/>
          <w:lang w:eastAsia="fr-FR"/>
        </w:rPr>
        <w:t xml:space="preserve">bukan merupakan norma hukum tersendiri melainkan sekadar metode pemahaman </w:t>
      </w:r>
      <w:r w:rsidRPr="00034A73">
        <w:rPr>
          <w:rFonts w:asciiTheme="minorBidi" w:eastAsia="Times New Roman" w:hAnsiTheme="minorBidi"/>
          <w:i/>
          <w:iCs/>
          <w:color w:val="000000"/>
          <w:sz w:val="24"/>
          <w:szCs w:val="24"/>
          <w:lang w:eastAsia="fr-FR"/>
        </w:rPr>
        <w:t>nash</w:t>
      </w:r>
      <w:r w:rsidRPr="00034A73">
        <w:rPr>
          <w:rFonts w:asciiTheme="minorBidi" w:eastAsia="Times New Roman" w:hAnsiTheme="minorBidi"/>
          <w:color w:val="000000"/>
          <w:sz w:val="24"/>
          <w:szCs w:val="24"/>
          <w:lang w:eastAsia="fr-FR"/>
        </w:rPr>
        <w:t>.</w:t>
      </w:r>
    </w:p>
    <w:p w:rsidR="007F53EC" w:rsidRPr="00924393" w:rsidRDefault="007F53EC" w:rsidP="00690726">
      <w:pPr>
        <w:spacing w:after="240" w:line="240" w:lineRule="auto"/>
        <w:ind w:firstLine="709"/>
        <w:jc w:val="both"/>
        <w:rPr>
          <w:rFonts w:asciiTheme="minorBidi" w:eastAsia="Times New Roman" w:hAnsiTheme="minorBidi"/>
          <w:sz w:val="24"/>
          <w:szCs w:val="24"/>
          <w:lang w:val="id-ID" w:eastAsia="fr-FR"/>
        </w:rPr>
      </w:pPr>
      <w:r w:rsidRPr="00924393">
        <w:rPr>
          <w:rFonts w:asciiTheme="minorBidi" w:eastAsia="Times New Roman" w:hAnsiTheme="minorBidi"/>
          <w:color w:val="000000"/>
          <w:sz w:val="24"/>
          <w:szCs w:val="24"/>
          <w:lang w:val="id-ID" w:eastAsia="fr-FR"/>
        </w:rPr>
        <w:t xml:space="preserve">Pembagian tersebut dapat disimpulkan bahwa wilayah ijtihad hanya sebatas pada masalah yang hukumnya ditunjukkan oleh dalil </w:t>
      </w:r>
      <w:r w:rsidRPr="00924393">
        <w:rPr>
          <w:rFonts w:asciiTheme="minorBidi" w:eastAsia="Times New Roman" w:hAnsiTheme="minorBidi"/>
          <w:i/>
          <w:iCs/>
          <w:color w:val="000000"/>
          <w:sz w:val="24"/>
          <w:szCs w:val="24"/>
          <w:lang w:val="id-ID" w:eastAsia="fr-FR"/>
        </w:rPr>
        <w:t>zhanni</w:t>
      </w:r>
      <w:r w:rsidRPr="00924393">
        <w:rPr>
          <w:rFonts w:asciiTheme="minorBidi" w:eastAsia="Times New Roman" w:hAnsiTheme="minorBidi"/>
          <w:color w:val="000000"/>
          <w:sz w:val="24"/>
          <w:szCs w:val="24"/>
          <w:lang w:val="id-ID" w:eastAsia="fr-FR"/>
        </w:rPr>
        <w:t xml:space="preserve">, yang kemudian terkenal dengan masalah fikih, serta masalah hukumnya sama sekali belum disinggung baik oleh Al-Qur’an maupun Sunnah dan </w:t>
      </w:r>
      <w:r w:rsidRPr="00924393">
        <w:rPr>
          <w:rFonts w:asciiTheme="minorBidi" w:eastAsia="Times New Roman" w:hAnsiTheme="minorBidi"/>
          <w:i/>
          <w:iCs/>
          <w:color w:val="000000"/>
          <w:sz w:val="24"/>
          <w:szCs w:val="24"/>
          <w:lang w:val="id-ID" w:eastAsia="fr-FR"/>
        </w:rPr>
        <w:t>ijma’</w:t>
      </w:r>
      <w:r w:rsidRPr="00924393">
        <w:rPr>
          <w:rFonts w:asciiTheme="minorBidi" w:eastAsia="Times New Roman" w:hAnsiTheme="minorBidi"/>
          <w:color w:val="000000"/>
          <w:sz w:val="24"/>
          <w:szCs w:val="24"/>
          <w:lang w:val="id-ID" w:eastAsia="fr-FR"/>
        </w:rPr>
        <w:t xml:space="preserve">. Inilah yang merupakan masalah baru atau hukum baru. Dan ternyata apabila ijtihad ini bertentangan dengan </w:t>
      </w:r>
      <w:r w:rsidRPr="00924393">
        <w:rPr>
          <w:rFonts w:asciiTheme="minorBidi" w:eastAsia="Times New Roman" w:hAnsiTheme="minorBidi"/>
          <w:i/>
          <w:iCs/>
          <w:color w:val="000000"/>
          <w:sz w:val="24"/>
          <w:szCs w:val="24"/>
          <w:lang w:val="id-ID" w:eastAsia="fr-FR"/>
        </w:rPr>
        <w:t>nash</w:t>
      </w:r>
      <w:r w:rsidRPr="00924393">
        <w:rPr>
          <w:rFonts w:asciiTheme="minorBidi" w:eastAsia="Times New Roman" w:hAnsiTheme="minorBidi"/>
          <w:color w:val="000000"/>
          <w:sz w:val="24"/>
          <w:szCs w:val="24"/>
          <w:lang w:val="id-ID" w:eastAsia="fr-FR"/>
        </w:rPr>
        <w:t xml:space="preserve">, makanya lihat itu menjadi batal dan tertolak, karena tidak ada ijtihad terhadap </w:t>
      </w:r>
      <w:r w:rsidRPr="00924393">
        <w:rPr>
          <w:rFonts w:asciiTheme="minorBidi" w:eastAsia="Times New Roman" w:hAnsiTheme="minorBidi"/>
          <w:i/>
          <w:iCs/>
          <w:color w:val="000000"/>
          <w:sz w:val="24"/>
          <w:szCs w:val="24"/>
          <w:lang w:val="id-ID" w:eastAsia="fr-FR"/>
        </w:rPr>
        <w:t>nash</w:t>
      </w:r>
      <w:r w:rsidRPr="00924393">
        <w:rPr>
          <w:rFonts w:asciiTheme="minorBidi" w:eastAsia="Times New Roman" w:hAnsiTheme="minorBidi"/>
          <w:color w:val="000000"/>
          <w:sz w:val="24"/>
          <w:szCs w:val="24"/>
          <w:lang w:val="id-ID" w:eastAsia="fr-FR"/>
        </w:rPr>
        <w:t>.</w:t>
      </w:r>
    </w:p>
    <w:p w:rsidR="007F53EC" w:rsidRPr="00924393" w:rsidRDefault="007F53EC" w:rsidP="00690726">
      <w:pPr>
        <w:spacing w:after="240" w:line="240" w:lineRule="auto"/>
        <w:ind w:firstLine="709"/>
        <w:jc w:val="both"/>
        <w:rPr>
          <w:rFonts w:asciiTheme="minorBidi" w:eastAsia="Times New Roman" w:hAnsiTheme="minorBidi"/>
          <w:sz w:val="24"/>
          <w:szCs w:val="24"/>
          <w:lang w:val="id-ID" w:eastAsia="fr-FR"/>
        </w:rPr>
      </w:pPr>
      <w:r w:rsidRPr="00924393">
        <w:rPr>
          <w:rFonts w:asciiTheme="minorBidi" w:eastAsia="Times New Roman" w:hAnsiTheme="minorBidi"/>
          <w:color w:val="000000"/>
          <w:sz w:val="24"/>
          <w:szCs w:val="24"/>
          <w:lang w:val="id-ID" w:eastAsia="fr-FR"/>
        </w:rPr>
        <w:t>Kalau kita telaah fenomena yang terjadi, maka wilayah ijtihad tidak hanya berlaku untuk bidang fikih, tetapi juga berlaku bidang akidah, tasawuf, dan filsafat. Hal itu dapat kita lihat ulasan berikut ini:</w:t>
      </w:r>
    </w:p>
    <w:p w:rsidR="007F53EC" w:rsidRPr="00924393" w:rsidRDefault="007F53EC" w:rsidP="00D21DEA">
      <w:pPr>
        <w:numPr>
          <w:ilvl w:val="0"/>
          <w:numId w:val="14"/>
        </w:numPr>
        <w:tabs>
          <w:tab w:val="clear" w:pos="720"/>
        </w:tabs>
        <w:spacing w:after="240" w:line="240" w:lineRule="auto"/>
        <w:ind w:left="426" w:hanging="426"/>
        <w:jc w:val="both"/>
        <w:textAlignment w:val="baseline"/>
        <w:rPr>
          <w:rFonts w:asciiTheme="minorBidi" w:eastAsia="Times New Roman" w:hAnsiTheme="minorBidi"/>
          <w:color w:val="000000"/>
          <w:sz w:val="24"/>
          <w:szCs w:val="24"/>
          <w:lang w:eastAsia="fr-FR"/>
        </w:rPr>
      </w:pPr>
      <w:r w:rsidRPr="00924393">
        <w:rPr>
          <w:rFonts w:asciiTheme="minorBidi" w:eastAsia="Times New Roman" w:hAnsiTheme="minorBidi"/>
          <w:color w:val="000000"/>
          <w:sz w:val="24"/>
          <w:szCs w:val="24"/>
          <w:lang w:eastAsia="fr-FR"/>
        </w:rPr>
        <w:t>Bidang akidah, yakni yang berkaitan dengan kepercayaan, misalnya: Apakah Nabi SAW. ber-</w:t>
      </w:r>
      <w:r w:rsidRPr="00924393">
        <w:rPr>
          <w:rFonts w:asciiTheme="minorBidi" w:eastAsia="Times New Roman" w:hAnsiTheme="minorBidi"/>
          <w:i/>
          <w:iCs/>
          <w:color w:val="000000"/>
          <w:sz w:val="24"/>
          <w:szCs w:val="24"/>
          <w:lang w:eastAsia="fr-FR"/>
        </w:rPr>
        <w:t xml:space="preserve">isra’-mi’raj </w:t>
      </w:r>
      <w:r w:rsidRPr="00924393">
        <w:rPr>
          <w:rFonts w:asciiTheme="minorBidi" w:eastAsia="Times New Roman" w:hAnsiTheme="minorBidi"/>
          <w:color w:val="000000"/>
          <w:sz w:val="24"/>
          <w:szCs w:val="24"/>
          <w:lang w:eastAsia="fr-FR"/>
        </w:rPr>
        <w:t>dengan roh saja atau badan nya sekalian.Apakah orang Islam yang melakukan dosa besar tetap mukmin, Apakah perbuatan manusia itu ciptaan Tuhan atau ciptaan manusia sendiri, apakah Allah itu bersifat atau tidak.</w:t>
      </w:r>
    </w:p>
    <w:p w:rsidR="007F53EC" w:rsidRPr="00924393" w:rsidRDefault="007F53EC" w:rsidP="00D21DEA">
      <w:pPr>
        <w:numPr>
          <w:ilvl w:val="0"/>
          <w:numId w:val="14"/>
        </w:numPr>
        <w:tabs>
          <w:tab w:val="clear" w:pos="720"/>
        </w:tabs>
        <w:spacing w:after="240" w:line="240" w:lineRule="auto"/>
        <w:ind w:left="426" w:hanging="426"/>
        <w:jc w:val="both"/>
        <w:textAlignment w:val="baseline"/>
        <w:rPr>
          <w:rFonts w:asciiTheme="minorBidi" w:eastAsia="Times New Roman" w:hAnsiTheme="minorBidi"/>
          <w:color w:val="000000"/>
          <w:sz w:val="24"/>
          <w:szCs w:val="24"/>
          <w:lang w:eastAsia="fr-FR"/>
        </w:rPr>
      </w:pPr>
      <w:r w:rsidRPr="00924393">
        <w:rPr>
          <w:rFonts w:asciiTheme="minorBidi" w:eastAsia="Times New Roman" w:hAnsiTheme="minorBidi"/>
          <w:color w:val="000000"/>
          <w:sz w:val="24"/>
          <w:szCs w:val="24"/>
          <w:lang w:eastAsia="fr-FR"/>
        </w:rPr>
        <w:t xml:space="preserve">Bidang tasawuf, yang berkaitan dengan etika dalam beribadah dan bermuamalah misalnya: konsep </w:t>
      </w:r>
      <w:r w:rsidRPr="00924393">
        <w:rPr>
          <w:rFonts w:asciiTheme="minorBidi" w:eastAsia="Times New Roman" w:hAnsiTheme="minorBidi"/>
          <w:i/>
          <w:iCs/>
          <w:color w:val="000000"/>
          <w:sz w:val="24"/>
          <w:szCs w:val="24"/>
          <w:lang w:eastAsia="fr-FR"/>
        </w:rPr>
        <w:t>ma’rifat</w:t>
      </w:r>
      <w:r w:rsidRPr="00924393">
        <w:rPr>
          <w:rFonts w:asciiTheme="minorBidi" w:eastAsia="Times New Roman" w:hAnsiTheme="minorBidi"/>
          <w:color w:val="000000"/>
          <w:sz w:val="24"/>
          <w:szCs w:val="24"/>
          <w:lang w:eastAsia="fr-FR"/>
        </w:rPr>
        <w:t>, Sebagian ada yang melihat Allah dengan mata indra, atau dengan mata hati, atau hanya sekedar mengetahui (</w:t>
      </w:r>
      <w:r w:rsidRPr="00924393">
        <w:rPr>
          <w:rFonts w:asciiTheme="minorBidi" w:eastAsia="Times New Roman" w:hAnsiTheme="minorBidi"/>
          <w:i/>
          <w:iCs/>
          <w:color w:val="000000"/>
          <w:sz w:val="24"/>
          <w:szCs w:val="24"/>
          <w:lang w:eastAsia="fr-FR"/>
        </w:rPr>
        <w:t>irfan</w:t>
      </w:r>
      <w:r w:rsidRPr="00924393">
        <w:rPr>
          <w:rFonts w:asciiTheme="minorBidi" w:eastAsia="Times New Roman" w:hAnsiTheme="minorBidi"/>
          <w:color w:val="000000"/>
          <w:sz w:val="24"/>
          <w:szCs w:val="24"/>
          <w:lang w:eastAsia="fr-FR"/>
        </w:rPr>
        <w:t xml:space="preserve">) terhadap ciptaan dan sifat-sifat Allah yang mampu membuktikan bahwa Allah itu ada, dan sebagainya. Atau juga apakah puncak indra manusia terletak pada </w:t>
      </w:r>
      <w:r w:rsidRPr="00924393">
        <w:rPr>
          <w:rFonts w:asciiTheme="minorBidi" w:eastAsia="Times New Roman" w:hAnsiTheme="minorBidi"/>
          <w:i/>
          <w:iCs/>
          <w:color w:val="000000"/>
          <w:sz w:val="24"/>
          <w:szCs w:val="24"/>
          <w:lang w:eastAsia="fr-FR"/>
        </w:rPr>
        <w:t>wahdah al-wujud</w:t>
      </w:r>
      <w:r w:rsidRPr="00924393">
        <w:rPr>
          <w:rFonts w:asciiTheme="minorBidi" w:eastAsia="Times New Roman" w:hAnsiTheme="minorBidi"/>
          <w:color w:val="000000"/>
          <w:sz w:val="24"/>
          <w:szCs w:val="24"/>
          <w:lang w:eastAsia="fr-FR"/>
        </w:rPr>
        <w:t xml:space="preserve">, </w:t>
      </w:r>
      <w:r w:rsidRPr="00924393">
        <w:rPr>
          <w:rFonts w:asciiTheme="minorBidi" w:eastAsia="Times New Roman" w:hAnsiTheme="minorBidi"/>
          <w:i/>
          <w:iCs/>
          <w:color w:val="000000"/>
          <w:sz w:val="24"/>
          <w:szCs w:val="24"/>
          <w:lang w:eastAsia="fr-FR"/>
        </w:rPr>
        <w:t>ittishal</w:t>
      </w:r>
      <w:r w:rsidRPr="00924393">
        <w:rPr>
          <w:rFonts w:asciiTheme="minorBidi" w:eastAsia="Times New Roman" w:hAnsiTheme="minorBidi"/>
          <w:color w:val="000000"/>
          <w:sz w:val="24"/>
          <w:szCs w:val="24"/>
          <w:lang w:eastAsia="fr-FR"/>
        </w:rPr>
        <w:t xml:space="preserve">, </w:t>
      </w:r>
      <w:r w:rsidRPr="00924393">
        <w:rPr>
          <w:rFonts w:asciiTheme="minorBidi" w:eastAsia="Times New Roman" w:hAnsiTheme="minorBidi"/>
          <w:i/>
          <w:iCs/>
          <w:color w:val="000000"/>
          <w:sz w:val="24"/>
          <w:szCs w:val="24"/>
          <w:lang w:eastAsia="fr-FR"/>
        </w:rPr>
        <w:t>hulul</w:t>
      </w:r>
      <w:r w:rsidRPr="00924393">
        <w:rPr>
          <w:rFonts w:asciiTheme="minorBidi" w:eastAsia="Times New Roman" w:hAnsiTheme="minorBidi"/>
          <w:color w:val="000000"/>
          <w:sz w:val="24"/>
          <w:szCs w:val="24"/>
          <w:lang w:eastAsia="fr-FR"/>
        </w:rPr>
        <w:t xml:space="preserve">, </w:t>
      </w:r>
      <w:r w:rsidRPr="00924393">
        <w:rPr>
          <w:rFonts w:asciiTheme="minorBidi" w:eastAsia="Times New Roman" w:hAnsiTheme="minorBidi"/>
          <w:i/>
          <w:iCs/>
          <w:color w:val="000000"/>
          <w:sz w:val="24"/>
          <w:szCs w:val="24"/>
          <w:lang w:eastAsia="fr-FR"/>
        </w:rPr>
        <w:t>ittihad</w:t>
      </w:r>
      <w:r w:rsidRPr="00924393">
        <w:rPr>
          <w:rFonts w:asciiTheme="minorBidi" w:eastAsia="Times New Roman" w:hAnsiTheme="minorBidi"/>
          <w:color w:val="000000"/>
          <w:sz w:val="24"/>
          <w:szCs w:val="24"/>
          <w:lang w:eastAsia="fr-FR"/>
        </w:rPr>
        <w:t>, dan sebagainya.</w:t>
      </w:r>
    </w:p>
    <w:p w:rsidR="007F53EC" w:rsidRPr="00924393" w:rsidRDefault="007F53EC" w:rsidP="00D21DEA">
      <w:pPr>
        <w:numPr>
          <w:ilvl w:val="0"/>
          <w:numId w:val="14"/>
        </w:numPr>
        <w:tabs>
          <w:tab w:val="clear" w:pos="720"/>
        </w:tabs>
        <w:spacing w:after="240" w:line="240" w:lineRule="auto"/>
        <w:ind w:left="426" w:hanging="426"/>
        <w:jc w:val="both"/>
        <w:textAlignment w:val="baseline"/>
        <w:rPr>
          <w:rFonts w:asciiTheme="minorBidi" w:eastAsia="Times New Roman" w:hAnsiTheme="minorBidi"/>
          <w:color w:val="000000"/>
          <w:sz w:val="24"/>
          <w:szCs w:val="24"/>
          <w:lang w:val="en-US" w:eastAsia="fr-FR"/>
        </w:rPr>
      </w:pPr>
      <w:r w:rsidRPr="00924393">
        <w:rPr>
          <w:rFonts w:asciiTheme="minorBidi" w:eastAsia="Times New Roman" w:hAnsiTheme="minorBidi"/>
          <w:color w:val="000000"/>
          <w:sz w:val="24"/>
          <w:szCs w:val="24"/>
          <w:lang w:val="en-US" w:eastAsia="fr-FR"/>
        </w:rPr>
        <w:t>Bidang Filsafat, yakni masalah yang berkaitan dengan  perenungan dan pemikiran tentang hakikat Islam dan ajaran-ajarannya. Misalnya: Apakah alam itu tercipta dari sesuatu yang ada, atau berasal dari sesuatu yang semula sudah ada, atau berasal dari sesuatu yang semula sudah dan sebagainya.</w:t>
      </w:r>
    </w:p>
    <w:p w:rsidR="007F53EC" w:rsidRPr="00924393" w:rsidRDefault="007F53EC" w:rsidP="00690726">
      <w:pPr>
        <w:spacing w:after="240" w:line="240" w:lineRule="auto"/>
        <w:ind w:firstLine="708"/>
        <w:jc w:val="both"/>
        <w:rPr>
          <w:rFonts w:asciiTheme="minorBidi" w:eastAsia="Times New Roman" w:hAnsiTheme="minorBidi"/>
          <w:sz w:val="24"/>
          <w:szCs w:val="24"/>
          <w:lang w:eastAsia="fr-FR"/>
        </w:rPr>
      </w:pPr>
      <w:r w:rsidRPr="00924393">
        <w:rPr>
          <w:rFonts w:asciiTheme="minorBidi" w:eastAsia="Times New Roman" w:hAnsiTheme="minorBidi"/>
          <w:color w:val="000000"/>
          <w:sz w:val="24"/>
          <w:szCs w:val="24"/>
          <w:lang w:val="id-ID" w:eastAsia="fr-FR"/>
        </w:rPr>
        <w:t xml:space="preserve">Para ulama </w:t>
      </w:r>
      <w:r w:rsidRPr="00924393">
        <w:rPr>
          <w:rFonts w:asciiTheme="minorBidi" w:eastAsia="Times New Roman" w:hAnsiTheme="minorBidi"/>
          <w:i/>
          <w:iCs/>
          <w:color w:val="000000"/>
          <w:sz w:val="24"/>
          <w:szCs w:val="24"/>
          <w:lang w:val="id-ID" w:eastAsia="fr-FR"/>
        </w:rPr>
        <w:t xml:space="preserve">khalafiyah </w:t>
      </w:r>
      <w:r w:rsidRPr="00924393">
        <w:rPr>
          <w:rFonts w:asciiTheme="minorBidi" w:eastAsia="Times New Roman" w:hAnsiTheme="minorBidi"/>
          <w:color w:val="000000"/>
          <w:sz w:val="24"/>
          <w:szCs w:val="24"/>
          <w:lang w:val="id-ID" w:eastAsia="fr-FR"/>
        </w:rPr>
        <w:t xml:space="preserve">(modern) kadang-kadang berijtihad tidak memandang masalah-masalah tersebut. </w:t>
      </w:r>
      <w:r w:rsidRPr="00924393">
        <w:rPr>
          <w:rFonts w:asciiTheme="minorBidi" w:eastAsia="Times New Roman" w:hAnsiTheme="minorBidi"/>
          <w:color w:val="000000"/>
          <w:sz w:val="24"/>
          <w:szCs w:val="24"/>
          <w:lang w:eastAsia="fr-FR"/>
        </w:rPr>
        <w:t>Mereka mencari dan meneliti suatu kepastian hukum dengan melihat dan men-</w:t>
      </w:r>
      <w:r w:rsidRPr="00924393">
        <w:rPr>
          <w:rFonts w:asciiTheme="minorBidi" w:eastAsia="Times New Roman" w:hAnsiTheme="minorBidi"/>
          <w:i/>
          <w:iCs/>
          <w:color w:val="000000"/>
          <w:sz w:val="24"/>
          <w:szCs w:val="24"/>
          <w:lang w:eastAsia="fr-FR"/>
        </w:rPr>
        <w:t xml:space="preserve">tarjih </w:t>
      </w:r>
      <w:r w:rsidRPr="00924393">
        <w:rPr>
          <w:rFonts w:asciiTheme="minorBidi" w:eastAsia="Times New Roman" w:hAnsiTheme="minorBidi"/>
          <w:color w:val="000000"/>
          <w:sz w:val="24"/>
          <w:szCs w:val="24"/>
          <w:lang w:eastAsia="fr-FR"/>
        </w:rPr>
        <w:t xml:space="preserve">atau bahkan memodifikasi dan mengombinasi pendapat-pendapat yang telah ada dan sudah ditetapkan oleh ulama pendahulunya, di mana hal ini dikenal dengan istilah </w:t>
      </w:r>
      <w:r w:rsidRPr="00924393">
        <w:rPr>
          <w:rFonts w:asciiTheme="minorBidi" w:eastAsia="Times New Roman" w:hAnsiTheme="minorBidi"/>
          <w:i/>
          <w:iCs/>
          <w:color w:val="000000"/>
          <w:sz w:val="24"/>
          <w:szCs w:val="24"/>
          <w:lang w:eastAsia="fr-FR"/>
        </w:rPr>
        <w:t>“talfiq”</w:t>
      </w:r>
      <w:r w:rsidRPr="00924393">
        <w:rPr>
          <w:rFonts w:asciiTheme="minorBidi" w:eastAsia="Times New Roman" w:hAnsiTheme="minorBidi"/>
          <w:color w:val="000000"/>
          <w:sz w:val="24"/>
          <w:szCs w:val="24"/>
          <w:lang w:eastAsia="fr-FR"/>
        </w:rPr>
        <w:t>.</w:t>
      </w:r>
    </w:p>
    <w:p w:rsidR="007F53EC" w:rsidRPr="00924393" w:rsidRDefault="007F53EC" w:rsidP="00690726">
      <w:pPr>
        <w:spacing w:after="240" w:line="240" w:lineRule="auto"/>
        <w:jc w:val="both"/>
        <w:rPr>
          <w:rFonts w:asciiTheme="minorBidi" w:eastAsia="Times New Roman" w:hAnsiTheme="minorBidi"/>
          <w:sz w:val="24"/>
          <w:szCs w:val="24"/>
          <w:lang w:eastAsia="fr-FR"/>
        </w:rPr>
      </w:pPr>
      <w:r w:rsidRPr="00924393">
        <w:rPr>
          <w:rFonts w:asciiTheme="minorBidi" w:eastAsia="Times New Roman" w:hAnsiTheme="minorBidi"/>
          <w:i/>
          <w:iCs/>
          <w:color w:val="000000"/>
          <w:sz w:val="24"/>
          <w:szCs w:val="24"/>
          <w:lang w:eastAsia="fr-FR"/>
        </w:rPr>
        <w:t>Talfiq</w:t>
      </w:r>
      <w:r w:rsidRPr="00924393">
        <w:rPr>
          <w:rFonts w:asciiTheme="minorBidi" w:eastAsia="Times New Roman" w:hAnsiTheme="minorBidi"/>
          <w:color w:val="000000"/>
          <w:sz w:val="24"/>
          <w:szCs w:val="24"/>
          <w:lang w:eastAsia="fr-FR"/>
        </w:rPr>
        <w:t xml:space="preserve"> adalah mengambil atau mengikuti hukum dari suatu kasus atau peristiwa dengan mengambil dari berbagai mazhab. Sedang hukum </w:t>
      </w:r>
      <w:r w:rsidRPr="00924393">
        <w:rPr>
          <w:rFonts w:asciiTheme="minorBidi" w:eastAsia="Times New Roman" w:hAnsiTheme="minorBidi"/>
          <w:i/>
          <w:iCs/>
          <w:color w:val="000000"/>
          <w:sz w:val="24"/>
          <w:szCs w:val="24"/>
          <w:lang w:eastAsia="fr-FR"/>
        </w:rPr>
        <w:t xml:space="preserve">talfiq </w:t>
      </w:r>
      <w:r w:rsidRPr="00924393">
        <w:rPr>
          <w:rFonts w:asciiTheme="minorBidi" w:eastAsia="Times New Roman" w:hAnsiTheme="minorBidi"/>
          <w:color w:val="000000"/>
          <w:sz w:val="24"/>
          <w:szCs w:val="24"/>
          <w:lang w:eastAsia="fr-FR"/>
        </w:rPr>
        <w:t xml:space="preserve">ini masih </w:t>
      </w:r>
      <w:r w:rsidRPr="00924393">
        <w:rPr>
          <w:rFonts w:asciiTheme="minorBidi" w:eastAsia="Times New Roman" w:hAnsiTheme="minorBidi"/>
          <w:color w:val="000000"/>
          <w:sz w:val="24"/>
          <w:szCs w:val="24"/>
          <w:lang w:eastAsia="fr-FR"/>
        </w:rPr>
        <w:lastRenderedPageBreak/>
        <w:t>dipertentangkan oleh para ulama. Mereka mengklasifikasikan dengan 3 macam, yaitu:</w:t>
      </w:r>
    </w:p>
    <w:p w:rsidR="007F53EC" w:rsidRPr="00924393" w:rsidRDefault="007F53EC" w:rsidP="00D21DEA">
      <w:pPr>
        <w:numPr>
          <w:ilvl w:val="0"/>
          <w:numId w:val="12"/>
        </w:numPr>
        <w:tabs>
          <w:tab w:val="clear" w:pos="720"/>
        </w:tabs>
        <w:spacing w:after="240" w:line="240" w:lineRule="auto"/>
        <w:ind w:left="426" w:hanging="426"/>
        <w:jc w:val="both"/>
        <w:textAlignment w:val="baseline"/>
        <w:rPr>
          <w:rFonts w:asciiTheme="minorBidi" w:eastAsia="Times New Roman" w:hAnsiTheme="minorBidi"/>
          <w:color w:val="000000"/>
          <w:sz w:val="24"/>
          <w:szCs w:val="24"/>
          <w:lang w:val="en-US" w:eastAsia="fr-FR"/>
        </w:rPr>
      </w:pPr>
      <w:r w:rsidRPr="00924393">
        <w:rPr>
          <w:rFonts w:asciiTheme="minorBidi" w:eastAsia="Times New Roman" w:hAnsiTheme="minorBidi"/>
          <w:color w:val="000000"/>
          <w:sz w:val="24"/>
          <w:szCs w:val="24"/>
          <w:lang w:val="en-US" w:eastAsia="fr-FR"/>
        </w:rPr>
        <w:t>Men-</w:t>
      </w:r>
      <w:r w:rsidRPr="00924393">
        <w:rPr>
          <w:rFonts w:asciiTheme="minorBidi" w:eastAsia="Times New Roman" w:hAnsiTheme="minorBidi"/>
          <w:i/>
          <w:iCs/>
          <w:color w:val="000000"/>
          <w:sz w:val="24"/>
          <w:szCs w:val="24"/>
          <w:lang w:val="en-US" w:eastAsia="fr-FR"/>
        </w:rPr>
        <w:t xml:space="preserve">talfiq </w:t>
      </w:r>
      <w:r w:rsidRPr="00924393">
        <w:rPr>
          <w:rFonts w:asciiTheme="minorBidi" w:eastAsia="Times New Roman" w:hAnsiTheme="minorBidi"/>
          <w:color w:val="000000"/>
          <w:sz w:val="24"/>
          <w:szCs w:val="24"/>
          <w:lang w:val="en-US" w:eastAsia="fr-FR"/>
        </w:rPr>
        <w:t>hukum dalam masalah yang berbeda. Misalnya shalat mengikuti Imam Hanafi sedang hajinya mengikuti Imam Malik, dan puasa mengikuti Imam Syafi'i serta waktunya mengikuti Imam Ahmad Hanbal.</w:t>
      </w:r>
    </w:p>
    <w:p w:rsidR="007F53EC" w:rsidRPr="00924393" w:rsidRDefault="007F53EC" w:rsidP="00D21DEA">
      <w:pPr>
        <w:numPr>
          <w:ilvl w:val="0"/>
          <w:numId w:val="12"/>
        </w:numPr>
        <w:tabs>
          <w:tab w:val="clear" w:pos="720"/>
        </w:tabs>
        <w:spacing w:after="240" w:line="240" w:lineRule="auto"/>
        <w:ind w:left="426" w:hanging="426"/>
        <w:jc w:val="both"/>
        <w:textAlignment w:val="baseline"/>
        <w:rPr>
          <w:rFonts w:asciiTheme="minorBidi" w:eastAsia="Times New Roman" w:hAnsiTheme="minorBidi"/>
          <w:color w:val="000000"/>
          <w:sz w:val="24"/>
          <w:szCs w:val="24"/>
          <w:lang w:val="en-US" w:eastAsia="fr-FR"/>
        </w:rPr>
      </w:pPr>
      <w:r w:rsidRPr="00924393">
        <w:rPr>
          <w:rFonts w:asciiTheme="minorBidi" w:eastAsia="Times New Roman" w:hAnsiTheme="minorBidi"/>
          <w:color w:val="000000"/>
          <w:sz w:val="24"/>
          <w:szCs w:val="24"/>
          <w:lang w:val="en-US" w:eastAsia="fr-FR"/>
        </w:rPr>
        <w:t>Men-</w:t>
      </w:r>
      <w:r w:rsidRPr="00924393">
        <w:rPr>
          <w:rFonts w:asciiTheme="minorBidi" w:eastAsia="Times New Roman" w:hAnsiTheme="minorBidi"/>
          <w:i/>
          <w:iCs/>
          <w:color w:val="000000"/>
          <w:sz w:val="24"/>
          <w:szCs w:val="24"/>
          <w:lang w:val="en-US" w:eastAsia="fr-FR"/>
        </w:rPr>
        <w:t xml:space="preserve">talfiq </w:t>
      </w:r>
      <w:r w:rsidRPr="00924393">
        <w:rPr>
          <w:rFonts w:asciiTheme="minorBidi" w:eastAsia="Times New Roman" w:hAnsiTheme="minorBidi"/>
          <w:color w:val="000000"/>
          <w:sz w:val="24"/>
          <w:szCs w:val="24"/>
          <w:lang w:val="en-US" w:eastAsia="fr-FR"/>
        </w:rPr>
        <w:t>hukum dalam suatu masalah yang tidak satu rukun tetapi masih terkait. Misalnya cara wudhu mengikuti Imam Syafi'i sedang shalatnya mengikuti Imam Malik.</w:t>
      </w:r>
    </w:p>
    <w:p w:rsidR="007F53EC" w:rsidRPr="00924393" w:rsidRDefault="007F53EC" w:rsidP="00D21DEA">
      <w:pPr>
        <w:numPr>
          <w:ilvl w:val="0"/>
          <w:numId w:val="12"/>
        </w:numPr>
        <w:tabs>
          <w:tab w:val="clear" w:pos="720"/>
        </w:tabs>
        <w:spacing w:after="240" w:line="240" w:lineRule="auto"/>
        <w:ind w:left="426" w:hanging="426"/>
        <w:jc w:val="both"/>
        <w:textAlignment w:val="baseline"/>
        <w:rPr>
          <w:rFonts w:asciiTheme="minorBidi" w:eastAsia="Times New Roman" w:hAnsiTheme="minorBidi"/>
          <w:color w:val="000000"/>
          <w:sz w:val="24"/>
          <w:szCs w:val="24"/>
          <w:lang w:val="en-US" w:eastAsia="fr-FR"/>
        </w:rPr>
      </w:pPr>
      <w:r w:rsidRPr="00924393">
        <w:rPr>
          <w:rFonts w:asciiTheme="minorBidi" w:eastAsia="Times New Roman" w:hAnsiTheme="minorBidi"/>
          <w:color w:val="000000"/>
          <w:sz w:val="24"/>
          <w:szCs w:val="24"/>
          <w:lang w:val="en-US" w:eastAsia="fr-FR"/>
        </w:rPr>
        <w:t>Men-</w:t>
      </w:r>
      <w:r w:rsidRPr="00924393">
        <w:rPr>
          <w:rFonts w:asciiTheme="minorBidi" w:eastAsia="Times New Roman" w:hAnsiTheme="minorBidi"/>
          <w:i/>
          <w:iCs/>
          <w:color w:val="000000"/>
          <w:sz w:val="24"/>
          <w:szCs w:val="24"/>
          <w:lang w:val="en-US" w:eastAsia="fr-FR"/>
        </w:rPr>
        <w:t xml:space="preserve">talfiq </w:t>
      </w:r>
      <w:r w:rsidRPr="00924393">
        <w:rPr>
          <w:rFonts w:asciiTheme="minorBidi" w:eastAsia="Times New Roman" w:hAnsiTheme="minorBidi"/>
          <w:color w:val="000000"/>
          <w:sz w:val="24"/>
          <w:szCs w:val="24"/>
          <w:lang w:val="en-US" w:eastAsia="fr-FR"/>
        </w:rPr>
        <w:t xml:space="preserve">hukum dalam satu masalah yang masih terkait dalam satu rukun. misalnya takbir shalat mengikuti Imam Syafi'i, bacaan Fatihah mengikuti Imam Malik, hukum mengikuti Imam Hambali dan sujudnya mengikuti Imam Hanafi. </w:t>
      </w:r>
      <w:r w:rsidRPr="00924393">
        <w:rPr>
          <w:rFonts w:asciiTheme="minorBidi" w:eastAsia="Times New Roman" w:hAnsiTheme="minorBidi"/>
          <w:i/>
          <w:iCs/>
          <w:color w:val="000000"/>
          <w:sz w:val="24"/>
          <w:szCs w:val="24"/>
          <w:lang w:val="en-US" w:eastAsia="fr-FR"/>
        </w:rPr>
        <w:t xml:space="preserve">Talfiq </w:t>
      </w:r>
      <w:r w:rsidRPr="00924393">
        <w:rPr>
          <w:rFonts w:asciiTheme="minorBidi" w:eastAsia="Times New Roman" w:hAnsiTheme="minorBidi"/>
          <w:color w:val="000000"/>
          <w:sz w:val="24"/>
          <w:szCs w:val="24"/>
          <w:lang w:val="en-US" w:eastAsia="fr-FR"/>
        </w:rPr>
        <w:t xml:space="preserve">ini dilakukan secara kontinu, tidak berpindah-pindah, dan </w:t>
      </w:r>
      <w:r w:rsidRPr="00924393">
        <w:rPr>
          <w:rFonts w:asciiTheme="minorBidi" w:eastAsia="Times New Roman" w:hAnsiTheme="minorBidi"/>
          <w:i/>
          <w:iCs/>
          <w:color w:val="000000"/>
          <w:sz w:val="24"/>
          <w:szCs w:val="24"/>
          <w:lang w:val="en-US" w:eastAsia="fr-FR"/>
        </w:rPr>
        <w:t xml:space="preserve">talfiq </w:t>
      </w:r>
      <w:r w:rsidRPr="00924393">
        <w:rPr>
          <w:rFonts w:asciiTheme="minorBidi" w:eastAsia="Times New Roman" w:hAnsiTheme="minorBidi"/>
          <w:color w:val="000000"/>
          <w:sz w:val="24"/>
          <w:szCs w:val="24"/>
          <w:lang w:val="en-US" w:eastAsia="fr-FR"/>
        </w:rPr>
        <w:t xml:space="preserve">model ini masih dikatakan bermazhab karena ia mengikuti dan terkait dengan salah satu mazhab walaupun dipraktikkan dalam satu masalah yang berkaitan dengan rukun. </w:t>
      </w:r>
    </w:p>
    <w:p w:rsidR="007F53EC" w:rsidRPr="00924393" w:rsidRDefault="007F53EC" w:rsidP="00690726">
      <w:pPr>
        <w:spacing w:after="240" w:line="240" w:lineRule="auto"/>
        <w:ind w:firstLine="709"/>
        <w:jc w:val="both"/>
        <w:rPr>
          <w:rFonts w:asciiTheme="minorBidi" w:eastAsia="Times New Roman" w:hAnsiTheme="minorBidi"/>
          <w:sz w:val="24"/>
          <w:szCs w:val="24"/>
          <w:lang w:val="en-US" w:eastAsia="fr-FR"/>
        </w:rPr>
      </w:pPr>
      <w:r w:rsidRPr="00924393">
        <w:rPr>
          <w:rFonts w:asciiTheme="minorBidi" w:eastAsia="Times New Roman" w:hAnsiTheme="minorBidi"/>
          <w:color w:val="000000"/>
          <w:sz w:val="24"/>
          <w:szCs w:val="24"/>
          <w:lang w:val="en-US" w:eastAsia="fr-FR"/>
        </w:rPr>
        <w:t xml:space="preserve">Klasifikasi di atas menimbulkan pro dan kontra bagi para ulama. Sebagian ulama memperbolehkan talfiq tanpa syarat tertentu, karena </w:t>
      </w:r>
      <w:r w:rsidRPr="00924393">
        <w:rPr>
          <w:rFonts w:asciiTheme="minorBidi" w:eastAsia="Times New Roman" w:hAnsiTheme="minorBidi"/>
          <w:i/>
          <w:iCs/>
          <w:color w:val="000000"/>
          <w:sz w:val="24"/>
          <w:szCs w:val="24"/>
          <w:lang w:val="en-US" w:eastAsia="fr-FR"/>
        </w:rPr>
        <w:t xml:space="preserve">talfiq </w:t>
      </w:r>
      <w:r w:rsidRPr="00924393">
        <w:rPr>
          <w:rFonts w:asciiTheme="minorBidi" w:eastAsia="Times New Roman" w:hAnsiTheme="minorBidi"/>
          <w:color w:val="000000"/>
          <w:sz w:val="24"/>
          <w:szCs w:val="24"/>
          <w:lang w:val="en-US" w:eastAsia="fr-FR"/>
        </w:rPr>
        <w:t xml:space="preserve">tidak ada larangan dalam Islam, dan </w:t>
      </w:r>
      <w:r w:rsidRPr="00924393">
        <w:rPr>
          <w:rFonts w:asciiTheme="minorBidi" w:eastAsia="Times New Roman" w:hAnsiTheme="minorBidi"/>
          <w:i/>
          <w:iCs/>
          <w:color w:val="000000"/>
          <w:sz w:val="24"/>
          <w:szCs w:val="24"/>
          <w:lang w:val="en-US" w:eastAsia="fr-FR"/>
        </w:rPr>
        <w:t>talfiq</w:t>
      </w:r>
      <w:r w:rsidRPr="00924393">
        <w:rPr>
          <w:rFonts w:asciiTheme="minorBidi" w:eastAsia="Times New Roman" w:hAnsiTheme="minorBidi"/>
          <w:color w:val="000000"/>
          <w:sz w:val="24"/>
          <w:szCs w:val="24"/>
          <w:lang w:val="en-US" w:eastAsia="fr-FR"/>
        </w:rPr>
        <w:t xml:space="preserve"> tersebut dilakukan dalam rangka mencari kebenaran yang telah diselidiki sebelumnya. Ulama lain memperbolehkan </w:t>
      </w:r>
      <w:r w:rsidRPr="00924393">
        <w:rPr>
          <w:rFonts w:asciiTheme="minorBidi" w:eastAsia="Times New Roman" w:hAnsiTheme="minorBidi"/>
          <w:i/>
          <w:iCs/>
          <w:color w:val="000000"/>
          <w:sz w:val="24"/>
          <w:szCs w:val="24"/>
          <w:lang w:val="en-US" w:eastAsia="fr-FR"/>
        </w:rPr>
        <w:t xml:space="preserve">talfiq </w:t>
      </w:r>
      <w:r w:rsidRPr="00924393">
        <w:rPr>
          <w:rFonts w:asciiTheme="minorBidi" w:eastAsia="Times New Roman" w:hAnsiTheme="minorBidi"/>
          <w:color w:val="000000"/>
          <w:sz w:val="24"/>
          <w:szCs w:val="24"/>
          <w:lang w:val="en-US" w:eastAsia="fr-FR"/>
        </w:rPr>
        <w:t xml:space="preserve">dengan batas model </w:t>
      </w:r>
      <w:r w:rsidRPr="00924393">
        <w:rPr>
          <w:rFonts w:asciiTheme="minorBidi" w:eastAsia="Times New Roman" w:hAnsiTheme="minorBidi"/>
          <w:i/>
          <w:iCs/>
          <w:color w:val="000000"/>
          <w:sz w:val="24"/>
          <w:szCs w:val="24"/>
          <w:lang w:val="en-US" w:eastAsia="fr-FR"/>
        </w:rPr>
        <w:t>talfiq</w:t>
      </w:r>
      <w:r w:rsidRPr="00924393">
        <w:rPr>
          <w:rFonts w:asciiTheme="minorBidi" w:eastAsia="Times New Roman" w:hAnsiTheme="minorBidi"/>
          <w:color w:val="000000"/>
          <w:sz w:val="24"/>
          <w:szCs w:val="24"/>
          <w:lang w:val="en-US" w:eastAsia="fr-FR"/>
        </w:rPr>
        <w:t xml:space="preserve"> yang pertama, sehingga hukum yang dipraktikkan tidak membingungkan. Ulama lain melarang adanya </w:t>
      </w:r>
      <w:r w:rsidRPr="00924393">
        <w:rPr>
          <w:rFonts w:asciiTheme="minorBidi" w:eastAsia="Times New Roman" w:hAnsiTheme="minorBidi"/>
          <w:i/>
          <w:iCs/>
          <w:color w:val="000000"/>
          <w:sz w:val="24"/>
          <w:szCs w:val="24"/>
          <w:lang w:val="en-US" w:eastAsia="fr-FR"/>
        </w:rPr>
        <w:t>talfiq</w:t>
      </w:r>
      <w:r w:rsidRPr="00924393">
        <w:rPr>
          <w:rFonts w:asciiTheme="minorBidi" w:eastAsia="Times New Roman" w:hAnsiTheme="minorBidi"/>
          <w:color w:val="000000"/>
          <w:sz w:val="24"/>
          <w:szCs w:val="24"/>
          <w:lang w:val="en-US" w:eastAsia="fr-FR"/>
        </w:rPr>
        <w:t xml:space="preserve"> dengan total, karena talfiq dipandang memperingan perintah dan larangan Allah SWT. tanpa memperhatikan keridhoan dari-Nya.</w:t>
      </w:r>
    </w:p>
    <w:p w:rsidR="007F53EC" w:rsidRPr="00924393" w:rsidRDefault="007F53EC" w:rsidP="00690726">
      <w:pPr>
        <w:spacing w:after="240" w:line="240" w:lineRule="auto"/>
        <w:ind w:firstLine="709"/>
        <w:jc w:val="both"/>
        <w:rPr>
          <w:rFonts w:asciiTheme="minorBidi" w:eastAsia="Times New Roman" w:hAnsiTheme="minorBidi"/>
          <w:sz w:val="24"/>
          <w:szCs w:val="24"/>
          <w:lang w:val="en-US" w:eastAsia="fr-FR"/>
        </w:rPr>
      </w:pPr>
      <w:r w:rsidRPr="00924393">
        <w:rPr>
          <w:rFonts w:asciiTheme="minorBidi" w:eastAsia="Times New Roman" w:hAnsiTheme="minorBidi"/>
          <w:color w:val="000000"/>
          <w:sz w:val="24"/>
          <w:szCs w:val="24"/>
          <w:lang w:val="en-US" w:eastAsia="fr-FR"/>
        </w:rPr>
        <w:t xml:space="preserve">Masing-masing pendapat dapat dibenarkan. Kita misalkan saja, seorang </w:t>
      </w:r>
      <w:r w:rsidRPr="00924393">
        <w:rPr>
          <w:rFonts w:asciiTheme="minorBidi" w:eastAsia="Times New Roman" w:hAnsiTheme="minorBidi"/>
          <w:i/>
          <w:iCs/>
          <w:color w:val="000000"/>
          <w:sz w:val="24"/>
          <w:szCs w:val="24"/>
          <w:lang w:val="en-US" w:eastAsia="fr-FR"/>
        </w:rPr>
        <w:t xml:space="preserve">syafi’iyah </w:t>
      </w:r>
      <w:r w:rsidRPr="00924393">
        <w:rPr>
          <w:rFonts w:asciiTheme="minorBidi" w:eastAsia="Times New Roman" w:hAnsiTheme="minorBidi"/>
          <w:color w:val="000000"/>
          <w:sz w:val="24"/>
          <w:szCs w:val="24"/>
          <w:lang w:val="en-US" w:eastAsia="fr-FR"/>
        </w:rPr>
        <w:t>dalam melakukan ibadah haji tentunya rukun dan syaratnya mengikuti Mazhab Syafi'i, tapi dalam hal sentuhan antara laki-laki dan wanita bukan mahram, mereka mengikuti pendapat Imam Malik. Sentuhan bagi Syafi’i membatalkan, tetapi bagi Malik tidak membatalkan, padahal syarat Haji harus suci dari Hadas. Tetapi perlu diingat juga ber-</w:t>
      </w:r>
      <w:r w:rsidRPr="00924393">
        <w:rPr>
          <w:rFonts w:asciiTheme="minorBidi" w:eastAsia="Times New Roman" w:hAnsiTheme="minorBidi"/>
          <w:i/>
          <w:iCs/>
          <w:color w:val="000000"/>
          <w:sz w:val="24"/>
          <w:szCs w:val="24"/>
          <w:lang w:val="en-US" w:eastAsia="fr-FR"/>
        </w:rPr>
        <w:t xml:space="preserve">talfiq </w:t>
      </w:r>
      <w:r w:rsidRPr="00924393">
        <w:rPr>
          <w:rFonts w:asciiTheme="minorBidi" w:eastAsia="Times New Roman" w:hAnsiTheme="minorBidi"/>
          <w:color w:val="000000"/>
          <w:sz w:val="24"/>
          <w:szCs w:val="24"/>
          <w:lang w:val="en-US" w:eastAsia="fr-FR"/>
        </w:rPr>
        <w:t>yang juga tidak mudah, karena disyariatkan sebagai berikut yaitu:</w:t>
      </w:r>
    </w:p>
    <w:p w:rsidR="007F53EC" w:rsidRPr="00924393" w:rsidRDefault="007F53EC" w:rsidP="00D21DEA">
      <w:pPr>
        <w:numPr>
          <w:ilvl w:val="0"/>
          <w:numId w:val="13"/>
        </w:numPr>
        <w:tabs>
          <w:tab w:val="clear" w:pos="720"/>
        </w:tabs>
        <w:spacing w:after="240" w:line="240" w:lineRule="auto"/>
        <w:ind w:left="426" w:hanging="426"/>
        <w:jc w:val="both"/>
        <w:textAlignment w:val="baseline"/>
        <w:rPr>
          <w:rFonts w:asciiTheme="minorBidi" w:eastAsia="Times New Roman" w:hAnsiTheme="minorBidi"/>
          <w:color w:val="000000"/>
          <w:sz w:val="24"/>
          <w:szCs w:val="24"/>
          <w:lang w:val="en-US" w:eastAsia="fr-FR"/>
        </w:rPr>
      </w:pPr>
      <w:r w:rsidRPr="00924393">
        <w:rPr>
          <w:rFonts w:asciiTheme="minorBidi" w:eastAsia="Times New Roman" w:hAnsiTheme="minorBidi"/>
          <w:color w:val="000000"/>
          <w:sz w:val="24"/>
          <w:szCs w:val="24"/>
          <w:lang w:val="en-US" w:eastAsia="fr-FR"/>
        </w:rPr>
        <w:t>Harus mengetahui benar prosedur dan kriteria yang diikuti, misalnya ber-</w:t>
      </w:r>
      <w:r w:rsidRPr="00924393">
        <w:rPr>
          <w:rFonts w:asciiTheme="minorBidi" w:eastAsia="Times New Roman" w:hAnsiTheme="minorBidi"/>
          <w:i/>
          <w:iCs/>
          <w:color w:val="000000"/>
          <w:sz w:val="24"/>
          <w:szCs w:val="24"/>
          <w:lang w:val="en-US" w:eastAsia="fr-FR"/>
        </w:rPr>
        <w:t>talfiq  </w:t>
      </w:r>
      <w:r w:rsidRPr="00924393">
        <w:rPr>
          <w:rFonts w:asciiTheme="minorBidi" w:eastAsia="Times New Roman" w:hAnsiTheme="minorBidi"/>
          <w:color w:val="000000"/>
          <w:sz w:val="24"/>
          <w:szCs w:val="24"/>
          <w:lang w:val="en-US" w:eastAsia="fr-FR"/>
        </w:rPr>
        <w:t>pada Imam Malik bahwa siput tidak haram, namun harus mengetahui syarat memakan siput, diantaranya adalah disembelih dahulu sebelum dimasak.</w:t>
      </w:r>
    </w:p>
    <w:p w:rsidR="007F53EC" w:rsidRPr="00924393" w:rsidRDefault="007F53EC" w:rsidP="00D21DEA">
      <w:pPr>
        <w:numPr>
          <w:ilvl w:val="0"/>
          <w:numId w:val="13"/>
        </w:numPr>
        <w:tabs>
          <w:tab w:val="clear" w:pos="720"/>
        </w:tabs>
        <w:spacing w:after="240" w:line="240" w:lineRule="auto"/>
        <w:ind w:left="426" w:hanging="426"/>
        <w:jc w:val="both"/>
        <w:textAlignment w:val="baseline"/>
        <w:rPr>
          <w:rFonts w:asciiTheme="minorBidi" w:eastAsia="Times New Roman" w:hAnsiTheme="minorBidi"/>
          <w:color w:val="000000"/>
          <w:sz w:val="24"/>
          <w:szCs w:val="24"/>
          <w:lang w:val="en-US" w:eastAsia="fr-FR"/>
        </w:rPr>
      </w:pPr>
      <w:r w:rsidRPr="00924393">
        <w:rPr>
          <w:rFonts w:asciiTheme="minorBidi" w:eastAsia="Times New Roman" w:hAnsiTheme="minorBidi"/>
          <w:color w:val="000000"/>
          <w:sz w:val="24"/>
          <w:szCs w:val="24"/>
          <w:lang w:val="en-US" w:eastAsia="fr-FR"/>
        </w:rPr>
        <w:t>Harus memperhatikan kondisi masyarakat setempat. kalau di suatu negara banyak yang bermazhab Syafi'i, maka sebaiknya hukum dan undang-undang negara diterapkan menurut Mazhab Syafi'i pula, sehingga tidak membingungkan umat. misalnya menurut Syafi'i nikah harus memakai wali, sedang Hanafi tidak mensyaratkan. apabila suatu negara tidak memastikannya maka berakibat perselisihan bagi pihak penggugat harta waris yang menikahi (suami yang telah bercerai mati) sementara wali tidak mengetahui apakah anak wanitanya bersuami atau tidak.</w:t>
      </w:r>
    </w:p>
    <w:p w:rsidR="007F53EC" w:rsidRPr="00924393" w:rsidRDefault="007F53EC" w:rsidP="00D21DEA">
      <w:pPr>
        <w:numPr>
          <w:ilvl w:val="0"/>
          <w:numId w:val="13"/>
        </w:numPr>
        <w:tabs>
          <w:tab w:val="clear" w:pos="720"/>
        </w:tabs>
        <w:spacing w:after="240" w:line="240" w:lineRule="auto"/>
        <w:ind w:left="426" w:hanging="426"/>
        <w:jc w:val="both"/>
        <w:textAlignment w:val="baseline"/>
        <w:rPr>
          <w:rFonts w:asciiTheme="minorBidi" w:eastAsia="Times New Roman" w:hAnsiTheme="minorBidi"/>
          <w:color w:val="000000"/>
          <w:sz w:val="24"/>
          <w:szCs w:val="24"/>
          <w:lang w:val="en-US" w:eastAsia="fr-FR"/>
        </w:rPr>
      </w:pPr>
      <w:r w:rsidRPr="00924393">
        <w:rPr>
          <w:rFonts w:asciiTheme="minorBidi" w:eastAsia="Times New Roman" w:hAnsiTheme="minorBidi"/>
          <w:color w:val="000000"/>
          <w:sz w:val="24"/>
          <w:szCs w:val="24"/>
          <w:lang w:val="en-US" w:eastAsia="fr-FR"/>
        </w:rPr>
        <w:lastRenderedPageBreak/>
        <w:t xml:space="preserve">Upaya </w:t>
      </w:r>
      <w:r w:rsidRPr="00924393">
        <w:rPr>
          <w:rFonts w:asciiTheme="minorBidi" w:eastAsia="Times New Roman" w:hAnsiTheme="minorBidi"/>
          <w:i/>
          <w:iCs/>
          <w:color w:val="000000"/>
          <w:sz w:val="24"/>
          <w:szCs w:val="24"/>
          <w:lang w:val="en-US" w:eastAsia="fr-FR"/>
        </w:rPr>
        <w:t xml:space="preserve">talfiq </w:t>
      </w:r>
      <w:r w:rsidRPr="00924393">
        <w:rPr>
          <w:rFonts w:asciiTheme="minorBidi" w:eastAsia="Times New Roman" w:hAnsiTheme="minorBidi"/>
          <w:color w:val="000000"/>
          <w:sz w:val="24"/>
          <w:szCs w:val="24"/>
          <w:lang w:val="en-US" w:eastAsia="fr-FR"/>
        </w:rPr>
        <w:t>tidak berhenti di sini saja, tetapi harus terus menggali dasar dan sumber hukum yang dipraktikkan, sehingga pada akhirnya ia tidak menjadi seorang yang selalu ber-</w:t>
      </w:r>
      <w:r w:rsidRPr="00924393">
        <w:rPr>
          <w:rFonts w:asciiTheme="minorBidi" w:eastAsia="Times New Roman" w:hAnsiTheme="minorBidi"/>
          <w:i/>
          <w:iCs/>
          <w:color w:val="000000"/>
          <w:sz w:val="24"/>
          <w:szCs w:val="24"/>
          <w:lang w:val="en-US" w:eastAsia="fr-FR"/>
        </w:rPr>
        <w:t xml:space="preserve">talfiq </w:t>
      </w:r>
      <w:r w:rsidRPr="00924393">
        <w:rPr>
          <w:rFonts w:asciiTheme="minorBidi" w:eastAsia="Times New Roman" w:hAnsiTheme="minorBidi"/>
          <w:color w:val="000000"/>
          <w:sz w:val="24"/>
          <w:szCs w:val="24"/>
          <w:lang w:val="en-US" w:eastAsia="fr-FR"/>
        </w:rPr>
        <w:t>tetapi mampu untuk berijtihad sendiri.</w:t>
      </w:r>
    </w:p>
    <w:p w:rsidR="007F53EC" w:rsidRPr="00924393" w:rsidRDefault="007F53EC" w:rsidP="00690726">
      <w:pPr>
        <w:spacing w:after="240" w:line="240" w:lineRule="auto"/>
        <w:ind w:firstLine="709"/>
        <w:jc w:val="both"/>
        <w:rPr>
          <w:rFonts w:asciiTheme="minorBidi" w:eastAsia="Times New Roman" w:hAnsiTheme="minorBidi"/>
          <w:color w:val="000000"/>
          <w:sz w:val="24"/>
          <w:szCs w:val="24"/>
          <w:lang w:val="id-ID" w:eastAsia="fr-FR"/>
        </w:rPr>
      </w:pPr>
      <w:r w:rsidRPr="00924393">
        <w:rPr>
          <w:rFonts w:asciiTheme="minorBidi" w:eastAsia="Times New Roman" w:hAnsiTheme="minorBidi"/>
          <w:color w:val="000000"/>
          <w:sz w:val="24"/>
          <w:szCs w:val="24"/>
          <w:lang w:val="id-ID" w:eastAsia="fr-FR"/>
        </w:rPr>
        <w:t xml:space="preserve">Penyelesaian kasus </w:t>
      </w:r>
      <w:r w:rsidRPr="00924393">
        <w:rPr>
          <w:rFonts w:asciiTheme="minorBidi" w:eastAsia="Times New Roman" w:hAnsiTheme="minorBidi"/>
          <w:i/>
          <w:iCs/>
          <w:color w:val="000000"/>
          <w:sz w:val="24"/>
          <w:szCs w:val="24"/>
          <w:lang w:val="id-ID" w:eastAsia="fr-FR"/>
        </w:rPr>
        <w:t>talfiq</w:t>
      </w:r>
      <w:r w:rsidRPr="00924393">
        <w:rPr>
          <w:rFonts w:asciiTheme="minorBidi" w:eastAsia="Times New Roman" w:hAnsiTheme="minorBidi"/>
          <w:color w:val="000000"/>
          <w:sz w:val="24"/>
          <w:szCs w:val="24"/>
          <w:lang w:val="id-ID" w:eastAsia="fr-FR"/>
        </w:rPr>
        <w:t xml:space="preserve"> yang tepat menurut hemat penulis adalah berpijak pada kaidah fiqhiyah:</w:t>
      </w:r>
    </w:p>
    <w:p w:rsidR="007F53EC" w:rsidRPr="002361F2" w:rsidRDefault="007F53EC" w:rsidP="00690726">
      <w:pPr>
        <w:bidi/>
        <w:spacing w:after="240" w:line="240" w:lineRule="auto"/>
        <w:jc w:val="both"/>
        <w:rPr>
          <w:rFonts w:ascii="Traditional Arabic" w:eastAsia="Times New Roman" w:hAnsi="Traditional Arabic" w:cs="Traditional Arabic"/>
          <w:sz w:val="40"/>
          <w:szCs w:val="40"/>
          <w:lang w:val="id-ID" w:eastAsia="fr-FR"/>
        </w:rPr>
      </w:pPr>
      <w:r w:rsidRPr="002361F2">
        <w:rPr>
          <w:rFonts w:ascii="Traditional Arabic" w:eastAsia="Times New Roman" w:hAnsi="Traditional Arabic" w:cs="Traditional Arabic"/>
          <w:color w:val="000000"/>
          <w:sz w:val="40"/>
          <w:szCs w:val="40"/>
          <w:rtl/>
          <w:lang w:eastAsia="fr-FR"/>
        </w:rPr>
        <w:t>الْخُرُوْجُ</w:t>
      </w:r>
      <w:r w:rsidR="002361F2" w:rsidRPr="002361F2">
        <w:rPr>
          <w:rFonts w:ascii="Traditional Arabic" w:eastAsia="Times New Roman" w:hAnsi="Traditional Arabic" w:cs="Traditional Arabic"/>
          <w:color w:val="000000"/>
          <w:sz w:val="40"/>
          <w:szCs w:val="40"/>
          <w:lang w:eastAsia="fr-FR"/>
        </w:rPr>
        <w:t xml:space="preserve"> </w:t>
      </w:r>
      <w:r w:rsidRPr="002361F2">
        <w:rPr>
          <w:rFonts w:ascii="Traditional Arabic" w:eastAsia="Times New Roman" w:hAnsi="Traditional Arabic" w:cs="Traditional Arabic"/>
          <w:color w:val="000000"/>
          <w:sz w:val="40"/>
          <w:szCs w:val="40"/>
          <w:rtl/>
          <w:lang w:eastAsia="fr-FR"/>
        </w:rPr>
        <w:t>مِنَ</w:t>
      </w:r>
      <w:r w:rsidR="002361F2" w:rsidRPr="002361F2">
        <w:rPr>
          <w:rFonts w:ascii="Traditional Arabic" w:eastAsia="Times New Roman" w:hAnsi="Traditional Arabic" w:cs="Traditional Arabic"/>
          <w:color w:val="000000"/>
          <w:sz w:val="40"/>
          <w:szCs w:val="40"/>
          <w:lang w:eastAsia="fr-FR"/>
        </w:rPr>
        <w:t xml:space="preserve"> </w:t>
      </w:r>
      <w:r w:rsidRPr="002361F2">
        <w:rPr>
          <w:rFonts w:ascii="Traditional Arabic" w:eastAsia="Times New Roman" w:hAnsi="Traditional Arabic" w:cs="Traditional Arabic"/>
          <w:color w:val="000000"/>
          <w:sz w:val="40"/>
          <w:szCs w:val="40"/>
          <w:rtl/>
          <w:lang w:eastAsia="fr-FR"/>
        </w:rPr>
        <w:t>الْخِلَافِ</w:t>
      </w:r>
      <w:r w:rsidR="002361F2" w:rsidRPr="002361F2">
        <w:rPr>
          <w:rFonts w:ascii="Traditional Arabic" w:eastAsia="Times New Roman" w:hAnsi="Traditional Arabic" w:cs="Traditional Arabic"/>
          <w:color w:val="000000"/>
          <w:sz w:val="40"/>
          <w:szCs w:val="40"/>
          <w:lang w:eastAsia="fr-FR"/>
        </w:rPr>
        <w:t xml:space="preserve"> </w:t>
      </w:r>
      <w:r w:rsidRPr="002361F2">
        <w:rPr>
          <w:rFonts w:ascii="Traditional Arabic" w:eastAsia="Times New Roman" w:hAnsi="Traditional Arabic" w:cs="Traditional Arabic"/>
          <w:color w:val="000000"/>
          <w:sz w:val="40"/>
          <w:szCs w:val="40"/>
          <w:rtl/>
          <w:lang w:eastAsia="fr-FR"/>
        </w:rPr>
        <w:t>مُسْتَحَبٌّ</w:t>
      </w:r>
    </w:p>
    <w:p w:rsidR="007F53EC" w:rsidRPr="00B167F8" w:rsidRDefault="007F53EC" w:rsidP="00690726">
      <w:pPr>
        <w:spacing w:after="240" w:line="240" w:lineRule="auto"/>
        <w:ind w:firstLine="851"/>
        <w:jc w:val="both"/>
        <w:rPr>
          <w:rFonts w:asciiTheme="minorBidi" w:eastAsia="Times New Roman" w:hAnsiTheme="minorBidi"/>
          <w:i/>
          <w:iCs/>
          <w:sz w:val="24"/>
          <w:szCs w:val="24"/>
          <w:lang w:eastAsia="fr-FR"/>
        </w:rPr>
      </w:pPr>
      <w:r w:rsidRPr="00B167F8">
        <w:rPr>
          <w:rFonts w:asciiTheme="minorBidi" w:eastAsia="Times New Roman" w:hAnsiTheme="minorBidi"/>
          <w:i/>
          <w:iCs/>
          <w:color w:val="000000"/>
          <w:sz w:val="24"/>
          <w:szCs w:val="24"/>
          <w:lang w:eastAsia="fr-FR"/>
        </w:rPr>
        <w:t>“Keluar dari persengketaan itu dianjurkan”</w:t>
      </w:r>
    </w:p>
    <w:p w:rsidR="00295A72" w:rsidRPr="00B167F8" w:rsidRDefault="007F53EC" w:rsidP="00632D45">
      <w:pPr>
        <w:spacing w:after="240" w:line="240" w:lineRule="auto"/>
        <w:ind w:firstLine="708"/>
        <w:jc w:val="both"/>
        <w:rPr>
          <w:rFonts w:asciiTheme="minorBidi" w:eastAsia="Times New Roman" w:hAnsiTheme="minorBidi"/>
          <w:sz w:val="24"/>
          <w:szCs w:val="24"/>
          <w:lang w:val="id-ID" w:eastAsia="fr-FR"/>
        </w:rPr>
      </w:pPr>
      <w:r w:rsidRPr="00924393">
        <w:rPr>
          <w:rFonts w:asciiTheme="minorBidi" w:eastAsia="Times New Roman" w:hAnsiTheme="minorBidi"/>
          <w:color w:val="000000"/>
          <w:sz w:val="24"/>
          <w:szCs w:val="24"/>
          <w:lang w:val="id-ID" w:eastAsia="fr-FR"/>
        </w:rPr>
        <w:t>Pada kaidah itu berimplikasi bahwa penyelesaian kontradiksi pendapat (</w:t>
      </w:r>
      <w:r w:rsidRPr="00924393">
        <w:rPr>
          <w:rFonts w:asciiTheme="minorBidi" w:eastAsia="Times New Roman" w:hAnsiTheme="minorBidi"/>
          <w:i/>
          <w:iCs/>
          <w:color w:val="000000"/>
          <w:sz w:val="24"/>
          <w:szCs w:val="24"/>
          <w:lang w:val="id-ID" w:eastAsia="fr-FR"/>
        </w:rPr>
        <w:t>ta’arrud</w:t>
      </w:r>
      <w:r w:rsidRPr="00924393">
        <w:rPr>
          <w:rFonts w:asciiTheme="minorBidi" w:eastAsia="Times New Roman" w:hAnsiTheme="minorBidi"/>
          <w:color w:val="000000"/>
          <w:sz w:val="24"/>
          <w:szCs w:val="24"/>
          <w:lang w:val="id-ID" w:eastAsia="fr-FR"/>
        </w:rPr>
        <w:t xml:space="preserve">) yang  disolusikan melalui </w:t>
      </w:r>
      <w:r w:rsidRPr="00924393">
        <w:rPr>
          <w:rFonts w:asciiTheme="minorBidi" w:eastAsia="Times New Roman" w:hAnsiTheme="minorBidi"/>
          <w:i/>
          <w:iCs/>
          <w:color w:val="000000"/>
          <w:sz w:val="24"/>
          <w:szCs w:val="24"/>
          <w:lang w:val="id-ID" w:eastAsia="fr-FR"/>
        </w:rPr>
        <w:t>talfiq</w:t>
      </w:r>
      <w:r w:rsidRPr="00924393">
        <w:rPr>
          <w:rFonts w:asciiTheme="minorBidi" w:eastAsia="Times New Roman" w:hAnsiTheme="minorBidi"/>
          <w:color w:val="000000"/>
          <w:sz w:val="24"/>
          <w:szCs w:val="24"/>
          <w:lang w:val="id-ID" w:eastAsia="fr-FR"/>
        </w:rPr>
        <w:t xml:space="preserve">, maka seorang muslim diharuskan memilih pendapat yang lebih </w:t>
      </w:r>
      <w:r w:rsidRPr="00924393">
        <w:rPr>
          <w:rFonts w:asciiTheme="minorBidi" w:eastAsia="Times New Roman" w:hAnsiTheme="minorBidi"/>
          <w:i/>
          <w:iCs/>
          <w:color w:val="000000"/>
          <w:sz w:val="24"/>
          <w:szCs w:val="24"/>
          <w:lang w:val="id-ID" w:eastAsia="fr-FR"/>
        </w:rPr>
        <w:t xml:space="preserve">ikhtiyat </w:t>
      </w:r>
      <w:r w:rsidRPr="00924393">
        <w:rPr>
          <w:rFonts w:asciiTheme="minorBidi" w:eastAsia="Times New Roman" w:hAnsiTheme="minorBidi"/>
          <w:color w:val="000000"/>
          <w:sz w:val="24"/>
          <w:szCs w:val="24"/>
          <w:lang w:val="id-ID" w:eastAsia="fr-FR"/>
        </w:rPr>
        <w:t xml:space="preserve">(hati-hati), dimana pemilihan pendapat itu mencakup keseluruhan pendapat yang dipertentangkan. </w:t>
      </w:r>
      <w:r w:rsidRPr="00B167F8">
        <w:rPr>
          <w:rFonts w:asciiTheme="minorBidi" w:eastAsia="Times New Roman" w:hAnsiTheme="minorBidi"/>
          <w:color w:val="000000"/>
          <w:sz w:val="24"/>
          <w:szCs w:val="24"/>
          <w:lang w:val="id-ID" w:eastAsia="fr-FR"/>
        </w:rPr>
        <w:t>Misalnya Imam Hanafi mendudukkan baca al-fatihah dalam shalat sebagai perbuatan wajib bukan fardhu</w:t>
      </w:r>
      <w:r w:rsidR="00632D45">
        <w:rPr>
          <w:rStyle w:val="FootnoteReference"/>
          <w:rFonts w:asciiTheme="minorBidi" w:eastAsia="Times New Roman" w:hAnsiTheme="minorBidi"/>
          <w:color w:val="000000"/>
          <w:sz w:val="24"/>
          <w:szCs w:val="24"/>
          <w:lang w:val="id-ID" w:eastAsia="fr-FR"/>
        </w:rPr>
        <w:footnoteReference w:id="2"/>
      </w:r>
      <w:r w:rsidRPr="00B167F8">
        <w:rPr>
          <w:rFonts w:asciiTheme="minorBidi" w:eastAsia="Times New Roman" w:hAnsiTheme="minorBidi"/>
          <w:color w:val="000000"/>
          <w:sz w:val="24"/>
          <w:szCs w:val="24"/>
          <w:lang w:val="id-ID" w:eastAsia="fr-FR"/>
        </w:rPr>
        <w:t>,</w:t>
      </w:r>
      <w:r w:rsidR="00632D45" w:rsidRPr="00B167F8">
        <w:rPr>
          <w:rFonts w:asciiTheme="minorBidi" w:eastAsia="Times New Roman" w:hAnsiTheme="minorBidi"/>
          <w:color w:val="000000"/>
          <w:sz w:val="24"/>
          <w:szCs w:val="24"/>
          <w:lang w:val="id-ID" w:eastAsia="fr-FR"/>
        </w:rPr>
        <w:t xml:space="preserve"> </w:t>
      </w:r>
      <w:r w:rsidR="00295A72" w:rsidRPr="00B167F8">
        <w:rPr>
          <w:rFonts w:asciiTheme="minorBidi" w:eastAsia="Times New Roman" w:hAnsiTheme="minorBidi"/>
          <w:color w:val="000000"/>
          <w:sz w:val="24"/>
          <w:szCs w:val="24"/>
          <w:lang w:val="id-ID" w:eastAsia="fr-FR"/>
        </w:rPr>
        <w:t xml:space="preserve">sehingga meninggalkan bacaan al-Fatihah yang diganti dengan bacaan lain, tetap tidak membatalkan shalat walaupun berdosa sedangkan Imam Syafi'i memberikan hukum bacaan al-Fatihah dalam salat dengan hukum wajib dan fardhu, sehingga meninggalkan membaca al-Fatihah maka salatnya tidak sah. penyelesaian kasus semacam ini bila melalui metode </w:t>
      </w:r>
      <w:r w:rsidR="00295A72" w:rsidRPr="00B167F8">
        <w:rPr>
          <w:rFonts w:asciiTheme="minorBidi" w:eastAsia="Times New Roman" w:hAnsiTheme="minorBidi"/>
          <w:i/>
          <w:iCs/>
          <w:color w:val="000000"/>
          <w:sz w:val="24"/>
          <w:szCs w:val="24"/>
          <w:lang w:val="id-ID" w:eastAsia="fr-FR"/>
        </w:rPr>
        <w:t>talfiq</w:t>
      </w:r>
      <w:r w:rsidR="00295A72" w:rsidRPr="00B167F8">
        <w:rPr>
          <w:rFonts w:asciiTheme="minorBidi" w:eastAsia="Times New Roman" w:hAnsiTheme="minorBidi"/>
          <w:color w:val="000000"/>
          <w:sz w:val="24"/>
          <w:szCs w:val="24"/>
          <w:lang w:val="id-ID" w:eastAsia="fr-FR"/>
        </w:rPr>
        <w:t xml:space="preserve"> Maka lebih baik mengikuti pendapat Imam Syafi'i, sebab jika mengikuti pendapat Imam Syafi'i berarti mengikuti pendapat Imam Hanafi pula. </w:t>
      </w:r>
    </w:p>
    <w:p w:rsidR="00295A72" w:rsidRPr="00924393" w:rsidRDefault="00295A72" w:rsidP="00690726">
      <w:pPr>
        <w:spacing w:after="240" w:line="240" w:lineRule="auto"/>
        <w:ind w:firstLine="708"/>
        <w:jc w:val="both"/>
        <w:rPr>
          <w:rFonts w:asciiTheme="minorBidi" w:eastAsia="Times New Roman" w:hAnsiTheme="minorBidi"/>
          <w:sz w:val="24"/>
          <w:szCs w:val="24"/>
          <w:lang w:val="en-US" w:eastAsia="fr-FR"/>
        </w:rPr>
      </w:pPr>
      <w:r w:rsidRPr="00924393">
        <w:rPr>
          <w:rFonts w:asciiTheme="minorBidi" w:eastAsia="Times New Roman" w:hAnsiTheme="minorBidi"/>
          <w:color w:val="000000"/>
          <w:sz w:val="24"/>
          <w:szCs w:val="24"/>
          <w:lang w:val="en-US" w:eastAsia="fr-FR"/>
        </w:rPr>
        <w:t xml:space="preserve">Demikian pula kasus mengusap sebagian kepala dalam berwudhu. Menurut Imam Syafi'i hanya mensyaratkan sebagian kecil saja dari bagian kepala,  bahkan boleh tiga helai rambut, sedang Imam Hanafi mengharuskan sepertiga atau seperempat dari bagian kepala, sementara Imam Malik mengharuskan keseluruhan bagian kepala. kasus demikian itu (dengan penyelesaian </w:t>
      </w:r>
      <w:r w:rsidRPr="00924393">
        <w:rPr>
          <w:rFonts w:asciiTheme="minorBidi" w:eastAsia="Times New Roman" w:hAnsiTheme="minorBidi"/>
          <w:i/>
          <w:iCs/>
          <w:color w:val="000000"/>
          <w:sz w:val="24"/>
          <w:szCs w:val="24"/>
          <w:lang w:val="en-US" w:eastAsia="fr-FR"/>
        </w:rPr>
        <w:t>talfiq</w:t>
      </w:r>
      <w:r w:rsidRPr="00924393">
        <w:rPr>
          <w:rFonts w:asciiTheme="minorBidi" w:eastAsia="Times New Roman" w:hAnsiTheme="minorBidi"/>
          <w:color w:val="000000"/>
          <w:sz w:val="24"/>
          <w:szCs w:val="24"/>
          <w:lang w:val="en-US" w:eastAsia="fr-FR"/>
        </w:rPr>
        <w:t>) Maka lebih baik mengikuti pendapat Imam Malik, sebab dengan demikian berarti mencakup pendapat imam Syafi'i dan Imam Hanafi serta mengeluarkan seseorang dari persengketaan menurut kaidah di atas.</w:t>
      </w:r>
    </w:p>
    <w:p w:rsidR="00295A72" w:rsidRDefault="00295A72" w:rsidP="00690726">
      <w:pPr>
        <w:spacing w:after="240" w:line="240" w:lineRule="auto"/>
        <w:ind w:firstLine="708"/>
        <w:jc w:val="both"/>
        <w:rPr>
          <w:rFonts w:asciiTheme="minorBidi" w:eastAsia="Times New Roman" w:hAnsiTheme="minorBidi"/>
          <w:color w:val="000000"/>
          <w:sz w:val="24"/>
          <w:szCs w:val="24"/>
          <w:lang w:val="id-ID" w:eastAsia="fr-FR"/>
        </w:rPr>
      </w:pPr>
      <w:r w:rsidRPr="00924393">
        <w:rPr>
          <w:rFonts w:asciiTheme="minorBidi" w:eastAsia="Times New Roman" w:hAnsiTheme="minorBidi"/>
          <w:color w:val="000000"/>
          <w:sz w:val="24"/>
          <w:szCs w:val="24"/>
          <w:lang w:val="en-US" w:eastAsia="fr-FR"/>
        </w:rPr>
        <w:t>Kasus menyentuh wanita lain, sebagian ulama membatalkan  wudhu berdasarkan QS.  An-Nisa’ ayat 22, namun ulama lain tidak menjadikan batal. Maksud “</w:t>
      </w:r>
      <w:r w:rsidRPr="00924393">
        <w:rPr>
          <w:rFonts w:asciiTheme="minorBidi" w:eastAsia="Times New Roman" w:hAnsiTheme="minorBidi"/>
          <w:i/>
          <w:iCs/>
          <w:color w:val="000000"/>
          <w:sz w:val="24"/>
          <w:szCs w:val="24"/>
          <w:lang w:val="en-US" w:eastAsia="fr-FR"/>
        </w:rPr>
        <w:t>aw la mastum an-nisa</w:t>
      </w:r>
      <w:r w:rsidRPr="00924393">
        <w:rPr>
          <w:rFonts w:asciiTheme="minorBidi" w:eastAsia="Times New Roman" w:hAnsiTheme="minorBidi"/>
          <w:color w:val="000000"/>
          <w:sz w:val="24"/>
          <w:szCs w:val="24"/>
          <w:lang w:val="en-US" w:eastAsia="fr-FR"/>
        </w:rPr>
        <w:t xml:space="preserve">’” dalam ayat itu tidak bersentuhan kulit tetapi bersetubuh, lagi pula pendapat terakhir ini didukung Sunnah Nabi SAW. yang pernah mencium istrinya Aisyah sebelum shalat, dan beliau langsung shalat tanpa berwudhu lagi. penyelesaian kasus ini menurut metode </w:t>
      </w:r>
      <w:r w:rsidRPr="00924393">
        <w:rPr>
          <w:rFonts w:asciiTheme="minorBidi" w:eastAsia="Times New Roman" w:hAnsiTheme="minorBidi"/>
          <w:i/>
          <w:iCs/>
          <w:color w:val="000000"/>
          <w:sz w:val="24"/>
          <w:szCs w:val="24"/>
          <w:lang w:val="en-US" w:eastAsia="fr-FR"/>
        </w:rPr>
        <w:t>talfiq</w:t>
      </w:r>
      <w:r w:rsidRPr="00924393">
        <w:rPr>
          <w:rFonts w:asciiTheme="minorBidi" w:eastAsia="Times New Roman" w:hAnsiTheme="minorBidi"/>
          <w:color w:val="000000"/>
          <w:sz w:val="24"/>
          <w:szCs w:val="24"/>
          <w:lang w:val="en-US" w:eastAsia="fr-FR"/>
        </w:rPr>
        <w:t xml:space="preserve"> adalah lebih baik menganggap batal wudhunya jika terjadi persentuhan laki-laki dan wanita yang bukan mahramnya dalam berwudhu kecuali istrinya sendiri, hal itu berdasarkan </w:t>
      </w:r>
      <w:r w:rsidRPr="00924393">
        <w:rPr>
          <w:rFonts w:asciiTheme="minorBidi" w:eastAsia="Times New Roman" w:hAnsiTheme="minorBidi"/>
          <w:i/>
          <w:iCs/>
          <w:color w:val="000000"/>
          <w:sz w:val="24"/>
          <w:szCs w:val="24"/>
          <w:lang w:val="en-US" w:eastAsia="fr-FR"/>
        </w:rPr>
        <w:t>ikhtiyat</w:t>
      </w:r>
      <w:r w:rsidRPr="00924393">
        <w:rPr>
          <w:rFonts w:asciiTheme="minorBidi" w:eastAsia="Times New Roman" w:hAnsiTheme="minorBidi"/>
          <w:color w:val="000000"/>
          <w:sz w:val="24"/>
          <w:szCs w:val="24"/>
          <w:lang w:val="en-US" w:eastAsia="fr-FR"/>
        </w:rPr>
        <w:t>.</w:t>
      </w:r>
    </w:p>
    <w:p w:rsidR="00F2314D" w:rsidRDefault="00F2314D" w:rsidP="00690726">
      <w:pPr>
        <w:spacing w:after="240" w:line="240" w:lineRule="auto"/>
        <w:ind w:firstLine="708"/>
        <w:jc w:val="both"/>
        <w:rPr>
          <w:rFonts w:asciiTheme="minorBidi" w:eastAsia="Times New Roman" w:hAnsiTheme="minorBidi"/>
          <w:color w:val="000000"/>
          <w:sz w:val="24"/>
          <w:szCs w:val="24"/>
          <w:lang w:val="id-ID" w:eastAsia="fr-FR"/>
        </w:rPr>
      </w:pPr>
      <w:bookmarkStart w:id="0" w:name="_GoBack"/>
      <w:bookmarkEnd w:id="0"/>
    </w:p>
    <w:p w:rsidR="00AA227F" w:rsidRDefault="00AA227F" w:rsidP="00690726">
      <w:pPr>
        <w:spacing w:after="240" w:line="240" w:lineRule="auto"/>
        <w:ind w:firstLine="708"/>
        <w:jc w:val="both"/>
        <w:rPr>
          <w:rFonts w:asciiTheme="minorBidi" w:eastAsia="Times New Roman" w:hAnsiTheme="minorBidi"/>
          <w:color w:val="000000"/>
          <w:sz w:val="24"/>
          <w:szCs w:val="24"/>
          <w:lang w:val="id-ID" w:eastAsia="fr-FR"/>
        </w:rPr>
      </w:pPr>
    </w:p>
    <w:p w:rsidR="00AA227F" w:rsidRDefault="00AA227F" w:rsidP="00690726">
      <w:pPr>
        <w:spacing w:after="240" w:line="240" w:lineRule="auto"/>
        <w:ind w:firstLine="708"/>
        <w:jc w:val="both"/>
        <w:rPr>
          <w:rFonts w:asciiTheme="minorBidi" w:eastAsia="Times New Roman" w:hAnsiTheme="minorBidi"/>
          <w:color w:val="000000"/>
          <w:sz w:val="24"/>
          <w:szCs w:val="24"/>
          <w:lang w:val="en-US" w:eastAsia="fr-FR"/>
        </w:rPr>
      </w:pPr>
    </w:p>
    <w:p w:rsidR="00632D45" w:rsidRPr="00632D45" w:rsidRDefault="00632D45" w:rsidP="00690726">
      <w:pPr>
        <w:spacing w:after="240" w:line="240" w:lineRule="auto"/>
        <w:ind w:firstLine="708"/>
        <w:jc w:val="both"/>
        <w:rPr>
          <w:rFonts w:asciiTheme="minorBidi" w:eastAsia="Times New Roman" w:hAnsiTheme="minorBidi"/>
          <w:color w:val="000000"/>
          <w:sz w:val="24"/>
          <w:szCs w:val="24"/>
          <w:lang w:val="en-US" w:eastAsia="fr-FR"/>
        </w:rPr>
      </w:pPr>
    </w:p>
    <w:p w:rsidR="00AA227F" w:rsidRPr="006C7DEF" w:rsidRDefault="006C7DEF" w:rsidP="006C7DEF">
      <w:pPr>
        <w:spacing w:after="240" w:line="240" w:lineRule="auto"/>
        <w:ind w:firstLine="708"/>
        <w:jc w:val="center"/>
        <w:rPr>
          <w:rFonts w:asciiTheme="minorBidi" w:eastAsia="Times New Roman" w:hAnsiTheme="minorBidi"/>
          <w:b/>
          <w:bCs/>
          <w:color w:val="000000"/>
          <w:sz w:val="24"/>
          <w:szCs w:val="24"/>
          <w:lang w:val="en-US" w:eastAsia="fr-FR"/>
        </w:rPr>
      </w:pPr>
      <w:r w:rsidRPr="006C7DEF">
        <w:rPr>
          <w:rFonts w:asciiTheme="minorBidi" w:eastAsia="Times New Roman" w:hAnsiTheme="minorBidi"/>
          <w:b/>
          <w:bCs/>
          <w:color w:val="000000"/>
          <w:sz w:val="24"/>
          <w:szCs w:val="24"/>
          <w:lang w:val="en-US" w:eastAsia="fr-FR"/>
        </w:rPr>
        <w:t>TUGAS</w:t>
      </w:r>
    </w:p>
    <w:p w:rsidR="006C7DEF" w:rsidRDefault="006C7DEF" w:rsidP="00690726">
      <w:pPr>
        <w:spacing w:after="240" w:line="240" w:lineRule="auto"/>
        <w:ind w:firstLine="708"/>
        <w:jc w:val="both"/>
        <w:rPr>
          <w:rFonts w:asciiTheme="minorBidi" w:eastAsia="Times New Roman" w:hAnsiTheme="minorBidi"/>
          <w:b/>
          <w:bCs/>
          <w:color w:val="000000"/>
          <w:sz w:val="24"/>
          <w:szCs w:val="24"/>
          <w:lang w:val="en-US" w:eastAsia="fr-FR"/>
        </w:rPr>
      </w:pPr>
      <w:r w:rsidRPr="006C7DEF">
        <w:rPr>
          <w:rFonts w:asciiTheme="minorBidi" w:eastAsia="Times New Roman" w:hAnsiTheme="minorBidi"/>
          <w:b/>
          <w:bCs/>
          <w:color w:val="000000"/>
          <w:sz w:val="24"/>
          <w:szCs w:val="24"/>
          <w:lang w:val="en-US" w:eastAsia="fr-FR"/>
        </w:rPr>
        <w:t>Jawablah Pertanyaan di bawah ini dengan Tepat dan Benar !</w:t>
      </w:r>
    </w:p>
    <w:p w:rsidR="006C7DEF" w:rsidRDefault="006C7DEF" w:rsidP="00D21DEA">
      <w:pPr>
        <w:pStyle w:val="ListParagraph"/>
        <w:numPr>
          <w:ilvl w:val="0"/>
          <w:numId w:val="40"/>
        </w:numPr>
        <w:spacing w:after="240" w:line="240" w:lineRule="auto"/>
        <w:jc w:val="both"/>
        <w:rPr>
          <w:rFonts w:asciiTheme="minorBidi" w:eastAsia="Times New Roman" w:hAnsiTheme="minorBidi"/>
          <w:color w:val="000000"/>
          <w:sz w:val="24"/>
          <w:szCs w:val="24"/>
          <w:lang w:val="en-US" w:eastAsia="fr-FR"/>
        </w:rPr>
      </w:pPr>
      <w:r>
        <w:rPr>
          <w:rFonts w:asciiTheme="minorBidi" w:eastAsia="Times New Roman" w:hAnsiTheme="minorBidi"/>
          <w:color w:val="000000"/>
          <w:sz w:val="24"/>
          <w:szCs w:val="24"/>
          <w:lang w:val="en-US" w:eastAsia="fr-FR"/>
        </w:rPr>
        <w:t>Jelaskan Segi kemukjizatan Al Qur’an dan kenapa ayat al qur’an diturunkan secara berangsur-angsur !</w:t>
      </w:r>
    </w:p>
    <w:p w:rsidR="006C7DEF" w:rsidRDefault="00B315CD" w:rsidP="00D21DEA">
      <w:pPr>
        <w:pStyle w:val="ListParagraph"/>
        <w:numPr>
          <w:ilvl w:val="0"/>
          <w:numId w:val="40"/>
        </w:numPr>
        <w:spacing w:after="240" w:line="240" w:lineRule="auto"/>
        <w:jc w:val="both"/>
        <w:rPr>
          <w:rFonts w:asciiTheme="minorBidi" w:eastAsia="Times New Roman" w:hAnsiTheme="minorBidi"/>
          <w:color w:val="000000"/>
          <w:sz w:val="24"/>
          <w:szCs w:val="24"/>
          <w:lang w:val="en-US" w:eastAsia="fr-FR"/>
        </w:rPr>
      </w:pPr>
      <w:r>
        <w:rPr>
          <w:rFonts w:asciiTheme="minorBidi" w:eastAsia="Times New Roman" w:hAnsiTheme="minorBidi"/>
          <w:color w:val="000000"/>
          <w:sz w:val="24"/>
          <w:szCs w:val="24"/>
          <w:lang w:val="en-US" w:eastAsia="fr-FR"/>
        </w:rPr>
        <w:t>Jelaskan Sejarah Al Qur’an sejak zaman Rasulullah SAW sampai dengan zaman Khalifah Ustman bin Affan !</w:t>
      </w:r>
    </w:p>
    <w:p w:rsidR="00B315CD" w:rsidRDefault="00B315CD" w:rsidP="00D21DEA">
      <w:pPr>
        <w:pStyle w:val="ListParagraph"/>
        <w:numPr>
          <w:ilvl w:val="0"/>
          <w:numId w:val="40"/>
        </w:numPr>
        <w:spacing w:after="240" w:line="240" w:lineRule="auto"/>
        <w:jc w:val="both"/>
        <w:rPr>
          <w:rFonts w:asciiTheme="minorBidi" w:eastAsia="Times New Roman" w:hAnsiTheme="minorBidi"/>
          <w:color w:val="000000"/>
          <w:sz w:val="24"/>
          <w:szCs w:val="24"/>
          <w:lang w:val="en-US" w:eastAsia="fr-FR"/>
        </w:rPr>
      </w:pPr>
      <w:r>
        <w:rPr>
          <w:rFonts w:asciiTheme="minorBidi" w:eastAsia="Times New Roman" w:hAnsiTheme="minorBidi"/>
          <w:color w:val="000000"/>
          <w:sz w:val="24"/>
          <w:szCs w:val="24"/>
          <w:lang w:val="en-US" w:eastAsia="fr-FR"/>
        </w:rPr>
        <w:t>Jelaskan kedudukan dan fungsi hadist terhadap Al Qur’an !</w:t>
      </w:r>
    </w:p>
    <w:p w:rsidR="00B315CD" w:rsidRDefault="00AD790F" w:rsidP="00D21DEA">
      <w:pPr>
        <w:pStyle w:val="ListParagraph"/>
        <w:numPr>
          <w:ilvl w:val="0"/>
          <w:numId w:val="40"/>
        </w:numPr>
        <w:spacing w:after="240" w:line="240" w:lineRule="auto"/>
        <w:jc w:val="both"/>
        <w:rPr>
          <w:rFonts w:asciiTheme="minorBidi" w:eastAsia="Times New Roman" w:hAnsiTheme="minorBidi"/>
          <w:color w:val="000000"/>
          <w:sz w:val="24"/>
          <w:szCs w:val="24"/>
          <w:lang w:val="en-US" w:eastAsia="fr-FR"/>
        </w:rPr>
      </w:pPr>
      <w:r>
        <w:rPr>
          <w:rFonts w:asciiTheme="minorBidi" w:eastAsia="Times New Roman" w:hAnsiTheme="minorBidi"/>
          <w:color w:val="000000"/>
          <w:sz w:val="24"/>
          <w:szCs w:val="24"/>
          <w:lang w:val="en-US" w:eastAsia="fr-FR"/>
        </w:rPr>
        <w:t>Jelaskan macam-macam cara Ijtihad serta batasan wilayah-wilayah Ijtihad !</w:t>
      </w:r>
    </w:p>
    <w:p w:rsidR="00AD790F" w:rsidRDefault="00AD790F" w:rsidP="00D21DEA">
      <w:pPr>
        <w:pStyle w:val="ListParagraph"/>
        <w:numPr>
          <w:ilvl w:val="0"/>
          <w:numId w:val="40"/>
        </w:numPr>
        <w:spacing w:after="240" w:line="240" w:lineRule="auto"/>
        <w:jc w:val="both"/>
        <w:rPr>
          <w:rFonts w:asciiTheme="minorBidi" w:eastAsia="Times New Roman" w:hAnsiTheme="minorBidi"/>
          <w:color w:val="000000"/>
          <w:sz w:val="24"/>
          <w:szCs w:val="24"/>
          <w:lang w:val="en-US" w:eastAsia="fr-FR"/>
        </w:rPr>
      </w:pPr>
      <w:r>
        <w:rPr>
          <w:rFonts w:asciiTheme="minorBidi" w:eastAsia="Times New Roman" w:hAnsiTheme="minorBidi"/>
          <w:color w:val="000000"/>
          <w:sz w:val="24"/>
          <w:szCs w:val="24"/>
          <w:lang w:val="en-US" w:eastAsia="fr-FR"/>
        </w:rPr>
        <w:t xml:space="preserve">Carilah 1 (satu) contoh fatwa yang dikeluarkan </w:t>
      </w:r>
      <w:r w:rsidR="004D464D">
        <w:rPr>
          <w:rFonts w:asciiTheme="minorBidi" w:eastAsia="Times New Roman" w:hAnsiTheme="minorBidi"/>
          <w:color w:val="000000"/>
          <w:sz w:val="24"/>
          <w:szCs w:val="24"/>
          <w:lang w:val="en-US" w:eastAsia="fr-FR"/>
        </w:rPr>
        <w:t xml:space="preserve">oleh </w:t>
      </w:r>
      <w:r>
        <w:rPr>
          <w:rFonts w:asciiTheme="minorBidi" w:eastAsia="Times New Roman" w:hAnsiTheme="minorBidi"/>
          <w:color w:val="000000"/>
          <w:sz w:val="24"/>
          <w:szCs w:val="24"/>
          <w:lang w:val="en-US" w:eastAsia="fr-FR"/>
        </w:rPr>
        <w:t>MajelisUlama Indone</w:t>
      </w:r>
      <w:r w:rsidR="004D464D">
        <w:rPr>
          <w:rFonts w:asciiTheme="minorBidi" w:eastAsia="Times New Roman" w:hAnsiTheme="minorBidi"/>
          <w:color w:val="000000"/>
          <w:sz w:val="24"/>
          <w:szCs w:val="24"/>
          <w:lang w:val="en-US" w:eastAsia="fr-FR"/>
        </w:rPr>
        <w:t>sia,</w:t>
      </w:r>
      <w:r>
        <w:rPr>
          <w:rFonts w:asciiTheme="minorBidi" w:eastAsia="Times New Roman" w:hAnsiTheme="minorBidi"/>
          <w:color w:val="000000"/>
          <w:sz w:val="24"/>
          <w:szCs w:val="24"/>
          <w:lang w:val="en-US" w:eastAsia="fr-FR"/>
        </w:rPr>
        <w:t xml:space="preserve"> analisa fatwa tersebut dan simpulkan ! </w:t>
      </w:r>
    </w:p>
    <w:p w:rsidR="006C7DEF" w:rsidRPr="006C7DEF" w:rsidRDefault="006C7DEF" w:rsidP="006C7DEF">
      <w:pPr>
        <w:pStyle w:val="ListParagraph"/>
        <w:spacing w:after="240" w:line="240" w:lineRule="auto"/>
        <w:jc w:val="both"/>
        <w:rPr>
          <w:rFonts w:asciiTheme="minorBidi" w:eastAsia="Times New Roman" w:hAnsiTheme="minorBidi"/>
          <w:color w:val="000000"/>
          <w:sz w:val="24"/>
          <w:szCs w:val="24"/>
          <w:lang w:val="en-US" w:eastAsia="fr-FR"/>
        </w:rPr>
      </w:pPr>
    </w:p>
    <w:p w:rsidR="00F65E2D" w:rsidRDefault="00F65E2D" w:rsidP="00F65E2D">
      <w:pPr>
        <w:pStyle w:val="ListParagraph"/>
        <w:spacing w:line="240" w:lineRule="auto"/>
        <w:rPr>
          <w:rFonts w:asciiTheme="minorBidi" w:hAnsiTheme="minorBidi"/>
          <w:sz w:val="24"/>
          <w:szCs w:val="24"/>
        </w:rPr>
      </w:pPr>
    </w:p>
    <w:p w:rsidR="00F65E2D" w:rsidRPr="00BE00E2" w:rsidRDefault="00F65E2D" w:rsidP="00F65E2D">
      <w:pPr>
        <w:autoSpaceDE w:val="0"/>
        <w:autoSpaceDN w:val="0"/>
        <w:adjustRightInd w:val="0"/>
        <w:contextualSpacing/>
        <w:jc w:val="center"/>
        <w:rPr>
          <w:rFonts w:ascii="Arial" w:hAnsi="Arial" w:cs="Arial"/>
          <w:b/>
          <w:bCs/>
        </w:rPr>
      </w:pPr>
      <w:r w:rsidRPr="00BE00E2">
        <w:rPr>
          <w:rFonts w:ascii="Arial" w:hAnsi="Arial" w:cs="Arial"/>
          <w:b/>
          <w:bCs/>
        </w:rPr>
        <w:t xml:space="preserve">LEMBAR JAWABAN </w:t>
      </w:r>
    </w:p>
    <w:p w:rsidR="00F65E2D" w:rsidRPr="00BE00E2" w:rsidRDefault="00F65E2D" w:rsidP="00F65E2D">
      <w:pPr>
        <w:autoSpaceDE w:val="0"/>
        <w:autoSpaceDN w:val="0"/>
        <w:adjustRightInd w:val="0"/>
        <w:contextualSpacing/>
        <w:jc w:val="center"/>
        <w:rPr>
          <w:rFonts w:ascii="Arial" w:hAnsi="Arial" w:cs="Arial"/>
          <w:b/>
          <w:bCs/>
        </w:rPr>
      </w:pPr>
      <w:r w:rsidRPr="00BE00E2">
        <w:rPr>
          <w:rFonts w:ascii="Arial" w:hAnsi="Arial" w:cs="Arial"/>
          <w:b/>
          <w:bCs/>
        </w:rPr>
        <w:t xml:space="preserve">SOAL-SOAL LATIHAN </w:t>
      </w:r>
    </w:p>
    <w:p w:rsidR="00F65E2D" w:rsidRPr="00BE00E2" w:rsidRDefault="00F65E2D" w:rsidP="00F65E2D">
      <w:pPr>
        <w:autoSpaceDE w:val="0"/>
        <w:autoSpaceDN w:val="0"/>
        <w:adjustRightInd w:val="0"/>
        <w:contextualSpacing/>
        <w:jc w:val="center"/>
        <w:rPr>
          <w:rFonts w:ascii="Arial" w:hAnsi="Arial" w:cs="Arial"/>
          <w:b/>
          <w:bCs/>
        </w:rPr>
      </w:pPr>
      <w:r>
        <w:rPr>
          <w:rFonts w:ascii="Arial" w:hAnsi="Arial" w:cs="Arial"/>
          <w:b/>
          <w:bCs/>
        </w:rPr>
        <w:t>BAB II</w:t>
      </w:r>
    </w:p>
    <w:p w:rsidR="00F65E2D" w:rsidRPr="00BE00E2" w:rsidRDefault="00F65E2D" w:rsidP="00F65E2D">
      <w:pPr>
        <w:autoSpaceDE w:val="0"/>
        <w:autoSpaceDN w:val="0"/>
        <w:adjustRightInd w:val="0"/>
        <w:contextualSpacing/>
        <w:rPr>
          <w:rFonts w:ascii="Arial" w:hAnsi="Arial" w:cs="Arial"/>
          <w:b/>
          <w:bCs/>
        </w:rPr>
      </w:pPr>
    </w:p>
    <w:p w:rsidR="00F65E2D" w:rsidRPr="00BE00E2" w:rsidRDefault="00F65E2D" w:rsidP="00F65E2D">
      <w:pPr>
        <w:autoSpaceDE w:val="0"/>
        <w:autoSpaceDN w:val="0"/>
        <w:adjustRightInd w:val="0"/>
        <w:contextualSpacing/>
        <w:rPr>
          <w:rFonts w:ascii="Arial" w:hAnsi="Arial" w:cs="Arial"/>
          <w:b/>
          <w:bCs/>
        </w:rPr>
      </w:pPr>
      <w:r w:rsidRPr="00BE00E2">
        <w:rPr>
          <w:rFonts w:ascii="Arial" w:hAnsi="Arial" w:cs="Arial"/>
          <w:b/>
          <w:bCs/>
        </w:rPr>
        <w:t>1.</w:t>
      </w:r>
    </w:p>
    <w:p w:rsidR="00F65E2D" w:rsidRPr="00BE00E2" w:rsidRDefault="00F65E2D" w:rsidP="00F65E2D">
      <w:pPr>
        <w:autoSpaceDE w:val="0"/>
        <w:autoSpaceDN w:val="0"/>
        <w:adjustRightInd w:val="0"/>
        <w:contextualSpacing/>
        <w:rPr>
          <w:rFonts w:ascii="Arial" w:hAnsi="Arial" w:cs="Arial"/>
          <w:b/>
          <w:bCs/>
        </w:rPr>
      </w:pPr>
    </w:p>
    <w:p w:rsidR="00F65E2D" w:rsidRPr="00BE00E2" w:rsidRDefault="00F65E2D" w:rsidP="00F65E2D">
      <w:pPr>
        <w:autoSpaceDE w:val="0"/>
        <w:autoSpaceDN w:val="0"/>
        <w:adjustRightInd w:val="0"/>
        <w:contextualSpacing/>
        <w:rPr>
          <w:rFonts w:ascii="Arial" w:hAnsi="Arial" w:cs="Arial"/>
          <w:b/>
          <w:bCs/>
        </w:rPr>
      </w:pPr>
      <w:r w:rsidRPr="00BE00E2">
        <w:rPr>
          <w:rFonts w:ascii="Arial" w:hAnsi="Arial" w:cs="Arial"/>
          <w:b/>
          <w:bCs/>
        </w:rPr>
        <w:t xml:space="preserve">2. </w:t>
      </w:r>
    </w:p>
    <w:p w:rsidR="00F65E2D" w:rsidRPr="00BE00E2" w:rsidRDefault="00F65E2D" w:rsidP="00F65E2D">
      <w:pPr>
        <w:autoSpaceDE w:val="0"/>
        <w:autoSpaceDN w:val="0"/>
        <w:adjustRightInd w:val="0"/>
        <w:contextualSpacing/>
        <w:rPr>
          <w:rFonts w:ascii="Arial" w:hAnsi="Arial" w:cs="Arial"/>
          <w:b/>
          <w:bCs/>
        </w:rPr>
      </w:pPr>
    </w:p>
    <w:p w:rsidR="00F65E2D" w:rsidRPr="00BE00E2" w:rsidRDefault="00F65E2D" w:rsidP="00F65E2D">
      <w:pPr>
        <w:autoSpaceDE w:val="0"/>
        <w:autoSpaceDN w:val="0"/>
        <w:adjustRightInd w:val="0"/>
        <w:contextualSpacing/>
        <w:rPr>
          <w:rFonts w:ascii="Arial" w:hAnsi="Arial" w:cs="Arial"/>
          <w:b/>
          <w:bCs/>
        </w:rPr>
      </w:pPr>
      <w:r w:rsidRPr="00BE00E2">
        <w:rPr>
          <w:rFonts w:ascii="Arial" w:hAnsi="Arial" w:cs="Arial"/>
          <w:b/>
          <w:bCs/>
        </w:rPr>
        <w:t>3.</w:t>
      </w:r>
    </w:p>
    <w:p w:rsidR="00F65E2D" w:rsidRPr="00BE00E2" w:rsidRDefault="00F65E2D" w:rsidP="00F65E2D">
      <w:pPr>
        <w:autoSpaceDE w:val="0"/>
        <w:autoSpaceDN w:val="0"/>
        <w:adjustRightInd w:val="0"/>
        <w:contextualSpacing/>
        <w:rPr>
          <w:rFonts w:ascii="Arial" w:hAnsi="Arial" w:cs="Arial"/>
          <w:b/>
          <w:bCs/>
        </w:rPr>
      </w:pPr>
    </w:p>
    <w:p w:rsidR="00F65E2D" w:rsidRPr="00BE00E2" w:rsidRDefault="00F65E2D" w:rsidP="00F65E2D">
      <w:pPr>
        <w:autoSpaceDE w:val="0"/>
        <w:autoSpaceDN w:val="0"/>
        <w:adjustRightInd w:val="0"/>
        <w:contextualSpacing/>
        <w:rPr>
          <w:rFonts w:ascii="Arial" w:hAnsi="Arial" w:cs="Arial"/>
          <w:b/>
          <w:bCs/>
        </w:rPr>
      </w:pPr>
      <w:r w:rsidRPr="00BE00E2">
        <w:rPr>
          <w:rFonts w:ascii="Arial" w:hAnsi="Arial" w:cs="Arial"/>
          <w:b/>
          <w:bCs/>
        </w:rPr>
        <w:t>4.</w:t>
      </w:r>
    </w:p>
    <w:p w:rsidR="00F65E2D" w:rsidRPr="00BE00E2" w:rsidRDefault="00F65E2D" w:rsidP="00F65E2D">
      <w:pPr>
        <w:autoSpaceDE w:val="0"/>
        <w:autoSpaceDN w:val="0"/>
        <w:adjustRightInd w:val="0"/>
        <w:contextualSpacing/>
        <w:rPr>
          <w:rFonts w:ascii="Arial" w:hAnsi="Arial" w:cs="Arial"/>
          <w:b/>
          <w:bCs/>
        </w:rPr>
      </w:pPr>
    </w:p>
    <w:p w:rsidR="00F65E2D" w:rsidRPr="00BE00E2" w:rsidRDefault="00F65E2D" w:rsidP="00F65E2D">
      <w:pPr>
        <w:autoSpaceDE w:val="0"/>
        <w:autoSpaceDN w:val="0"/>
        <w:adjustRightInd w:val="0"/>
        <w:contextualSpacing/>
        <w:rPr>
          <w:rFonts w:ascii="Arial" w:hAnsi="Arial" w:cs="Arial"/>
          <w:b/>
          <w:bCs/>
        </w:rPr>
      </w:pPr>
      <w:r w:rsidRPr="00BE00E2">
        <w:rPr>
          <w:rFonts w:ascii="Arial" w:hAnsi="Arial" w:cs="Arial"/>
          <w:b/>
          <w:bCs/>
        </w:rPr>
        <w:t>5.</w:t>
      </w:r>
    </w:p>
    <w:p w:rsidR="00F65E2D" w:rsidRDefault="00F65E2D" w:rsidP="00F65E2D">
      <w:pPr>
        <w:autoSpaceDE w:val="0"/>
        <w:autoSpaceDN w:val="0"/>
        <w:adjustRightInd w:val="0"/>
        <w:contextualSpacing/>
        <w:rPr>
          <w:rFonts w:ascii="Arial" w:hAnsi="Arial" w:cs="Arial"/>
          <w:b/>
          <w:bCs/>
        </w:rPr>
      </w:pPr>
    </w:p>
    <w:p w:rsidR="00F65E2D" w:rsidRDefault="00F65E2D" w:rsidP="00F65E2D">
      <w:pPr>
        <w:autoSpaceDE w:val="0"/>
        <w:autoSpaceDN w:val="0"/>
        <w:adjustRightInd w:val="0"/>
        <w:contextualSpacing/>
        <w:rPr>
          <w:rFonts w:ascii="Arial" w:hAnsi="Arial" w:cs="Arial"/>
          <w:b/>
          <w:bCs/>
        </w:rPr>
      </w:pPr>
    </w:p>
    <w:p w:rsidR="00F65E2D" w:rsidRDefault="00F65E2D" w:rsidP="00F65E2D">
      <w:pPr>
        <w:autoSpaceDE w:val="0"/>
        <w:autoSpaceDN w:val="0"/>
        <w:adjustRightInd w:val="0"/>
        <w:contextualSpacing/>
        <w:rPr>
          <w:rFonts w:ascii="Arial" w:hAnsi="Arial" w:cs="Arial"/>
          <w:b/>
          <w:bCs/>
        </w:rPr>
      </w:pPr>
    </w:p>
    <w:p w:rsidR="00F65E2D" w:rsidRDefault="00F65E2D" w:rsidP="00F65E2D">
      <w:pPr>
        <w:autoSpaceDE w:val="0"/>
        <w:autoSpaceDN w:val="0"/>
        <w:adjustRightInd w:val="0"/>
        <w:contextualSpacing/>
        <w:rPr>
          <w:rFonts w:ascii="Arial" w:hAnsi="Arial" w:cs="Arial"/>
          <w:b/>
          <w:bCs/>
        </w:rPr>
      </w:pPr>
    </w:p>
    <w:p w:rsidR="00F65E2D" w:rsidRDefault="00F65E2D" w:rsidP="00F65E2D">
      <w:pPr>
        <w:autoSpaceDE w:val="0"/>
        <w:autoSpaceDN w:val="0"/>
        <w:adjustRightInd w:val="0"/>
        <w:contextualSpacing/>
        <w:rPr>
          <w:rFonts w:ascii="Arial" w:hAnsi="Arial" w:cs="Arial"/>
          <w:b/>
          <w:bCs/>
        </w:rPr>
      </w:pPr>
    </w:p>
    <w:p w:rsidR="00F65E2D" w:rsidRPr="00BE00E2" w:rsidRDefault="00F65E2D" w:rsidP="00F65E2D">
      <w:pPr>
        <w:autoSpaceDE w:val="0"/>
        <w:autoSpaceDN w:val="0"/>
        <w:adjustRightInd w:val="0"/>
        <w:contextualSpacing/>
        <w:rPr>
          <w:rFonts w:ascii="Arial" w:hAnsi="Arial" w:cs="Arial"/>
          <w:b/>
          <w:bCs/>
        </w:rPr>
      </w:pPr>
    </w:p>
    <w:p w:rsidR="00F65E2D" w:rsidRPr="00BE00E2" w:rsidRDefault="00F65E2D" w:rsidP="00F65E2D">
      <w:pPr>
        <w:autoSpaceDE w:val="0"/>
        <w:autoSpaceDN w:val="0"/>
        <w:adjustRightInd w:val="0"/>
        <w:contextualSpacing/>
        <w:rPr>
          <w:rFonts w:ascii="Arial" w:hAnsi="Arial" w:cs="Arial"/>
          <w:b/>
          <w:bCs/>
        </w:rPr>
      </w:pPr>
    </w:p>
    <w:p w:rsidR="00F65E2D" w:rsidRPr="00BE00E2" w:rsidRDefault="00F65E2D" w:rsidP="00F65E2D">
      <w:pPr>
        <w:autoSpaceDE w:val="0"/>
        <w:autoSpaceDN w:val="0"/>
        <w:adjustRightInd w:val="0"/>
        <w:contextualSpacing/>
        <w:rPr>
          <w:rFonts w:ascii="Arial" w:hAnsi="Arial" w:cs="Arial"/>
          <w:b/>
          <w:bCs/>
        </w:rPr>
      </w:pPr>
      <w:r>
        <w:rPr>
          <w:rFonts w:ascii="Arial" w:hAnsi="Arial" w:cs="Arial"/>
          <w:noProof/>
        </w:rPr>
        <w:pict>
          <v:shapetype id="_x0000_t202" coordsize="21600,21600" o:spt="202" path="m,l,21600r21600,l21600,xe">
            <v:stroke joinstyle="miter"/>
            <v:path gradientshapeok="t" o:connecttype="rect"/>
          </v:shapetype>
          <v:shape id="_x0000_s1027" type="#_x0000_t202" style="position:absolute;margin-left:233.6pt;margin-top:2.85pt;width:159.3pt;height:90.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">
            <v:textbox>
              <w:txbxContent>
                <w:p w:rsidR="00F65E2D" w:rsidRPr="00246ED4" w:rsidRDefault="00F65E2D" w:rsidP="00F65E2D">
                  <w:pPr>
                    <w:spacing w:line="240" w:lineRule="auto"/>
                    <w:jc w:val="center"/>
                    <w:rPr>
                      <w:rFonts w:ascii="Arial" w:hAnsi="Arial" w:cs="Arial"/>
                      <w:sz w:val="24"/>
                      <w:szCs w:val="24"/>
                      <w:lang w:val="en-US"/>
                    </w:rPr>
                  </w:pPr>
                  <w:r w:rsidRPr="00246ED4">
                    <w:rPr>
                      <w:rFonts w:ascii="Arial" w:hAnsi="Arial" w:cs="Arial"/>
                      <w:sz w:val="24"/>
                      <w:szCs w:val="24"/>
                      <w:lang w:val="en-US"/>
                    </w:rPr>
                    <w:t>TandaTangan</w:t>
                  </w:r>
                </w:p>
                <w:p w:rsidR="00F65E2D" w:rsidRPr="00246ED4" w:rsidRDefault="00F65E2D" w:rsidP="00F65E2D">
                  <w:pPr>
                    <w:spacing w:line="240" w:lineRule="auto"/>
                    <w:jc w:val="center"/>
                    <w:rPr>
                      <w:rFonts w:ascii="Arial" w:hAnsi="Arial" w:cs="Arial"/>
                      <w:sz w:val="24"/>
                      <w:szCs w:val="24"/>
                      <w:lang w:val="en-US"/>
                    </w:rPr>
                  </w:pPr>
                  <w:r w:rsidRPr="00246ED4">
                    <w:rPr>
                      <w:rFonts w:ascii="Arial" w:hAnsi="Arial" w:cs="Arial"/>
                      <w:sz w:val="24"/>
                      <w:szCs w:val="24"/>
                    </w:rPr>
                    <w:t>Mahasiswa</w:t>
                  </w:r>
                </w:p>
              </w:txbxContent>
            </v:textbox>
          </v:shape>
        </w:pict>
      </w:r>
    </w:p>
    <w:p w:rsidR="00F65E2D" w:rsidRPr="00BE00E2" w:rsidRDefault="00F65E2D" w:rsidP="00F65E2D">
      <w:pPr>
        <w:autoSpaceDE w:val="0"/>
        <w:autoSpaceDN w:val="0"/>
        <w:adjustRightInd w:val="0"/>
        <w:contextualSpacing/>
        <w:rPr>
          <w:rFonts w:ascii="Arial" w:hAnsi="Arial" w:cs="Arial"/>
          <w:b/>
          <w:bCs/>
        </w:rPr>
      </w:pPr>
    </w:p>
    <w:p w:rsidR="00F65E2D" w:rsidRPr="00BE00E2" w:rsidRDefault="00F65E2D" w:rsidP="00F65E2D">
      <w:pPr>
        <w:autoSpaceDE w:val="0"/>
        <w:autoSpaceDN w:val="0"/>
        <w:adjustRightInd w:val="0"/>
        <w:contextualSpacing/>
        <w:jc w:val="center"/>
        <w:rPr>
          <w:rFonts w:ascii="Arial" w:hAnsi="Arial" w:cs="Arial"/>
          <w:b/>
          <w:bCs/>
        </w:rPr>
      </w:pPr>
      <w:r>
        <w:rPr>
          <w:rFonts w:ascii="Arial" w:hAnsi="Arial" w:cs="Arial"/>
          <w:noProof/>
        </w:rPr>
        <w:pict>
          <v:shape id="Text Box 3" o:spid="_x0000_s1026" type="#_x0000_t202" style="position:absolute;left:0;text-align:left;margin-left:-19.9pt;margin-top:-26.2pt;width:159.3pt;height:90.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">
            <v:textbox>
              <w:txbxContent>
                <w:p w:rsidR="00F65E2D" w:rsidRPr="00246ED4" w:rsidRDefault="00F65E2D" w:rsidP="00F65E2D">
                  <w:pPr>
                    <w:spacing w:line="240" w:lineRule="auto"/>
                    <w:jc w:val="center"/>
                    <w:rPr>
                      <w:rFonts w:ascii="Arial" w:hAnsi="Arial" w:cs="Arial"/>
                      <w:sz w:val="24"/>
                      <w:szCs w:val="24"/>
                      <w:lang w:val="en-US"/>
                    </w:rPr>
                  </w:pPr>
                  <w:r w:rsidRPr="00246ED4">
                    <w:rPr>
                      <w:rFonts w:ascii="Arial" w:hAnsi="Arial" w:cs="Arial"/>
                      <w:sz w:val="24"/>
                      <w:szCs w:val="24"/>
                      <w:lang w:val="en-US"/>
                    </w:rPr>
                    <w:t>TandaTangan</w:t>
                  </w:r>
                </w:p>
                <w:p w:rsidR="00F65E2D" w:rsidRPr="00246ED4" w:rsidRDefault="00F65E2D" w:rsidP="00F65E2D">
                  <w:pPr>
                    <w:spacing w:line="240" w:lineRule="auto"/>
                    <w:jc w:val="center"/>
                    <w:rPr>
                      <w:rFonts w:ascii="Arial" w:hAnsi="Arial" w:cs="Arial"/>
                      <w:sz w:val="24"/>
                      <w:szCs w:val="24"/>
                      <w:lang w:val="en-US"/>
                    </w:rPr>
                  </w:pPr>
                  <w:r w:rsidRPr="00246ED4">
                    <w:rPr>
                      <w:rFonts w:ascii="Arial" w:hAnsi="Arial" w:cs="Arial"/>
                      <w:sz w:val="24"/>
                      <w:szCs w:val="24"/>
                      <w:lang w:val="en-US"/>
                    </w:rPr>
                    <w:t>Dosen</w:t>
                  </w:r>
                </w:p>
              </w:txbxContent>
            </v:textbox>
          </v:shape>
        </w:pict>
      </w:r>
      <w:r w:rsidRPr="00BE00E2">
        <w:rPr>
          <w:rFonts w:ascii="Arial" w:hAnsi="Arial" w:cs="Arial"/>
        </w:rPr>
        <w:br w:type="page"/>
      </w:r>
    </w:p>
    <w:p w:rsidR="00F65E2D" w:rsidRPr="00BE00E2" w:rsidRDefault="00F65E2D" w:rsidP="00F65E2D">
      <w:pPr>
        <w:contextualSpacing/>
        <w:jc w:val="center"/>
        <w:rPr>
          <w:rFonts w:ascii="Arial" w:hAnsi="Arial" w:cs="Arial"/>
          <w:lang w:val="en-US"/>
        </w:rPr>
      </w:pPr>
      <w:r>
        <w:rPr>
          <w:rFonts w:ascii="Arial" w:hAnsi="Arial" w:cs="Arial"/>
          <w:lang w:val="en-US"/>
        </w:rPr>
        <w:lastRenderedPageBreak/>
        <w:t>UNIVERSITAS</w:t>
      </w:r>
      <w:r w:rsidRPr="00BE00E2">
        <w:rPr>
          <w:rFonts w:ascii="Arial" w:hAnsi="Arial" w:cs="Arial"/>
          <w:lang w:val="en-US"/>
        </w:rPr>
        <w:t xml:space="preserve"> ESA UNGGUL</w:t>
      </w:r>
    </w:p>
    <w:p w:rsidR="00F65E2D" w:rsidRPr="00BE00E2" w:rsidRDefault="00F65E2D" w:rsidP="00F65E2D">
      <w:pPr>
        <w:contextualSpacing/>
        <w:jc w:val="center"/>
        <w:rPr>
          <w:rFonts w:ascii="Arial" w:hAnsi="Arial" w:cs="Arial"/>
          <w:lang w:val="en-US"/>
        </w:rPr>
      </w:pPr>
      <w:r w:rsidRPr="00BE00E2">
        <w:rPr>
          <w:rFonts w:ascii="Arial" w:hAnsi="Arial" w:cs="Arial"/>
          <w:lang w:val="en-US"/>
        </w:rPr>
        <w:t>Mata Kuliah :</w:t>
      </w:r>
      <w:r w:rsidRPr="00BE00E2">
        <w:rPr>
          <w:rFonts w:ascii="Arial" w:hAnsi="Arial" w:cs="Arial"/>
        </w:rPr>
        <w:t>Pendidikan Agama Islam</w:t>
      </w:r>
    </w:p>
    <w:p w:rsidR="00F65E2D" w:rsidRPr="004C0873" w:rsidRDefault="00F65E2D" w:rsidP="00F65E2D">
      <w:pPr>
        <w:contextualSpacing/>
        <w:jc w:val="center"/>
        <w:rPr>
          <w:rFonts w:asciiTheme="minorBidi" w:hAnsiTheme="minorBidi"/>
          <w:sz w:val="24"/>
          <w:szCs w:val="24"/>
          <w:lang w:val="en-US"/>
        </w:rPr>
      </w:pPr>
    </w:p>
    <w:p w:rsidR="00F65E2D" w:rsidRPr="004C0873" w:rsidRDefault="00F65E2D" w:rsidP="00F65E2D">
      <w:pPr>
        <w:contextualSpacing/>
        <w:jc w:val="center"/>
        <w:rPr>
          <w:rFonts w:asciiTheme="minorBidi" w:hAnsiTheme="minorBidi"/>
          <w:b/>
          <w:bCs/>
          <w:i/>
          <w:iCs/>
          <w:sz w:val="24"/>
          <w:szCs w:val="24"/>
        </w:rPr>
      </w:pPr>
      <w:r w:rsidRPr="004C0873">
        <w:rPr>
          <w:rFonts w:asciiTheme="minorBidi" w:hAnsiTheme="minorBidi"/>
          <w:b/>
          <w:bCs/>
          <w:i/>
          <w:iCs/>
          <w:sz w:val="24"/>
          <w:szCs w:val="24"/>
        </w:rPr>
        <w:t>Lembar Tugas</w:t>
      </w:r>
    </w:p>
    <w:p w:rsidR="00F65E2D" w:rsidRPr="004C0873" w:rsidRDefault="00F65E2D" w:rsidP="00F65E2D">
      <w:pPr>
        <w:contextualSpacing/>
        <w:rPr>
          <w:rFonts w:asciiTheme="minorBidi" w:hAnsiTheme="minorBidi"/>
          <w:sz w:val="24"/>
          <w:szCs w:val="24"/>
        </w:rPr>
      </w:pPr>
    </w:p>
    <w:p w:rsidR="00F65E2D" w:rsidRPr="004C0873" w:rsidRDefault="00F65E2D" w:rsidP="00F65E2D">
      <w:pPr>
        <w:contextualSpacing/>
        <w:rPr>
          <w:rFonts w:asciiTheme="minorBidi" w:hAnsiTheme="minorBidi"/>
          <w:sz w:val="24"/>
          <w:szCs w:val="24"/>
        </w:rPr>
      </w:pPr>
      <w:r w:rsidRPr="004C0873">
        <w:rPr>
          <w:rFonts w:asciiTheme="minorBidi" w:hAnsiTheme="minorBidi"/>
          <w:sz w:val="24"/>
          <w:szCs w:val="24"/>
        </w:rPr>
        <w:t>Ringkasan Pemahaman Materi</w:t>
      </w:r>
    </w:p>
    <w:p w:rsidR="00F65E2D" w:rsidRPr="004C0873" w:rsidRDefault="00F65E2D" w:rsidP="00F65E2D">
      <w:pPr>
        <w:contextualSpacing/>
        <w:rPr>
          <w:rFonts w:asciiTheme="minorBidi" w:hAnsiTheme="minorBidi"/>
          <w:sz w:val="24"/>
          <w:szCs w:val="24"/>
        </w:rPr>
      </w:pPr>
      <w:r w:rsidRPr="004C0873">
        <w:rPr>
          <w:rFonts w:asciiTheme="minorBidi" w:hAnsiTheme="minorBidi"/>
          <w:sz w:val="24"/>
          <w:szCs w:val="24"/>
        </w:rPr>
        <w:t>Bab............ Topik .....................................................</w:t>
      </w:r>
    </w:p>
    <w:p w:rsidR="00F65E2D" w:rsidRPr="004C0873" w:rsidRDefault="00F65E2D" w:rsidP="00F65E2D">
      <w:pPr>
        <w:contextualSpacing/>
        <w:rPr>
          <w:rFonts w:asciiTheme="minorBidi" w:hAnsiTheme="minorBidi"/>
          <w:sz w:val="24"/>
          <w:szCs w:val="24"/>
        </w:rPr>
      </w:pPr>
    </w:p>
    <w:p w:rsidR="00F65E2D" w:rsidRPr="004C0873" w:rsidRDefault="00F65E2D" w:rsidP="00F65E2D">
      <w:pPr>
        <w:contextualSpacing/>
        <w:rPr>
          <w:rFonts w:asciiTheme="minorBidi" w:hAnsiTheme="minorBidi"/>
          <w:sz w:val="24"/>
          <w:szCs w:val="24"/>
        </w:rPr>
      </w:pPr>
      <w:r w:rsidRPr="004C0873">
        <w:rPr>
          <w:rFonts w:asciiTheme="minorBidi" w:hAnsiTheme="minorBidi"/>
          <w:sz w:val="24"/>
          <w:szCs w:val="24"/>
        </w:rPr>
        <w:t>Nama    :......................................................................</w:t>
      </w:r>
    </w:p>
    <w:p w:rsidR="00F65E2D" w:rsidRPr="004C0873" w:rsidRDefault="00F65E2D" w:rsidP="00F65E2D">
      <w:pPr>
        <w:contextualSpacing/>
        <w:rPr>
          <w:rFonts w:asciiTheme="minorBidi" w:hAnsiTheme="minorBidi"/>
          <w:sz w:val="24"/>
          <w:szCs w:val="24"/>
        </w:rPr>
      </w:pPr>
      <w:r w:rsidRPr="004C0873">
        <w:rPr>
          <w:rFonts w:asciiTheme="minorBidi" w:hAnsiTheme="minorBidi"/>
          <w:sz w:val="24"/>
          <w:szCs w:val="24"/>
        </w:rPr>
        <w:t>NIM       : .....................................................................</w:t>
      </w:r>
    </w:p>
    <w:p w:rsidR="00F65E2D" w:rsidRPr="004C0873" w:rsidRDefault="00F65E2D" w:rsidP="00F65E2D">
      <w:pPr>
        <w:contextualSpacing/>
        <w:rPr>
          <w:rFonts w:asciiTheme="minorBidi" w:hAnsiTheme="minorBidi"/>
          <w:sz w:val="24"/>
          <w:szCs w:val="24"/>
        </w:rPr>
      </w:pPr>
      <w:r w:rsidRPr="004C0873">
        <w:rPr>
          <w:rFonts w:asciiTheme="minorBidi" w:hAnsiTheme="minorBidi"/>
          <w:sz w:val="24"/>
          <w:szCs w:val="24"/>
        </w:rPr>
        <w:t>Seksi      : ............</w:t>
      </w:r>
    </w:p>
    <w:p w:rsidR="00F65E2D" w:rsidRPr="004C0873" w:rsidRDefault="00F65E2D" w:rsidP="00F65E2D">
      <w:pPr>
        <w:contextualSpacing/>
        <w:rPr>
          <w:rFonts w:asciiTheme="minorBidi" w:hAnsiTheme="minorBidi"/>
          <w:sz w:val="24"/>
          <w:szCs w:val="24"/>
        </w:rPr>
      </w:pPr>
    </w:p>
    <w:p w:rsidR="00F65E2D" w:rsidRPr="004C0873" w:rsidRDefault="00F65E2D" w:rsidP="00F65E2D">
      <w:pPr>
        <w:contextualSpacing/>
        <w:rPr>
          <w:rFonts w:asciiTheme="minorBidi" w:hAnsiTheme="minorBidi"/>
          <w:b/>
          <w:bCs/>
          <w:sz w:val="24"/>
          <w:szCs w:val="24"/>
        </w:rPr>
      </w:pPr>
      <w:r w:rsidRPr="004C0873">
        <w:rPr>
          <w:rFonts w:asciiTheme="minorBidi" w:hAnsiTheme="minorBidi"/>
          <w:b/>
          <w:bCs/>
          <w:sz w:val="24"/>
          <w:szCs w:val="24"/>
        </w:rPr>
        <w:t>Tulislah pemahaman Anda tentang materi tersebut diatas.</w:t>
      </w:r>
    </w:p>
    <w:p w:rsidR="00F65E2D" w:rsidRPr="004C0873" w:rsidRDefault="00F65E2D" w:rsidP="00F65E2D">
      <w:pPr>
        <w:contextualSpacing/>
        <w:rPr>
          <w:rFonts w:asciiTheme="minorBidi" w:hAnsiTheme="minorBidi"/>
          <w:b/>
          <w:bCs/>
          <w:sz w:val="24"/>
          <w:szCs w:val="24"/>
        </w:rPr>
      </w:pPr>
    </w:p>
    <w:p w:rsidR="00F65E2D" w:rsidRPr="004C0873" w:rsidRDefault="00F65E2D" w:rsidP="00F65E2D">
      <w:pPr>
        <w:contextualSpacing/>
        <w:rPr>
          <w:rFonts w:asciiTheme="minorBidi" w:hAnsiTheme="minorBidi"/>
          <w:b/>
          <w:bCs/>
          <w:sz w:val="24"/>
          <w:szCs w:val="24"/>
        </w:rPr>
      </w:pPr>
      <w:r w:rsidRPr="004C0873">
        <w:rPr>
          <w:rFonts w:asciiTheme="minorBidi" w:hAnsiTheme="minorBidi"/>
          <w:b/>
          <w:bCs/>
          <w:sz w:val="24"/>
          <w:szCs w:val="24"/>
        </w:rPr>
        <w:t>1.</w:t>
      </w:r>
    </w:p>
    <w:p w:rsidR="00F65E2D" w:rsidRPr="004C0873" w:rsidRDefault="00F65E2D" w:rsidP="00F65E2D">
      <w:pPr>
        <w:contextualSpacing/>
        <w:rPr>
          <w:rFonts w:asciiTheme="minorBidi" w:hAnsiTheme="minorBidi"/>
          <w:b/>
          <w:bCs/>
          <w:sz w:val="24"/>
          <w:szCs w:val="24"/>
        </w:rPr>
      </w:pPr>
    </w:p>
    <w:p w:rsidR="00F65E2D" w:rsidRPr="004C0873" w:rsidRDefault="00F65E2D" w:rsidP="00F65E2D">
      <w:pPr>
        <w:contextualSpacing/>
        <w:rPr>
          <w:rFonts w:asciiTheme="minorBidi" w:hAnsiTheme="minorBidi"/>
          <w:b/>
          <w:bCs/>
          <w:sz w:val="24"/>
          <w:szCs w:val="24"/>
        </w:rPr>
      </w:pPr>
    </w:p>
    <w:p w:rsidR="00F65E2D" w:rsidRPr="004C0873" w:rsidRDefault="00F65E2D" w:rsidP="00F65E2D">
      <w:pPr>
        <w:contextualSpacing/>
        <w:rPr>
          <w:rFonts w:asciiTheme="minorBidi" w:hAnsiTheme="minorBidi"/>
          <w:b/>
          <w:bCs/>
          <w:sz w:val="24"/>
          <w:szCs w:val="24"/>
        </w:rPr>
      </w:pPr>
      <w:r w:rsidRPr="004C0873">
        <w:rPr>
          <w:rFonts w:asciiTheme="minorBidi" w:hAnsiTheme="minorBidi"/>
          <w:b/>
          <w:bCs/>
          <w:sz w:val="24"/>
          <w:szCs w:val="24"/>
        </w:rPr>
        <w:t>2.</w:t>
      </w:r>
    </w:p>
    <w:p w:rsidR="00F65E2D" w:rsidRPr="004C0873" w:rsidRDefault="00F65E2D" w:rsidP="00F65E2D">
      <w:pPr>
        <w:contextualSpacing/>
        <w:rPr>
          <w:rFonts w:asciiTheme="minorBidi" w:hAnsiTheme="minorBidi"/>
          <w:b/>
          <w:bCs/>
          <w:sz w:val="24"/>
          <w:szCs w:val="24"/>
        </w:rPr>
      </w:pPr>
    </w:p>
    <w:p w:rsidR="00F65E2D" w:rsidRPr="004C0873" w:rsidRDefault="00F65E2D" w:rsidP="00F65E2D">
      <w:pPr>
        <w:contextualSpacing/>
        <w:rPr>
          <w:rFonts w:asciiTheme="minorBidi" w:hAnsiTheme="minorBidi"/>
          <w:b/>
          <w:bCs/>
          <w:sz w:val="24"/>
          <w:szCs w:val="24"/>
        </w:rPr>
      </w:pPr>
    </w:p>
    <w:p w:rsidR="00F65E2D" w:rsidRPr="004C0873" w:rsidRDefault="00F65E2D" w:rsidP="00F65E2D">
      <w:pPr>
        <w:contextualSpacing/>
        <w:rPr>
          <w:rFonts w:asciiTheme="minorBidi" w:hAnsiTheme="minorBidi"/>
          <w:b/>
          <w:bCs/>
          <w:sz w:val="24"/>
          <w:szCs w:val="24"/>
        </w:rPr>
      </w:pPr>
      <w:r w:rsidRPr="004C0873">
        <w:rPr>
          <w:rFonts w:asciiTheme="minorBidi" w:hAnsiTheme="minorBidi"/>
          <w:b/>
          <w:bCs/>
          <w:sz w:val="24"/>
          <w:szCs w:val="24"/>
        </w:rPr>
        <w:t>3.</w:t>
      </w:r>
    </w:p>
    <w:p w:rsidR="00F65E2D" w:rsidRPr="004C0873" w:rsidRDefault="00F65E2D" w:rsidP="00F65E2D">
      <w:pPr>
        <w:contextualSpacing/>
        <w:rPr>
          <w:rFonts w:asciiTheme="minorBidi" w:hAnsiTheme="minorBidi"/>
          <w:b/>
          <w:bCs/>
          <w:sz w:val="24"/>
          <w:szCs w:val="24"/>
        </w:rPr>
      </w:pPr>
    </w:p>
    <w:p w:rsidR="00F65E2D" w:rsidRPr="004C0873" w:rsidRDefault="00F65E2D" w:rsidP="00F65E2D">
      <w:pPr>
        <w:contextualSpacing/>
        <w:rPr>
          <w:rFonts w:asciiTheme="minorBidi" w:hAnsiTheme="minorBidi"/>
          <w:b/>
          <w:bCs/>
          <w:sz w:val="24"/>
          <w:szCs w:val="24"/>
        </w:rPr>
      </w:pPr>
    </w:p>
    <w:p w:rsidR="00F65E2D" w:rsidRPr="004C0873" w:rsidRDefault="00F65E2D" w:rsidP="00F65E2D">
      <w:pPr>
        <w:contextualSpacing/>
        <w:rPr>
          <w:rFonts w:asciiTheme="minorBidi" w:hAnsiTheme="minorBidi"/>
          <w:b/>
          <w:bCs/>
          <w:sz w:val="24"/>
          <w:szCs w:val="24"/>
        </w:rPr>
      </w:pPr>
      <w:r w:rsidRPr="004C0873">
        <w:rPr>
          <w:rFonts w:asciiTheme="minorBidi" w:hAnsiTheme="minorBidi"/>
          <w:b/>
          <w:bCs/>
          <w:sz w:val="24"/>
          <w:szCs w:val="24"/>
        </w:rPr>
        <w:t>4.</w:t>
      </w:r>
    </w:p>
    <w:p w:rsidR="00F65E2D" w:rsidRPr="004C0873" w:rsidRDefault="00F65E2D" w:rsidP="00F65E2D">
      <w:pPr>
        <w:contextualSpacing/>
        <w:rPr>
          <w:rFonts w:asciiTheme="minorBidi" w:hAnsiTheme="minorBidi"/>
          <w:b/>
          <w:bCs/>
          <w:sz w:val="24"/>
          <w:szCs w:val="24"/>
        </w:rPr>
      </w:pPr>
    </w:p>
    <w:p w:rsidR="00F65E2D" w:rsidRPr="004C0873" w:rsidRDefault="00F65E2D" w:rsidP="00F65E2D">
      <w:pPr>
        <w:contextualSpacing/>
        <w:rPr>
          <w:rFonts w:asciiTheme="minorBidi" w:hAnsiTheme="minorBidi"/>
          <w:b/>
          <w:bCs/>
          <w:sz w:val="24"/>
          <w:szCs w:val="24"/>
        </w:rPr>
      </w:pPr>
    </w:p>
    <w:p w:rsidR="00F65E2D" w:rsidRPr="004C0873" w:rsidRDefault="00F65E2D" w:rsidP="00F65E2D">
      <w:pPr>
        <w:contextualSpacing/>
        <w:rPr>
          <w:rFonts w:asciiTheme="minorBidi" w:hAnsiTheme="minorBidi"/>
          <w:b/>
          <w:bCs/>
          <w:sz w:val="24"/>
          <w:szCs w:val="24"/>
        </w:rPr>
      </w:pPr>
      <w:r w:rsidRPr="004C0873">
        <w:rPr>
          <w:rFonts w:asciiTheme="minorBidi" w:hAnsiTheme="minorBidi"/>
          <w:b/>
          <w:bCs/>
          <w:sz w:val="24"/>
          <w:szCs w:val="24"/>
        </w:rPr>
        <w:t>5.</w:t>
      </w:r>
    </w:p>
    <w:p w:rsidR="00F65E2D" w:rsidRPr="004C0873" w:rsidRDefault="00F65E2D" w:rsidP="00F65E2D">
      <w:pPr>
        <w:contextualSpacing/>
        <w:rPr>
          <w:rFonts w:asciiTheme="minorBidi" w:hAnsiTheme="minorBidi"/>
          <w:b/>
          <w:bCs/>
          <w:sz w:val="24"/>
          <w:szCs w:val="24"/>
        </w:rPr>
      </w:pPr>
    </w:p>
    <w:p w:rsidR="00F65E2D" w:rsidRPr="004C0873" w:rsidRDefault="00F65E2D" w:rsidP="00F65E2D">
      <w:pPr>
        <w:contextualSpacing/>
        <w:rPr>
          <w:rFonts w:asciiTheme="minorBidi" w:hAnsiTheme="minorBidi"/>
          <w:b/>
          <w:bCs/>
          <w:sz w:val="24"/>
          <w:szCs w:val="24"/>
        </w:rPr>
      </w:pPr>
    </w:p>
    <w:p w:rsidR="00F65E2D" w:rsidRPr="004C0873" w:rsidRDefault="00F65E2D" w:rsidP="00F65E2D">
      <w:pPr>
        <w:contextualSpacing/>
        <w:rPr>
          <w:rFonts w:asciiTheme="minorBidi" w:hAnsiTheme="minorBidi"/>
          <w:b/>
          <w:bCs/>
          <w:sz w:val="24"/>
          <w:szCs w:val="24"/>
        </w:rPr>
      </w:pPr>
      <w:r w:rsidRPr="004C0873">
        <w:rPr>
          <w:rFonts w:asciiTheme="minorBidi" w:hAnsiTheme="minorBidi"/>
          <w:b/>
          <w:bCs/>
          <w:sz w:val="24"/>
          <w:szCs w:val="24"/>
        </w:rPr>
        <w:t>6.</w:t>
      </w:r>
    </w:p>
    <w:p w:rsidR="00F65E2D" w:rsidRPr="004C0873" w:rsidRDefault="00F65E2D" w:rsidP="00F65E2D">
      <w:pPr>
        <w:contextualSpacing/>
        <w:rPr>
          <w:rFonts w:asciiTheme="minorBidi" w:hAnsiTheme="minorBidi"/>
          <w:b/>
          <w:bCs/>
          <w:sz w:val="24"/>
          <w:szCs w:val="24"/>
        </w:rPr>
      </w:pPr>
    </w:p>
    <w:p w:rsidR="00F65E2D" w:rsidRPr="004C0873" w:rsidRDefault="00F65E2D" w:rsidP="00F65E2D">
      <w:pPr>
        <w:contextualSpacing/>
        <w:rPr>
          <w:rFonts w:asciiTheme="minorBidi" w:hAnsiTheme="minorBidi"/>
          <w:b/>
          <w:bCs/>
          <w:sz w:val="24"/>
          <w:szCs w:val="24"/>
        </w:rPr>
      </w:pPr>
    </w:p>
    <w:p w:rsidR="00F65E2D" w:rsidRPr="004C0873" w:rsidRDefault="00F65E2D" w:rsidP="00F65E2D">
      <w:pPr>
        <w:contextualSpacing/>
        <w:rPr>
          <w:rFonts w:asciiTheme="minorBidi" w:hAnsiTheme="minorBidi"/>
          <w:b/>
          <w:bCs/>
          <w:sz w:val="24"/>
          <w:szCs w:val="24"/>
        </w:rPr>
      </w:pPr>
      <w:r w:rsidRPr="004C0873">
        <w:rPr>
          <w:rFonts w:asciiTheme="minorBidi" w:hAnsiTheme="minorBidi"/>
          <w:b/>
          <w:bCs/>
          <w:sz w:val="24"/>
          <w:szCs w:val="24"/>
        </w:rPr>
        <w:t>7.</w:t>
      </w:r>
    </w:p>
    <w:p w:rsidR="00F65E2D" w:rsidRPr="004C0873" w:rsidRDefault="00F65E2D" w:rsidP="00F65E2D">
      <w:pPr>
        <w:contextualSpacing/>
        <w:rPr>
          <w:rFonts w:asciiTheme="minorBidi" w:hAnsiTheme="minorBidi"/>
          <w:b/>
          <w:bCs/>
          <w:sz w:val="24"/>
          <w:szCs w:val="24"/>
        </w:rPr>
      </w:pPr>
    </w:p>
    <w:p w:rsidR="00F65E2D" w:rsidRPr="004C0873" w:rsidRDefault="00F65E2D" w:rsidP="00F65E2D">
      <w:pPr>
        <w:contextualSpacing/>
        <w:rPr>
          <w:rFonts w:asciiTheme="minorBidi" w:hAnsiTheme="minorBidi"/>
          <w:b/>
          <w:bCs/>
          <w:sz w:val="24"/>
          <w:szCs w:val="24"/>
        </w:rPr>
      </w:pPr>
    </w:p>
    <w:p w:rsidR="00F65E2D" w:rsidRPr="004C0873" w:rsidRDefault="00F65E2D" w:rsidP="00F65E2D">
      <w:pPr>
        <w:contextualSpacing/>
        <w:rPr>
          <w:rFonts w:asciiTheme="minorBidi" w:hAnsiTheme="minorBidi"/>
          <w:b/>
          <w:bCs/>
          <w:sz w:val="24"/>
          <w:szCs w:val="24"/>
        </w:rPr>
      </w:pPr>
      <w:r w:rsidRPr="004C0873">
        <w:rPr>
          <w:rFonts w:asciiTheme="minorBidi" w:hAnsiTheme="minorBidi"/>
          <w:b/>
          <w:bCs/>
          <w:sz w:val="24"/>
          <w:szCs w:val="24"/>
        </w:rPr>
        <w:t>8.</w:t>
      </w:r>
    </w:p>
    <w:p w:rsidR="00F65E2D" w:rsidRPr="004C0873" w:rsidRDefault="00F65E2D" w:rsidP="00F65E2D">
      <w:pPr>
        <w:contextualSpacing/>
        <w:rPr>
          <w:rFonts w:asciiTheme="minorBidi" w:hAnsiTheme="minorBidi"/>
          <w:sz w:val="24"/>
          <w:szCs w:val="24"/>
        </w:rPr>
      </w:pPr>
    </w:p>
    <w:p w:rsidR="00F65E2D" w:rsidRPr="004C0873" w:rsidRDefault="00F65E2D" w:rsidP="00F65E2D">
      <w:pPr>
        <w:contextualSpacing/>
        <w:rPr>
          <w:rFonts w:asciiTheme="minorBidi" w:hAnsiTheme="minorBidi"/>
          <w:sz w:val="24"/>
          <w:szCs w:val="24"/>
        </w:rPr>
      </w:pPr>
    </w:p>
    <w:p w:rsidR="00F65E2D" w:rsidRPr="004C0873" w:rsidRDefault="00F65E2D" w:rsidP="00F65E2D">
      <w:pPr>
        <w:contextualSpacing/>
        <w:rPr>
          <w:rFonts w:asciiTheme="minorBidi" w:hAnsiTheme="minorBidi"/>
          <w:sz w:val="24"/>
          <w:szCs w:val="24"/>
        </w:rPr>
      </w:pPr>
      <w:r w:rsidRPr="004C0873">
        <w:rPr>
          <w:rFonts w:asciiTheme="minorBidi" w:hAnsiTheme="minorBidi"/>
          <w:sz w:val="24"/>
          <w:szCs w:val="24"/>
        </w:rPr>
        <w:t>9.</w:t>
      </w:r>
    </w:p>
    <w:p w:rsidR="00F65E2D" w:rsidRPr="004C0873" w:rsidRDefault="00F65E2D" w:rsidP="00F65E2D">
      <w:pPr>
        <w:contextualSpacing/>
        <w:rPr>
          <w:rFonts w:asciiTheme="minorBidi" w:hAnsiTheme="minorBidi"/>
          <w:sz w:val="24"/>
          <w:szCs w:val="24"/>
        </w:rPr>
      </w:pPr>
    </w:p>
    <w:p w:rsidR="00F65E2D" w:rsidRPr="004C0873" w:rsidRDefault="00F65E2D" w:rsidP="00F65E2D">
      <w:pPr>
        <w:contextualSpacing/>
        <w:rPr>
          <w:rFonts w:asciiTheme="minorBidi" w:hAnsiTheme="minorBidi"/>
          <w:sz w:val="24"/>
          <w:szCs w:val="24"/>
        </w:rPr>
      </w:pPr>
    </w:p>
    <w:p w:rsidR="00F65E2D" w:rsidRPr="004C0873" w:rsidRDefault="00F65E2D" w:rsidP="00F65E2D">
      <w:pPr>
        <w:contextualSpacing/>
        <w:rPr>
          <w:rFonts w:asciiTheme="minorBidi" w:hAnsiTheme="minorBidi"/>
          <w:sz w:val="24"/>
          <w:szCs w:val="24"/>
        </w:rPr>
      </w:pPr>
      <w:r w:rsidRPr="004C0873">
        <w:rPr>
          <w:rFonts w:asciiTheme="minorBidi" w:hAnsiTheme="minorBidi"/>
          <w:sz w:val="24"/>
          <w:szCs w:val="24"/>
        </w:rPr>
        <w:t>10.</w:t>
      </w:r>
    </w:p>
    <w:p w:rsidR="00F65E2D" w:rsidRPr="004C0873" w:rsidRDefault="00F65E2D" w:rsidP="00F65E2D">
      <w:pPr>
        <w:contextualSpacing/>
        <w:rPr>
          <w:rFonts w:asciiTheme="minorBidi" w:hAnsiTheme="minorBidi"/>
          <w:sz w:val="24"/>
          <w:szCs w:val="24"/>
        </w:rPr>
      </w:pPr>
    </w:p>
    <w:p w:rsidR="00F65E2D" w:rsidRPr="004C0873" w:rsidRDefault="00F65E2D" w:rsidP="00F65E2D">
      <w:pPr>
        <w:contextualSpacing/>
        <w:rPr>
          <w:rFonts w:asciiTheme="minorBidi" w:hAnsiTheme="minorBidi"/>
          <w:sz w:val="24"/>
          <w:szCs w:val="24"/>
        </w:rPr>
      </w:pPr>
    </w:p>
    <w:p w:rsidR="00F65E2D" w:rsidRPr="004C0873" w:rsidRDefault="00F65E2D" w:rsidP="00F65E2D">
      <w:pPr>
        <w:contextualSpacing/>
        <w:rPr>
          <w:rFonts w:asciiTheme="minorBidi" w:hAnsiTheme="minorBidi"/>
          <w:sz w:val="24"/>
          <w:szCs w:val="24"/>
        </w:rPr>
      </w:pPr>
    </w:p>
    <w:p w:rsidR="00F65E2D" w:rsidRPr="004C0873" w:rsidRDefault="00F65E2D" w:rsidP="00F65E2D">
      <w:pPr>
        <w:contextualSpacing/>
        <w:rPr>
          <w:rFonts w:asciiTheme="minorBidi" w:hAnsiTheme="minorBidi"/>
          <w:sz w:val="24"/>
          <w:szCs w:val="24"/>
        </w:rPr>
      </w:pPr>
      <w:r w:rsidRPr="004C0873">
        <w:rPr>
          <w:rFonts w:asciiTheme="minorBidi" w:hAnsiTheme="minorBidi"/>
          <w:sz w:val="24"/>
          <w:szCs w:val="24"/>
        </w:rPr>
        <w:t>Paraf Dosen                                                                                                        Paraf Mahasiswa</w:t>
      </w:r>
    </w:p>
    <w:p w:rsidR="00F65E2D" w:rsidRPr="004C0873" w:rsidRDefault="00F65E2D" w:rsidP="00F65E2D">
      <w:pPr>
        <w:contextualSpacing/>
        <w:rPr>
          <w:rFonts w:asciiTheme="minorBidi" w:hAnsiTheme="minorBidi"/>
          <w:sz w:val="24"/>
          <w:szCs w:val="24"/>
        </w:rPr>
      </w:pPr>
    </w:p>
    <w:p w:rsidR="00F65E2D" w:rsidRPr="004C0873" w:rsidRDefault="00F65E2D" w:rsidP="00F65E2D">
      <w:pPr>
        <w:contextualSpacing/>
        <w:rPr>
          <w:rFonts w:asciiTheme="minorBidi" w:hAnsiTheme="minorBidi"/>
          <w:sz w:val="24"/>
          <w:szCs w:val="24"/>
        </w:rPr>
      </w:pPr>
    </w:p>
    <w:p w:rsidR="00F65E2D" w:rsidRPr="004C0873" w:rsidRDefault="00F65E2D" w:rsidP="00F65E2D">
      <w:pPr>
        <w:contextualSpacing/>
        <w:rPr>
          <w:rFonts w:asciiTheme="minorBidi" w:hAnsiTheme="minorBidi"/>
          <w:sz w:val="24"/>
          <w:szCs w:val="24"/>
        </w:rPr>
      </w:pPr>
      <w:r w:rsidRPr="004C0873">
        <w:rPr>
          <w:rFonts w:asciiTheme="minorBidi" w:hAnsiTheme="minorBidi"/>
          <w:sz w:val="24"/>
          <w:szCs w:val="24"/>
        </w:rPr>
        <w:t xml:space="preserve">......................                                                                                                     ....................................                               </w:t>
      </w:r>
    </w:p>
    <w:p w:rsidR="00F65E2D" w:rsidRPr="004C0873" w:rsidRDefault="00F65E2D" w:rsidP="00F65E2D">
      <w:pPr>
        <w:contextualSpacing/>
        <w:rPr>
          <w:rFonts w:asciiTheme="minorBidi" w:hAnsiTheme="minorBidi"/>
          <w:sz w:val="24"/>
          <w:szCs w:val="24"/>
        </w:rPr>
      </w:pPr>
    </w:p>
    <w:p w:rsidR="00F65E2D" w:rsidRPr="004C0873" w:rsidRDefault="00F65E2D" w:rsidP="00F65E2D">
      <w:pPr>
        <w:contextualSpacing/>
        <w:rPr>
          <w:rFonts w:asciiTheme="minorBidi" w:hAnsiTheme="minorBidi"/>
          <w:sz w:val="24"/>
          <w:szCs w:val="24"/>
        </w:rPr>
      </w:pPr>
      <w:r w:rsidRPr="004C0873">
        <w:rPr>
          <w:rFonts w:asciiTheme="minorBidi" w:hAnsiTheme="minorBidi"/>
          <w:sz w:val="24"/>
          <w:szCs w:val="24"/>
        </w:rPr>
        <w:t>Catatatn :</w:t>
      </w:r>
    </w:p>
    <w:p w:rsidR="00F65E2D" w:rsidRPr="004C0873" w:rsidRDefault="00F65E2D" w:rsidP="00F65E2D">
      <w:pPr>
        <w:contextualSpacing/>
        <w:rPr>
          <w:rFonts w:asciiTheme="minorBidi" w:hAnsiTheme="minorBidi"/>
          <w:sz w:val="24"/>
          <w:szCs w:val="24"/>
        </w:rPr>
      </w:pPr>
      <w:r w:rsidRPr="004C0873">
        <w:rPr>
          <w:rFonts w:asciiTheme="minorBidi" w:hAnsiTheme="minorBidi"/>
          <w:sz w:val="24"/>
          <w:szCs w:val="24"/>
        </w:rPr>
        <w:t>1. Lembar Tugas ini, setelah diisi,  agar diserahkan kepada Dosen sebelum  selesai perkuliahan.</w:t>
      </w:r>
    </w:p>
    <w:p w:rsidR="00F65E2D" w:rsidRPr="004C0873" w:rsidRDefault="00F65E2D" w:rsidP="00F65E2D">
      <w:pPr>
        <w:contextualSpacing/>
        <w:rPr>
          <w:rFonts w:asciiTheme="minorBidi" w:hAnsiTheme="minorBidi"/>
          <w:sz w:val="24"/>
          <w:szCs w:val="24"/>
        </w:rPr>
      </w:pPr>
      <w:r w:rsidRPr="004C0873">
        <w:rPr>
          <w:rFonts w:asciiTheme="minorBidi" w:hAnsiTheme="minorBidi"/>
          <w:sz w:val="24"/>
          <w:szCs w:val="24"/>
        </w:rPr>
        <w:t xml:space="preserve">2. Mengisi dan menyerahkan </w:t>
      </w:r>
      <w:r w:rsidRPr="004C0873">
        <w:rPr>
          <w:rFonts w:asciiTheme="minorBidi" w:hAnsiTheme="minorBidi"/>
          <w:b/>
          <w:bCs/>
          <w:sz w:val="24"/>
          <w:szCs w:val="24"/>
        </w:rPr>
        <w:t>Lembar Tugas</w:t>
      </w:r>
      <w:r w:rsidRPr="004C0873">
        <w:rPr>
          <w:rFonts w:asciiTheme="minorBidi" w:hAnsiTheme="minorBidi"/>
          <w:sz w:val="24"/>
          <w:szCs w:val="24"/>
        </w:rPr>
        <w:t xml:space="preserve"> ini merupakan komponen TUGAS, bobot nilai 20 %.                                                                                                                                     </w:t>
      </w:r>
    </w:p>
    <w:p w:rsidR="00F65E2D" w:rsidRPr="004C0873" w:rsidRDefault="00F65E2D" w:rsidP="00F65E2D">
      <w:pPr>
        <w:contextualSpacing/>
        <w:rPr>
          <w:rFonts w:asciiTheme="minorBidi" w:hAnsiTheme="minorBidi"/>
          <w:sz w:val="24"/>
          <w:szCs w:val="24"/>
        </w:rPr>
      </w:pPr>
    </w:p>
    <w:p w:rsidR="006C7DEF" w:rsidRPr="00F65E2D" w:rsidRDefault="006C7DEF" w:rsidP="00690726">
      <w:pPr>
        <w:spacing w:after="240" w:line="240" w:lineRule="auto"/>
        <w:ind w:firstLine="708"/>
        <w:jc w:val="both"/>
        <w:rPr>
          <w:rFonts w:asciiTheme="minorBidi" w:eastAsia="Times New Roman" w:hAnsiTheme="minorBidi"/>
          <w:b/>
          <w:bCs/>
          <w:color w:val="000000"/>
          <w:sz w:val="24"/>
          <w:szCs w:val="24"/>
          <w:lang w:eastAsia="fr-FR"/>
        </w:rPr>
      </w:pPr>
    </w:p>
    <w:p w:rsidR="006C7DEF" w:rsidRDefault="006C7DEF" w:rsidP="00690726">
      <w:pPr>
        <w:spacing w:after="240" w:line="240" w:lineRule="auto"/>
        <w:ind w:firstLine="708"/>
        <w:jc w:val="both"/>
        <w:rPr>
          <w:rFonts w:asciiTheme="minorBidi" w:eastAsia="Times New Roman" w:hAnsiTheme="minorBidi"/>
          <w:b/>
          <w:bCs/>
          <w:color w:val="000000"/>
          <w:sz w:val="24"/>
          <w:szCs w:val="24"/>
          <w:lang w:val="en-US" w:eastAsia="fr-FR"/>
        </w:rPr>
      </w:pPr>
    </w:p>
    <w:p w:rsidR="006C7DEF" w:rsidRDefault="006C7DEF" w:rsidP="00690726">
      <w:pPr>
        <w:spacing w:after="240" w:line="240" w:lineRule="auto"/>
        <w:ind w:firstLine="708"/>
        <w:jc w:val="both"/>
        <w:rPr>
          <w:rFonts w:asciiTheme="minorBidi" w:eastAsia="Times New Roman" w:hAnsiTheme="minorBidi"/>
          <w:b/>
          <w:bCs/>
          <w:color w:val="000000"/>
          <w:sz w:val="24"/>
          <w:szCs w:val="24"/>
          <w:lang w:val="en-US" w:eastAsia="fr-FR"/>
        </w:rPr>
      </w:pPr>
    </w:p>
    <w:p w:rsidR="006C7DEF" w:rsidRDefault="006C7DEF" w:rsidP="00690726">
      <w:pPr>
        <w:spacing w:after="240" w:line="240" w:lineRule="auto"/>
        <w:ind w:firstLine="708"/>
        <w:jc w:val="both"/>
        <w:rPr>
          <w:rFonts w:asciiTheme="minorBidi" w:eastAsia="Times New Roman" w:hAnsiTheme="minorBidi"/>
          <w:b/>
          <w:bCs/>
          <w:color w:val="000000"/>
          <w:sz w:val="24"/>
          <w:szCs w:val="24"/>
          <w:lang w:val="en-US" w:eastAsia="fr-FR"/>
        </w:rPr>
      </w:pPr>
    </w:p>
    <w:p w:rsidR="006C7DEF" w:rsidRDefault="006C7DEF" w:rsidP="00690726">
      <w:pPr>
        <w:spacing w:after="240" w:line="240" w:lineRule="auto"/>
        <w:ind w:firstLine="708"/>
        <w:jc w:val="both"/>
        <w:rPr>
          <w:rFonts w:asciiTheme="minorBidi" w:eastAsia="Times New Roman" w:hAnsiTheme="minorBidi"/>
          <w:b/>
          <w:bCs/>
          <w:color w:val="000000"/>
          <w:sz w:val="24"/>
          <w:szCs w:val="24"/>
          <w:lang w:val="en-US" w:eastAsia="fr-FR"/>
        </w:rPr>
      </w:pPr>
    </w:p>
    <w:p w:rsidR="006C7DEF" w:rsidRDefault="006C7DEF" w:rsidP="00690726">
      <w:pPr>
        <w:spacing w:after="240" w:line="240" w:lineRule="auto"/>
        <w:ind w:firstLine="708"/>
        <w:jc w:val="both"/>
        <w:rPr>
          <w:rFonts w:asciiTheme="minorBidi" w:eastAsia="Times New Roman" w:hAnsiTheme="minorBidi"/>
          <w:b/>
          <w:bCs/>
          <w:color w:val="000000"/>
          <w:sz w:val="24"/>
          <w:szCs w:val="24"/>
          <w:lang w:val="en-US" w:eastAsia="fr-FR"/>
        </w:rPr>
      </w:pPr>
    </w:p>
    <w:p w:rsidR="006C7DEF" w:rsidRDefault="006C7DEF" w:rsidP="00690726">
      <w:pPr>
        <w:spacing w:after="240" w:line="240" w:lineRule="auto"/>
        <w:ind w:firstLine="708"/>
        <w:jc w:val="both"/>
        <w:rPr>
          <w:rFonts w:asciiTheme="minorBidi" w:eastAsia="Times New Roman" w:hAnsiTheme="minorBidi"/>
          <w:b/>
          <w:bCs/>
          <w:color w:val="000000"/>
          <w:sz w:val="24"/>
          <w:szCs w:val="24"/>
          <w:lang w:val="en-US" w:eastAsia="fr-FR"/>
        </w:rPr>
      </w:pPr>
    </w:p>
    <w:p w:rsidR="006C7DEF" w:rsidRDefault="006C7DEF" w:rsidP="00690726">
      <w:pPr>
        <w:spacing w:after="240" w:line="240" w:lineRule="auto"/>
        <w:ind w:firstLine="708"/>
        <w:jc w:val="both"/>
        <w:rPr>
          <w:rFonts w:asciiTheme="minorBidi" w:eastAsia="Times New Roman" w:hAnsiTheme="minorBidi"/>
          <w:b/>
          <w:bCs/>
          <w:color w:val="000000"/>
          <w:sz w:val="24"/>
          <w:szCs w:val="24"/>
          <w:lang w:val="en-US" w:eastAsia="fr-FR"/>
        </w:rPr>
      </w:pPr>
    </w:p>
    <w:p w:rsidR="006C7DEF" w:rsidRDefault="006C7DEF" w:rsidP="00690726">
      <w:pPr>
        <w:spacing w:after="240" w:line="240" w:lineRule="auto"/>
        <w:ind w:firstLine="708"/>
        <w:jc w:val="both"/>
        <w:rPr>
          <w:rFonts w:asciiTheme="minorBidi" w:eastAsia="Times New Roman" w:hAnsiTheme="minorBidi"/>
          <w:b/>
          <w:bCs/>
          <w:color w:val="000000"/>
          <w:sz w:val="24"/>
          <w:szCs w:val="24"/>
          <w:lang w:val="en-US" w:eastAsia="fr-FR"/>
        </w:rPr>
      </w:pPr>
    </w:p>
    <w:p w:rsidR="006C7DEF" w:rsidRDefault="006C7DEF" w:rsidP="00690726">
      <w:pPr>
        <w:spacing w:after="240" w:line="240" w:lineRule="auto"/>
        <w:ind w:firstLine="708"/>
        <w:jc w:val="both"/>
        <w:rPr>
          <w:rFonts w:asciiTheme="minorBidi" w:eastAsia="Times New Roman" w:hAnsiTheme="minorBidi"/>
          <w:b/>
          <w:bCs/>
          <w:color w:val="000000"/>
          <w:sz w:val="24"/>
          <w:szCs w:val="24"/>
          <w:lang w:val="en-US" w:eastAsia="fr-FR"/>
        </w:rPr>
      </w:pPr>
    </w:p>
    <w:p w:rsidR="006C7DEF" w:rsidRDefault="006C7DEF" w:rsidP="00690726">
      <w:pPr>
        <w:spacing w:after="240" w:line="240" w:lineRule="auto"/>
        <w:ind w:firstLine="708"/>
        <w:jc w:val="both"/>
        <w:rPr>
          <w:rFonts w:asciiTheme="minorBidi" w:eastAsia="Times New Roman" w:hAnsiTheme="minorBidi"/>
          <w:b/>
          <w:bCs/>
          <w:color w:val="000000"/>
          <w:sz w:val="24"/>
          <w:szCs w:val="24"/>
          <w:lang w:val="en-US" w:eastAsia="fr-FR"/>
        </w:rPr>
      </w:pPr>
    </w:p>
    <w:p w:rsidR="006C7DEF" w:rsidRDefault="006C7DEF" w:rsidP="00690726">
      <w:pPr>
        <w:spacing w:after="240" w:line="240" w:lineRule="auto"/>
        <w:ind w:firstLine="708"/>
        <w:jc w:val="both"/>
        <w:rPr>
          <w:rFonts w:asciiTheme="minorBidi" w:eastAsia="Times New Roman" w:hAnsiTheme="minorBidi"/>
          <w:b/>
          <w:bCs/>
          <w:color w:val="000000"/>
          <w:sz w:val="24"/>
          <w:szCs w:val="24"/>
          <w:lang w:val="en-US" w:eastAsia="fr-FR"/>
        </w:rPr>
      </w:pPr>
    </w:p>
    <w:p w:rsidR="006C7DEF" w:rsidRDefault="006C7DEF" w:rsidP="00690726">
      <w:pPr>
        <w:spacing w:after="240" w:line="240" w:lineRule="auto"/>
        <w:ind w:firstLine="708"/>
        <w:jc w:val="both"/>
        <w:rPr>
          <w:rFonts w:asciiTheme="minorBidi" w:eastAsia="Times New Roman" w:hAnsiTheme="minorBidi"/>
          <w:b/>
          <w:bCs/>
          <w:color w:val="000000"/>
          <w:sz w:val="24"/>
          <w:szCs w:val="24"/>
          <w:lang w:val="en-US" w:eastAsia="fr-FR"/>
        </w:rPr>
      </w:pPr>
    </w:p>
    <w:p w:rsidR="006C7DEF" w:rsidRDefault="006C7DEF" w:rsidP="00690726">
      <w:pPr>
        <w:spacing w:after="240" w:line="240" w:lineRule="auto"/>
        <w:ind w:firstLine="708"/>
        <w:jc w:val="both"/>
        <w:rPr>
          <w:rFonts w:asciiTheme="minorBidi" w:eastAsia="Times New Roman" w:hAnsiTheme="minorBidi"/>
          <w:b/>
          <w:bCs/>
          <w:color w:val="000000"/>
          <w:sz w:val="24"/>
          <w:szCs w:val="24"/>
          <w:lang w:val="en-US" w:eastAsia="fr-FR"/>
        </w:rPr>
      </w:pPr>
    </w:p>
    <w:p w:rsidR="006C7DEF" w:rsidRDefault="006C7DEF" w:rsidP="00690726">
      <w:pPr>
        <w:spacing w:after="240" w:line="240" w:lineRule="auto"/>
        <w:ind w:firstLine="708"/>
        <w:jc w:val="both"/>
        <w:rPr>
          <w:rFonts w:asciiTheme="minorBidi" w:eastAsia="Times New Roman" w:hAnsiTheme="minorBidi"/>
          <w:b/>
          <w:bCs/>
          <w:color w:val="000000"/>
          <w:sz w:val="24"/>
          <w:szCs w:val="24"/>
          <w:lang w:val="en-US" w:eastAsia="fr-FR"/>
        </w:rPr>
      </w:pPr>
    </w:p>
    <w:p w:rsidR="006C7DEF" w:rsidRDefault="006C7DEF" w:rsidP="00690726">
      <w:pPr>
        <w:spacing w:after="240" w:line="240" w:lineRule="auto"/>
        <w:ind w:firstLine="708"/>
        <w:jc w:val="both"/>
        <w:rPr>
          <w:rFonts w:asciiTheme="minorBidi" w:eastAsia="Times New Roman" w:hAnsiTheme="minorBidi"/>
          <w:b/>
          <w:bCs/>
          <w:color w:val="000000"/>
          <w:sz w:val="24"/>
          <w:szCs w:val="24"/>
          <w:lang w:val="en-US" w:eastAsia="fr-FR"/>
        </w:rPr>
      </w:pPr>
    </w:p>
    <w:p w:rsidR="006C7DEF" w:rsidRDefault="006C7DEF" w:rsidP="00690726">
      <w:pPr>
        <w:spacing w:after="240" w:line="240" w:lineRule="auto"/>
        <w:ind w:firstLine="708"/>
        <w:jc w:val="both"/>
        <w:rPr>
          <w:rFonts w:asciiTheme="minorBidi" w:eastAsia="Times New Roman" w:hAnsiTheme="minorBidi"/>
          <w:b/>
          <w:bCs/>
          <w:color w:val="000000"/>
          <w:sz w:val="24"/>
          <w:szCs w:val="24"/>
          <w:lang w:val="en-US" w:eastAsia="fr-FR"/>
        </w:rPr>
      </w:pPr>
    </w:p>
    <w:p w:rsidR="006C7DEF" w:rsidRDefault="006C7DEF" w:rsidP="00690726">
      <w:pPr>
        <w:spacing w:after="240" w:line="240" w:lineRule="auto"/>
        <w:ind w:firstLine="708"/>
        <w:jc w:val="both"/>
        <w:rPr>
          <w:rFonts w:asciiTheme="minorBidi" w:eastAsia="Times New Roman" w:hAnsiTheme="minorBidi"/>
          <w:b/>
          <w:bCs/>
          <w:color w:val="000000"/>
          <w:sz w:val="24"/>
          <w:szCs w:val="24"/>
          <w:lang w:val="en-US" w:eastAsia="fr-FR"/>
        </w:rPr>
      </w:pPr>
    </w:p>
    <w:sdt>
      <w:sdtPr>
        <w:rPr>
          <w:rFonts w:asciiTheme="minorHAnsi" w:eastAsiaTheme="minorHAnsi" w:hAnsiTheme="minorHAnsi" w:cstheme="minorBidi"/>
          <w:b w:val="0"/>
          <w:bCs w:val="0"/>
          <w:color w:val="auto"/>
          <w:sz w:val="22"/>
          <w:szCs w:val="22"/>
          <w:lang w:val="fr-FR" w:bidi="ar-SA"/>
        </w:rPr>
        <w:id w:val="343043599"/>
        <w:docPartObj>
          <w:docPartGallery w:val="Bibliographies"/>
          <w:docPartUnique/>
        </w:docPartObj>
      </w:sdtPr>
      <w:sdtEndPr>
        <w:rPr>
          <w:rFonts w:asciiTheme="minorBidi" w:hAnsiTheme="minorBidi"/>
          <w:sz w:val="24"/>
          <w:szCs w:val="24"/>
        </w:rPr>
      </w:sdtEndPr>
      <w:sdtContent>
        <w:p w:rsidR="00096F8F" w:rsidRDefault="00096F8F" w:rsidP="00006537">
          <w:pPr>
            <w:pStyle w:val="Heading1"/>
            <w:jc w:val="center"/>
          </w:pPr>
          <w:r>
            <w:t>Bibliography</w:t>
          </w:r>
        </w:p>
        <w:sdt>
          <w:sdtPr>
            <w:id w:val="111145805"/>
            <w:bibliography/>
          </w:sdtPr>
          <w:sdtEndPr>
            <w:rPr>
              <w:rFonts w:asciiTheme="minorBidi" w:hAnsiTheme="minorBidi"/>
              <w:sz w:val="24"/>
              <w:szCs w:val="24"/>
            </w:rPr>
          </w:sdtEndPr>
          <w:sdtContent>
            <w:p w:rsidR="000A3CB6" w:rsidRPr="000A3CB6" w:rsidRDefault="001E6520" w:rsidP="000A3CB6">
              <w:pPr>
                <w:pStyle w:val="Bibliography"/>
                <w:rPr>
                  <w:rFonts w:asciiTheme="minorBidi" w:hAnsiTheme="minorBidi"/>
                  <w:noProof/>
                  <w:sz w:val="24"/>
                  <w:szCs w:val="24"/>
                </w:rPr>
              </w:pPr>
              <w:r w:rsidRPr="000A3CB6">
                <w:rPr>
                  <w:rFonts w:asciiTheme="minorBidi" w:hAnsiTheme="minorBidi"/>
                  <w:sz w:val="24"/>
                  <w:szCs w:val="24"/>
                </w:rPr>
                <w:fldChar w:fldCharType="begin"/>
              </w:r>
              <w:r w:rsidR="00096F8F" w:rsidRPr="000A3CB6">
                <w:rPr>
                  <w:rFonts w:asciiTheme="minorBidi" w:hAnsiTheme="minorBidi"/>
                  <w:sz w:val="24"/>
                  <w:szCs w:val="24"/>
                </w:rPr>
                <w:instrText xml:space="preserve"> BIBLIOGRAPHY </w:instrText>
              </w:r>
              <w:r w:rsidRPr="000A3CB6">
                <w:rPr>
                  <w:rFonts w:asciiTheme="minorBidi" w:hAnsiTheme="minorBidi"/>
                  <w:sz w:val="24"/>
                  <w:szCs w:val="24"/>
                </w:rPr>
                <w:fldChar w:fldCharType="separate"/>
              </w:r>
              <w:r w:rsidR="000A3CB6" w:rsidRPr="000A3CB6">
                <w:rPr>
                  <w:rFonts w:asciiTheme="minorBidi" w:hAnsiTheme="minorBidi"/>
                  <w:noProof/>
                  <w:sz w:val="24"/>
                  <w:szCs w:val="24"/>
                </w:rPr>
                <w:t xml:space="preserve">Rahman, Fazlur. </w:t>
              </w:r>
              <w:r w:rsidR="000A3CB6" w:rsidRPr="000A3CB6">
                <w:rPr>
                  <w:rFonts w:asciiTheme="minorBidi" w:hAnsiTheme="minorBidi"/>
                  <w:i/>
                  <w:iCs/>
                  <w:noProof/>
                  <w:sz w:val="24"/>
                  <w:szCs w:val="24"/>
                </w:rPr>
                <w:t>Tema Pokok Al Qur'an.</w:t>
              </w:r>
              <w:r w:rsidR="000A3CB6" w:rsidRPr="000A3CB6">
                <w:rPr>
                  <w:rFonts w:asciiTheme="minorBidi" w:hAnsiTheme="minorBidi"/>
                  <w:noProof/>
                  <w:sz w:val="24"/>
                  <w:szCs w:val="24"/>
                </w:rPr>
                <w:t xml:space="preserve"> Bandung: Penerbit Pustaka, 1983.</w:t>
              </w:r>
            </w:p>
            <w:p w:rsidR="000A3CB6" w:rsidRPr="000A3CB6" w:rsidRDefault="000A3CB6" w:rsidP="000A3CB6">
              <w:pPr>
                <w:pStyle w:val="Bibliography"/>
                <w:rPr>
                  <w:rFonts w:asciiTheme="minorBidi" w:hAnsiTheme="minorBidi"/>
                  <w:noProof/>
                  <w:sz w:val="24"/>
                  <w:szCs w:val="24"/>
                </w:rPr>
              </w:pPr>
              <w:r w:rsidRPr="000A3CB6">
                <w:rPr>
                  <w:rFonts w:asciiTheme="minorBidi" w:hAnsiTheme="minorBidi"/>
                  <w:noProof/>
                  <w:sz w:val="24"/>
                  <w:szCs w:val="24"/>
                </w:rPr>
                <w:t xml:space="preserve">Salih, Subhi Al. </w:t>
              </w:r>
              <w:r w:rsidRPr="000A3CB6">
                <w:rPr>
                  <w:rFonts w:asciiTheme="minorBidi" w:hAnsiTheme="minorBidi"/>
                  <w:i/>
                  <w:iCs/>
                  <w:noProof/>
                  <w:sz w:val="24"/>
                  <w:szCs w:val="24"/>
                </w:rPr>
                <w:t>Membahas Ilmu-ilmu Al Qur'an.</w:t>
              </w:r>
              <w:r w:rsidRPr="000A3CB6">
                <w:rPr>
                  <w:rFonts w:asciiTheme="minorBidi" w:hAnsiTheme="minorBidi"/>
                  <w:noProof/>
                  <w:sz w:val="24"/>
                  <w:szCs w:val="24"/>
                </w:rPr>
                <w:t xml:space="preserve"> Jakarta: Pustaka Firdaus, 1995.</w:t>
              </w:r>
            </w:p>
            <w:p w:rsidR="000A3CB6" w:rsidRPr="000A3CB6" w:rsidRDefault="000A3CB6" w:rsidP="000A3CB6">
              <w:pPr>
                <w:pStyle w:val="Bibliography"/>
                <w:rPr>
                  <w:rFonts w:asciiTheme="minorBidi" w:hAnsiTheme="minorBidi"/>
                  <w:noProof/>
                  <w:sz w:val="24"/>
                  <w:szCs w:val="24"/>
                </w:rPr>
              </w:pPr>
              <w:r w:rsidRPr="000A3CB6">
                <w:rPr>
                  <w:rFonts w:asciiTheme="minorBidi" w:hAnsiTheme="minorBidi"/>
                  <w:noProof/>
                  <w:sz w:val="24"/>
                  <w:szCs w:val="24"/>
                </w:rPr>
                <w:t xml:space="preserve">Shiddieq, Hasbi As. </w:t>
              </w:r>
              <w:r w:rsidRPr="000A3CB6">
                <w:rPr>
                  <w:rFonts w:asciiTheme="minorBidi" w:hAnsiTheme="minorBidi"/>
                  <w:i/>
                  <w:iCs/>
                  <w:noProof/>
                  <w:sz w:val="24"/>
                  <w:szCs w:val="24"/>
                </w:rPr>
                <w:t>Sejarah Dan pengantar Ilmu Al Qur'an.</w:t>
              </w:r>
              <w:r w:rsidRPr="000A3CB6">
                <w:rPr>
                  <w:rFonts w:asciiTheme="minorBidi" w:hAnsiTheme="minorBidi"/>
                  <w:noProof/>
                  <w:sz w:val="24"/>
                  <w:szCs w:val="24"/>
                </w:rPr>
                <w:t xml:space="preserve"> Jakarta: Bulan Bintang, 1980.</w:t>
              </w:r>
            </w:p>
            <w:p w:rsidR="000A3CB6" w:rsidRPr="000A3CB6" w:rsidRDefault="000A3CB6" w:rsidP="000A3CB6">
              <w:pPr>
                <w:pStyle w:val="Bibliography"/>
                <w:rPr>
                  <w:rFonts w:asciiTheme="minorBidi" w:hAnsiTheme="minorBidi"/>
                  <w:noProof/>
                  <w:sz w:val="24"/>
                  <w:szCs w:val="24"/>
                </w:rPr>
              </w:pPr>
              <w:r w:rsidRPr="000A3CB6">
                <w:rPr>
                  <w:rFonts w:asciiTheme="minorBidi" w:hAnsiTheme="minorBidi"/>
                  <w:noProof/>
                  <w:sz w:val="24"/>
                  <w:szCs w:val="24"/>
                </w:rPr>
                <w:t xml:space="preserve">Suryana, Toto. </w:t>
              </w:r>
              <w:r w:rsidRPr="000A3CB6">
                <w:rPr>
                  <w:rFonts w:asciiTheme="minorBidi" w:hAnsiTheme="minorBidi"/>
                  <w:i/>
                  <w:iCs/>
                  <w:noProof/>
                  <w:sz w:val="24"/>
                  <w:szCs w:val="24"/>
                </w:rPr>
                <w:t>Pendidikan Agama Islam.</w:t>
              </w:r>
              <w:r w:rsidRPr="000A3CB6">
                <w:rPr>
                  <w:rFonts w:asciiTheme="minorBidi" w:hAnsiTheme="minorBidi"/>
                  <w:noProof/>
                  <w:sz w:val="24"/>
                  <w:szCs w:val="24"/>
                </w:rPr>
                <w:t xml:space="preserve"> Bandung: Tiga Mutiara, 1997.</w:t>
              </w:r>
            </w:p>
            <w:p w:rsidR="00096F8F" w:rsidRPr="000A3CB6" w:rsidRDefault="001E6520" w:rsidP="000A3CB6">
              <w:pPr>
                <w:jc w:val="both"/>
                <w:rPr>
                  <w:rFonts w:asciiTheme="minorBidi" w:hAnsiTheme="minorBidi"/>
                  <w:sz w:val="24"/>
                  <w:szCs w:val="24"/>
                </w:rPr>
              </w:pPr>
              <w:r w:rsidRPr="000A3CB6">
                <w:rPr>
                  <w:rFonts w:asciiTheme="minorBidi" w:hAnsiTheme="minorBidi"/>
                  <w:sz w:val="24"/>
                  <w:szCs w:val="24"/>
                </w:rPr>
                <w:fldChar w:fldCharType="end"/>
              </w:r>
            </w:p>
          </w:sdtContent>
        </w:sdt>
      </w:sdtContent>
    </w:sdt>
    <w:p w:rsidR="00AA227F" w:rsidRDefault="00AA227F" w:rsidP="00690726">
      <w:pPr>
        <w:spacing w:after="240" w:line="240" w:lineRule="auto"/>
        <w:ind w:firstLine="708"/>
        <w:jc w:val="both"/>
        <w:rPr>
          <w:rFonts w:asciiTheme="minorBidi" w:eastAsia="Times New Roman" w:hAnsiTheme="minorBidi"/>
          <w:color w:val="000000"/>
          <w:sz w:val="24"/>
          <w:szCs w:val="24"/>
          <w:lang w:val="en-US" w:eastAsia="fr-FR"/>
        </w:rPr>
      </w:pPr>
    </w:p>
    <w:p w:rsidR="00006537" w:rsidRDefault="00006537" w:rsidP="00690726">
      <w:pPr>
        <w:spacing w:after="240" w:line="240" w:lineRule="auto"/>
        <w:ind w:firstLine="708"/>
        <w:jc w:val="both"/>
        <w:rPr>
          <w:rFonts w:asciiTheme="minorBidi" w:eastAsia="Times New Roman" w:hAnsiTheme="minorBidi"/>
          <w:color w:val="000000"/>
          <w:sz w:val="24"/>
          <w:szCs w:val="24"/>
          <w:lang w:val="en-US" w:eastAsia="fr-FR"/>
        </w:rPr>
      </w:pPr>
    </w:p>
    <w:p w:rsidR="00006537" w:rsidRDefault="00006537" w:rsidP="00690726">
      <w:pPr>
        <w:spacing w:after="240" w:line="240" w:lineRule="auto"/>
        <w:ind w:firstLine="708"/>
        <w:jc w:val="both"/>
        <w:rPr>
          <w:rFonts w:asciiTheme="minorBidi" w:eastAsia="Times New Roman" w:hAnsiTheme="minorBidi"/>
          <w:color w:val="000000"/>
          <w:sz w:val="24"/>
          <w:szCs w:val="24"/>
          <w:lang w:val="en-US" w:eastAsia="fr-FR"/>
        </w:rPr>
      </w:pPr>
    </w:p>
    <w:p w:rsidR="00006537" w:rsidRDefault="00006537" w:rsidP="00690726">
      <w:pPr>
        <w:spacing w:after="240" w:line="240" w:lineRule="auto"/>
        <w:ind w:firstLine="708"/>
        <w:jc w:val="both"/>
        <w:rPr>
          <w:rFonts w:asciiTheme="minorBidi" w:eastAsia="Times New Roman" w:hAnsiTheme="minorBidi"/>
          <w:color w:val="000000"/>
          <w:sz w:val="24"/>
          <w:szCs w:val="24"/>
          <w:lang w:val="en-US" w:eastAsia="fr-FR"/>
        </w:rPr>
      </w:pPr>
    </w:p>
    <w:p w:rsidR="00006537" w:rsidRDefault="00006537" w:rsidP="00690726">
      <w:pPr>
        <w:spacing w:after="240" w:line="240" w:lineRule="auto"/>
        <w:ind w:firstLine="708"/>
        <w:jc w:val="both"/>
        <w:rPr>
          <w:rFonts w:asciiTheme="minorBidi" w:eastAsia="Times New Roman" w:hAnsiTheme="minorBidi"/>
          <w:color w:val="000000"/>
          <w:sz w:val="24"/>
          <w:szCs w:val="24"/>
          <w:lang w:val="en-US" w:eastAsia="fr-FR"/>
        </w:rPr>
      </w:pPr>
    </w:p>
    <w:p w:rsidR="00006537" w:rsidRDefault="00006537" w:rsidP="00690726">
      <w:pPr>
        <w:spacing w:after="240" w:line="240" w:lineRule="auto"/>
        <w:ind w:firstLine="708"/>
        <w:jc w:val="both"/>
        <w:rPr>
          <w:rFonts w:asciiTheme="minorBidi" w:eastAsia="Times New Roman" w:hAnsiTheme="minorBidi"/>
          <w:color w:val="000000"/>
          <w:sz w:val="24"/>
          <w:szCs w:val="24"/>
          <w:lang w:val="en-US" w:eastAsia="fr-FR"/>
        </w:rPr>
      </w:pPr>
    </w:p>
    <w:p w:rsidR="00006537" w:rsidRDefault="00006537" w:rsidP="00690726">
      <w:pPr>
        <w:spacing w:after="240" w:line="240" w:lineRule="auto"/>
        <w:ind w:firstLine="708"/>
        <w:jc w:val="both"/>
        <w:rPr>
          <w:rFonts w:asciiTheme="minorBidi" w:eastAsia="Times New Roman" w:hAnsiTheme="minorBidi"/>
          <w:color w:val="000000"/>
          <w:sz w:val="24"/>
          <w:szCs w:val="24"/>
          <w:lang w:val="en-US" w:eastAsia="fr-FR"/>
        </w:rPr>
      </w:pPr>
    </w:p>
    <w:p w:rsidR="00006537" w:rsidRDefault="00006537" w:rsidP="00690726">
      <w:pPr>
        <w:spacing w:after="240" w:line="240" w:lineRule="auto"/>
        <w:ind w:firstLine="708"/>
        <w:jc w:val="both"/>
        <w:rPr>
          <w:rFonts w:asciiTheme="minorBidi" w:eastAsia="Times New Roman" w:hAnsiTheme="minorBidi"/>
          <w:color w:val="000000"/>
          <w:sz w:val="24"/>
          <w:szCs w:val="24"/>
          <w:lang w:val="en-US" w:eastAsia="fr-FR"/>
        </w:rPr>
      </w:pPr>
    </w:p>
    <w:p w:rsidR="00006537" w:rsidRDefault="00006537" w:rsidP="00690726">
      <w:pPr>
        <w:spacing w:after="240" w:line="240" w:lineRule="auto"/>
        <w:ind w:firstLine="708"/>
        <w:jc w:val="both"/>
        <w:rPr>
          <w:rFonts w:asciiTheme="minorBidi" w:eastAsia="Times New Roman" w:hAnsiTheme="minorBidi"/>
          <w:color w:val="000000"/>
          <w:sz w:val="24"/>
          <w:szCs w:val="24"/>
          <w:lang w:val="en-US" w:eastAsia="fr-FR"/>
        </w:rPr>
      </w:pPr>
    </w:p>
    <w:p w:rsidR="00006537" w:rsidRDefault="00006537" w:rsidP="00690726">
      <w:pPr>
        <w:spacing w:after="240" w:line="240" w:lineRule="auto"/>
        <w:ind w:firstLine="708"/>
        <w:jc w:val="both"/>
        <w:rPr>
          <w:rFonts w:asciiTheme="minorBidi" w:eastAsia="Times New Roman" w:hAnsiTheme="minorBidi"/>
          <w:color w:val="000000"/>
          <w:sz w:val="24"/>
          <w:szCs w:val="24"/>
          <w:lang w:val="en-US" w:eastAsia="fr-FR"/>
        </w:rPr>
      </w:pPr>
    </w:p>
    <w:p w:rsidR="00006537" w:rsidRDefault="00006537" w:rsidP="00690726">
      <w:pPr>
        <w:spacing w:after="240" w:line="240" w:lineRule="auto"/>
        <w:ind w:firstLine="708"/>
        <w:jc w:val="both"/>
        <w:rPr>
          <w:rFonts w:asciiTheme="minorBidi" w:eastAsia="Times New Roman" w:hAnsiTheme="minorBidi"/>
          <w:color w:val="000000"/>
          <w:sz w:val="24"/>
          <w:szCs w:val="24"/>
          <w:lang w:val="en-US" w:eastAsia="fr-FR"/>
        </w:rPr>
      </w:pPr>
    </w:p>
    <w:p w:rsidR="00006537" w:rsidRDefault="00006537" w:rsidP="00690726">
      <w:pPr>
        <w:spacing w:after="240" w:line="240" w:lineRule="auto"/>
        <w:ind w:firstLine="708"/>
        <w:jc w:val="both"/>
        <w:rPr>
          <w:rFonts w:asciiTheme="minorBidi" w:eastAsia="Times New Roman" w:hAnsiTheme="minorBidi"/>
          <w:color w:val="000000"/>
          <w:sz w:val="24"/>
          <w:szCs w:val="24"/>
          <w:lang w:val="en-US" w:eastAsia="fr-FR"/>
        </w:rPr>
      </w:pPr>
    </w:p>
    <w:p w:rsidR="00006537" w:rsidRDefault="00006537" w:rsidP="00690726">
      <w:pPr>
        <w:spacing w:after="240" w:line="240" w:lineRule="auto"/>
        <w:ind w:firstLine="708"/>
        <w:jc w:val="both"/>
        <w:rPr>
          <w:rFonts w:asciiTheme="minorBidi" w:eastAsia="Times New Roman" w:hAnsiTheme="minorBidi"/>
          <w:color w:val="000000"/>
          <w:sz w:val="24"/>
          <w:szCs w:val="24"/>
          <w:lang w:val="en-US" w:eastAsia="fr-FR"/>
        </w:rPr>
      </w:pPr>
    </w:p>
    <w:p w:rsidR="00006537" w:rsidRDefault="00006537" w:rsidP="00690726">
      <w:pPr>
        <w:spacing w:after="240" w:line="240" w:lineRule="auto"/>
        <w:ind w:firstLine="708"/>
        <w:jc w:val="both"/>
        <w:rPr>
          <w:rFonts w:asciiTheme="minorBidi" w:eastAsia="Times New Roman" w:hAnsiTheme="minorBidi"/>
          <w:color w:val="000000"/>
          <w:sz w:val="24"/>
          <w:szCs w:val="24"/>
          <w:lang w:val="en-US" w:eastAsia="fr-FR"/>
        </w:rPr>
      </w:pPr>
    </w:p>
    <w:p w:rsidR="00006537" w:rsidRDefault="00006537" w:rsidP="00690726">
      <w:pPr>
        <w:spacing w:after="240" w:line="240" w:lineRule="auto"/>
        <w:ind w:firstLine="708"/>
        <w:jc w:val="both"/>
        <w:rPr>
          <w:rFonts w:asciiTheme="minorBidi" w:eastAsia="Times New Roman" w:hAnsiTheme="minorBidi"/>
          <w:color w:val="000000"/>
          <w:sz w:val="24"/>
          <w:szCs w:val="24"/>
          <w:lang w:val="en-US" w:eastAsia="fr-FR"/>
        </w:rPr>
      </w:pPr>
    </w:p>
    <w:p w:rsidR="00006537" w:rsidRDefault="00006537" w:rsidP="00690726">
      <w:pPr>
        <w:spacing w:after="240" w:line="240" w:lineRule="auto"/>
        <w:ind w:firstLine="708"/>
        <w:jc w:val="both"/>
        <w:rPr>
          <w:rFonts w:asciiTheme="minorBidi" w:eastAsia="Times New Roman" w:hAnsiTheme="minorBidi"/>
          <w:color w:val="000000"/>
          <w:sz w:val="24"/>
          <w:szCs w:val="24"/>
          <w:lang w:val="en-US" w:eastAsia="fr-FR"/>
        </w:rPr>
      </w:pPr>
    </w:p>
    <w:p w:rsidR="00006537" w:rsidRDefault="00006537" w:rsidP="00006537">
      <w:pPr>
        <w:spacing w:after="240" w:line="240" w:lineRule="auto"/>
        <w:ind w:firstLine="708"/>
        <w:jc w:val="both"/>
        <w:rPr>
          <w:rFonts w:asciiTheme="minorBidi" w:eastAsia="Times New Roman" w:hAnsiTheme="minorBidi"/>
          <w:color w:val="000000"/>
          <w:sz w:val="24"/>
          <w:szCs w:val="24"/>
          <w:lang w:val="en-US" w:eastAsia="fr-FR"/>
        </w:rPr>
      </w:pPr>
    </w:p>
    <w:sectPr w:rsidR="00006537" w:rsidSect="000B138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393" w:rsidRDefault="00E46393" w:rsidP="00F2314D">
      <w:pPr>
        <w:spacing w:after="0" w:line="240" w:lineRule="auto"/>
      </w:pPr>
      <w:r>
        <w:separator/>
      </w:r>
    </w:p>
  </w:endnote>
  <w:endnote w:type="continuationSeparator" w:id="1">
    <w:p w:rsidR="00E46393" w:rsidRDefault="00E46393" w:rsidP="00F2314D">
      <w:pPr>
        <w:spacing w:after="0" w:line="240" w:lineRule="auto"/>
      </w:pPr>
      <w:r>
        <w:continuationSeparator/>
      </w:r>
    </w:p>
  </w:endnote>
  <w:endnote w:id="2">
    <w:p w:rsidR="001E13B6" w:rsidRPr="007F53EC" w:rsidRDefault="001E13B6">
      <w:pPr>
        <w:pStyle w:val="EndnoteText"/>
        <w:rPr>
          <w:lang w:val="en-US"/>
        </w:rPr>
      </w:pPr>
      <w:r>
        <w:rPr>
          <w:rStyle w:val="EndnoteReference"/>
        </w:rPr>
        <w:endnoteRef/>
      </w:r>
      <w:r w:rsidRPr="007F53EC">
        <w:rPr>
          <w:lang w:val="en-US"/>
        </w:rPr>
        <w:t xml:space="preserve"> Baca Fazlur Rahman, Islam, Bandung: Penerbit Pustaka, 1984, h. 31-50</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KFGQPC Uthmanic Script HAFS">
    <w:altName w:val="Times New Roman"/>
    <w:charset w:val="B2"/>
    <w:family w:val="auto"/>
    <w:pitch w:val="variable"/>
    <w:sig w:usb0="00002000"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393" w:rsidRDefault="00E46393" w:rsidP="00F2314D">
      <w:pPr>
        <w:spacing w:after="0" w:line="240" w:lineRule="auto"/>
      </w:pPr>
      <w:r>
        <w:separator/>
      </w:r>
    </w:p>
  </w:footnote>
  <w:footnote w:type="continuationSeparator" w:id="1">
    <w:p w:rsidR="00E46393" w:rsidRDefault="00E46393" w:rsidP="00F2314D">
      <w:pPr>
        <w:spacing w:after="0" w:line="240" w:lineRule="auto"/>
      </w:pPr>
      <w:r>
        <w:continuationSeparator/>
      </w:r>
    </w:p>
  </w:footnote>
  <w:footnote w:id="2">
    <w:p w:rsidR="00632D45" w:rsidRPr="00632D45" w:rsidRDefault="00632D45" w:rsidP="00632D45">
      <w:pPr>
        <w:pStyle w:val="FootnoteText"/>
        <w:jc w:val="both"/>
        <w:rPr>
          <w:lang w:val="en-US"/>
        </w:rPr>
      </w:pPr>
      <w:r>
        <w:rPr>
          <w:rStyle w:val="FootnoteReference"/>
        </w:rPr>
        <w:footnoteRef/>
      </w:r>
      <w:r w:rsidRPr="00632D45">
        <w:rPr>
          <w:i/>
          <w:iCs/>
        </w:rPr>
        <w:t xml:space="preserve"> </w:t>
      </w:r>
      <w:r w:rsidRPr="00632D45">
        <w:rPr>
          <w:i/>
          <w:iCs/>
          <w:lang w:val="id-ID"/>
        </w:rPr>
        <w:t>Imam Hanafi membedakan istilah wajib dan fardhu, sedang Imam Syafi'i tidak demikian, kecuali Bab Haji. Bagi Hanafi, wajib adalah perbuatan yang harus dikerjakan, bila ditinggalkan, maka Tafsir tetap sah perbuatannya walaupun berdosa. Sedangkam fardhu adalah perbuatan yang harus dilakukan, jika ditinggalkan, maka menjadikan batal perbuatannya dan harus diulangi perbuatan tersebut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1E57"/>
    <w:multiLevelType w:val="multilevel"/>
    <w:tmpl w:val="677A1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B67AEB"/>
    <w:multiLevelType w:val="multilevel"/>
    <w:tmpl w:val="A5C896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826C1E"/>
    <w:multiLevelType w:val="hybridMultilevel"/>
    <w:tmpl w:val="D6BA306C"/>
    <w:lvl w:ilvl="0" w:tplc="2B84F1FC">
      <w:start w:val="1"/>
      <w:numFmt w:val="decimal"/>
      <w:lvlText w:val="%1."/>
      <w:lvlJc w:val="left"/>
      <w:pPr>
        <w:ind w:left="750" w:hanging="390"/>
      </w:pPr>
      <w:rPr>
        <w:rFont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DE06CB1"/>
    <w:multiLevelType w:val="multilevel"/>
    <w:tmpl w:val="FEFCA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F63C9D"/>
    <w:multiLevelType w:val="multilevel"/>
    <w:tmpl w:val="49FCA0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F91627"/>
    <w:multiLevelType w:val="multilevel"/>
    <w:tmpl w:val="38301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8C25C2"/>
    <w:multiLevelType w:val="multilevel"/>
    <w:tmpl w:val="5B424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30273F"/>
    <w:multiLevelType w:val="hybridMultilevel"/>
    <w:tmpl w:val="11B82B58"/>
    <w:lvl w:ilvl="0" w:tplc="13DAD9BC">
      <w:start w:val="1"/>
      <w:numFmt w:val="decimal"/>
      <w:lvlText w:val="%1."/>
      <w:lvlJc w:val="left"/>
      <w:pPr>
        <w:ind w:left="720" w:hanging="360"/>
      </w:pPr>
      <w:rPr>
        <w:b/>
        <w:bCs/>
      </w:rPr>
    </w:lvl>
    <w:lvl w:ilvl="1" w:tplc="1D7438A4">
      <w:start w:val="1"/>
      <w:numFmt w:val="lowerLetter"/>
      <w:lvlText w:val="%2."/>
      <w:lvlJc w:val="left"/>
      <w:pPr>
        <w:ind w:left="1485" w:hanging="405"/>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18F53ED"/>
    <w:multiLevelType w:val="multilevel"/>
    <w:tmpl w:val="C4208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9D595F"/>
    <w:multiLevelType w:val="multilevel"/>
    <w:tmpl w:val="CA2A3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461001C"/>
    <w:multiLevelType w:val="hybridMultilevel"/>
    <w:tmpl w:val="F75068A2"/>
    <w:lvl w:ilvl="0" w:tplc="AD0650EE">
      <w:start w:val="1"/>
      <w:numFmt w:val="upperLetter"/>
      <w:lvlText w:val="%1."/>
      <w:lvlJc w:val="left"/>
      <w:pPr>
        <w:ind w:left="870" w:hanging="51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60747F6"/>
    <w:multiLevelType w:val="multilevel"/>
    <w:tmpl w:val="E21029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85D53DD"/>
    <w:multiLevelType w:val="hybridMultilevel"/>
    <w:tmpl w:val="364A2C74"/>
    <w:lvl w:ilvl="0" w:tplc="B35A1F3C">
      <w:start w:val="2"/>
      <w:numFmt w:val="lowerLetter"/>
      <w:lvlText w:val="%1."/>
      <w:lvlJc w:val="left"/>
      <w:pPr>
        <w:tabs>
          <w:tab w:val="num" w:pos="720"/>
        </w:tabs>
        <w:ind w:left="720" w:hanging="360"/>
      </w:pPr>
    </w:lvl>
    <w:lvl w:ilvl="1" w:tplc="8D58DB44" w:tentative="1">
      <w:start w:val="1"/>
      <w:numFmt w:val="decimal"/>
      <w:lvlText w:val="%2."/>
      <w:lvlJc w:val="left"/>
      <w:pPr>
        <w:tabs>
          <w:tab w:val="num" w:pos="1440"/>
        </w:tabs>
        <w:ind w:left="1440" w:hanging="360"/>
      </w:pPr>
    </w:lvl>
    <w:lvl w:ilvl="2" w:tplc="4A20174A" w:tentative="1">
      <w:start w:val="1"/>
      <w:numFmt w:val="decimal"/>
      <w:lvlText w:val="%3."/>
      <w:lvlJc w:val="left"/>
      <w:pPr>
        <w:tabs>
          <w:tab w:val="num" w:pos="2160"/>
        </w:tabs>
        <w:ind w:left="2160" w:hanging="360"/>
      </w:pPr>
    </w:lvl>
    <w:lvl w:ilvl="3" w:tplc="B44A122E" w:tentative="1">
      <w:start w:val="1"/>
      <w:numFmt w:val="decimal"/>
      <w:lvlText w:val="%4."/>
      <w:lvlJc w:val="left"/>
      <w:pPr>
        <w:tabs>
          <w:tab w:val="num" w:pos="2880"/>
        </w:tabs>
        <w:ind w:left="2880" w:hanging="360"/>
      </w:pPr>
    </w:lvl>
    <w:lvl w:ilvl="4" w:tplc="AD263928" w:tentative="1">
      <w:start w:val="1"/>
      <w:numFmt w:val="decimal"/>
      <w:lvlText w:val="%5."/>
      <w:lvlJc w:val="left"/>
      <w:pPr>
        <w:tabs>
          <w:tab w:val="num" w:pos="3600"/>
        </w:tabs>
        <w:ind w:left="3600" w:hanging="360"/>
      </w:pPr>
    </w:lvl>
    <w:lvl w:ilvl="5" w:tplc="41863D60" w:tentative="1">
      <w:start w:val="1"/>
      <w:numFmt w:val="decimal"/>
      <w:lvlText w:val="%6."/>
      <w:lvlJc w:val="left"/>
      <w:pPr>
        <w:tabs>
          <w:tab w:val="num" w:pos="4320"/>
        </w:tabs>
        <w:ind w:left="4320" w:hanging="360"/>
      </w:pPr>
    </w:lvl>
    <w:lvl w:ilvl="6" w:tplc="0456CFBA" w:tentative="1">
      <w:start w:val="1"/>
      <w:numFmt w:val="decimal"/>
      <w:lvlText w:val="%7."/>
      <w:lvlJc w:val="left"/>
      <w:pPr>
        <w:tabs>
          <w:tab w:val="num" w:pos="5040"/>
        </w:tabs>
        <w:ind w:left="5040" w:hanging="360"/>
      </w:pPr>
    </w:lvl>
    <w:lvl w:ilvl="7" w:tplc="8CF87920" w:tentative="1">
      <w:start w:val="1"/>
      <w:numFmt w:val="decimal"/>
      <w:lvlText w:val="%8."/>
      <w:lvlJc w:val="left"/>
      <w:pPr>
        <w:tabs>
          <w:tab w:val="num" w:pos="5760"/>
        </w:tabs>
        <w:ind w:left="5760" w:hanging="360"/>
      </w:pPr>
    </w:lvl>
    <w:lvl w:ilvl="8" w:tplc="348EB2F6" w:tentative="1">
      <w:start w:val="1"/>
      <w:numFmt w:val="decimal"/>
      <w:lvlText w:val="%9."/>
      <w:lvlJc w:val="left"/>
      <w:pPr>
        <w:tabs>
          <w:tab w:val="num" w:pos="6480"/>
        </w:tabs>
        <w:ind w:left="6480" w:hanging="360"/>
      </w:pPr>
    </w:lvl>
  </w:abstractNum>
  <w:abstractNum w:abstractNumId="13">
    <w:nsid w:val="1C2C750F"/>
    <w:multiLevelType w:val="multilevel"/>
    <w:tmpl w:val="01080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3041B47"/>
    <w:multiLevelType w:val="hybridMultilevel"/>
    <w:tmpl w:val="72F0C57E"/>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5D1059B"/>
    <w:multiLevelType w:val="multilevel"/>
    <w:tmpl w:val="85323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61249C1"/>
    <w:multiLevelType w:val="hybridMultilevel"/>
    <w:tmpl w:val="522A9800"/>
    <w:lvl w:ilvl="0" w:tplc="DEE6B840">
      <w:start w:val="2"/>
      <w:numFmt w:val="lowerLetter"/>
      <w:lvlText w:val="%1."/>
      <w:lvlJc w:val="left"/>
      <w:pPr>
        <w:tabs>
          <w:tab w:val="num" w:pos="720"/>
        </w:tabs>
        <w:ind w:left="720" w:hanging="360"/>
      </w:pPr>
    </w:lvl>
    <w:lvl w:ilvl="1" w:tplc="096E194A" w:tentative="1">
      <w:start w:val="1"/>
      <w:numFmt w:val="decimal"/>
      <w:lvlText w:val="%2."/>
      <w:lvlJc w:val="left"/>
      <w:pPr>
        <w:tabs>
          <w:tab w:val="num" w:pos="1440"/>
        </w:tabs>
        <w:ind w:left="1440" w:hanging="360"/>
      </w:pPr>
    </w:lvl>
    <w:lvl w:ilvl="2" w:tplc="7C4A83FC" w:tentative="1">
      <w:start w:val="1"/>
      <w:numFmt w:val="decimal"/>
      <w:lvlText w:val="%3."/>
      <w:lvlJc w:val="left"/>
      <w:pPr>
        <w:tabs>
          <w:tab w:val="num" w:pos="2160"/>
        </w:tabs>
        <w:ind w:left="2160" w:hanging="360"/>
      </w:pPr>
    </w:lvl>
    <w:lvl w:ilvl="3" w:tplc="015EAEEC" w:tentative="1">
      <w:start w:val="1"/>
      <w:numFmt w:val="decimal"/>
      <w:lvlText w:val="%4."/>
      <w:lvlJc w:val="left"/>
      <w:pPr>
        <w:tabs>
          <w:tab w:val="num" w:pos="2880"/>
        </w:tabs>
        <w:ind w:left="2880" w:hanging="360"/>
      </w:pPr>
    </w:lvl>
    <w:lvl w:ilvl="4" w:tplc="091CE62E" w:tentative="1">
      <w:start w:val="1"/>
      <w:numFmt w:val="decimal"/>
      <w:lvlText w:val="%5."/>
      <w:lvlJc w:val="left"/>
      <w:pPr>
        <w:tabs>
          <w:tab w:val="num" w:pos="3600"/>
        </w:tabs>
        <w:ind w:left="3600" w:hanging="360"/>
      </w:pPr>
    </w:lvl>
    <w:lvl w:ilvl="5" w:tplc="0BE2385C" w:tentative="1">
      <w:start w:val="1"/>
      <w:numFmt w:val="decimal"/>
      <w:lvlText w:val="%6."/>
      <w:lvlJc w:val="left"/>
      <w:pPr>
        <w:tabs>
          <w:tab w:val="num" w:pos="4320"/>
        </w:tabs>
        <w:ind w:left="4320" w:hanging="360"/>
      </w:pPr>
    </w:lvl>
    <w:lvl w:ilvl="6" w:tplc="6EF2D012" w:tentative="1">
      <w:start w:val="1"/>
      <w:numFmt w:val="decimal"/>
      <w:lvlText w:val="%7."/>
      <w:lvlJc w:val="left"/>
      <w:pPr>
        <w:tabs>
          <w:tab w:val="num" w:pos="5040"/>
        </w:tabs>
        <w:ind w:left="5040" w:hanging="360"/>
      </w:pPr>
    </w:lvl>
    <w:lvl w:ilvl="7" w:tplc="EF02CF9E" w:tentative="1">
      <w:start w:val="1"/>
      <w:numFmt w:val="decimal"/>
      <w:lvlText w:val="%8."/>
      <w:lvlJc w:val="left"/>
      <w:pPr>
        <w:tabs>
          <w:tab w:val="num" w:pos="5760"/>
        </w:tabs>
        <w:ind w:left="5760" w:hanging="360"/>
      </w:pPr>
    </w:lvl>
    <w:lvl w:ilvl="8" w:tplc="98624F98" w:tentative="1">
      <w:start w:val="1"/>
      <w:numFmt w:val="decimal"/>
      <w:lvlText w:val="%9."/>
      <w:lvlJc w:val="left"/>
      <w:pPr>
        <w:tabs>
          <w:tab w:val="num" w:pos="6480"/>
        </w:tabs>
        <w:ind w:left="6480" w:hanging="360"/>
      </w:pPr>
    </w:lvl>
  </w:abstractNum>
  <w:abstractNum w:abstractNumId="17">
    <w:nsid w:val="26BD5878"/>
    <w:multiLevelType w:val="multilevel"/>
    <w:tmpl w:val="936AB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7854D74"/>
    <w:multiLevelType w:val="hybridMultilevel"/>
    <w:tmpl w:val="6734B6E2"/>
    <w:lvl w:ilvl="0" w:tplc="0E4CFF7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C2A0F3D"/>
    <w:multiLevelType w:val="multilevel"/>
    <w:tmpl w:val="A3208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04341DD"/>
    <w:multiLevelType w:val="hybridMultilevel"/>
    <w:tmpl w:val="E2B6E7F4"/>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3063AAC"/>
    <w:multiLevelType w:val="hybridMultilevel"/>
    <w:tmpl w:val="1FF66450"/>
    <w:lvl w:ilvl="0" w:tplc="EEFE178C">
      <w:start w:val="2"/>
      <w:numFmt w:val="lowerLetter"/>
      <w:lvlText w:val="%1."/>
      <w:lvlJc w:val="left"/>
      <w:pPr>
        <w:tabs>
          <w:tab w:val="num" w:pos="720"/>
        </w:tabs>
        <w:ind w:left="720" w:hanging="360"/>
      </w:pPr>
    </w:lvl>
    <w:lvl w:ilvl="1" w:tplc="B8C4D606" w:tentative="1">
      <w:start w:val="1"/>
      <w:numFmt w:val="decimal"/>
      <w:lvlText w:val="%2."/>
      <w:lvlJc w:val="left"/>
      <w:pPr>
        <w:tabs>
          <w:tab w:val="num" w:pos="1440"/>
        </w:tabs>
        <w:ind w:left="1440" w:hanging="360"/>
      </w:pPr>
    </w:lvl>
    <w:lvl w:ilvl="2" w:tplc="5AB2E9C0" w:tentative="1">
      <w:start w:val="1"/>
      <w:numFmt w:val="decimal"/>
      <w:lvlText w:val="%3."/>
      <w:lvlJc w:val="left"/>
      <w:pPr>
        <w:tabs>
          <w:tab w:val="num" w:pos="2160"/>
        </w:tabs>
        <w:ind w:left="2160" w:hanging="360"/>
      </w:pPr>
    </w:lvl>
    <w:lvl w:ilvl="3" w:tplc="02000726" w:tentative="1">
      <w:start w:val="1"/>
      <w:numFmt w:val="decimal"/>
      <w:lvlText w:val="%4."/>
      <w:lvlJc w:val="left"/>
      <w:pPr>
        <w:tabs>
          <w:tab w:val="num" w:pos="2880"/>
        </w:tabs>
        <w:ind w:left="2880" w:hanging="360"/>
      </w:pPr>
    </w:lvl>
    <w:lvl w:ilvl="4" w:tplc="839A0B52" w:tentative="1">
      <w:start w:val="1"/>
      <w:numFmt w:val="decimal"/>
      <w:lvlText w:val="%5."/>
      <w:lvlJc w:val="left"/>
      <w:pPr>
        <w:tabs>
          <w:tab w:val="num" w:pos="3600"/>
        </w:tabs>
        <w:ind w:left="3600" w:hanging="360"/>
      </w:pPr>
    </w:lvl>
    <w:lvl w:ilvl="5" w:tplc="C2608F04" w:tentative="1">
      <w:start w:val="1"/>
      <w:numFmt w:val="decimal"/>
      <w:lvlText w:val="%6."/>
      <w:lvlJc w:val="left"/>
      <w:pPr>
        <w:tabs>
          <w:tab w:val="num" w:pos="4320"/>
        </w:tabs>
        <w:ind w:left="4320" w:hanging="360"/>
      </w:pPr>
    </w:lvl>
    <w:lvl w:ilvl="6" w:tplc="2648F3FA" w:tentative="1">
      <w:start w:val="1"/>
      <w:numFmt w:val="decimal"/>
      <w:lvlText w:val="%7."/>
      <w:lvlJc w:val="left"/>
      <w:pPr>
        <w:tabs>
          <w:tab w:val="num" w:pos="5040"/>
        </w:tabs>
        <w:ind w:left="5040" w:hanging="360"/>
      </w:pPr>
    </w:lvl>
    <w:lvl w:ilvl="7" w:tplc="7EB4396C" w:tentative="1">
      <w:start w:val="1"/>
      <w:numFmt w:val="decimal"/>
      <w:lvlText w:val="%8."/>
      <w:lvlJc w:val="left"/>
      <w:pPr>
        <w:tabs>
          <w:tab w:val="num" w:pos="5760"/>
        </w:tabs>
        <w:ind w:left="5760" w:hanging="360"/>
      </w:pPr>
    </w:lvl>
    <w:lvl w:ilvl="8" w:tplc="4AA05EBA" w:tentative="1">
      <w:start w:val="1"/>
      <w:numFmt w:val="decimal"/>
      <w:lvlText w:val="%9."/>
      <w:lvlJc w:val="left"/>
      <w:pPr>
        <w:tabs>
          <w:tab w:val="num" w:pos="6480"/>
        </w:tabs>
        <w:ind w:left="6480" w:hanging="360"/>
      </w:pPr>
    </w:lvl>
  </w:abstractNum>
  <w:abstractNum w:abstractNumId="22">
    <w:nsid w:val="39C32B11"/>
    <w:multiLevelType w:val="multilevel"/>
    <w:tmpl w:val="A824E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9CB5941"/>
    <w:multiLevelType w:val="hybridMultilevel"/>
    <w:tmpl w:val="CDA2641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DFE67AB"/>
    <w:multiLevelType w:val="multilevel"/>
    <w:tmpl w:val="A28072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1453B2D"/>
    <w:multiLevelType w:val="multilevel"/>
    <w:tmpl w:val="F63CE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1464F8C"/>
    <w:multiLevelType w:val="hybridMultilevel"/>
    <w:tmpl w:val="84D436E6"/>
    <w:lvl w:ilvl="0" w:tplc="0E4CFF70">
      <w:start w:val="1"/>
      <w:numFmt w:val="decimal"/>
      <w:lvlText w:val="%1)."/>
      <w:lvlJc w:val="left"/>
      <w:pPr>
        <w:ind w:left="720" w:hanging="360"/>
      </w:pPr>
      <w:rPr>
        <w:rFont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51A4231"/>
    <w:multiLevelType w:val="hybridMultilevel"/>
    <w:tmpl w:val="47700DD0"/>
    <w:lvl w:ilvl="0" w:tplc="379E0294">
      <w:start w:val="3"/>
      <w:numFmt w:val="lowerLetter"/>
      <w:lvlText w:val="%1."/>
      <w:lvlJc w:val="left"/>
      <w:pPr>
        <w:tabs>
          <w:tab w:val="num" w:pos="720"/>
        </w:tabs>
        <w:ind w:left="720" w:hanging="360"/>
      </w:pPr>
    </w:lvl>
    <w:lvl w:ilvl="1" w:tplc="4EC8A0D8" w:tentative="1">
      <w:start w:val="1"/>
      <w:numFmt w:val="decimal"/>
      <w:lvlText w:val="%2."/>
      <w:lvlJc w:val="left"/>
      <w:pPr>
        <w:tabs>
          <w:tab w:val="num" w:pos="1440"/>
        </w:tabs>
        <w:ind w:left="1440" w:hanging="360"/>
      </w:pPr>
    </w:lvl>
    <w:lvl w:ilvl="2" w:tplc="E660B3AE" w:tentative="1">
      <w:start w:val="1"/>
      <w:numFmt w:val="decimal"/>
      <w:lvlText w:val="%3."/>
      <w:lvlJc w:val="left"/>
      <w:pPr>
        <w:tabs>
          <w:tab w:val="num" w:pos="2160"/>
        </w:tabs>
        <w:ind w:left="2160" w:hanging="360"/>
      </w:pPr>
    </w:lvl>
    <w:lvl w:ilvl="3" w:tplc="BCD85CF2" w:tentative="1">
      <w:start w:val="1"/>
      <w:numFmt w:val="decimal"/>
      <w:lvlText w:val="%4."/>
      <w:lvlJc w:val="left"/>
      <w:pPr>
        <w:tabs>
          <w:tab w:val="num" w:pos="2880"/>
        </w:tabs>
        <w:ind w:left="2880" w:hanging="360"/>
      </w:pPr>
    </w:lvl>
    <w:lvl w:ilvl="4" w:tplc="2278B48A" w:tentative="1">
      <w:start w:val="1"/>
      <w:numFmt w:val="decimal"/>
      <w:lvlText w:val="%5."/>
      <w:lvlJc w:val="left"/>
      <w:pPr>
        <w:tabs>
          <w:tab w:val="num" w:pos="3600"/>
        </w:tabs>
        <w:ind w:left="3600" w:hanging="360"/>
      </w:pPr>
    </w:lvl>
    <w:lvl w:ilvl="5" w:tplc="A3B260DE" w:tentative="1">
      <w:start w:val="1"/>
      <w:numFmt w:val="decimal"/>
      <w:lvlText w:val="%6."/>
      <w:lvlJc w:val="left"/>
      <w:pPr>
        <w:tabs>
          <w:tab w:val="num" w:pos="4320"/>
        </w:tabs>
        <w:ind w:left="4320" w:hanging="360"/>
      </w:pPr>
    </w:lvl>
    <w:lvl w:ilvl="6" w:tplc="9710A4C4" w:tentative="1">
      <w:start w:val="1"/>
      <w:numFmt w:val="decimal"/>
      <w:lvlText w:val="%7."/>
      <w:lvlJc w:val="left"/>
      <w:pPr>
        <w:tabs>
          <w:tab w:val="num" w:pos="5040"/>
        </w:tabs>
        <w:ind w:left="5040" w:hanging="360"/>
      </w:pPr>
    </w:lvl>
    <w:lvl w:ilvl="7" w:tplc="5AFAABEE" w:tentative="1">
      <w:start w:val="1"/>
      <w:numFmt w:val="decimal"/>
      <w:lvlText w:val="%8."/>
      <w:lvlJc w:val="left"/>
      <w:pPr>
        <w:tabs>
          <w:tab w:val="num" w:pos="5760"/>
        </w:tabs>
        <w:ind w:left="5760" w:hanging="360"/>
      </w:pPr>
    </w:lvl>
    <w:lvl w:ilvl="8" w:tplc="72CECC62" w:tentative="1">
      <w:start w:val="1"/>
      <w:numFmt w:val="decimal"/>
      <w:lvlText w:val="%9."/>
      <w:lvlJc w:val="left"/>
      <w:pPr>
        <w:tabs>
          <w:tab w:val="num" w:pos="6480"/>
        </w:tabs>
        <w:ind w:left="6480" w:hanging="360"/>
      </w:pPr>
    </w:lvl>
  </w:abstractNum>
  <w:abstractNum w:abstractNumId="28">
    <w:nsid w:val="498E1F3E"/>
    <w:multiLevelType w:val="multilevel"/>
    <w:tmpl w:val="A918AD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D2414F7"/>
    <w:multiLevelType w:val="hybridMultilevel"/>
    <w:tmpl w:val="08A63AB6"/>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8B96DBF"/>
    <w:multiLevelType w:val="hybridMultilevel"/>
    <w:tmpl w:val="FB58FF6A"/>
    <w:lvl w:ilvl="0" w:tplc="B9CE8BE0">
      <w:start w:val="1"/>
      <w:numFmt w:val="decimal"/>
      <w:lvlText w:val="%1."/>
      <w:lvlJc w:val="left"/>
      <w:pPr>
        <w:ind w:left="720" w:hanging="360"/>
      </w:pPr>
      <w:rPr>
        <w:rFont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BC02588"/>
    <w:multiLevelType w:val="hybridMultilevel"/>
    <w:tmpl w:val="2DD8FB82"/>
    <w:lvl w:ilvl="0" w:tplc="2BD04C8A">
      <w:start w:val="3"/>
      <w:numFmt w:val="lowerLetter"/>
      <w:lvlText w:val="%1."/>
      <w:lvlJc w:val="left"/>
      <w:pPr>
        <w:tabs>
          <w:tab w:val="num" w:pos="720"/>
        </w:tabs>
        <w:ind w:left="720" w:hanging="360"/>
      </w:pPr>
    </w:lvl>
    <w:lvl w:ilvl="1" w:tplc="DD6060A2" w:tentative="1">
      <w:start w:val="1"/>
      <w:numFmt w:val="decimal"/>
      <w:lvlText w:val="%2."/>
      <w:lvlJc w:val="left"/>
      <w:pPr>
        <w:tabs>
          <w:tab w:val="num" w:pos="1440"/>
        </w:tabs>
        <w:ind w:left="1440" w:hanging="360"/>
      </w:pPr>
    </w:lvl>
    <w:lvl w:ilvl="2" w:tplc="AF38AE0C" w:tentative="1">
      <w:start w:val="1"/>
      <w:numFmt w:val="decimal"/>
      <w:lvlText w:val="%3."/>
      <w:lvlJc w:val="left"/>
      <w:pPr>
        <w:tabs>
          <w:tab w:val="num" w:pos="2160"/>
        </w:tabs>
        <w:ind w:left="2160" w:hanging="360"/>
      </w:pPr>
    </w:lvl>
    <w:lvl w:ilvl="3" w:tplc="97865E96" w:tentative="1">
      <w:start w:val="1"/>
      <w:numFmt w:val="decimal"/>
      <w:lvlText w:val="%4."/>
      <w:lvlJc w:val="left"/>
      <w:pPr>
        <w:tabs>
          <w:tab w:val="num" w:pos="2880"/>
        </w:tabs>
        <w:ind w:left="2880" w:hanging="360"/>
      </w:pPr>
    </w:lvl>
    <w:lvl w:ilvl="4" w:tplc="F71CACEC" w:tentative="1">
      <w:start w:val="1"/>
      <w:numFmt w:val="decimal"/>
      <w:lvlText w:val="%5."/>
      <w:lvlJc w:val="left"/>
      <w:pPr>
        <w:tabs>
          <w:tab w:val="num" w:pos="3600"/>
        </w:tabs>
        <w:ind w:left="3600" w:hanging="360"/>
      </w:pPr>
    </w:lvl>
    <w:lvl w:ilvl="5" w:tplc="903E0D10" w:tentative="1">
      <w:start w:val="1"/>
      <w:numFmt w:val="decimal"/>
      <w:lvlText w:val="%6."/>
      <w:lvlJc w:val="left"/>
      <w:pPr>
        <w:tabs>
          <w:tab w:val="num" w:pos="4320"/>
        </w:tabs>
        <w:ind w:left="4320" w:hanging="360"/>
      </w:pPr>
    </w:lvl>
    <w:lvl w:ilvl="6" w:tplc="6B7CF182" w:tentative="1">
      <w:start w:val="1"/>
      <w:numFmt w:val="decimal"/>
      <w:lvlText w:val="%7."/>
      <w:lvlJc w:val="left"/>
      <w:pPr>
        <w:tabs>
          <w:tab w:val="num" w:pos="5040"/>
        </w:tabs>
        <w:ind w:left="5040" w:hanging="360"/>
      </w:pPr>
    </w:lvl>
    <w:lvl w:ilvl="7" w:tplc="CCCAE768" w:tentative="1">
      <w:start w:val="1"/>
      <w:numFmt w:val="decimal"/>
      <w:lvlText w:val="%8."/>
      <w:lvlJc w:val="left"/>
      <w:pPr>
        <w:tabs>
          <w:tab w:val="num" w:pos="5760"/>
        </w:tabs>
        <w:ind w:left="5760" w:hanging="360"/>
      </w:pPr>
    </w:lvl>
    <w:lvl w:ilvl="8" w:tplc="19E4BF12" w:tentative="1">
      <w:start w:val="1"/>
      <w:numFmt w:val="decimal"/>
      <w:lvlText w:val="%9."/>
      <w:lvlJc w:val="left"/>
      <w:pPr>
        <w:tabs>
          <w:tab w:val="num" w:pos="6480"/>
        </w:tabs>
        <w:ind w:left="6480" w:hanging="360"/>
      </w:pPr>
    </w:lvl>
  </w:abstractNum>
  <w:abstractNum w:abstractNumId="32">
    <w:nsid w:val="5C783021"/>
    <w:multiLevelType w:val="hybridMultilevel"/>
    <w:tmpl w:val="424603C8"/>
    <w:lvl w:ilvl="0" w:tplc="2B84F1FC">
      <w:start w:val="1"/>
      <w:numFmt w:val="decimal"/>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17173AE"/>
    <w:multiLevelType w:val="multilevel"/>
    <w:tmpl w:val="534AB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7102A30"/>
    <w:multiLevelType w:val="hybridMultilevel"/>
    <w:tmpl w:val="54CEB3EA"/>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77966C2"/>
    <w:multiLevelType w:val="hybridMultilevel"/>
    <w:tmpl w:val="C6B2184E"/>
    <w:lvl w:ilvl="0" w:tplc="B7EC766E">
      <w:start w:val="2"/>
      <w:numFmt w:val="lowerLetter"/>
      <w:lvlText w:val="%1."/>
      <w:lvlJc w:val="left"/>
      <w:pPr>
        <w:tabs>
          <w:tab w:val="num" w:pos="720"/>
        </w:tabs>
        <w:ind w:left="720" w:hanging="360"/>
      </w:pPr>
    </w:lvl>
    <w:lvl w:ilvl="1" w:tplc="D9C27E04" w:tentative="1">
      <w:start w:val="1"/>
      <w:numFmt w:val="decimal"/>
      <w:lvlText w:val="%2."/>
      <w:lvlJc w:val="left"/>
      <w:pPr>
        <w:tabs>
          <w:tab w:val="num" w:pos="1440"/>
        </w:tabs>
        <w:ind w:left="1440" w:hanging="360"/>
      </w:pPr>
    </w:lvl>
    <w:lvl w:ilvl="2" w:tplc="CF709B40" w:tentative="1">
      <w:start w:val="1"/>
      <w:numFmt w:val="decimal"/>
      <w:lvlText w:val="%3."/>
      <w:lvlJc w:val="left"/>
      <w:pPr>
        <w:tabs>
          <w:tab w:val="num" w:pos="2160"/>
        </w:tabs>
        <w:ind w:left="2160" w:hanging="360"/>
      </w:pPr>
    </w:lvl>
    <w:lvl w:ilvl="3" w:tplc="9668BF5A" w:tentative="1">
      <w:start w:val="1"/>
      <w:numFmt w:val="decimal"/>
      <w:lvlText w:val="%4."/>
      <w:lvlJc w:val="left"/>
      <w:pPr>
        <w:tabs>
          <w:tab w:val="num" w:pos="2880"/>
        </w:tabs>
        <w:ind w:left="2880" w:hanging="360"/>
      </w:pPr>
    </w:lvl>
    <w:lvl w:ilvl="4" w:tplc="9BB28AC2" w:tentative="1">
      <w:start w:val="1"/>
      <w:numFmt w:val="decimal"/>
      <w:lvlText w:val="%5."/>
      <w:lvlJc w:val="left"/>
      <w:pPr>
        <w:tabs>
          <w:tab w:val="num" w:pos="3600"/>
        </w:tabs>
        <w:ind w:left="3600" w:hanging="360"/>
      </w:pPr>
    </w:lvl>
    <w:lvl w:ilvl="5" w:tplc="DFBA8ECC" w:tentative="1">
      <w:start w:val="1"/>
      <w:numFmt w:val="decimal"/>
      <w:lvlText w:val="%6."/>
      <w:lvlJc w:val="left"/>
      <w:pPr>
        <w:tabs>
          <w:tab w:val="num" w:pos="4320"/>
        </w:tabs>
        <w:ind w:left="4320" w:hanging="360"/>
      </w:pPr>
    </w:lvl>
    <w:lvl w:ilvl="6" w:tplc="B6DE1AC4" w:tentative="1">
      <w:start w:val="1"/>
      <w:numFmt w:val="decimal"/>
      <w:lvlText w:val="%7."/>
      <w:lvlJc w:val="left"/>
      <w:pPr>
        <w:tabs>
          <w:tab w:val="num" w:pos="5040"/>
        </w:tabs>
        <w:ind w:left="5040" w:hanging="360"/>
      </w:pPr>
    </w:lvl>
    <w:lvl w:ilvl="7" w:tplc="5B2AF6F2" w:tentative="1">
      <w:start w:val="1"/>
      <w:numFmt w:val="decimal"/>
      <w:lvlText w:val="%8."/>
      <w:lvlJc w:val="left"/>
      <w:pPr>
        <w:tabs>
          <w:tab w:val="num" w:pos="5760"/>
        </w:tabs>
        <w:ind w:left="5760" w:hanging="360"/>
      </w:pPr>
    </w:lvl>
    <w:lvl w:ilvl="8" w:tplc="35B6FD50" w:tentative="1">
      <w:start w:val="1"/>
      <w:numFmt w:val="decimal"/>
      <w:lvlText w:val="%9."/>
      <w:lvlJc w:val="left"/>
      <w:pPr>
        <w:tabs>
          <w:tab w:val="num" w:pos="6480"/>
        </w:tabs>
        <w:ind w:left="6480" w:hanging="360"/>
      </w:pPr>
    </w:lvl>
  </w:abstractNum>
  <w:abstractNum w:abstractNumId="36">
    <w:nsid w:val="71A76967"/>
    <w:multiLevelType w:val="multilevel"/>
    <w:tmpl w:val="D146E6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3543A03"/>
    <w:multiLevelType w:val="hybridMultilevel"/>
    <w:tmpl w:val="266EA138"/>
    <w:lvl w:ilvl="0" w:tplc="B9CE8BE0">
      <w:start w:val="1"/>
      <w:numFmt w:val="decimal"/>
      <w:lvlText w:val="%1."/>
      <w:lvlJc w:val="left"/>
      <w:pPr>
        <w:ind w:left="720" w:hanging="360"/>
      </w:pPr>
      <w:rPr>
        <w:rFont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4C2755F"/>
    <w:multiLevelType w:val="hybridMultilevel"/>
    <w:tmpl w:val="08DC2B98"/>
    <w:lvl w:ilvl="0" w:tplc="0E4CFF7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52320AE"/>
    <w:multiLevelType w:val="multilevel"/>
    <w:tmpl w:val="C87A8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0"/>
  </w:num>
  <w:num w:numId="3">
    <w:abstractNumId w:val="37"/>
  </w:num>
  <w:num w:numId="4">
    <w:abstractNumId w:val="34"/>
  </w:num>
  <w:num w:numId="5">
    <w:abstractNumId w:val="7"/>
  </w:num>
  <w:num w:numId="6">
    <w:abstractNumId w:val="23"/>
  </w:num>
  <w:num w:numId="7">
    <w:abstractNumId w:val="14"/>
  </w:num>
  <w:num w:numId="8">
    <w:abstractNumId w:val="29"/>
  </w:num>
  <w:num w:numId="9">
    <w:abstractNumId w:val="18"/>
  </w:num>
  <w:num w:numId="10">
    <w:abstractNumId w:val="20"/>
  </w:num>
  <w:num w:numId="11">
    <w:abstractNumId w:val="10"/>
  </w:num>
  <w:num w:numId="12">
    <w:abstractNumId w:val="6"/>
  </w:num>
  <w:num w:numId="13">
    <w:abstractNumId w:val="9"/>
  </w:num>
  <w:num w:numId="14">
    <w:abstractNumId w:val="0"/>
  </w:num>
  <w:num w:numId="15">
    <w:abstractNumId w:val="13"/>
    <w:lvlOverride w:ilvl="0">
      <w:lvl w:ilvl="0">
        <w:numFmt w:val="lowerLetter"/>
        <w:lvlText w:val="%1."/>
        <w:lvlJc w:val="left"/>
      </w:lvl>
    </w:lvlOverride>
  </w:num>
  <w:num w:numId="16">
    <w:abstractNumId w:val="17"/>
  </w:num>
  <w:num w:numId="17">
    <w:abstractNumId w:val="12"/>
  </w:num>
  <w:num w:numId="18">
    <w:abstractNumId w:val="5"/>
  </w:num>
  <w:num w:numId="19">
    <w:abstractNumId w:val="19"/>
  </w:num>
  <w:num w:numId="20">
    <w:abstractNumId w:val="8"/>
    <w:lvlOverride w:ilvl="0">
      <w:lvl w:ilvl="0">
        <w:numFmt w:val="lowerLetter"/>
        <w:lvlText w:val="%1."/>
        <w:lvlJc w:val="left"/>
      </w:lvl>
    </w:lvlOverride>
  </w:num>
  <w:num w:numId="21">
    <w:abstractNumId w:val="24"/>
    <w:lvlOverride w:ilvl="0">
      <w:lvl w:ilvl="0">
        <w:numFmt w:val="decimal"/>
        <w:lvlText w:val="%1."/>
        <w:lvlJc w:val="left"/>
      </w:lvl>
    </w:lvlOverride>
  </w:num>
  <w:num w:numId="22">
    <w:abstractNumId w:val="22"/>
  </w:num>
  <w:num w:numId="23">
    <w:abstractNumId w:val="4"/>
    <w:lvlOverride w:ilvl="0">
      <w:lvl w:ilvl="0">
        <w:numFmt w:val="decimal"/>
        <w:lvlText w:val="%1."/>
        <w:lvlJc w:val="left"/>
      </w:lvl>
    </w:lvlOverride>
  </w:num>
  <w:num w:numId="24">
    <w:abstractNumId w:val="36"/>
    <w:lvlOverride w:ilvl="0">
      <w:lvl w:ilvl="0">
        <w:numFmt w:val="decimal"/>
        <w:lvlText w:val="%1."/>
        <w:lvlJc w:val="left"/>
      </w:lvl>
    </w:lvlOverride>
  </w:num>
  <w:num w:numId="25">
    <w:abstractNumId w:val="11"/>
    <w:lvlOverride w:ilvl="0">
      <w:lvl w:ilvl="0">
        <w:numFmt w:val="decimal"/>
        <w:lvlText w:val="%1."/>
        <w:lvlJc w:val="left"/>
      </w:lvl>
    </w:lvlOverride>
  </w:num>
  <w:num w:numId="26">
    <w:abstractNumId w:val="1"/>
    <w:lvlOverride w:ilvl="0">
      <w:lvl w:ilvl="0">
        <w:numFmt w:val="decimal"/>
        <w:lvlText w:val="%1."/>
        <w:lvlJc w:val="left"/>
      </w:lvl>
    </w:lvlOverride>
  </w:num>
  <w:num w:numId="27">
    <w:abstractNumId w:val="39"/>
    <w:lvlOverride w:ilvl="0">
      <w:lvl w:ilvl="0">
        <w:numFmt w:val="lowerLetter"/>
        <w:lvlText w:val="%1."/>
        <w:lvlJc w:val="left"/>
      </w:lvl>
    </w:lvlOverride>
  </w:num>
  <w:num w:numId="28">
    <w:abstractNumId w:val="16"/>
  </w:num>
  <w:num w:numId="29">
    <w:abstractNumId w:val="31"/>
  </w:num>
  <w:num w:numId="30">
    <w:abstractNumId w:val="33"/>
    <w:lvlOverride w:ilvl="0">
      <w:lvl w:ilvl="0">
        <w:numFmt w:val="lowerLetter"/>
        <w:lvlText w:val="%1."/>
        <w:lvlJc w:val="left"/>
      </w:lvl>
    </w:lvlOverride>
  </w:num>
  <w:num w:numId="31">
    <w:abstractNumId w:val="25"/>
  </w:num>
  <w:num w:numId="32">
    <w:abstractNumId w:val="35"/>
  </w:num>
  <w:num w:numId="33">
    <w:abstractNumId w:val="27"/>
  </w:num>
  <w:num w:numId="34">
    <w:abstractNumId w:val="15"/>
  </w:num>
  <w:num w:numId="35">
    <w:abstractNumId w:val="3"/>
    <w:lvlOverride w:ilvl="0">
      <w:lvl w:ilvl="0">
        <w:numFmt w:val="lowerLetter"/>
        <w:lvlText w:val="%1."/>
        <w:lvlJc w:val="left"/>
      </w:lvl>
    </w:lvlOverride>
  </w:num>
  <w:num w:numId="36">
    <w:abstractNumId w:val="21"/>
  </w:num>
  <w:num w:numId="37">
    <w:abstractNumId w:val="28"/>
    <w:lvlOverride w:ilvl="0">
      <w:lvl w:ilvl="0">
        <w:numFmt w:val="decimal"/>
        <w:lvlText w:val="%1."/>
        <w:lvlJc w:val="left"/>
      </w:lvl>
    </w:lvlOverride>
  </w:num>
  <w:num w:numId="38">
    <w:abstractNumId w:val="26"/>
  </w:num>
  <w:num w:numId="39">
    <w:abstractNumId w:val="38"/>
  </w:num>
  <w:num w:numId="40">
    <w:abstractNumId w:val="32"/>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9"/>
  <w:hyphenationZone w:val="425"/>
  <w:characterSpacingControl w:val="doNotCompress"/>
  <w:footnotePr>
    <w:footnote w:id="0"/>
    <w:footnote w:id="1"/>
  </w:footnotePr>
  <w:endnotePr>
    <w:numFmt w:val="decimal"/>
    <w:endnote w:id="0"/>
    <w:endnote w:id="1"/>
  </w:endnotePr>
  <w:compat/>
  <w:rsids>
    <w:rsidRoot w:val="00C34DFB"/>
    <w:rsid w:val="00006537"/>
    <w:rsid w:val="000152C5"/>
    <w:rsid w:val="00034A73"/>
    <w:rsid w:val="00096F8F"/>
    <w:rsid w:val="000A3CB6"/>
    <w:rsid w:val="000B1388"/>
    <w:rsid w:val="000C17D7"/>
    <w:rsid w:val="000C29BE"/>
    <w:rsid w:val="000E579E"/>
    <w:rsid w:val="00102C75"/>
    <w:rsid w:val="00116BFB"/>
    <w:rsid w:val="00176A53"/>
    <w:rsid w:val="001B1B96"/>
    <w:rsid w:val="001D1D80"/>
    <w:rsid w:val="001E13B6"/>
    <w:rsid w:val="001E5F7A"/>
    <w:rsid w:val="001E6520"/>
    <w:rsid w:val="001F61D4"/>
    <w:rsid w:val="002123D9"/>
    <w:rsid w:val="00221D17"/>
    <w:rsid w:val="002361F2"/>
    <w:rsid w:val="00270136"/>
    <w:rsid w:val="002832C2"/>
    <w:rsid w:val="00295A72"/>
    <w:rsid w:val="002A151E"/>
    <w:rsid w:val="002D2727"/>
    <w:rsid w:val="00301A63"/>
    <w:rsid w:val="00304FB6"/>
    <w:rsid w:val="00312365"/>
    <w:rsid w:val="00334521"/>
    <w:rsid w:val="003424CD"/>
    <w:rsid w:val="003453EF"/>
    <w:rsid w:val="00382FAC"/>
    <w:rsid w:val="00484D45"/>
    <w:rsid w:val="00490D98"/>
    <w:rsid w:val="004A5F63"/>
    <w:rsid w:val="004A681A"/>
    <w:rsid w:val="004D464D"/>
    <w:rsid w:val="00522647"/>
    <w:rsid w:val="0052318A"/>
    <w:rsid w:val="005826A5"/>
    <w:rsid w:val="005F6009"/>
    <w:rsid w:val="00632D45"/>
    <w:rsid w:val="006569D5"/>
    <w:rsid w:val="00690726"/>
    <w:rsid w:val="006B0108"/>
    <w:rsid w:val="006C7DEF"/>
    <w:rsid w:val="007049CF"/>
    <w:rsid w:val="0079462B"/>
    <w:rsid w:val="007B667D"/>
    <w:rsid w:val="007C668F"/>
    <w:rsid w:val="007D23EE"/>
    <w:rsid w:val="007F53EC"/>
    <w:rsid w:val="0080212B"/>
    <w:rsid w:val="00803BE1"/>
    <w:rsid w:val="008205CC"/>
    <w:rsid w:val="008457B5"/>
    <w:rsid w:val="00894132"/>
    <w:rsid w:val="008C0732"/>
    <w:rsid w:val="008D6384"/>
    <w:rsid w:val="008E1694"/>
    <w:rsid w:val="00910885"/>
    <w:rsid w:val="00915EA6"/>
    <w:rsid w:val="00924393"/>
    <w:rsid w:val="009366CB"/>
    <w:rsid w:val="009715EB"/>
    <w:rsid w:val="00993A53"/>
    <w:rsid w:val="009A23FE"/>
    <w:rsid w:val="009E55DD"/>
    <w:rsid w:val="009F3269"/>
    <w:rsid w:val="00A74108"/>
    <w:rsid w:val="00A93153"/>
    <w:rsid w:val="00AA227F"/>
    <w:rsid w:val="00AA6189"/>
    <w:rsid w:val="00AB0A0C"/>
    <w:rsid w:val="00AB1F5C"/>
    <w:rsid w:val="00AD790F"/>
    <w:rsid w:val="00B0110C"/>
    <w:rsid w:val="00B050DE"/>
    <w:rsid w:val="00B167F8"/>
    <w:rsid w:val="00B212AB"/>
    <w:rsid w:val="00B26AF4"/>
    <w:rsid w:val="00B30F09"/>
    <w:rsid w:val="00B315CD"/>
    <w:rsid w:val="00B47F9B"/>
    <w:rsid w:val="00BC6029"/>
    <w:rsid w:val="00BE206D"/>
    <w:rsid w:val="00BF070B"/>
    <w:rsid w:val="00C04F97"/>
    <w:rsid w:val="00C34DFB"/>
    <w:rsid w:val="00C507D8"/>
    <w:rsid w:val="00C8667B"/>
    <w:rsid w:val="00C95860"/>
    <w:rsid w:val="00CA3CFA"/>
    <w:rsid w:val="00CC62BF"/>
    <w:rsid w:val="00CD43EB"/>
    <w:rsid w:val="00D06EB8"/>
    <w:rsid w:val="00D21DEA"/>
    <w:rsid w:val="00D243E0"/>
    <w:rsid w:val="00D9643B"/>
    <w:rsid w:val="00DB0BAB"/>
    <w:rsid w:val="00E25DBF"/>
    <w:rsid w:val="00E46393"/>
    <w:rsid w:val="00E70BC5"/>
    <w:rsid w:val="00E76B76"/>
    <w:rsid w:val="00E86940"/>
    <w:rsid w:val="00E8719C"/>
    <w:rsid w:val="00EA3875"/>
    <w:rsid w:val="00EC1027"/>
    <w:rsid w:val="00EF4A28"/>
    <w:rsid w:val="00F067A6"/>
    <w:rsid w:val="00F11D4D"/>
    <w:rsid w:val="00F2314D"/>
    <w:rsid w:val="00F65E2D"/>
    <w:rsid w:val="00F74F68"/>
    <w:rsid w:val="00F92746"/>
    <w:rsid w:val="00FA1D3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388"/>
  </w:style>
  <w:style w:type="paragraph" w:styleId="Heading1">
    <w:name w:val="heading 1"/>
    <w:basedOn w:val="Normal"/>
    <w:next w:val="Normal"/>
    <w:link w:val="Heading1Char"/>
    <w:uiPriority w:val="9"/>
    <w:qFormat/>
    <w:rsid w:val="00096F8F"/>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15E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Paragraph">
    <w:name w:val="List Paragraph"/>
    <w:basedOn w:val="Normal"/>
    <w:uiPriority w:val="34"/>
    <w:qFormat/>
    <w:rsid w:val="00E70BC5"/>
    <w:pPr>
      <w:ind w:left="720"/>
      <w:contextualSpacing/>
    </w:pPr>
  </w:style>
  <w:style w:type="paragraph" w:styleId="FootnoteText">
    <w:name w:val="footnote text"/>
    <w:basedOn w:val="Normal"/>
    <w:link w:val="FootnoteTextChar"/>
    <w:uiPriority w:val="99"/>
    <w:semiHidden/>
    <w:unhideWhenUsed/>
    <w:rsid w:val="00F231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314D"/>
    <w:rPr>
      <w:sz w:val="20"/>
      <w:szCs w:val="20"/>
    </w:rPr>
  </w:style>
  <w:style w:type="character" w:styleId="FootnoteReference">
    <w:name w:val="footnote reference"/>
    <w:basedOn w:val="DefaultParagraphFont"/>
    <w:uiPriority w:val="99"/>
    <w:semiHidden/>
    <w:unhideWhenUsed/>
    <w:rsid w:val="00F2314D"/>
    <w:rPr>
      <w:vertAlign w:val="superscript"/>
    </w:rPr>
  </w:style>
  <w:style w:type="paragraph" w:styleId="EndnoteText">
    <w:name w:val="endnote text"/>
    <w:basedOn w:val="Normal"/>
    <w:link w:val="EndnoteTextChar"/>
    <w:uiPriority w:val="99"/>
    <w:semiHidden/>
    <w:unhideWhenUsed/>
    <w:rsid w:val="007F53E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53EC"/>
    <w:rPr>
      <w:sz w:val="20"/>
      <w:szCs w:val="20"/>
    </w:rPr>
  </w:style>
  <w:style w:type="character" w:styleId="EndnoteReference">
    <w:name w:val="endnote reference"/>
    <w:basedOn w:val="DefaultParagraphFont"/>
    <w:uiPriority w:val="99"/>
    <w:semiHidden/>
    <w:unhideWhenUsed/>
    <w:rsid w:val="007F53EC"/>
    <w:rPr>
      <w:vertAlign w:val="superscript"/>
    </w:rPr>
  </w:style>
  <w:style w:type="paragraph" w:styleId="BalloonText">
    <w:name w:val="Balloon Text"/>
    <w:basedOn w:val="Normal"/>
    <w:link w:val="BalloonTextChar"/>
    <w:uiPriority w:val="99"/>
    <w:semiHidden/>
    <w:unhideWhenUsed/>
    <w:rsid w:val="00FA1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D32"/>
    <w:rPr>
      <w:rFonts w:ascii="Tahoma" w:hAnsi="Tahoma" w:cs="Tahoma"/>
      <w:sz w:val="16"/>
      <w:szCs w:val="16"/>
    </w:rPr>
  </w:style>
  <w:style w:type="character" w:customStyle="1" w:styleId="Heading1Char">
    <w:name w:val="Heading 1 Char"/>
    <w:basedOn w:val="DefaultParagraphFont"/>
    <w:link w:val="Heading1"/>
    <w:uiPriority w:val="9"/>
    <w:rsid w:val="00096F8F"/>
    <w:rPr>
      <w:rFonts w:asciiTheme="majorHAnsi" w:eastAsiaTheme="majorEastAsia" w:hAnsiTheme="majorHAnsi" w:cstheme="majorBidi"/>
      <w:b/>
      <w:bCs/>
      <w:color w:val="365F91" w:themeColor="accent1" w:themeShade="BF"/>
      <w:sz w:val="28"/>
      <w:szCs w:val="28"/>
      <w:lang w:val="en-US" w:bidi="en-US"/>
    </w:rPr>
  </w:style>
  <w:style w:type="paragraph" w:styleId="Bibliography">
    <w:name w:val="Bibliography"/>
    <w:basedOn w:val="Normal"/>
    <w:next w:val="Normal"/>
    <w:uiPriority w:val="37"/>
    <w:unhideWhenUsed/>
    <w:rsid w:val="00096F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15E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Paragraph">
    <w:name w:val="List Paragraph"/>
    <w:basedOn w:val="Normal"/>
    <w:uiPriority w:val="34"/>
    <w:qFormat/>
    <w:rsid w:val="00E70BC5"/>
    <w:pPr>
      <w:ind w:left="720"/>
      <w:contextualSpacing/>
    </w:pPr>
  </w:style>
  <w:style w:type="paragraph" w:styleId="FootnoteText">
    <w:name w:val="footnote text"/>
    <w:basedOn w:val="Normal"/>
    <w:link w:val="FootnoteTextChar"/>
    <w:uiPriority w:val="99"/>
    <w:semiHidden/>
    <w:unhideWhenUsed/>
    <w:rsid w:val="00F231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314D"/>
    <w:rPr>
      <w:sz w:val="20"/>
      <w:szCs w:val="20"/>
    </w:rPr>
  </w:style>
  <w:style w:type="character" w:styleId="FootnoteReference">
    <w:name w:val="footnote reference"/>
    <w:basedOn w:val="DefaultParagraphFont"/>
    <w:uiPriority w:val="99"/>
    <w:semiHidden/>
    <w:unhideWhenUsed/>
    <w:rsid w:val="00F2314D"/>
    <w:rPr>
      <w:vertAlign w:val="superscript"/>
    </w:rPr>
  </w:style>
  <w:style w:type="paragraph" w:styleId="EndnoteText">
    <w:name w:val="endnote text"/>
    <w:basedOn w:val="Normal"/>
    <w:link w:val="EndnoteTextChar"/>
    <w:uiPriority w:val="99"/>
    <w:semiHidden/>
    <w:unhideWhenUsed/>
    <w:rsid w:val="007F53E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53EC"/>
    <w:rPr>
      <w:sz w:val="20"/>
      <w:szCs w:val="20"/>
    </w:rPr>
  </w:style>
  <w:style w:type="character" w:styleId="EndnoteReference">
    <w:name w:val="endnote reference"/>
    <w:basedOn w:val="DefaultParagraphFont"/>
    <w:uiPriority w:val="99"/>
    <w:semiHidden/>
    <w:unhideWhenUsed/>
    <w:rsid w:val="007F53EC"/>
    <w:rPr>
      <w:vertAlign w:val="superscript"/>
    </w:rPr>
  </w:style>
</w:styles>
</file>

<file path=word/webSettings.xml><?xml version="1.0" encoding="utf-8"?>
<w:webSettings xmlns:r="http://schemas.openxmlformats.org/officeDocument/2006/relationships" xmlns:w="http://schemas.openxmlformats.org/wordprocessingml/2006/main">
  <w:divs>
    <w:div w:id="42171131">
      <w:bodyDiv w:val="1"/>
      <w:marLeft w:val="0"/>
      <w:marRight w:val="0"/>
      <w:marTop w:val="0"/>
      <w:marBottom w:val="0"/>
      <w:divBdr>
        <w:top w:val="none" w:sz="0" w:space="0" w:color="auto"/>
        <w:left w:val="none" w:sz="0" w:space="0" w:color="auto"/>
        <w:bottom w:val="none" w:sz="0" w:space="0" w:color="auto"/>
        <w:right w:val="none" w:sz="0" w:space="0" w:color="auto"/>
      </w:divBdr>
    </w:div>
    <w:div w:id="61565904">
      <w:bodyDiv w:val="1"/>
      <w:marLeft w:val="0"/>
      <w:marRight w:val="0"/>
      <w:marTop w:val="0"/>
      <w:marBottom w:val="0"/>
      <w:divBdr>
        <w:top w:val="none" w:sz="0" w:space="0" w:color="auto"/>
        <w:left w:val="none" w:sz="0" w:space="0" w:color="auto"/>
        <w:bottom w:val="none" w:sz="0" w:space="0" w:color="auto"/>
        <w:right w:val="none" w:sz="0" w:space="0" w:color="auto"/>
      </w:divBdr>
    </w:div>
    <w:div w:id="112598580">
      <w:bodyDiv w:val="1"/>
      <w:marLeft w:val="0"/>
      <w:marRight w:val="0"/>
      <w:marTop w:val="0"/>
      <w:marBottom w:val="0"/>
      <w:divBdr>
        <w:top w:val="none" w:sz="0" w:space="0" w:color="auto"/>
        <w:left w:val="none" w:sz="0" w:space="0" w:color="auto"/>
        <w:bottom w:val="none" w:sz="0" w:space="0" w:color="auto"/>
        <w:right w:val="none" w:sz="0" w:space="0" w:color="auto"/>
      </w:divBdr>
    </w:div>
    <w:div w:id="302125797">
      <w:bodyDiv w:val="1"/>
      <w:marLeft w:val="0"/>
      <w:marRight w:val="0"/>
      <w:marTop w:val="0"/>
      <w:marBottom w:val="0"/>
      <w:divBdr>
        <w:top w:val="none" w:sz="0" w:space="0" w:color="auto"/>
        <w:left w:val="none" w:sz="0" w:space="0" w:color="auto"/>
        <w:bottom w:val="none" w:sz="0" w:space="0" w:color="auto"/>
        <w:right w:val="none" w:sz="0" w:space="0" w:color="auto"/>
      </w:divBdr>
    </w:div>
    <w:div w:id="360203019">
      <w:bodyDiv w:val="1"/>
      <w:marLeft w:val="0"/>
      <w:marRight w:val="0"/>
      <w:marTop w:val="0"/>
      <w:marBottom w:val="0"/>
      <w:divBdr>
        <w:top w:val="none" w:sz="0" w:space="0" w:color="auto"/>
        <w:left w:val="none" w:sz="0" w:space="0" w:color="auto"/>
        <w:bottom w:val="none" w:sz="0" w:space="0" w:color="auto"/>
        <w:right w:val="none" w:sz="0" w:space="0" w:color="auto"/>
      </w:divBdr>
    </w:div>
    <w:div w:id="396321815">
      <w:bodyDiv w:val="1"/>
      <w:marLeft w:val="0"/>
      <w:marRight w:val="0"/>
      <w:marTop w:val="0"/>
      <w:marBottom w:val="0"/>
      <w:divBdr>
        <w:top w:val="none" w:sz="0" w:space="0" w:color="auto"/>
        <w:left w:val="none" w:sz="0" w:space="0" w:color="auto"/>
        <w:bottom w:val="none" w:sz="0" w:space="0" w:color="auto"/>
        <w:right w:val="none" w:sz="0" w:space="0" w:color="auto"/>
      </w:divBdr>
    </w:div>
    <w:div w:id="732578563">
      <w:bodyDiv w:val="1"/>
      <w:marLeft w:val="0"/>
      <w:marRight w:val="0"/>
      <w:marTop w:val="0"/>
      <w:marBottom w:val="0"/>
      <w:divBdr>
        <w:top w:val="none" w:sz="0" w:space="0" w:color="auto"/>
        <w:left w:val="none" w:sz="0" w:space="0" w:color="auto"/>
        <w:bottom w:val="none" w:sz="0" w:space="0" w:color="auto"/>
        <w:right w:val="none" w:sz="0" w:space="0" w:color="auto"/>
      </w:divBdr>
    </w:div>
    <w:div w:id="781068151">
      <w:bodyDiv w:val="1"/>
      <w:marLeft w:val="0"/>
      <w:marRight w:val="0"/>
      <w:marTop w:val="0"/>
      <w:marBottom w:val="0"/>
      <w:divBdr>
        <w:top w:val="none" w:sz="0" w:space="0" w:color="auto"/>
        <w:left w:val="none" w:sz="0" w:space="0" w:color="auto"/>
        <w:bottom w:val="none" w:sz="0" w:space="0" w:color="auto"/>
        <w:right w:val="none" w:sz="0" w:space="0" w:color="auto"/>
      </w:divBdr>
    </w:div>
    <w:div w:id="1379626539">
      <w:bodyDiv w:val="1"/>
      <w:marLeft w:val="0"/>
      <w:marRight w:val="0"/>
      <w:marTop w:val="0"/>
      <w:marBottom w:val="0"/>
      <w:divBdr>
        <w:top w:val="none" w:sz="0" w:space="0" w:color="auto"/>
        <w:left w:val="none" w:sz="0" w:space="0" w:color="auto"/>
        <w:bottom w:val="none" w:sz="0" w:space="0" w:color="auto"/>
        <w:right w:val="none" w:sz="0" w:space="0" w:color="auto"/>
      </w:divBdr>
      <w:divsChild>
        <w:div w:id="777916052">
          <w:marLeft w:val="0"/>
          <w:marRight w:val="0"/>
          <w:marTop w:val="0"/>
          <w:marBottom w:val="0"/>
          <w:divBdr>
            <w:top w:val="none" w:sz="0" w:space="0" w:color="auto"/>
            <w:left w:val="none" w:sz="0" w:space="0" w:color="auto"/>
            <w:bottom w:val="none" w:sz="0" w:space="0" w:color="auto"/>
            <w:right w:val="none" w:sz="0" w:space="0" w:color="auto"/>
          </w:divBdr>
        </w:div>
      </w:divsChild>
    </w:div>
    <w:div w:id="1677151204">
      <w:bodyDiv w:val="1"/>
      <w:marLeft w:val="0"/>
      <w:marRight w:val="0"/>
      <w:marTop w:val="0"/>
      <w:marBottom w:val="0"/>
      <w:divBdr>
        <w:top w:val="none" w:sz="0" w:space="0" w:color="auto"/>
        <w:left w:val="none" w:sz="0" w:space="0" w:color="auto"/>
        <w:bottom w:val="none" w:sz="0" w:space="0" w:color="auto"/>
        <w:right w:val="none" w:sz="0" w:space="0" w:color="auto"/>
      </w:divBdr>
      <w:divsChild>
        <w:div w:id="861629851">
          <w:marLeft w:val="0"/>
          <w:marRight w:val="0"/>
          <w:marTop w:val="0"/>
          <w:marBottom w:val="300"/>
          <w:divBdr>
            <w:top w:val="single" w:sz="6" w:space="0" w:color="DDDDDD"/>
            <w:left w:val="single" w:sz="6" w:space="0" w:color="DDDDDD"/>
            <w:bottom w:val="single" w:sz="6" w:space="0" w:color="DDDDDD"/>
            <w:right w:val="single" w:sz="6" w:space="0" w:color="DDDDDD"/>
          </w:divBdr>
          <w:divsChild>
            <w:div w:id="1184712984">
              <w:marLeft w:val="0"/>
              <w:marRight w:val="0"/>
              <w:marTop w:val="0"/>
              <w:marBottom w:val="0"/>
              <w:divBdr>
                <w:top w:val="none" w:sz="0" w:space="0" w:color="auto"/>
                <w:left w:val="none" w:sz="0" w:space="0" w:color="auto"/>
                <w:bottom w:val="none" w:sz="0" w:space="0" w:color="auto"/>
                <w:right w:val="none" w:sz="0" w:space="0" w:color="auto"/>
              </w:divBdr>
            </w:div>
          </w:divsChild>
        </w:div>
        <w:div w:id="720371908">
          <w:marLeft w:val="0"/>
          <w:marRight w:val="0"/>
          <w:marTop w:val="0"/>
          <w:marBottom w:val="300"/>
          <w:divBdr>
            <w:top w:val="single" w:sz="6" w:space="0" w:color="DDDDDD"/>
            <w:left w:val="single" w:sz="6" w:space="0" w:color="DDDDDD"/>
            <w:bottom w:val="single" w:sz="6" w:space="0" w:color="DDDDDD"/>
            <w:right w:val="single" w:sz="6" w:space="0" w:color="DDDDDD"/>
          </w:divBdr>
          <w:divsChild>
            <w:div w:id="38940662">
              <w:marLeft w:val="0"/>
              <w:marRight w:val="0"/>
              <w:marTop w:val="0"/>
              <w:marBottom w:val="0"/>
              <w:divBdr>
                <w:top w:val="none" w:sz="0" w:space="8" w:color="DDDDDD"/>
                <w:left w:val="none" w:sz="0" w:space="11" w:color="DDDDDD"/>
                <w:bottom w:val="single" w:sz="6" w:space="8" w:color="DDDDDD"/>
                <w:right w:val="none" w:sz="0" w:space="11" w:color="DDDDDD"/>
              </w:divBdr>
            </w:div>
            <w:div w:id="356781722">
              <w:marLeft w:val="0"/>
              <w:marRight w:val="0"/>
              <w:marTop w:val="0"/>
              <w:marBottom w:val="0"/>
              <w:divBdr>
                <w:top w:val="none" w:sz="0" w:space="0" w:color="auto"/>
                <w:left w:val="none" w:sz="0" w:space="0" w:color="auto"/>
                <w:bottom w:val="none" w:sz="0" w:space="0" w:color="auto"/>
                <w:right w:val="none" w:sz="0" w:space="0" w:color="auto"/>
              </w:divBdr>
            </w:div>
          </w:divsChild>
        </w:div>
        <w:div w:id="770206259">
          <w:marLeft w:val="0"/>
          <w:marRight w:val="0"/>
          <w:marTop w:val="0"/>
          <w:marBottom w:val="300"/>
          <w:divBdr>
            <w:top w:val="single" w:sz="6" w:space="0" w:color="DDDDDD"/>
            <w:left w:val="single" w:sz="6" w:space="0" w:color="DDDDDD"/>
            <w:bottom w:val="single" w:sz="6" w:space="0" w:color="DDDDDD"/>
            <w:right w:val="single" w:sz="6" w:space="0" w:color="DDDDDD"/>
          </w:divBdr>
          <w:divsChild>
            <w:div w:id="2034459577">
              <w:marLeft w:val="0"/>
              <w:marRight w:val="0"/>
              <w:marTop w:val="0"/>
              <w:marBottom w:val="0"/>
              <w:divBdr>
                <w:top w:val="none" w:sz="0" w:space="8" w:color="DDDDDD"/>
                <w:left w:val="none" w:sz="0" w:space="11" w:color="DDDDDD"/>
                <w:bottom w:val="single" w:sz="6" w:space="8" w:color="DDDDDD"/>
                <w:right w:val="none" w:sz="0" w:space="11" w:color="DDDDDD"/>
              </w:divBdr>
            </w:div>
            <w:div w:id="1723627846">
              <w:marLeft w:val="0"/>
              <w:marRight w:val="0"/>
              <w:marTop w:val="0"/>
              <w:marBottom w:val="0"/>
              <w:divBdr>
                <w:top w:val="none" w:sz="0" w:space="0" w:color="auto"/>
                <w:left w:val="none" w:sz="0" w:space="0" w:color="auto"/>
                <w:bottom w:val="none" w:sz="0" w:space="0" w:color="auto"/>
                <w:right w:val="none" w:sz="0" w:space="0" w:color="auto"/>
              </w:divBdr>
            </w:div>
          </w:divsChild>
        </w:div>
        <w:div w:id="1160778695">
          <w:marLeft w:val="0"/>
          <w:marRight w:val="0"/>
          <w:marTop w:val="0"/>
          <w:marBottom w:val="300"/>
          <w:divBdr>
            <w:top w:val="single" w:sz="6" w:space="0" w:color="DDDDDD"/>
            <w:left w:val="single" w:sz="6" w:space="0" w:color="DDDDDD"/>
            <w:bottom w:val="single" w:sz="6" w:space="0" w:color="DDDDDD"/>
            <w:right w:val="single" w:sz="6" w:space="0" w:color="DDDDDD"/>
          </w:divBdr>
          <w:divsChild>
            <w:div w:id="1185439600">
              <w:marLeft w:val="0"/>
              <w:marRight w:val="0"/>
              <w:marTop w:val="0"/>
              <w:marBottom w:val="0"/>
              <w:divBdr>
                <w:top w:val="none" w:sz="0" w:space="8" w:color="DDDDDD"/>
                <w:left w:val="none" w:sz="0" w:space="11" w:color="DDDDDD"/>
                <w:bottom w:val="single" w:sz="6" w:space="8" w:color="DDDDDD"/>
                <w:right w:val="none" w:sz="0" w:space="11" w:color="DDDDDD"/>
              </w:divBdr>
            </w:div>
            <w:div w:id="1938097931">
              <w:marLeft w:val="0"/>
              <w:marRight w:val="0"/>
              <w:marTop w:val="0"/>
              <w:marBottom w:val="0"/>
              <w:divBdr>
                <w:top w:val="none" w:sz="0" w:space="0" w:color="auto"/>
                <w:left w:val="none" w:sz="0" w:space="0" w:color="auto"/>
                <w:bottom w:val="none" w:sz="0" w:space="0" w:color="auto"/>
                <w:right w:val="none" w:sz="0" w:space="0" w:color="auto"/>
              </w:divBdr>
            </w:div>
          </w:divsChild>
        </w:div>
        <w:div w:id="537743445">
          <w:marLeft w:val="0"/>
          <w:marRight w:val="0"/>
          <w:marTop w:val="0"/>
          <w:marBottom w:val="300"/>
          <w:divBdr>
            <w:top w:val="single" w:sz="6" w:space="0" w:color="DDDDDD"/>
            <w:left w:val="single" w:sz="6" w:space="0" w:color="DDDDDD"/>
            <w:bottom w:val="single" w:sz="6" w:space="0" w:color="DDDDDD"/>
            <w:right w:val="single" w:sz="6" w:space="0" w:color="DDDDDD"/>
          </w:divBdr>
          <w:divsChild>
            <w:div w:id="1265772853">
              <w:marLeft w:val="0"/>
              <w:marRight w:val="0"/>
              <w:marTop w:val="0"/>
              <w:marBottom w:val="0"/>
              <w:divBdr>
                <w:top w:val="none" w:sz="0" w:space="8" w:color="DDDDDD"/>
                <w:left w:val="none" w:sz="0" w:space="11" w:color="DDDDDD"/>
                <w:bottom w:val="single" w:sz="6" w:space="8" w:color="DDDDDD"/>
                <w:right w:val="none" w:sz="0" w:space="11" w:color="DDDDDD"/>
              </w:divBdr>
            </w:div>
            <w:div w:id="147124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b:Source>
    <b:Tag>Sub95</b:Tag>
    <b:SourceType>Book</b:SourceType>
    <b:Guid>{309AA3F2-FD59-4922-B71C-2DEF5BF762F6}</b:Guid>
    <b:LCID>0</b:LCID>
    <b:Author>
      <b:Author>
        <b:NameList>
          <b:Person>
            <b:Last>Salih</b:Last>
            <b:First>Subhi</b:First>
            <b:Middle>Al</b:Middle>
          </b:Person>
        </b:NameList>
      </b:Author>
    </b:Author>
    <b:Title>Membahas Ilmu-ilmu Al Qur'an</b:Title>
    <b:Year>1995</b:Year>
    <b:City>Jakarta</b:City>
    <b:Publisher>Pustaka Firdaus</b:Publisher>
    <b:RefOrder>2</b:RefOrder>
  </b:Source>
  <b:Source>
    <b:Tag>Has80</b:Tag>
    <b:SourceType>Book</b:SourceType>
    <b:Guid>{CEE0D836-E9F5-485B-8013-FEED8A5DE91C}</b:Guid>
    <b:LCID>0</b:LCID>
    <b:Author>
      <b:Author>
        <b:NameList>
          <b:Person>
            <b:Last>Shiddieq</b:Last>
            <b:First>Hasbi</b:First>
            <b:Middle>As</b:Middle>
          </b:Person>
        </b:NameList>
      </b:Author>
    </b:Author>
    <b:Title>Sejarah Dan pengantar Ilmu Al Qur'an</b:Title>
    <b:Year>1980</b:Year>
    <b:City>Jakarta</b:City>
    <b:Publisher>Bulan Bintang</b:Publisher>
    <b:RefOrder>3</b:RefOrder>
  </b:Source>
  <b:Source>
    <b:Tag>Faz</b:Tag>
    <b:SourceType>Book</b:SourceType>
    <b:Guid>{82FC7A44-CD77-49F9-B22E-14BDD3BF0C82}</b:Guid>
    <b:LCID>0</b:LCID>
    <b:Author>
      <b:Author>
        <b:NameList>
          <b:Person>
            <b:Last>Rahman</b:Last>
            <b:First>Fazlur</b:First>
          </b:Person>
        </b:NameList>
      </b:Author>
    </b:Author>
    <b:Title>Tema Pokok Al Qur'an</b:Title>
    <b:Year>1983</b:Year>
    <b:City>Bandung</b:City>
    <b:Publisher>Penerbit Pustaka</b:Publisher>
    <b:RefOrder>4</b:RefOrder>
  </b:Source>
  <b:Source>
    <b:Tag>Tot97</b:Tag>
    <b:SourceType>Book</b:SourceType>
    <b:Guid>{6B3CD1C0-122A-467C-B765-F85C4CA59B85}</b:Guid>
    <b:LCID>0</b:LCID>
    <b:Author>
      <b:Author>
        <b:NameList>
          <b:Person>
            <b:Last>Suryana</b:Last>
            <b:First>Toto</b:First>
          </b:Person>
        </b:NameList>
      </b:Author>
    </b:Author>
    <b:Title>Pendidikan Agama Islam</b:Title>
    <b:Year>1997</b:Year>
    <b:City>Bandung</b:City>
    <b:Publisher>Tiga Mutiara</b:Publisher>
    <b:RefOrder>1</b:RefOrder>
  </b:Source>
  <b:Source>
    <b:Tag>Abu11</b:Tag>
    <b:SourceType>Book</b:SourceType>
    <b:Guid>{0F7C31B6-B4F7-4EC3-B812-2E82F96F6F92}</b:Guid>
    <b:LCID>0</b:LCID>
    <b:Author>
      <b:Author>
        <b:NameList>
          <b:Person>
            <b:Last>Nata</b:Last>
            <b:First>Abuddin</b:First>
          </b:Person>
        </b:NameList>
      </b:Author>
    </b:Author>
    <b:Title>Metodologi Studi Islam</b:Title>
    <b:Year>2011</b:Year>
    <b:City>Jakarta</b:City>
    <b:Publisher>Rajawali Press</b:Publisher>
    <b:RefOrder>1</b:RefOrder>
  </b:Source>
  <b:Source>
    <b:Tag>Muh05</b:Tag>
    <b:SourceType>Book</b:SourceType>
    <b:Guid>{73E5CCB9-57CF-432D-9BD7-998F46E2D6C0}</b:Guid>
    <b:LCID>0</b:LCID>
    <b:Author>
      <b:Author>
        <b:NameList>
          <b:Person>
            <b:Last>Muhaimin</b:Last>
          </b:Person>
        </b:NameList>
      </b:Author>
    </b:Author>
    <b:Title>Studi Islam Dalam Ragam &amp; Pendekatan</b:Title>
    <b:Year>2005</b:Year>
    <b:City>Jakarta</b:City>
    <b:Publisher>Kencana</b:Publisher>
    <b:RefOrder>2</b:RefOrder>
  </b:Source>
  <b:Source>
    <b:Tag>Har79</b:Tag>
    <b:SourceType>Book</b:SourceType>
    <b:Guid>{528A965F-AF88-473D-9429-CA41A17BB0B5}</b:Guid>
    <b:LCID>0</b:LCID>
    <b:Author>
      <b:Author>
        <b:NameList>
          <b:Person>
            <b:Last>Nasution</b:Last>
            <b:First>Harun</b:First>
          </b:Person>
        </b:NameList>
      </b:Author>
    </b:Author>
    <b:Title>Islam Ditinjau dari Berbagai Aspeknya</b:Title>
    <b:Year>1979</b:Year>
    <b:City>Jakarta</b:City>
    <b:Publisher>UI Press</b:Publisher>
    <b:RefOrder>3</b:RefOrder>
  </b:Source>
  <b:Source>
    <b:Tag>Tai86</b:Tag>
    <b:SourceType>Book</b:SourceType>
    <b:Guid>{A502F086-2DCE-42FA-B307-E41B18229C2F}</b:Guid>
    <b:LCID>0</b:LCID>
    <b:Author>
      <b:Author>
        <b:NameList>
          <b:Person>
            <b:Last>Mu</b:Last>
            <b:First>Taib</b:First>
            <b:Middle>Thahir Abd</b:Middle>
          </b:Person>
          <b:Person>
            <b:Last>in</b:Last>
          </b:Person>
        </b:NameList>
      </b:Author>
    </b:Author>
    <b:Title>Ilmu Kalam</b:Title>
    <b:Year>1986</b:Year>
    <b:City>Jakarta</b:City>
    <b:Publisher>Widjaya</b:Publisher>
    <b:RefOrder>4</b:RefOrder>
  </b:Source>
  <b:Source>
    <b:Tag>Jal96</b:Tag>
    <b:SourceType>Book</b:SourceType>
    <b:Guid>{61392A6C-AAFE-4F77-95E5-5C63DE6D3A55}</b:Guid>
    <b:LCID>0</b:LCID>
    <b:Author>
      <b:Author>
        <b:NameList>
          <b:Person>
            <b:Last>Jalaludin</b:Last>
          </b:Person>
        </b:NameList>
      </b:Author>
    </b:Author>
    <b:Title>Psikologi Agama</b:Title>
    <b:Year>1996</b:Year>
    <b:City>Jakarta</b:City>
    <b:Publisher>Rajawali Pers</b:Publisher>
    <b:RefOrder>5</b:RefOrder>
  </b:Source>
  <b:Source>
    <b:Tag>Jal03</b:Tag>
    <b:SourceType>Book</b:SourceType>
    <b:Guid>{ABD9779B-9923-439F-92E5-AFE60B57DDCA}</b:Guid>
    <b:LCID>0</b:LCID>
    <b:Author>
      <b:Author>
        <b:NameList>
          <b:Person>
            <b:Last>Jalaluddin</b:Last>
          </b:Person>
        </b:NameList>
      </b:Author>
    </b:Author>
    <b:Title>Teologi Pendidikan</b:Title>
    <b:Year>2003</b:Year>
    <b:City>Jakarta</b:City>
    <b:Publisher>Rajawali Press</b:Publisher>
    <b:RefOrder>6</b:RefOrder>
  </b:Source>
  <b:Source>
    <b:Tag>Nas96</b:Tag>
    <b:SourceType>Book</b:SourceType>
    <b:Guid>{769FE97B-64B6-4A8D-B9E4-8EC3797A0CB8}</b:Guid>
    <b:LCID>0</b:LCID>
    <b:Author>
      <b:Author>
        <b:NameList>
          <b:Person>
            <b:Last>Razak</b:Last>
            <b:First>Nasaruddin</b:First>
          </b:Person>
        </b:NameList>
      </b:Author>
    </b:Author>
    <b:Title>Dienul Islam</b:Title>
    <b:Year>1996</b:Year>
    <b:City>Bandung</b:City>
    <b:RefOrder>7</b:RefOrder>
  </b:Source>
</b:Sources>
</file>

<file path=customXml/itemProps1.xml><?xml version="1.0" encoding="utf-8"?>
<ds:datastoreItem xmlns:ds="http://schemas.openxmlformats.org/officeDocument/2006/customXml" ds:itemID="{DDA466B3-4F34-41E0-9869-002652D8A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3090</TotalTime>
  <Pages>30</Pages>
  <Words>9704</Words>
  <Characters>55318</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OJibob</dc:creator>
  <cp:lastModifiedBy>USER</cp:lastModifiedBy>
  <cp:revision>81</cp:revision>
  <dcterms:created xsi:type="dcterms:W3CDTF">2018-07-30T17:01:00Z</dcterms:created>
  <dcterms:modified xsi:type="dcterms:W3CDTF">2018-08-13T13:51:00Z</dcterms:modified>
</cp:coreProperties>
</file>