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68E198" w14:textId="21ABE791" w:rsidR="00F3782A" w:rsidRPr="00003575" w:rsidRDefault="00003575" w:rsidP="00003575">
      <w:pPr>
        <w:spacing w:after="0" w:line="240" w:lineRule="auto"/>
        <w:jc w:val="center"/>
        <w:rPr>
          <w:rFonts w:ascii="Arial" w:hAnsi="Arial" w:cs="Arial"/>
          <w:sz w:val="24"/>
          <w:szCs w:val="24"/>
        </w:rPr>
      </w:pPr>
      <w:r w:rsidRPr="00003575">
        <w:rPr>
          <w:rFonts w:ascii="Arial" w:hAnsi="Arial" w:cs="Arial"/>
          <w:sz w:val="24"/>
          <w:szCs w:val="24"/>
          <w:shd w:val="clear" w:color="auto" w:fill="FFFFFF"/>
        </w:rPr>
        <w:t>Matriks Kerugian, Metode kecemasan dan pembelian asuransi, dan Objektif dan aturan pengambilan keputusan</w:t>
      </w:r>
    </w:p>
    <w:p w14:paraId="38A337FF" w14:textId="2C14CD4C" w:rsidR="00F3782A" w:rsidRPr="00003575" w:rsidRDefault="00F3782A" w:rsidP="00003575">
      <w:pPr>
        <w:spacing w:after="0" w:line="240" w:lineRule="auto"/>
        <w:jc w:val="center"/>
        <w:rPr>
          <w:rFonts w:ascii="Arial" w:hAnsi="Arial" w:cs="Arial"/>
          <w:sz w:val="24"/>
          <w:szCs w:val="24"/>
        </w:rPr>
      </w:pPr>
      <w:r w:rsidRPr="00003575">
        <w:rPr>
          <w:rFonts w:ascii="Arial" w:hAnsi="Arial" w:cs="Arial"/>
          <w:sz w:val="24"/>
          <w:szCs w:val="24"/>
        </w:rPr>
        <w:t>Oleh:</w:t>
      </w:r>
    </w:p>
    <w:p w14:paraId="68A7F8D1" w14:textId="77777777" w:rsidR="00F3782A" w:rsidRPr="00003575" w:rsidRDefault="00F3782A" w:rsidP="00003575">
      <w:pPr>
        <w:spacing w:after="0" w:line="240" w:lineRule="auto"/>
        <w:jc w:val="center"/>
        <w:rPr>
          <w:rFonts w:ascii="Arial" w:hAnsi="Arial" w:cs="Arial"/>
          <w:sz w:val="24"/>
          <w:szCs w:val="24"/>
        </w:rPr>
      </w:pPr>
      <w:r w:rsidRPr="00003575">
        <w:rPr>
          <w:rFonts w:ascii="Arial" w:hAnsi="Arial" w:cs="Arial"/>
          <w:sz w:val="24"/>
          <w:szCs w:val="24"/>
        </w:rPr>
        <w:t>Muhyiddin, S.Ak., M.Ak.</w:t>
      </w:r>
    </w:p>
    <w:p w14:paraId="04D11940" w14:textId="77777777" w:rsidR="00F3782A" w:rsidRPr="00003575" w:rsidRDefault="00F3782A" w:rsidP="00003575">
      <w:pPr>
        <w:spacing w:after="0" w:line="240" w:lineRule="auto"/>
        <w:jc w:val="center"/>
        <w:rPr>
          <w:rFonts w:ascii="Arial" w:hAnsi="Arial" w:cs="Arial"/>
          <w:sz w:val="24"/>
          <w:szCs w:val="24"/>
        </w:rPr>
      </w:pPr>
      <w:r w:rsidRPr="00003575">
        <w:rPr>
          <w:rFonts w:ascii="Arial" w:hAnsi="Arial" w:cs="Arial"/>
          <w:sz w:val="24"/>
          <w:szCs w:val="24"/>
        </w:rPr>
        <w:t>Universitas Esa Unggul</w:t>
      </w:r>
    </w:p>
    <w:p w14:paraId="3F07843D" w14:textId="7D58CDD5" w:rsidR="00F3782A" w:rsidRPr="00003575" w:rsidRDefault="00F3782A" w:rsidP="00003575">
      <w:pPr>
        <w:spacing w:after="0" w:line="240" w:lineRule="auto"/>
        <w:jc w:val="center"/>
        <w:rPr>
          <w:rFonts w:ascii="Arial" w:hAnsi="Arial" w:cs="Arial"/>
          <w:sz w:val="24"/>
          <w:szCs w:val="24"/>
        </w:rPr>
      </w:pPr>
      <w:r w:rsidRPr="00003575">
        <w:rPr>
          <w:rFonts w:ascii="Arial" w:hAnsi="Arial" w:cs="Arial"/>
          <w:sz w:val="24"/>
          <w:szCs w:val="24"/>
        </w:rPr>
        <w:t>muhyiddin@esaunggul.ac.id</w:t>
      </w:r>
    </w:p>
    <w:p w14:paraId="10049290" w14:textId="3A45B55F" w:rsidR="00F3782A" w:rsidRPr="00003575" w:rsidRDefault="00F3782A" w:rsidP="00003575">
      <w:pPr>
        <w:spacing w:before="240" w:line="240" w:lineRule="auto"/>
        <w:jc w:val="both"/>
        <w:rPr>
          <w:rFonts w:ascii="Arial" w:hAnsi="Arial" w:cs="Arial"/>
          <w:sz w:val="24"/>
          <w:szCs w:val="24"/>
        </w:rPr>
      </w:pPr>
    </w:p>
    <w:p w14:paraId="45EF9773" w14:textId="77777777" w:rsidR="00F3782A" w:rsidRPr="00003575" w:rsidRDefault="00F3782A" w:rsidP="00003575">
      <w:pPr>
        <w:spacing w:before="240" w:line="240" w:lineRule="auto"/>
        <w:jc w:val="both"/>
        <w:rPr>
          <w:rFonts w:ascii="Arial" w:hAnsi="Arial" w:cs="Arial"/>
          <w:sz w:val="24"/>
          <w:szCs w:val="24"/>
        </w:rPr>
      </w:pPr>
    </w:p>
    <w:p w14:paraId="1F4BBF87" w14:textId="0E936CE2" w:rsidR="00F3782A" w:rsidRPr="005A2397" w:rsidRDefault="00F3782A" w:rsidP="00003575">
      <w:pPr>
        <w:spacing w:before="240" w:line="240" w:lineRule="auto"/>
        <w:jc w:val="both"/>
        <w:rPr>
          <w:rFonts w:ascii="Arial" w:hAnsi="Arial" w:cs="Arial"/>
          <w:b/>
          <w:sz w:val="24"/>
          <w:szCs w:val="24"/>
        </w:rPr>
      </w:pPr>
      <w:r w:rsidRPr="005A2397">
        <w:rPr>
          <w:rFonts w:ascii="Arial" w:hAnsi="Arial" w:cs="Arial"/>
          <w:b/>
          <w:sz w:val="24"/>
          <w:szCs w:val="24"/>
        </w:rPr>
        <w:t>Pendahuluan</w:t>
      </w:r>
    </w:p>
    <w:p w14:paraId="0D220C44"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Kebanyakan orang ingin mengelakkan risiko, Karena selalu ingin aman dan hidup tenteram, oleh karena itu kebanyakan orang takut menanggung risiko. Namun semua tahap kehidupan resiko selalu ada dalam setiap tindakan, terlebih dalam perusahaan.</w:t>
      </w:r>
    </w:p>
    <w:p w14:paraId="6E3D5348" w14:textId="27A0F4E7" w:rsidR="00800E1F"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Berbagai definisi dapat diberikan kepada kata risiko itu, namun secara sederhana artinya senantiasa ada kena mengenanya dengan kemungkinan akan terjadinya akibat buruk atau akibat yang merugikan, seperti kemungkinan kehilangan, cedera, kebakaran, dan sebagainya. Tidak ada metode apapun yang bisa menjamin seratus persen bahwa akibat buruk itu setiap kali dapat dihindarkan, kecuali kalau kegiatan yang mengandung risiko tidak dilakukan.</w:t>
      </w:r>
    </w:p>
    <w:p w14:paraId="0045E4D0" w14:textId="77777777" w:rsidR="008F6EFB" w:rsidRPr="00947A45" w:rsidRDefault="008F6EFB" w:rsidP="008F6EFB">
      <w:pPr>
        <w:pStyle w:val="ListParagraph"/>
        <w:shd w:val="clear" w:color="auto" w:fill="FFFFFF"/>
        <w:spacing w:before="240" w:after="0" w:line="240" w:lineRule="auto"/>
        <w:ind w:left="0" w:firstLine="916"/>
        <w:jc w:val="both"/>
        <w:rPr>
          <w:rFonts w:ascii="Arial" w:eastAsia="Times New Roman" w:hAnsi="Arial" w:cs="Arial"/>
          <w:sz w:val="24"/>
          <w:szCs w:val="24"/>
        </w:rPr>
      </w:pPr>
      <w:r w:rsidRPr="00947A45">
        <w:rPr>
          <w:rFonts w:ascii="Arial" w:eastAsia="Times New Roman" w:hAnsi="Arial" w:cs="Arial"/>
          <w:sz w:val="24"/>
          <w:szCs w:val="24"/>
        </w:rPr>
        <w:t>Resiko berhubungan dengan ketidakpastian ini dikarenakan kurangnya informasi atau bahkan tidak tersedianya cukup informasi mengenai apa yang akan terjadi.  Sesuatu yang tidak pasti </w:t>
      </w:r>
      <w:r w:rsidRPr="00947A45">
        <w:rPr>
          <w:rFonts w:ascii="Arial" w:eastAsia="Times New Roman" w:hAnsi="Arial" w:cs="Arial"/>
          <w:i/>
          <w:iCs/>
          <w:sz w:val="24"/>
          <w:szCs w:val="24"/>
        </w:rPr>
        <w:t>(uncertain) </w:t>
      </w:r>
      <w:r w:rsidRPr="00947A45">
        <w:rPr>
          <w:rFonts w:ascii="Arial" w:eastAsia="Times New Roman" w:hAnsi="Arial" w:cs="Arial"/>
          <w:sz w:val="24"/>
          <w:szCs w:val="24"/>
        </w:rPr>
        <w:t>dapat berakibat menguntungkan atau merugikan.  Menurut Wideman, ketidakpastian yang menimbulkan kemungkinan menguntungkan dikenal dengan istilah peluang </w:t>
      </w:r>
      <w:r w:rsidRPr="00947A45">
        <w:rPr>
          <w:rFonts w:ascii="Arial" w:eastAsia="Times New Roman" w:hAnsi="Arial" w:cs="Arial"/>
          <w:i/>
          <w:iCs/>
          <w:sz w:val="24"/>
          <w:szCs w:val="24"/>
        </w:rPr>
        <w:t>(opportunity)</w:t>
      </w:r>
      <w:r w:rsidRPr="00947A45">
        <w:rPr>
          <w:rFonts w:ascii="Arial" w:eastAsia="Times New Roman" w:hAnsi="Arial" w:cs="Arial"/>
          <w:sz w:val="24"/>
          <w:szCs w:val="24"/>
        </w:rPr>
        <w:t>, sedangkan ketidakpastian yang menimbulkan akibat yang merugikan disebut dengan istilah risiko </w:t>
      </w:r>
      <w:r w:rsidRPr="00947A45">
        <w:rPr>
          <w:rFonts w:ascii="Arial" w:eastAsia="Times New Roman" w:hAnsi="Arial" w:cs="Arial"/>
          <w:i/>
          <w:iCs/>
          <w:sz w:val="24"/>
          <w:szCs w:val="24"/>
        </w:rPr>
        <w:t>(risk)</w:t>
      </w:r>
      <w:r w:rsidRPr="00947A45">
        <w:rPr>
          <w:rFonts w:ascii="Arial" w:eastAsia="Times New Roman" w:hAnsi="Arial" w:cs="Arial"/>
          <w:sz w:val="24"/>
          <w:szCs w:val="24"/>
        </w:rPr>
        <w:t>.  Dalam beberapa tahun terakhir, manajemen resiko menjadi trend utama baik dalam perbincangan, praktik, maupun pelatihan kerja.  Hal ini secara konkret menunjukkan pentingnya manajemen resiko dalam bisnis pada masa kini.</w:t>
      </w:r>
    </w:p>
    <w:p w14:paraId="64DFFEFC" w14:textId="1467BC2F" w:rsidR="008F6EFB" w:rsidRPr="00003575" w:rsidRDefault="008F6EFB" w:rsidP="008F6EFB">
      <w:pPr>
        <w:spacing w:before="240" w:line="240" w:lineRule="auto"/>
        <w:ind w:firstLine="720"/>
        <w:jc w:val="both"/>
        <w:rPr>
          <w:rFonts w:ascii="Arial" w:hAnsi="Arial" w:cs="Arial"/>
          <w:sz w:val="24"/>
          <w:szCs w:val="24"/>
        </w:rPr>
      </w:pPr>
      <w:r w:rsidRPr="00947A45">
        <w:rPr>
          <w:rFonts w:ascii="Arial" w:eastAsia="Times New Roman" w:hAnsi="Arial" w:cs="Arial"/>
          <w:sz w:val="24"/>
          <w:szCs w:val="24"/>
        </w:rPr>
        <w:t>Oleh sebab itu resiko sangat perlu diolah karena resiko mengandung biaya yang tidak sedikit.  Bayangkan suatu kejadian di mana suatu perusahaan tekstile yang mengalami kebakaran.  Kerugian dari peristiwa tersebut adalah kerugian finansial akibat asset yang terbakar, juga tidak dapat beroperasinya perusahaan selama beberapa bulan sehingga menghentikan arus kas.  Akibat lainnya adalah macetnya pembayaran hutang kepada supplier dan kreditor karena terhentinya arus kas yang akhirnya akan menurunkan kredibilitas dan hubungan baik perusahaan dengan partner bisnis tersebut.</w:t>
      </w:r>
    </w:p>
    <w:p w14:paraId="41B0F568"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lastRenderedPageBreak/>
        <w:t>Agar risiko tidak menghalangi kegiatan perusahaan, maka seharusnyalah itu dimanajemeni dengan baik. Karena risiko yang tidak dimanajemeni dengan baik akan mengganggu efektivitas perusahaan. Namun benarkah para pengusaha Indonesia kurang memperhatikan manajemen risiko? Ada gejala aneh dan tidak sehat dalam bisnis jasa asuransi di Indonesia. Disatu pihak mereka mengeluh kekurangan nasabah, dipihak lain mereka cenderung menolak calon-calon nasabah. Perusahaan asuransi enggan menerima penutupan perlindungan risiko perusahaan, karena ternyata kebanyakan perusahaan tidak memanajemeni risiko harta yang hendak diasuransikan itu.</w:t>
      </w:r>
    </w:p>
    <w:p w14:paraId="3CC36130"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Program manajemen risiko pertama-tama bertugas mengidentifikasi risiko-risiko yang dihadapi, sesudah itu mengukur atau menentukan besarnya risiko itu dan kemudian barulah dapat dicarikan jalan untuk menghadapi atau menangani risiko itu. Ini berarti orang harus menyusun strategi untuk memperkecil ataupun untuk mengendalikannya. Singkatnya dengan program itu, dapatlah dilindungi keefektifan operasi perusahaan yang bersangkutan.</w:t>
      </w:r>
    </w:p>
    <w:p w14:paraId="2E743013"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Dalam menangani risiko diperlukan adanya pendekatan-pendekatan dalam metode apakah yang akan dipilih, supaya dapat mengetahui hubungan timbal baliknya.</w:t>
      </w:r>
    </w:p>
    <w:p w14:paraId="3A65273D" w14:textId="77777777" w:rsidR="00800E1F" w:rsidRPr="00003575" w:rsidRDefault="00800E1F" w:rsidP="00003575">
      <w:pPr>
        <w:spacing w:before="240" w:line="240" w:lineRule="auto"/>
        <w:jc w:val="both"/>
        <w:rPr>
          <w:rFonts w:ascii="Arial" w:hAnsi="Arial" w:cs="Arial"/>
          <w:sz w:val="24"/>
          <w:szCs w:val="24"/>
        </w:rPr>
      </w:pPr>
    </w:p>
    <w:p w14:paraId="78AA7BDC" w14:textId="77777777" w:rsidR="00800E1F" w:rsidRPr="0025213B" w:rsidRDefault="00800E1F" w:rsidP="00003575">
      <w:pPr>
        <w:spacing w:before="240" w:line="240" w:lineRule="auto"/>
        <w:jc w:val="both"/>
        <w:rPr>
          <w:rFonts w:ascii="Arial" w:hAnsi="Arial" w:cs="Arial"/>
          <w:b/>
          <w:sz w:val="24"/>
          <w:szCs w:val="24"/>
        </w:rPr>
      </w:pPr>
      <w:r w:rsidRPr="0025213B">
        <w:rPr>
          <w:rFonts w:ascii="Arial" w:hAnsi="Arial" w:cs="Arial"/>
          <w:b/>
          <w:sz w:val="24"/>
          <w:szCs w:val="24"/>
        </w:rPr>
        <w:t>Pendekatan Kuantitatif Dalam Pemilihan Metode Penanganan Resiko</w:t>
      </w:r>
    </w:p>
    <w:p w14:paraId="3F5EB25D"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Pemilihan metode yang akan dipakai untuk menangani risiko berdasarkan pendekatan ini dimulai dengan membuat sebuah table matrik “kerugian yang mungkin” yang memperlihatkan berbagai kemungkinan atau biaya yang harus dikeluarkan bagi setiap keputusan yang mungkin, dan bagi setiap outcome yang mungkin. Kemudian harus dijelaskan secara persis tujuan yang hendak dicapai oleh pengambil keputusan yang bersangkutan.</w:t>
      </w:r>
    </w:p>
    <w:p w14:paraId="2EED74F9"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 xml:space="preserve">Penerapan pendekatan ini agak terbatas, disebabkan oleh beberapa hambatan sebagai </w:t>
      </w:r>
      <w:proofErr w:type="gramStart"/>
      <w:r w:rsidRPr="00003575">
        <w:rPr>
          <w:rFonts w:ascii="Arial" w:hAnsi="Arial" w:cs="Arial"/>
          <w:sz w:val="24"/>
          <w:szCs w:val="24"/>
        </w:rPr>
        <w:t>berikut :</w:t>
      </w:r>
      <w:proofErr w:type="gramEnd"/>
    </w:p>
    <w:p w14:paraId="66AD5078" w14:textId="7511DE5B" w:rsidR="00800E1F" w:rsidRPr="0025213B" w:rsidRDefault="00800E1F" w:rsidP="0025213B">
      <w:pPr>
        <w:pStyle w:val="ListParagraph"/>
        <w:numPr>
          <w:ilvl w:val="0"/>
          <w:numId w:val="18"/>
        </w:numPr>
        <w:spacing w:before="240" w:line="240" w:lineRule="auto"/>
        <w:jc w:val="both"/>
        <w:rPr>
          <w:rFonts w:ascii="Arial" w:hAnsi="Arial" w:cs="Arial"/>
          <w:sz w:val="24"/>
          <w:szCs w:val="24"/>
        </w:rPr>
      </w:pPr>
      <w:r w:rsidRPr="0025213B">
        <w:rPr>
          <w:rFonts w:ascii="Arial" w:hAnsi="Arial" w:cs="Arial"/>
          <w:sz w:val="24"/>
          <w:szCs w:val="24"/>
        </w:rPr>
        <w:t>Data yang diperlukan tidak ada atau tidak mencukupi.</w:t>
      </w:r>
    </w:p>
    <w:p w14:paraId="21F4E788" w14:textId="66C4C4E8" w:rsidR="00800E1F" w:rsidRPr="00003575" w:rsidRDefault="00800E1F" w:rsidP="0025213B">
      <w:pPr>
        <w:pStyle w:val="ListParagraph"/>
        <w:numPr>
          <w:ilvl w:val="0"/>
          <w:numId w:val="18"/>
        </w:numPr>
        <w:spacing w:before="240" w:line="240" w:lineRule="auto"/>
        <w:jc w:val="both"/>
        <w:rPr>
          <w:rFonts w:ascii="Arial" w:hAnsi="Arial" w:cs="Arial"/>
          <w:sz w:val="24"/>
          <w:szCs w:val="24"/>
        </w:rPr>
      </w:pPr>
      <w:r w:rsidRPr="00003575">
        <w:rPr>
          <w:rFonts w:ascii="Arial" w:hAnsi="Arial" w:cs="Arial"/>
          <w:sz w:val="24"/>
          <w:szCs w:val="24"/>
        </w:rPr>
        <w:t>Kemungkinan kurangnya pengalaman penggunaan cara ini.</w:t>
      </w:r>
    </w:p>
    <w:p w14:paraId="01955415" w14:textId="6AAB0887" w:rsidR="0025213B" w:rsidRDefault="0025213B" w:rsidP="00003575">
      <w:pPr>
        <w:spacing w:before="240" w:line="240" w:lineRule="auto"/>
        <w:jc w:val="both"/>
        <w:rPr>
          <w:rFonts w:ascii="Arial" w:hAnsi="Arial" w:cs="Arial"/>
          <w:sz w:val="24"/>
          <w:szCs w:val="24"/>
        </w:rPr>
      </w:pPr>
    </w:p>
    <w:p w14:paraId="3E7306C1" w14:textId="5DD6F2C1" w:rsidR="008F6EFB" w:rsidRDefault="008F6EFB" w:rsidP="00003575">
      <w:pPr>
        <w:spacing w:before="240" w:line="240" w:lineRule="auto"/>
        <w:jc w:val="both"/>
        <w:rPr>
          <w:rFonts w:ascii="Arial" w:hAnsi="Arial" w:cs="Arial"/>
          <w:sz w:val="24"/>
          <w:szCs w:val="24"/>
        </w:rPr>
      </w:pPr>
    </w:p>
    <w:p w14:paraId="1A2BAB62" w14:textId="185A9D34" w:rsidR="008F6EFB" w:rsidRDefault="008F6EFB" w:rsidP="00003575">
      <w:pPr>
        <w:spacing w:before="240" w:line="240" w:lineRule="auto"/>
        <w:jc w:val="both"/>
        <w:rPr>
          <w:rFonts w:ascii="Arial" w:hAnsi="Arial" w:cs="Arial"/>
          <w:sz w:val="24"/>
          <w:szCs w:val="24"/>
        </w:rPr>
      </w:pPr>
    </w:p>
    <w:p w14:paraId="674D9C1F" w14:textId="77777777" w:rsidR="008F6EFB" w:rsidRDefault="008F6EFB" w:rsidP="00003575">
      <w:pPr>
        <w:spacing w:before="240" w:line="240" w:lineRule="auto"/>
        <w:jc w:val="both"/>
        <w:rPr>
          <w:rFonts w:ascii="Arial" w:hAnsi="Arial" w:cs="Arial"/>
          <w:sz w:val="24"/>
          <w:szCs w:val="24"/>
        </w:rPr>
      </w:pPr>
    </w:p>
    <w:p w14:paraId="7E0A3471" w14:textId="0C29FE81" w:rsidR="00800E1F" w:rsidRPr="0025213B" w:rsidRDefault="00800E1F" w:rsidP="00003575">
      <w:pPr>
        <w:spacing w:before="240" w:line="240" w:lineRule="auto"/>
        <w:jc w:val="both"/>
        <w:rPr>
          <w:rFonts w:ascii="Arial" w:hAnsi="Arial" w:cs="Arial"/>
          <w:b/>
          <w:sz w:val="24"/>
          <w:szCs w:val="24"/>
        </w:rPr>
      </w:pPr>
      <w:r w:rsidRPr="0025213B">
        <w:rPr>
          <w:rFonts w:ascii="Arial" w:hAnsi="Arial" w:cs="Arial"/>
          <w:b/>
          <w:sz w:val="24"/>
          <w:szCs w:val="24"/>
        </w:rPr>
        <w:lastRenderedPageBreak/>
        <w:t>Matrik Kerugian</w:t>
      </w:r>
    </w:p>
    <w:p w14:paraId="688AD5A6" w14:textId="77777777" w:rsidR="00800E1F" w:rsidRPr="00003575" w:rsidRDefault="00800E1F" w:rsidP="0025213B">
      <w:pPr>
        <w:spacing w:before="240" w:line="240" w:lineRule="auto"/>
        <w:ind w:firstLine="720"/>
        <w:jc w:val="both"/>
        <w:rPr>
          <w:rFonts w:ascii="Arial" w:hAnsi="Arial" w:cs="Arial"/>
          <w:sz w:val="24"/>
          <w:szCs w:val="24"/>
        </w:rPr>
      </w:pPr>
      <w:r w:rsidRPr="00003575">
        <w:rPr>
          <w:rFonts w:ascii="Arial" w:hAnsi="Arial" w:cs="Arial"/>
          <w:sz w:val="24"/>
          <w:szCs w:val="24"/>
        </w:rPr>
        <w:t xml:space="preserve">Untuk menggambarkan konsep kerugian matrik kerugian anggaplah bahwa sebuah gedung yang dimilki oleh suatu perusahaan dihadapkan pada suatu kerugian karena kebakaran dan yang akan terjadi adalah kerugian total atau sama sekali tidak ada kerugian. Selanjutnya anggaplah bahawa manajer risiko harus memutuskan antara 3 perangkat tindakan </w:t>
      </w:r>
      <w:proofErr w:type="gramStart"/>
      <w:r w:rsidRPr="00003575">
        <w:rPr>
          <w:rFonts w:ascii="Arial" w:hAnsi="Arial" w:cs="Arial"/>
          <w:sz w:val="24"/>
          <w:szCs w:val="24"/>
        </w:rPr>
        <w:t>yaitu :</w:t>
      </w:r>
      <w:proofErr w:type="gramEnd"/>
    </w:p>
    <w:p w14:paraId="31333239" w14:textId="0F9FD275" w:rsidR="00800E1F" w:rsidRPr="0025213B" w:rsidRDefault="00800E1F" w:rsidP="0025213B">
      <w:pPr>
        <w:pStyle w:val="ListParagraph"/>
        <w:numPr>
          <w:ilvl w:val="0"/>
          <w:numId w:val="20"/>
        </w:numPr>
        <w:spacing w:before="240" w:line="240" w:lineRule="auto"/>
        <w:jc w:val="both"/>
        <w:rPr>
          <w:rFonts w:ascii="Arial" w:hAnsi="Arial" w:cs="Arial"/>
          <w:sz w:val="24"/>
          <w:szCs w:val="24"/>
        </w:rPr>
      </w:pPr>
      <w:r w:rsidRPr="0025213B">
        <w:rPr>
          <w:rFonts w:ascii="Arial" w:hAnsi="Arial" w:cs="Arial"/>
          <w:sz w:val="24"/>
          <w:szCs w:val="24"/>
        </w:rPr>
        <w:t>Untuk menanggung risiko.</w:t>
      </w:r>
    </w:p>
    <w:p w14:paraId="141A8449" w14:textId="00FB3ABC" w:rsidR="00800E1F" w:rsidRPr="00003575" w:rsidRDefault="00800E1F" w:rsidP="0025213B">
      <w:pPr>
        <w:pStyle w:val="ListParagraph"/>
        <w:numPr>
          <w:ilvl w:val="0"/>
          <w:numId w:val="20"/>
        </w:numPr>
        <w:spacing w:before="240" w:line="240" w:lineRule="auto"/>
        <w:jc w:val="both"/>
        <w:rPr>
          <w:rFonts w:ascii="Arial" w:hAnsi="Arial" w:cs="Arial"/>
          <w:sz w:val="24"/>
          <w:szCs w:val="24"/>
        </w:rPr>
      </w:pPr>
      <w:r w:rsidRPr="00003575">
        <w:rPr>
          <w:rFonts w:ascii="Arial" w:hAnsi="Arial" w:cs="Arial"/>
          <w:sz w:val="24"/>
          <w:szCs w:val="24"/>
        </w:rPr>
        <w:t>Untuk menanggung risiko serta menambah beberapa usaha pengamanan sehingga mengurangi kans suatu kebakaran.</w:t>
      </w:r>
    </w:p>
    <w:p w14:paraId="5851943F" w14:textId="507DBA15" w:rsidR="00800E1F" w:rsidRPr="00003575" w:rsidRDefault="00800E1F" w:rsidP="0025213B">
      <w:pPr>
        <w:pStyle w:val="ListParagraph"/>
        <w:numPr>
          <w:ilvl w:val="0"/>
          <w:numId w:val="20"/>
        </w:numPr>
        <w:spacing w:before="240" w:line="240" w:lineRule="auto"/>
        <w:jc w:val="both"/>
        <w:rPr>
          <w:rFonts w:ascii="Arial" w:hAnsi="Arial" w:cs="Arial"/>
          <w:sz w:val="24"/>
          <w:szCs w:val="24"/>
        </w:rPr>
      </w:pPr>
      <w:r w:rsidRPr="00003575">
        <w:rPr>
          <w:rFonts w:ascii="Arial" w:hAnsi="Arial" w:cs="Arial"/>
          <w:sz w:val="24"/>
          <w:szCs w:val="24"/>
        </w:rPr>
        <w:t>Untuk membeli perlindungan asuransi.</w:t>
      </w:r>
    </w:p>
    <w:p w14:paraId="4CB129C6"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Matrik kerugian di bawah ini memperlihatkan kerugian bagi setiap keputusan dari ketiga kemungkinan tindakan dalam contoh ini, Kerugian-kerugian itu jatuh ke dalam dua </w:t>
      </w:r>
      <w:proofErr w:type="gramStart"/>
      <w:r w:rsidRPr="00003575">
        <w:rPr>
          <w:rFonts w:ascii="Arial" w:hAnsi="Arial" w:cs="Arial"/>
          <w:sz w:val="24"/>
          <w:szCs w:val="24"/>
        </w:rPr>
        <w:t>kategori :</w:t>
      </w:r>
      <w:proofErr w:type="gramEnd"/>
    </w:p>
    <w:p w14:paraId="439C788E" w14:textId="4D2E6650" w:rsidR="00800E1F" w:rsidRPr="0025213B" w:rsidRDefault="00800E1F" w:rsidP="0025213B">
      <w:pPr>
        <w:pStyle w:val="ListParagraph"/>
        <w:numPr>
          <w:ilvl w:val="0"/>
          <w:numId w:val="22"/>
        </w:numPr>
        <w:spacing w:before="240" w:line="240" w:lineRule="auto"/>
        <w:jc w:val="both"/>
        <w:rPr>
          <w:rFonts w:ascii="Arial" w:hAnsi="Arial" w:cs="Arial"/>
          <w:sz w:val="24"/>
          <w:szCs w:val="24"/>
        </w:rPr>
      </w:pPr>
      <w:r w:rsidRPr="0025213B">
        <w:rPr>
          <w:rFonts w:ascii="Arial" w:hAnsi="Arial" w:cs="Arial"/>
          <w:sz w:val="24"/>
          <w:szCs w:val="24"/>
        </w:rPr>
        <w:t>Kerugian secara kebetulan yang akan terjadi hanya jika ada suatu kebakaran.</w:t>
      </w:r>
    </w:p>
    <w:p w14:paraId="64C9C171" w14:textId="60CFB0AE" w:rsidR="00800E1F" w:rsidRPr="00003575" w:rsidRDefault="00800E1F" w:rsidP="0025213B">
      <w:pPr>
        <w:pStyle w:val="ListParagraph"/>
        <w:numPr>
          <w:ilvl w:val="0"/>
          <w:numId w:val="22"/>
        </w:numPr>
        <w:spacing w:before="240" w:line="240" w:lineRule="auto"/>
        <w:jc w:val="both"/>
        <w:rPr>
          <w:rFonts w:ascii="Arial" w:hAnsi="Arial" w:cs="Arial"/>
          <w:sz w:val="24"/>
          <w:szCs w:val="24"/>
        </w:rPr>
      </w:pPr>
      <w:r w:rsidRPr="00003575">
        <w:rPr>
          <w:rFonts w:ascii="Arial" w:hAnsi="Arial" w:cs="Arial"/>
          <w:sz w:val="24"/>
          <w:szCs w:val="24"/>
        </w:rPr>
        <w:t>Biaya yang akan timbul baik ada kebakaran maupun tidak ada kebakaran.</w:t>
      </w:r>
    </w:p>
    <w:p w14:paraId="2B0EEE6F" w14:textId="77777777" w:rsidR="00800E1F" w:rsidRPr="00003575" w:rsidRDefault="00800E1F" w:rsidP="00003575">
      <w:pPr>
        <w:spacing w:before="240" w:line="240" w:lineRule="auto"/>
        <w:jc w:val="both"/>
        <w:rPr>
          <w:rFonts w:ascii="Arial" w:hAnsi="Arial" w:cs="Arial"/>
          <w:sz w:val="24"/>
          <w:szCs w:val="24"/>
        </w:rPr>
      </w:pPr>
      <w:bookmarkStart w:id="0" w:name="_Hlk530810318"/>
      <w:r w:rsidRPr="00003575">
        <w:rPr>
          <w:rFonts w:ascii="Arial" w:hAnsi="Arial" w:cs="Arial"/>
          <w:sz w:val="24"/>
          <w:szCs w:val="24"/>
        </w:rPr>
        <w:t>Kerugian secara kebetulan ini dapat dibagi</w:t>
      </w:r>
      <w:bookmarkEnd w:id="0"/>
      <w:r w:rsidRPr="00003575">
        <w:rPr>
          <w:rFonts w:ascii="Arial" w:hAnsi="Arial" w:cs="Arial"/>
          <w:sz w:val="24"/>
          <w:szCs w:val="24"/>
        </w:rPr>
        <w:t xml:space="preserve"> lagi ke </w:t>
      </w:r>
      <w:proofErr w:type="gramStart"/>
      <w:r w:rsidRPr="00003575">
        <w:rPr>
          <w:rFonts w:ascii="Arial" w:hAnsi="Arial" w:cs="Arial"/>
          <w:sz w:val="24"/>
          <w:szCs w:val="24"/>
        </w:rPr>
        <w:t>dalam :</w:t>
      </w:r>
      <w:proofErr w:type="gramEnd"/>
    </w:p>
    <w:p w14:paraId="76DDDEC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1.    </w:t>
      </w:r>
      <w:bookmarkStart w:id="1" w:name="_Hlk530810326"/>
      <w:r w:rsidRPr="00003575">
        <w:rPr>
          <w:rFonts w:ascii="Arial" w:hAnsi="Arial" w:cs="Arial"/>
          <w:sz w:val="24"/>
          <w:szCs w:val="24"/>
        </w:rPr>
        <w:t>Yang dapat diasuransikan</w:t>
      </w:r>
      <w:bookmarkEnd w:id="1"/>
    </w:p>
    <w:p w14:paraId="38B7886D"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2.    </w:t>
      </w:r>
      <w:bookmarkStart w:id="2" w:name="_Hlk530810332"/>
      <w:r w:rsidRPr="00003575">
        <w:rPr>
          <w:rFonts w:ascii="Arial" w:hAnsi="Arial" w:cs="Arial"/>
          <w:sz w:val="24"/>
          <w:szCs w:val="24"/>
        </w:rPr>
        <w:t>Yang tidak dapat diasuransikan</w:t>
      </w:r>
      <w:bookmarkEnd w:id="2"/>
      <w:r w:rsidRPr="00003575">
        <w:rPr>
          <w:rFonts w:ascii="Arial" w:hAnsi="Arial" w:cs="Arial"/>
          <w:sz w:val="24"/>
          <w:szCs w:val="24"/>
        </w:rPr>
        <w:t>.</w:t>
      </w:r>
    </w:p>
    <w:p w14:paraId="73F9903E"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Sebagai contoh, dianggap bahwa kontrak asuransi yang dipertimbangkan ini merupakan paket yang luas yang melindungi perusahaan yang bersangkutan terhadap sebagian besar kerugian kebetulan, seperti biaya mengganti bangunan, penggunaan gedung yang bersangkutan, biaya memindahkan puing-puing dan tanggung jawab terhadap orang lain, seandainya manejer memutuskan untuk menanggung sendiri resiko seperti itu, yang diperkirakan meliputi total Rp. 200.000.000.-</w:t>
      </w:r>
    </w:p>
    <w:p w14:paraId="481F81C6"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Jika perusahaan yang bersangkutan menanggung sendiri resiko dan jika nanti suatu kebakaran terjadi, maka perusahaan itu juga akan menderita kerugian kebetulan, kerugian ini tidak akan ada bila perusahaan itu membeli asuransi. Kerugian ekstra ini merupakan salah satu jenis “kerugian kebetulan yang tidak diasuransikan”. Jenis lain kerugian yang tak diasuransikan merupakan kerugian-kerugian yang terjadi baik perusahaan yang bersangkutan menanggung sendiri risiko maupun membeli asuransi. Hanya jenis yang pertama sajalah yang dianggap akan terjadi dalam contoh ini dan terbatas pada pertambahan biaya kredit. Pertambahan biaya kredit ini disebabkan oleh tekanan lembaga pemberi pinjaman, bila perusahaan </w:t>
      </w:r>
      <w:r w:rsidRPr="00003575">
        <w:rPr>
          <w:rFonts w:ascii="Arial" w:hAnsi="Arial" w:cs="Arial"/>
          <w:sz w:val="24"/>
          <w:szCs w:val="24"/>
        </w:rPr>
        <w:lastRenderedPageBreak/>
        <w:t>ini akan menanggung kerugian kebakaran sebesar Rp. 200.000.</w:t>
      </w:r>
      <w:proofErr w:type="gramStart"/>
      <w:r w:rsidRPr="00003575">
        <w:rPr>
          <w:rFonts w:ascii="Arial" w:hAnsi="Arial" w:cs="Arial"/>
          <w:sz w:val="24"/>
          <w:szCs w:val="24"/>
        </w:rPr>
        <w:t>000,-</w:t>
      </w:r>
      <w:proofErr w:type="gramEnd"/>
      <w:r w:rsidRPr="00003575">
        <w:rPr>
          <w:rFonts w:ascii="Arial" w:hAnsi="Arial" w:cs="Arial"/>
          <w:sz w:val="24"/>
          <w:szCs w:val="24"/>
        </w:rPr>
        <w:t>. Biaya tambahan kredit ini diperkirakan akan menjadi Rp. 12.000.</w:t>
      </w:r>
      <w:proofErr w:type="gramStart"/>
      <w:r w:rsidRPr="00003575">
        <w:rPr>
          <w:rFonts w:ascii="Arial" w:hAnsi="Arial" w:cs="Arial"/>
          <w:sz w:val="24"/>
          <w:szCs w:val="24"/>
        </w:rPr>
        <w:t>000,-</w:t>
      </w:r>
      <w:proofErr w:type="gramEnd"/>
      <w:r w:rsidRPr="00003575">
        <w:rPr>
          <w:rFonts w:ascii="Arial" w:hAnsi="Arial" w:cs="Arial"/>
          <w:sz w:val="24"/>
          <w:szCs w:val="24"/>
        </w:rPr>
        <w:t>.</w:t>
      </w:r>
    </w:p>
    <w:p w14:paraId="7BC26E74"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Untuk menyederhanakan penyajian konstruksi matrik kerugian ini, cadangan tidak diadakan karena dalam suatu program penanggungan sendiri sebagian kerugian dan biaya tidak akan timbul dengan segera. Kegagalan untuk mengetahui adanya oppurtunity cost dari pada asuransi, maka terlihat bahwa pembelian asuransi lebih menguntungkan. Untuk memperbaiki kekurangan tersebut, disarankan manejer risiko menggunakan nilai sekarang yang diharapkan baik untuk kerugian maupun untuk biaya.</w:t>
      </w:r>
    </w:p>
    <w:p w14:paraId="6D145D1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Akan tetapi hal itu mengaggap bahwa manejer resiko tidak menilai jasa-jasa seperti asuransi, jika perusahaan memikul risiko yang bersangkutan, tetapi tidak terjadi kebakaran. Maka perusahaan tersebut tidak mengalami kerugian sama sekali.</w:t>
      </w:r>
    </w:p>
    <w:p w14:paraId="414311A5" w14:textId="51553B4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Jika perusahaan tersebut memilih memikul risiko ditambah dengan pe</w:t>
      </w:r>
      <w:r w:rsidR="00C6169E">
        <w:rPr>
          <w:rFonts w:ascii="Arial" w:hAnsi="Arial" w:cs="Arial"/>
          <w:sz w:val="24"/>
          <w:szCs w:val="24"/>
        </w:rPr>
        <w:t>r</w:t>
      </w:r>
      <w:r w:rsidRPr="00003575">
        <w:rPr>
          <w:rFonts w:ascii="Arial" w:hAnsi="Arial" w:cs="Arial"/>
          <w:sz w:val="24"/>
          <w:szCs w:val="24"/>
        </w:rPr>
        <w:t xml:space="preserve">alatan pengamanan yang baru, dan jika memang terjadi kebakaran, maka pengaruh atas kerugian kebetulan yang dapat diasuransikan maupun yang tidak dapat diasuransikan tersebut tergantung sifat tindakan pengamanan tersebut. Dalam contoh ini dianggap yang akan dikurangi hanya probabilitas kebakaran, bukan keparahannya. Akibat kerugian kebetulan yang dapat diasuransikan maupun yang tidak dapat diasuransikan tersebut dalam matrik terlihat sama besarnya, tetapi yang membedakannya yaitu biaya-biaya yang timbul dari tambahan pengamanan </w:t>
      </w:r>
      <w:proofErr w:type="gramStart"/>
      <w:r w:rsidRPr="00003575">
        <w:rPr>
          <w:rFonts w:ascii="Arial" w:hAnsi="Arial" w:cs="Arial"/>
          <w:sz w:val="24"/>
          <w:szCs w:val="24"/>
        </w:rPr>
        <w:t>dianggap  Rp</w:t>
      </w:r>
      <w:proofErr w:type="gramEnd"/>
      <w:r w:rsidRPr="00003575">
        <w:rPr>
          <w:rFonts w:ascii="Arial" w:hAnsi="Arial" w:cs="Arial"/>
          <w:sz w:val="24"/>
          <w:szCs w:val="24"/>
        </w:rPr>
        <w:t>. 6000.</w:t>
      </w:r>
      <w:proofErr w:type="gramStart"/>
      <w:r w:rsidRPr="00003575">
        <w:rPr>
          <w:rFonts w:ascii="Arial" w:hAnsi="Arial" w:cs="Arial"/>
          <w:sz w:val="24"/>
          <w:szCs w:val="24"/>
        </w:rPr>
        <w:t>000,-</w:t>
      </w:r>
      <w:proofErr w:type="gramEnd"/>
      <w:r w:rsidRPr="00003575">
        <w:rPr>
          <w:rFonts w:ascii="Arial" w:hAnsi="Arial" w:cs="Arial"/>
          <w:sz w:val="24"/>
          <w:szCs w:val="24"/>
        </w:rPr>
        <w:t xml:space="preserve"> per tahun.</w:t>
      </w:r>
    </w:p>
    <w:p w14:paraId="4508B0E5"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Jika usaha pengamanan dilakukan namun tidak terjadi kebakaran, maka kerugian yang timbul hanya berupa biaya usaha pengamanan itu.</w:t>
      </w:r>
    </w:p>
    <w:p w14:paraId="797725BE"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Namun jika perusahaan membeli asuransi dan ternyata kemudian terjadi kebakaran, maka premi sejumlah Rp. 10.000.</w:t>
      </w:r>
      <w:proofErr w:type="gramStart"/>
      <w:r w:rsidRPr="00003575">
        <w:rPr>
          <w:rFonts w:ascii="Arial" w:hAnsi="Arial" w:cs="Arial"/>
          <w:sz w:val="24"/>
          <w:szCs w:val="24"/>
        </w:rPr>
        <w:t>000,-</w:t>
      </w:r>
      <w:proofErr w:type="gramEnd"/>
      <w:r w:rsidRPr="00003575">
        <w:rPr>
          <w:rFonts w:ascii="Arial" w:hAnsi="Arial" w:cs="Arial"/>
          <w:sz w:val="24"/>
          <w:szCs w:val="24"/>
        </w:rPr>
        <w:t xml:space="preserve"> disubtitusikan bagi kerugian yang dapat diasuransikan dan dapat dikendalikan itu. Biasanya sebagian kerugian kebetulan yang tidak dapat diasuransikan, sepperti berkurangnya kenyamanan atau kerugian penggunaan harta milik pribadi, akan tetap ada. Dalam contoh ini kerugian kebetulan yang tidak dapat diasuransikan yang diketahui hanya pertambahan biaya kredit yang tidak akan terjadi bila perusahaan yang bersangkutan membeli asuransi. Karena itu kerugian hanya berupa premi asuransi sebesar Rp. 10.000.</w:t>
      </w:r>
      <w:proofErr w:type="gramStart"/>
      <w:r w:rsidRPr="00003575">
        <w:rPr>
          <w:rFonts w:ascii="Arial" w:hAnsi="Arial" w:cs="Arial"/>
          <w:sz w:val="24"/>
          <w:szCs w:val="24"/>
        </w:rPr>
        <w:t>000,-</w:t>
      </w:r>
      <w:proofErr w:type="gramEnd"/>
      <w:r w:rsidRPr="00003575">
        <w:rPr>
          <w:rFonts w:ascii="Arial" w:hAnsi="Arial" w:cs="Arial"/>
          <w:sz w:val="24"/>
          <w:szCs w:val="24"/>
        </w:rPr>
        <w:t>.</w:t>
      </w:r>
    </w:p>
    <w:p w14:paraId="6AEFE115"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Jika asuransi dibeli dan tidak ada kebakaran terjadi, maka kerugian berupa premi asuransi Rp. 10.000.</w:t>
      </w:r>
      <w:proofErr w:type="gramStart"/>
      <w:r w:rsidRPr="00003575">
        <w:rPr>
          <w:rFonts w:ascii="Arial" w:hAnsi="Arial" w:cs="Arial"/>
          <w:sz w:val="24"/>
          <w:szCs w:val="24"/>
        </w:rPr>
        <w:t>000,-</w:t>
      </w:r>
      <w:proofErr w:type="gramEnd"/>
      <w:r w:rsidRPr="00003575">
        <w:rPr>
          <w:rFonts w:ascii="Arial" w:hAnsi="Arial" w:cs="Arial"/>
          <w:sz w:val="24"/>
          <w:szCs w:val="24"/>
        </w:rPr>
        <w:t>.</w:t>
      </w:r>
    </w:p>
    <w:p w14:paraId="0F9AD499" w14:textId="276B2F00" w:rsidR="00800E1F" w:rsidRDefault="00800E1F" w:rsidP="00003575">
      <w:pPr>
        <w:spacing w:before="240" w:line="240" w:lineRule="auto"/>
        <w:jc w:val="both"/>
        <w:rPr>
          <w:rFonts w:ascii="Arial" w:hAnsi="Arial" w:cs="Arial"/>
          <w:sz w:val="24"/>
          <w:szCs w:val="24"/>
        </w:rPr>
      </w:pPr>
    </w:p>
    <w:p w14:paraId="55F6CF64" w14:textId="77777777" w:rsidR="008F6EFB" w:rsidRPr="00003575" w:rsidRDefault="008F6EFB" w:rsidP="00003575">
      <w:pPr>
        <w:spacing w:before="240" w:line="240" w:lineRule="auto"/>
        <w:jc w:val="both"/>
        <w:rPr>
          <w:rFonts w:ascii="Arial" w:hAnsi="Arial" w:cs="Arial"/>
          <w:sz w:val="24"/>
          <w:szCs w:val="24"/>
        </w:rPr>
      </w:pPr>
    </w:p>
    <w:p w14:paraId="129BF521" w14:textId="350865D1" w:rsidR="00800E1F" w:rsidRPr="008F6EFB" w:rsidRDefault="008F6EFB" w:rsidP="00003575">
      <w:pPr>
        <w:spacing w:before="240" w:line="240" w:lineRule="auto"/>
        <w:jc w:val="both"/>
        <w:rPr>
          <w:rFonts w:ascii="Arial" w:hAnsi="Arial" w:cs="Arial"/>
          <w:b/>
          <w:sz w:val="24"/>
          <w:szCs w:val="24"/>
        </w:rPr>
      </w:pPr>
      <w:r w:rsidRPr="008F6EFB">
        <w:rPr>
          <w:rFonts w:ascii="Arial" w:hAnsi="Arial" w:cs="Arial"/>
          <w:b/>
          <w:sz w:val="24"/>
          <w:szCs w:val="24"/>
        </w:rPr>
        <w:lastRenderedPageBreak/>
        <w:t>Matrik Kerugian Sebelum Pajak</w:t>
      </w:r>
    </w:p>
    <w:tbl>
      <w:tblPr>
        <w:tblpPr w:leftFromText="180" w:rightFromText="180" w:vertAnchor="text" w:horzAnchor="margin" w:tblpY="256"/>
        <w:tblW w:w="9204" w:type="dxa"/>
        <w:shd w:val="clear" w:color="auto" w:fill="FAFAFA"/>
        <w:tblCellMar>
          <w:left w:w="0" w:type="dxa"/>
          <w:right w:w="0" w:type="dxa"/>
        </w:tblCellMar>
        <w:tblLook w:val="04A0" w:firstRow="1" w:lastRow="0" w:firstColumn="1" w:lastColumn="0" w:noHBand="0" w:noVBand="1"/>
      </w:tblPr>
      <w:tblGrid>
        <w:gridCol w:w="346"/>
        <w:gridCol w:w="1645"/>
        <w:gridCol w:w="2087"/>
        <w:gridCol w:w="1810"/>
        <w:gridCol w:w="1665"/>
        <w:gridCol w:w="1651"/>
      </w:tblGrid>
      <w:tr w:rsidR="00C6169E" w:rsidRPr="00003575" w14:paraId="52C56C89" w14:textId="77777777" w:rsidTr="00C6169E">
        <w:tc>
          <w:tcPr>
            <w:tcW w:w="1991" w:type="dxa"/>
            <w:gridSpan w:val="2"/>
            <w:vMerge w:val="restart"/>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695E0FE3" w14:textId="77777777" w:rsidR="00C6169E" w:rsidRPr="00C6169E" w:rsidRDefault="00C6169E" w:rsidP="00C6169E">
            <w:pPr>
              <w:spacing w:after="0" w:line="240" w:lineRule="auto"/>
              <w:jc w:val="both"/>
              <w:rPr>
                <w:rFonts w:ascii="Arial" w:hAnsi="Arial" w:cs="Arial"/>
                <w:sz w:val="20"/>
                <w:szCs w:val="20"/>
              </w:rPr>
            </w:pPr>
            <w:bookmarkStart w:id="3" w:name="_Hlk530558290"/>
            <w:r w:rsidRPr="00C6169E">
              <w:rPr>
                <w:rFonts w:ascii="Arial" w:hAnsi="Arial" w:cs="Arial"/>
                <w:sz w:val="20"/>
                <w:szCs w:val="20"/>
              </w:rPr>
              <w:t>Keputusan</w:t>
            </w:r>
          </w:p>
        </w:tc>
        <w:tc>
          <w:tcPr>
            <w:tcW w:w="7213" w:type="dxa"/>
            <w:gridSpan w:val="4"/>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589477D1"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Outcome</w:t>
            </w:r>
          </w:p>
        </w:tc>
      </w:tr>
      <w:tr w:rsidR="00C6169E" w:rsidRPr="00003575" w14:paraId="38BC97DE" w14:textId="77777777" w:rsidTr="00C6169E">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AFAFA"/>
            <w:vAlign w:val="center"/>
            <w:hideMark/>
          </w:tcPr>
          <w:p w14:paraId="7AE194EA" w14:textId="77777777" w:rsidR="00C6169E" w:rsidRPr="00C6169E" w:rsidRDefault="00C6169E" w:rsidP="00C6169E">
            <w:pPr>
              <w:spacing w:after="0" w:line="240" w:lineRule="auto"/>
              <w:jc w:val="both"/>
              <w:rPr>
                <w:rFonts w:ascii="Arial" w:hAnsi="Arial" w:cs="Arial"/>
                <w:sz w:val="20"/>
                <w:szCs w:val="20"/>
              </w:rPr>
            </w:pPr>
          </w:p>
        </w:tc>
        <w:tc>
          <w:tcPr>
            <w:tcW w:w="3897" w:type="dxa"/>
            <w:gridSpan w:val="2"/>
            <w:tcBorders>
              <w:top w:val="nil"/>
              <w:left w:val="nil"/>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3B1ACA59"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Kebakaran</w:t>
            </w:r>
          </w:p>
        </w:tc>
        <w:tc>
          <w:tcPr>
            <w:tcW w:w="3316" w:type="dxa"/>
            <w:gridSpan w:val="2"/>
            <w:tcBorders>
              <w:top w:val="nil"/>
              <w:left w:val="nil"/>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0DD17D32"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Tidak ada kebakaran</w:t>
            </w:r>
          </w:p>
        </w:tc>
      </w:tr>
      <w:tr w:rsidR="00C6169E" w:rsidRPr="00003575" w14:paraId="0AFC5237" w14:textId="77777777" w:rsidTr="00C6169E">
        <w:tc>
          <w:tcPr>
            <w:tcW w:w="346" w:type="dxa"/>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hideMark/>
          </w:tcPr>
          <w:p w14:paraId="361AFC09" w14:textId="77777777" w:rsidR="00C6169E" w:rsidRPr="00C6169E" w:rsidRDefault="00C6169E" w:rsidP="00C6169E">
            <w:pPr>
              <w:spacing w:after="0" w:line="240" w:lineRule="auto"/>
              <w:jc w:val="both"/>
              <w:rPr>
                <w:rFonts w:ascii="Arial" w:hAnsi="Arial" w:cs="Arial"/>
                <w:sz w:val="20"/>
                <w:szCs w:val="20"/>
              </w:rPr>
            </w:pPr>
          </w:p>
          <w:p w14:paraId="4443BDAF"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1</w:t>
            </w:r>
          </w:p>
          <w:p w14:paraId="75D0C94C" w14:textId="77777777" w:rsidR="00C6169E" w:rsidRPr="00C6169E" w:rsidRDefault="00C6169E" w:rsidP="00C6169E">
            <w:pPr>
              <w:spacing w:after="0" w:line="240" w:lineRule="auto"/>
              <w:jc w:val="both"/>
              <w:rPr>
                <w:rFonts w:ascii="Arial" w:hAnsi="Arial" w:cs="Arial"/>
                <w:sz w:val="20"/>
                <w:szCs w:val="20"/>
              </w:rPr>
            </w:pPr>
          </w:p>
          <w:p w14:paraId="65C769EF" w14:textId="77777777" w:rsidR="00C6169E" w:rsidRPr="00C6169E" w:rsidRDefault="00C6169E" w:rsidP="00C6169E">
            <w:pPr>
              <w:spacing w:after="0" w:line="240" w:lineRule="auto"/>
              <w:jc w:val="both"/>
              <w:rPr>
                <w:rFonts w:ascii="Arial" w:hAnsi="Arial" w:cs="Arial"/>
                <w:sz w:val="20"/>
                <w:szCs w:val="20"/>
              </w:rPr>
            </w:pPr>
          </w:p>
          <w:p w14:paraId="2E37E372" w14:textId="77777777" w:rsidR="00C6169E" w:rsidRPr="00C6169E" w:rsidRDefault="00C6169E" w:rsidP="00C6169E">
            <w:pPr>
              <w:spacing w:after="0" w:line="240" w:lineRule="auto"/>
              <w:jc w:val="both"/>
              <w:rPr>
                <w:rFonts w:ascii="Arial" w:hAnsi="Arial" w:cs="Arial"/>
                <w:sz w:val="20"/>
                <w:szCs w:val="20"/>
              </w:rPr>
            </w:pPr>
          </w:p>
          <w:p w14:paraId="311D5C4A" w14:textId="77777777" w:rsidR="00C6169E" w:rsidRPr="00C6169E" w:rsidRDefault="00C6169E" w:rsidP="00C6169E">
            <w:pPr>
              <w:spacing w:after="0" w:line="240" w:lineRule="auto"/>
              <w:jc w:val="both"/>
              <w:rPr>
                <w:rFonts w:ascii="Arial" w:hAnsi="Arial" w:cs="Arial"/>
                <w:sz w:val="20"/>
                <w:szCs w:val="20"/>
              </w:rPr>
            </w:pPr>
          </w:p>
          <w:p w14:paraId="4E6A4E7C" w14:textId="77777777" w:rsidR="00C6169E" w:rsidRPr="00C6169E" w:rsidRDefault="00C6169E" w:rsidP="00C6169E">
            <w:pPr>
              <w:spacing w:after="0" w:line="240" w:lineRule="auto"/>
              <w:jc w:val="both"/>
              <w:rPr>
                <w:rFonts w:ascii="Arial" w:hAnsi="Arial" w:cs="Arial"/>
                <w:sz w:val="20"/>
                <w:szCs w:val="20"/>
              </w:rPr>
            </w:pPr>
          </w:p>
          <w:p w14:paraId="5F51CF73" w14:textId="77777777" w:rsidR="00C6169E" w:rsidRPr="00C6169E" w:rsidRDefault="00C6169E" w:rsidP="00C6169E">
            <w:pPr>
              <w:spacing w:after="0" w:line="240" w:lineRule="auto"/>
              <w:jc w:val="both"/>
              <w:rPr>
                <w:rFonts w:ascii="Arial" w:hAnsi="Arial" w:cs="Arial"/>
                <w:sz w:val="20"/>
                <w:szCs w:val="20"/>
              </w:rPr>
            </w:pPr>
          </w:p>
          <w:p w14:paraId="609057E6"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2</w:t>
            </w:r>
          </w:p>
          <w:p w14:paraId="1C890CB1" w14:textId="77777777" w:rsidR="00C6169E" w:rsidRPr="00C6169E" w:rsidRDefault="00C6169E" w:rsidP="00C6169E">
            <w:pPr>
              <w:spacing w:after="0" w:line="240" w:lineRule="auto"/>
              <w:jc w:val="both"/>
              <w:rPr>
                <w:rFonts w:ascii="Arial" w:hAnsi="Arial" w:cs="Arial"/>
                <w:sz w:val="20"/>
                <w:szCs w:val="20"/>
              </w:rPr>
            </w:pPr>
          </w:p>
          <w:p w14:paraId="50B898A0" w14:textId="77777777" w:rsidR="00C6169E" w:rsidRPr="00C6169E" w:rsidRDefault="00C6169E" w:rsidP="00C6169E">
            <w:pPr>
              <w:spacing w:after="0" w:line="240" w:lineRule="auto"/>
              <w:jc w:val="both"/>
              <w:rPr>
                <w:rFonts w:ascii="Arial" w:hAnsi="Arial" w:cs="Arial"/>
                <w:sz w:val="20"/>
                <w:szCs w:val="20"/>
              </w:rPr>
            </w:pPr>
          </w:p>
          <w:p w14:paraId="54C4000D" w14:textId="77777777" w:rsidR="00C6169E" w:rsidRPr="00C6169E" w:rsidRDefault="00C6169E" w:rsidP="00C6169E">
            <w:pPr>
              <w:spacing w:after="0" w:line="240" w:lineRule="auto"/>
              <w:jc w:val="both"/>
              <w:rPr>
                <w:rFonts w:ascii="Arial" w:hAnsi="Arial" w:cs="Arial"/>
                <w:sz w:val="20"/>
                <w:szCs w:val="20"/>
              </w:rPr>
            </w:pPr>
          </w:p>
          <w:p w14:paraId="7E42C8F6" w14:textId="77777777" w:rsidR="00C6169E" w:rsidRPr="00C6169E" w:rsidRDefault="00C6169E" w:rsidP="00C6169E">
            <w:pPr>
              <w:spacing w:after="0" w:line="240" w:lineRule="auto"/>
              <w:jc w:val="both"/>
              <w:rPr>
                <w:rFonts w:ascii="Arial" w:hAnsi="Arial" w:cs="Arial"/>
                <w:sz w:val="20"/>
                <w:szCs w:val="20"/>
              </w:rPr>
            </w:pPr>
          </w:p>
          <w:p w14:paraId="63248831" w14:textId="77777777" w:rsidR="00C6169E" w:rsidRPr="00C6169E" w:rsidRDefault="00C6169E" w:rsidP="00C6169E">
            <w:pPr>
              <w:spacing w:after="0" w:line="240" w:lineRule="auto"/>
              <w:jc w:val="both"/>
              <w:rPr>
                <w:rFonts w:ascii="Arial" w:hAnsi="Arial" w:cs="Arial"/>
                <w:sz w:val="20"/>
                <w:szCs w:val="20"/>
              </w:rPr>
            </w:pPr>
          </w:p>
          <w:p w14:paraId="0B899F56" w14:textId="77777777" w:rsidR="00C6169E" w:rsidRPr="00C6169E" w:rsidRDefault="00C6169E" w:rsidP="00C6169E">
            <w:pPr>
              <w:spacing w:after="0" w:line="240" w:lineRule="auto"/>
              <w:jc w:val="both"/>
              <w:rPr>
                <w:rFonts w:ascii="Arial" w:hAnsi="Arial" w:cs="Arial"/>
                <w:sz w:val="20"/>
                <w:szCs w:val="20"/>
              </w:rPr>
            </w:pPr>
          </w:p>
          <w:p w14:paraId="39B2706C" w14:textId="77777777" w:rsidR="00C6169E" w:rsidRPr="00C6169E" w:rsidRDefault="00C6169E" w:rsidP="00C6169E">
            <w:pPr>
              <w:spacing w:after="0" w:line="240" w:lineRule="auto"/>
              <w:jc w:val="both"/>
              <w:rPr>
                <w:rFonts w:ascii="Arial" w:hAnsi="Arial" w:cs="Arial"/>
                <w:sz w:val="20"/>
                <w:szCs w:val="20"/>
              </w:rPr>
            </w:pPr>
          </w:p>
          <w:p w14:paraId="0D8FB255" w14:textId="77777777" w:rsidR="00C6169E" w:rsidRPr="00C6169E" w:rsidRDefault="00C6169E" w:rsidP="00C6169E">
            <w:pPr>
              <w:spacing w:after="0" w:line="240" w:lineRule="auto"/>
              <w:jc w:val="both"/>
              <w:rPr>
                <w:rFonts w:ascii="Arial" w:hAnsi="Arial" w:cs="Arial"/>
                <w:sz w:val="20"/>
                <w:szCs w:val="20"/>
              </w:rPr>
            </w:pPr>
          </w:p>
          <w:p w14:paraId="5CB92B36"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3</w:t>
            </w:r>
          </w:p>
        </w:tc>
        <w:tc>
          <w:tcPr>
            <w:tcW w:w="1645"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46BBA9A2" w14:textId="77777777" w:rsidR="00C6169E" w:rsidRPr="00C6169E" w:rsidRDefault="00C6169E" w:rsidP="00C6169E">
            <w:pPr>
              <w:spacing w:after="0" w:line="240" w:lineRule="auto"/>
              <w:jc w:val="both"/>
              <w:rPr>
                <w:rFonts w:ascii="Arial" w:hAnsi="Arial" w:cs="Arial"/>
                <w:sz w:val="20"/>
                <w:szCs w:val="20"/>
              </w:rPr>
            </w:pPr>
          </w:p>
          <w:p w14:paraId="28677EB9"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Menanggung risiko</w:t>
            </w:r>
          </w:p>
          <w:p w14:paraId="25755500" w14:textId="77777777" w:rsidR="00C6169E" w:rsidRPr="00C6169E" w:rsidRDefault="00C6169E" w:rsidP="00C6169E">
            <w:pPr>
              <w:spacing w:after="0" w:line="240" w:lineRule="auto"/>
              <w:jc w:val="both"/>
              <w:rPr>
                <w:rFonts w:ascii="Arial" w:hAnsi="Arial" w:cs="Arial"/>
                <w:sz w:val="20"/>
                <w:szCs w:val="20"/>
              </w:rPr>
            </w:pPr>
          </w:p>
          <w:p w14:paraId="214ABA04" w14:textId="77777777" w:rsidR="00C6169E" w:rsidRPr="00C6169E" w:rsidRDefault="00C6169E" w:rsidP="00C6169E">
            <w:pPr>
              <w:spacing w:after="0" w:line="240" w:lineRule="auto"/>
              <w:jc w:val="both"/>
              <w:rPr>
                <w:rFonts w:ascii="Arial" w:hAnsi="Arial" w:cs="Arial"/>
                <w:sz w:val="20"/>
                <w:szCs w:val="20"/>
              </w:rPr>
            </w:pPr>
          </w:p>
          <w:p w14:paraId="4ACEFD33" w14:textId="77777777" w:rsidR="00C6169E" w:rsidRPr="00C6169E" w:rsidRDefault="00C6169E" w:rsidP="00C6169E">
            <w:pPr>
              <w:spacing w:after="0" w:line="240" w:lineRule="auto"/>
              <w:jc w:val="both"/>
              <w:rPr>
                <w:rFonts w:ascii="Arial" w:hAnsi="Arial" w:cs="Arial"/>
                <w:sz w:val="20"/>
                <w:szCs w:val="20"/>
              </w:rPr>
            </w:pPr>
          </w:p>
          <w:p w14:paraId="01D46DE4" w14:textId="77777777" w:rsidR="00C6169E" w:rsidRPr="00C6169E" w:rsidRDefault="00C6169E" w:rsidP="00C6169E">
            <w:pPr>
              <w:spacing w:after="0" w:line="240" w:lineRule="auto"/>
              <w:jc w:val="both"/>
              <w:rPr>
                <w:rFonts w:ascii="Arial" w:hAnsi="Arial" w:cs="Arial"/>
                <w:sz w:val="20"/>
                <w:szCs w:val="20"/>
              </w:rPr>
            </w:pPr>
          </w:p>
          <w:p w14:paraId="4D886792" w14:textId="77777777" w:rsidR="00C6169E" w:rsidRPr="00C6169E" w:rsidRDefault="00C6169E" w:rsidP="00C6169E">
            <w:pPr>
              <w:spacing w:after="0" w:line="240" w:lineRule="auto"/>
              <w:jc w:val="both"/>
              <w:rPr>
                <w:rFonts w:ascii="Arial" w:hAnsi="Arial" w:cs="Arial"/>
                <w:sz w:val="20"/>
                <w:szCs w:val="20"/>
              </w:rPr>
            </w:pPr>
          </w:p>
          <w:p w14:paraId="04FA182C" w14:textId="77777777" w:rsidR="00C6169E" w:rsidRPr="00C6169E" w:rsidRDefault="00C6169E" w:rsidP="00C6169E">
            <w:pPr>
              <w:spacing w:after="0" w:line="240" w:lineRule="auto"/>
              <w:jc w:val="both"/>
              <w:rPr>
                <w:rFonts w:ascii="Arial" w:hAnsi="Arial" w:cs="Arial"/>
                <w:sz w:val="20"/>
                <w:szCs w:val="20"/>
              </w:rPr>
            </w:pPr>
          </w:p>
          <w:p w14:paraId="097E0915"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Menanggung risiko dan menambah peralatan pengamanan.</w:t>
            </w:r>
          </w:p>
          <w:p w14:paraId="432F2DD7" w14:textId="77777777" w:rsidR="00C6169E" w:rsidRPr="00C6169E" w:rsidRDefault="00C6169E" w:rsidP="00C6169E">
            <w:pPr>
              <w:spacing w:after="0" w:line="240" w:lineRule="auto"/>
              <w:jc w:val="both"/>
              <w:rPr>
                <w:rFonts w:ascii="Arial" w:hAnsi="Arial" w:cs="Arial"/>
                <w:sz w:val="20"/>
                <w:szCs w:val="20"/>
              </w:rPr>
            </w:pPr>
          </w:p>
          <w:p w14:paraId="03FE6853" w14:textId="77777777" w:rsidR="00C6169E" w:rsidRPr="00C6169E" w:rsidRDefault="00C6169E" w:rsidP="00C6169E">
            <w:pPr>
              <w:spacing w:after="0" w:line="240" w:lineRule="auto"/>
              <w:jc w:val="both"/>
              <w:rPr>
                <w:rFonts w:ascii="Arial" w:hAnsi="Arial" w:cs="Arial"/>
                <w:sz w:val="20"/>
                <w:szCs w:val="20"/>
              </w:rPr>
            </w:pPr>
          </w:p>
          <w:p w14:paraId="51F4FC1D" w14:textId="77777777" w:rsidR="00C6169E" w:rsidRPr="00C6169E" w:rsidRDefault="00C6169E" w:rsidP="00C6169E">
            <w:pPr>
              <w:spacing w:after="0" w:line="240" w:lineRule="auto"/>
              <w:jc w:val="both"/>
              <w:rPr>
                <w:rFonts w:ascii="Arial" w:hAnsi="Arial" w:cs="Arial"/>
                <w:sz w:val="20"/>
                <w:szCs w:val="20"/>
              </w:rPr>
            </w:pPr>
          </w:p>
          <w:p w14:paraId="3E78B4B5" w14:textId="77777777" w:rsidR="00C6169E" w:rsidRPr="00C6169E" w:rsidRDefault="00C6169E" w:rsidP="00C6169E">
            <w:pPr>
              <w:spacing w:after="0" w:line="240" w:lineRule="auto"/>
              <w:jc w:val="both"/>
              <w:rPr>
                <w:rFonts w:ascii="Arial" w:hAnsi="Arial" w:cs="Arial"/>
                <w:sz w:val="20"/>
                <w:szCs w:val="20"/>
              </w:rPr>
            </w:pPr>
          </w:p>
          <w:p w14:paraId="37B96B3B" w14:textId="77777777" w:rsidR="00C6169E" w:rsidRPr="00C6169E" w:rsidRDefault="00C6169E" w:rsidP="00C6169E">
            <w:pPr>
              <w:spacing w:after="0" w:line="240" w:lineRule="auto"/>
              <w:jc w:val="both"/>
              <w:rPr>
                <w:rFonts w:ascii="Arial" w:hAnsi="Arial" w:cs="Arial"/>
                <w:sz w:val="20"/>
                <w:szCs w:val="20"/>
              </w:rPr>
            </w:pPr>
          </w:p>
          <w:p w14:paraId="5F538A5A"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 Membeli Asuransi.</w:t>
            </w:r>
          </w:p>
        </w:tc>
        <w:tc>
          <w:tcPr>
            <w:tcW w:w="2087"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22EF8952" w14:textId="77777777" w:rsidR="00C6169E" w:rsidRPr="00C6169E" w:rsidRDefault="00C6169E" w:rsidP="00C6169E">
            <w:pPr>
              <w:spacing w:after="0" w:line="240" w:lineRule="auto"/>
              <w:jc w:val="both"/>
              <w:rPr>
                <w:rFonts w:ascii="Arial" w:hAnsi="Arial" w:cs="Arial"/>
                <w:sz w:val="20"/>
                <w:szCs w:val="20"/>
              </w:rPr>
            </w:pPr>
          </w:p>
          <w:p w14:paraId="5A73D479"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Kerugian yang dapat diasuransikan kerugian kebetulan yang tidak dapat diasuransikan.</w:t>
            </w:r>
          </w:p>
          <w:p w14:paraId="28AAFCF3" w14:textId="77777777" w:rsidR="00C6169E" w:rsidRPr="00C6169E" w:rsidRDefault="00C6169E" w:rsidP="00C6169E">
            <w:pPr>
              <w:spacing w:after="0" w:line="240" w:lineRule="auto"/>
              <w:jc w:val="both"/>
              <w:rPr>
                <w:rFonts w:ascii="Arial" w:hAnsi="Arial" w:cs="Arial"/>
                <w:sz w:val="20"/>
                <w:szCs w:val="20"/>
              </w:rPr>
            </w:pPr>
          </w:p>
          <w:p w14:paraId="42B6CBB2"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 xml:space="preserve">Kerugian </w:t>
            </w:r>
            <w:proofErr w:type="gramStart"/>
            <w:r w:rsidRPr="00C6169E">
              <w:rPr>
                <w:rFonts w:ascii="Arial" w:hAnsi="Arial" w:cs="Arial"/>
                <w:sz w:val="20"/>
                <w:szCs w:val="20"/>
              </w:rPr>
              <w:t>yang  diasuransikan</w:t>
            </w:r>
            <w:proofErr w:type="gramEnd"/>
            <w:r w:rsidRPr="00C6169E">
              <w:rPr>
                <w:rFonts w:ascii="Arial" w:hAnsi="Arial" w:cs="Arial"/>
                <w:sz w:val="20"/>
                <w:szCs w:val="20"/>
              </w:rPr>
              <w:t>. kerugian yang tidak dapat diasuransikan</w:t>
            </w:r>
          </w:p>
          <w:p w14:paraId="79B14833"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Biaya peralatan pengamanan.</w:t>
            </w:r>
          </w:p>
          <w:p w14:paraId="212BB2E2" w14:textId="77777777" w:rsidR="00C6169E" w:rsidRPr="00C6169E" w:rsidRDefault="00C6169E" w:rsidP="00C6169E">
            <w:pPr>
              <w:spacing w:after="0" w:line="240" w:lineRule="auto"/>
              <w:jc w:val="both"/>
              <w:rPr>
                <w:rFonts w:ascii="Arial" w:hAnsi="Arial" w:cs="Arial"/>
                <w:sz w:val="20"/>
                <w:szCs w:val="20"/>
              </w:rPr>
            </w:pPr>
          </w:p>
          <w:p w14:paraId="247A4060" w14:textId="77777777" w:rsidR="00C6169E" w:rsidRPr="00C6169E" w:rsidRDefault="00C6169E" w:rsidP="00C6169E">
            <w:pPr>
              <w:spacing w:after="0" w:line="240" w:lineRule="auto"/>
              <w:jc w:val="both"/>
              <w:rPr>
                <w:rFonts w:ascii="Arial" w:hAnsi="Arial" w:cs="Arial"/>
                <w:sz w:val="20"/>
                <w:szCs w:val="20"/>
              </w:rPr>
            </w:pPr>
          </w:p>
          <w:p w14:paraId="0104662A"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Premi asuransi per tahun.</w:t>
            </w:r>
          </w:p>
          <w:p w14:paraId="20D01115" w14:textId="77777777" w:rsidR="00C6169E" w:rsidRPr="00C6169E" w:rsidRDefault="00C6169E" w:rsidP="00C6169E">
            <w:pPr>
              <w:spacing w:after="0" w:line="240" w:lineRule="auto"/>
              <w:jc w:val="both"/>
              <w:rPr>
                <w:rFonts w:ascii="Arial" w:hAnsi="Arial" w:cs="Arial"/>
                <w:sz w:val="20"/>
                <w:szCs w:val="20"/>
              </w:rPr>
            </w:pPr>
          </w:p>
        </w:tc>
        <w:tc>
          <w:tcPr>
            <w:tcW w:w="1810"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692C1278" w14:textId="77777777" w:rsidR="00C6169E" w:rsidRPr="00C6169E" w:rsidRDefault="00C6169E" w:rsidP="00C6169E">
            <w:pPr>
              <w:spacing w:after="0" w:line="240" w:lineRule="auto"/>
              <w:jc w:val="both"/>
              <w:rPr>
                <w:rFonts w:ascii="Arial" w:hAnsi="Arial" w:cs="Arial"/>
                <w:sz w:val="20"/>
                <w:szCs w:val="20"/>
              </w:rPr>
            </w:pPr>
          </w:p>
          <w:p w14:paraId="5ACD61A4"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200.000.000.-</w:t>
            </w:r>
          </w:p>
          <w:p w14:paraId="1427C339" w14:textId="77777777" w:rsidR="00C6169E" w:rsidRPr="00C6169E" w:rsidRDefault="00C6169E" w:rsidP="00C6169E">
            <w:pPr>
              <w:spacing w:after="0" w:line="240" w:lineRule="auto"/>
              <w:jc w:val="both"/>
              <w:rPr>
                <w:rFonts w:ascii="Arial" w:hAnsi="Arial" w:cs="Arial"/>
                <w:sz w:val="20"/>
                <w:szCs w:val="20"/>
              </w:rPr>
            </w:pPr>
          </w:p>
          <w:p w14:paraId="547911BC" w14:textId="77777777" w:rsidR="00C6169E" w:rsidRPr="00C6169E" w:rsidRDefault="00C6169E" w:rsidP="00C6169E">
            <w:pPr>
              <w:spacing w:after="0" w:line="240" w:lineRule="auto"/>
              <w:jc w:val="both"/>
              <w:rPr>
                <w:rFonts w:ascii="Arial" w:hAnsi="Arial" w:cs="Arial"/>
                <w:sz w:val="20"/>
                <w:szCs w:val="20"/>
              </w:rPr>
            </w:pPr>
          </w:p>
          <w:p w14:paraId="43AA43B2"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12.000.000.-</w:t>
            </w:r>
          </w:p>
          <w:p w14:paraId="75F3DACD" w14:textId="77777777" w:rsidR="00C6169E" w:rsidRPr="00C6169E" w:rsidRDefault="00C6169E" w:rsidP="00C6169E">
            <w:pPr>
              <w:spacing w:after="0" w:line="240" w:lineRule="auto"/>
              <w:jc w:val="both"/>
              <w:rPr>
                <w:rFonts w:ascii="Arial" w:hAnsi="Arial" w:cs="Arial"/>
                <w:sz w:val="20"/>
                <w:szCs w:val="20"/>
              </w:rPr>
            </w:pPr>
          </w:p>
          <w:p w14:paraId="271DF431" w14:textId="77777777" w:rsidR="00C6169E" w:rsidRPr="00C6169E" w:rsidRDefault="00C6169E" w:rsidP="00C6169E">
            <w:pPr>
              <w:spacing w:after="0" w:line="240" w:lineRule="auto"/>
              <w:jc w:val="both"/>
              <w:rPr>
                <w:rFonts w:ascii="Arial" w:hAnsi="Arial" w:cs="Arial"/>
                <w:sz w:val="20"/>
                <w:szCs w:val="20"/>
              </w:rPr>
            </w:pPr>
          </w:p>
          <w:p w14:paraId="432DD03F" w14:textId="77777777" w:rsidR="00C6169E" w:rsidRPr="00C6169E" w:rsidRDefault="00C6169E" w:rsidP="00C6169E">
            <w:pPr>
              <w:spacing w:after="0" w:line="240" w:lineRule="auto"/>
              <w:jc w:val="both"/>
              <w:rPr>
                <w:rFonts w:ascii="Arial" w:hAnsi="Arial" w:cs="Arial"/>
                <w:sz w:val="20"/>
                <w:szCs w:val="20"/>
              </w:rPr>
            </w:pPr>
          </w:p>
          <w:p w14:paraId="4F9ACF90"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200.000.000.-</w:t>
            </w:r>
          </w:p>
          <w:p w14:paraId="01199684" w14:textId="77777777" w:rsidR="00C6169E" w:rsidRPr="00C6169E" w:rsidRDefault="00C6169E" w:rsidP="00C6169E">
            <w:pPr>
              <w:spacing w:after="0" w:line="240" w:lineRule="auto"/>
              <w:jc w:val="both"/>
              <w:rPr>
                <w:rFonts w:ascii="Arial" w:hAnsi="Arial" w:cs="Arial"/>
                <w:sz w:val="20"/>
                <w:szCs w:val="20"/>
              </w:rPr>
            </w:pPr>
          </w:p>
          <w:p w14:paraId="4DAFF934"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w:t>
            </w:r>
            <w:r>
              <w:rPr>
                <w:rFonts w:ascii="Arial" w:hAnsi="Arial" w:cs="Arial"/>
                <w:sz w:val="20"/>
                <w:szCs w:val="20"/>
              </w:rPr>
              <w:t xml:space="preserve">. </w:t>
            </w:r>
            <w:r w:rsidRPr="00C6169E">
              <w:rPr>
                <w:rFonts w:ascii="Arial" w:hAnsi="Arial" w:cs="Arial"/>
                <w:sz w:val="20"/>
                <w:szCs w:val="20"/>
              </w:rPr>
              <w:t>12.000.000.-</w:t>
            </w:r>
          </w:p>
          <w:p w14:paraId="72F82305" w14:textId="77777777" w:rsidR="00C6169E" w:rsidRPr="00C6169E" w:rsidRDefault="00C6169E" w:rsidP="00C6169E">
            <w:pPr>
              <w:spacing w:after="0" w:line="240" w:lineRule="auto"/>
              <w:jc w:val="both"/>
              <w:rPr>
                <w:rFonts w:ascii="Arial" w:hAnsi="Arial" w:cs="Arial"/>
                <w:sz w:val="20"/>
                <w:szCs w:val="20"/>
              </w:rPr>
            </w:pPr>
          </w:p>
          <w:p w14:paraId="34646809" w14:textId="77777777" w:rsidR="00C6169E" w:rsidRPr="00C6169E" w:rsidRDefault="00C6169E" w:rsidP="00C6169E">
            <w:pPr>
              <w:spacing w:after="0" w:line="240" w:lineRule="auto"/>
              <w:jc w:val="both"/>
              <w:rPr>
                <w:rFonts w:ascii="Arial" w:hAnsi="Arial" w:cs="Arial"/>
                <w:sz w:val="20"/>
                <w:szCs w:val="20"/>
              </w:rPr>
            </w:pPr>
          </w:p>
          <w:p w14:paraId="0AF7E66F"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6.000.000.-</w:t>
            </w:r>
          </w:p>
          <w:p w14:paraId="634FD689"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w:t>
            </w:r>
            <w:r>
              <w:rPr>
                <w:rFonts w:ascii="Arial" w:hAnsi="Arial" w:cs="Arial"/>
                <w:sz w:val="20"/>
                <w:szCs w:val="20"/>
              </w:rPr>
              <w:t xml:space="preserve"> </w:t>
            </w:r>
            <w:r w:rsidRPr="00C6169E">
              <w:rPr>
                <w:rFonts w:ascii="Arial" w:hAnsi="Arial" w:cs="Arial"/>
                <w:sz w:val="20"/>
                <w:szCs w:val="20"/>
              </w:rPr>
              <w:t>218.000.000.-</w:t>
            </w:r>
          </w:p>
          <w:p w14:paraId="08E6380A" w14:textId="77777777" w:rsidR="00C6169E" w:rsidRPr="00C6169E" w:rsidRDefault="00C6169E" w:rsidP="00C6169E">
            <w:pPr>
              <w:spacing w:after="0" w:line="240" w:lineRule="auto"/>
              <w:jc w:val="both"/>
              <w:rPr>
                <w:rFonts w:ascii="Arial" w:hAnsi="Arial" w:cs="Arial"/>
                <w:sz w:val="20"/>
                <w:szCs w:val="20"/>
              </w:rPr>
            </w:pPr>
          </w:p>
          <w:p w14:paraId="03008B30" w14:textId="77777777" w:rsidR="00C6169E" w:rsidRPr="00C6169E" w:rsidRDefault="00C6169E" w:rsidP="00C6169E">
            <w:pPr>
              <w:spacing w:after="0" w:line="240" w:lineRule="auto"/>
              <w:jc w:val="both"/>
              <w:rPr>
                <w:rFonts w:ascii="Arial" w:hAnsi="Arial" w:cs="Arial"/>
                <w:sz w:val="20"/>
                <w:szCs w:val="20"/>
              </w:rPr>
            </w:pPr>
          </w:p>
          <w:p w14:paraId="46E862B7"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10.000.000.-</w:t>
            </w:r>
          </w:p>
          <w:p w14:paraId="5C1FDBC0" w14:textId="77777777" w:rsidR="00C6169E" w:rsidRPr="00C6169E" w:rsidRDefault="00C6169E" w:rsidP="00C6169E">
            <w:pPr>
              <w:spacing w:after="0" w:line="240" w:lineRule="auto"/>
              <w:jc w:val="both"/>
              <w:rPr>
                <w:rFonts w:ascii="Arial" w:hAnsi="Arial" w:cs="Arial"/>
                <w:sz w:val="20"/>
                <w:szCs w:val="20"/>
              </w:rPr>
            </w:pPr>
          </w:p>
          <w:p w14:paraId="4D3E3A5A" w14:textId="77777777" w:rsidR="00C6169E" w:rsidRPr="00C6169E" w:rsidRDefault="00C6169E" w:rsidP="00C6169E">
            <w:pPr>
              <w:spacing w:after="0" w:line="240" w:lineRule="auto"/>
              <w:jc w:val="both"/>
              <w:rPr>
                <w:rFonts w:ascii="Arial" w:hAnsi="Arial" w:cs="Arial"/>
                <w:sz w:val="20"/>
                <w:szCs w:val="20"/>
              </w:rPr>
            </w:pPr>
          </w:p>
        </w:tc>
        <w:tc>
          <w:tcPr>
            <w:tcW w:w="1665"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67517439" w14:textId="77777777" w:rsidR="00C6169E" w:rsidRPr="00C6169E" w:rsidRDefault="00C6169E" w:rsidP="00C6169E">
            <w:pPr>
              <w:spacing w:after="0" w:line="240" w:lineRule="auto"/>
              <w:jc w:val="both"/>
              <w:rPr>
                <w:rFonts w:ascii="Arial" w:hAnsi="Arial" w:cs="Arial"/>
                <w:sz w:val="20"/>
                <w:szCs w:val="20"/>
              </w:rPr>
            </w:pPr>
          </w:p>
          <w:p w14:paraId="3AE48D44"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w:t>
            </w:r>
          </w:p>
          <w:p w14:paraId="6D0C4C62" w14:textId="77777777" w:rsidR="00C6169E" w:rsidRPr="00C6169E" w:rsidRDefault="00C6169E" w:rsidP="00C6169E">
            <w:pPr>
              <w:spacing w:after="0" w:line="240" w:lineRule="auto"/>
              <w:jc w:val="both"/>
              <w:rPr>
                <w:rFonts w:ascii="Arial" w:hAnsi="Arial" w:cs="Arial"/>
                <w:sz w:val="20"/>
                <w:szCs w:val="20"/>
              </w:rPr>
            </w:pPr>
          </w:p>
          <w:p w14:paraId="0BDB2DE9" w14:textId="77777777" w:rsidR="00C6169E" w:rsidRPr="00C6169E" w:rsidRDefault="00C6169E" w:rsidP="00C6169E">
            <w:pPr>
              <w:spacing w:after="0" w:line="240" w:lineRule="auto"/>
              <w:jc w:val="both"/>
              <w:rPr>
                <w:rFonts w:ascii="Arial" w:hAnsi="Arial" w:cs="Arial"/>
                <w:sz w:val="20"/>
                <w:szCs w:val="20"/>
              </w:rPr>
            </w:pPr>
          </w:p>
          <w:p w14:paraId="727D031B"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w:t>
            </w:r>
          </w:p>
          <w:p w14:paraId="40ED1D3E" w14:textId="77777777" w:rsidR="00C6169E" w:rsidRPr="00C6169E" w:rsidRDefault="00C6169E" w:rsidP="00C6169E">
            <w:pPr>
              <w:spacing w:after="0" w:line="240" w:lineRule="auto"/>
              <w:jc w:val="both"/>
              <w:rPr>
                <w:rFonts w:ascii="Arial" w:hAnsi="Arial" w:cs="Arial"/>
                <w:sz w:val="20"/>
                <w:szCs w:val="20"/>
              </w:rPr>
            </w:pPr>
          </w:p>
          <w:p w14:paraId="6387A5DE" w14:textId="77777777" w:rsidR="00C6169E" w:rsidRPr="00C6169E" w:rsidRDefault="00C6169E" w:rsidP="00C6169E">
            <w:pPr>
              <w:spacing w:after="0" w:line="240" w:lineRule="auto"/>
              <w:jc w:val="both"/>
              <w:rPr>
                <w:rFonts w:ascii="Arial" w:hAnsi="Arial" w:cs="Arial"/>
                <w:sz w:val="20"/>
                <w:szCs w:val="20"/>
              </w:rPr>
            </w:pPr>
          </w:p>
          <w:p w14:paraId="65F32763" w14:textId="77777777" w:rsidR="00C6169E" w:rsidRPr="00C6169E" w:rsidRDefault="00C6169E" w:rsidP="00C6169E">
            <w:pPr>
              <w:spacing w:after="0" w:line="240" w:lineRule="auto"/>
              <w:jc w:val="both"/>
              <w:rPr>
                <w:rFonts w:ascii="Arial" w:hAnsi="Arial" w:cs="Arial"/>
                <w:sz w:val="20"/>
                <w:szCs w:val="20"/>
              </w:rPr>
            </w:pPr>
          </w:p>
          <w:p w14:paraId="3C3AF6D4" w14:textId="77777777" w:rsidR="00C6169E" w:rsidRPr="00C6169E" w:rsidRDefault="00C6169E" w:rsidP="00C6169E">
            <w:pPr>
              <w:spacing w:after="0" w:line="240" w:lineRule="auto"/>
              <w:jc w:val="both"/>
              <w:rPr>
                <w:rFonts w:ascii="Arial" w:hAnsi="Arial" w:cs="Arial"/>
                <w:sz w:val="20"/>
                <w:szCs w:val="20"/>
              </w:rPr>
            </w:pPr>
          </w:p>
          <w:p w14:paraId="3D1BF224"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w:t>
            </w:r>
          </w:p>
          <w:p w14:paraId="742521B9" w14:textId="77777777" w:rsidR="00C6169E" w:rsidRPr="00C6169E" w:rsidRDefault="00C6169E" w:rsidP="00C6169E">
            <w:pPr>
              <w:spacing w:after="0" w:line="240" w:lineRule="auto"/>
              <w:jc w:val="both"/>
              <w:rPr>
                <w:rFonts w:ascii="Arial" w:hAnsi="Arial" w:cs="Arial"/>
                <w:sz w:val="20"/>
                <w:szCs w:val="20"/>
              </w:rPr>
            </w:pPr>
          </w:p>
          <w:p w14:paraId="4F8B9D75"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w:t>
            </w:r>
          </w:p>
          <w:p w14:paraId="3A247708" w14:textId="77777777" w:rsidR="00C6169E" w:rsidRPr="00C6169E" w:rsidRDefault="00C6169E" w:rsidP="00C6169E">
            <w:pPr>
              <w:spacing w:after="0" w:line="240" w:lineRule="auto"/>
              <w:jc w:val="both"/>
              <w:rPr>
                <w:rFonts w:ascii="Arial" w:hAnsi="Arial" w:cs="Arial"/>
                <w:sz w:val="20"/>
                <w:szCs w:val="20"/>
              </w:rPr>
            </w:pPr>
          </w:p>
          <w:p w14:paraId="23F74C78"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Biaya peralatan pengamana</w:t>
            </w:r>
          </w:p>
          <w:p w14:paraId="613D53E9" w14:textId="77777777" w:rsidR="00C6169E" w:rsidRPr="00C6169E" w:rsidRDefault="00C6169E" w:rsidP="00C6169E">
            <w:pPr>
              <w:spacing w:after="0" w:line="240" w:lineRule="auto"/>
              <w:jc w:val="both"/>
              <w:rPr>
                <w:rFonts w:ascii="Arial" w:hAnsi="Arial" w:cs="Arial"/>
                <w:sz w:val="20"/>
                <w:szCs w:val="20"/>
              </w:rPr>
            </w:pPr>
          </w:p>
          <w:p w14:paraId="08C8F3F4" w14:textId="77777777" w:rsidR="00C6169E" w:rsidRPr="00C6169E" w:rsidRDefault="00C6169E" w:rsidP="00C6169E">
            <w:pPr>
              <w:spacing w:after="0" w:line="240" w:lineRule="auto"/>
              <w:jc w:val="both"/>
              <w:rPr>
                <w:rFonts w:ascii="Arial" w:hAnsi="Arial" w:cs="Arial"/>
                <w:sz w:val="20"/>
                <w:szCs w:val="20"/>
              </w:rPr>
            </w:pPr>
          </w:p>
          <w:p w14:paraId="2043971B"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Premi asuransi</w:t>
            </w:r>
          </w:p>
        </w:tc>
        <w:tc>
          <w:tcPr>
            <w:tcW w:w="1651"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5C08BAE0" w14:textId="77777777" w:rsidR="00C6169E" w:rsidRPr="00C6169E" w:rsidRDefault="00C6169E" w:rsidP="00C6169E">
            <w:pPr>
              <w:spacing w:after="0" w:line="240" w:lineRule="auto"/>
              <w:jc w:val="both"/>
              <w:rPr>
                <w:rFonts w:ascii="Arial" w:hAnsi="Arial" w:cs="Arial"/>
                <w:sz w:val="20"/>
                <w:szCs w:val="20"/>
              </w:rPr>
            </w:pPr>
          </w:p>
          <w:p w14:paraId="55F61BEF"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0.-</w:t>
            </w:r>
          </w:p>
          <w:p w14:paraId="5D9A83A1" w14:textId="77777777" w:rsidR="00C6169E" w:rsidRPr="00C6169E" w:rsidRDefault="00C6169E" w:rsidP="00C6169E">
            <w:pPr>
              <w:spacing w:after="0" w:line="240" w:lineRule="auto"/>
              <w:jc w:val="both"/>
              <w:rPr>
                <w:rFonts w:ascii="Arial" w:hAnsi="Arial" w:cs="Arial"/>
                <w:sz w:val="20"/>
                <w:szCs w:val="20"/>
              </w:rPr>
            </w:pPr>
          </w:p>
          <w:p w14:paraId="0BB88F3C" w14:textId="77777777" w:rsidR="00C6169E" w:rsidRPr="00C6169E" w:rsidRDefault="00C6169E" w:rsidP="00C6169E">
            <w:pPr>
              <w:spacing w:after="0" w:line="240" w:lineRule="auto"/>
              <w:jc w:val="both"/>
              <w:rPr>
                <w:rFonts w:ascii="Arial" w:hAnsi="Arial" w:cs="Arial"/>
                <w:sz w:val="20"/>
                <w:szCs w:val="20"/>
              </w:rPr>
            </w:pPr>
          </w:p>
          <w:p w14:paraId="425B98CF" w14:textId="77777777" w:rsidR="00C6169E" w:rsidRPr="00C6169E" w:rsidRDefault="00C6169E" w:rsidP="00C6169E">
            <w:pPr>
              <w:spacing w:after="0" w:line="240" w:lineRule="auto"/>
              <w:jc w:val="both"/>
              <w:rPr>
                <w:rFonts w:ascii="Arial" w:hAnsi="Arial" w:cs="Arial"/>
                <w:sz w:val="20"/>
                <w:szCs w:val="20"/>
              </w:rPr>
            </w:pPr>
          </w:p>
          <w:p w14:paraId="4F0216E3" w14:textId="77777777" w:rsidR="00C6169E" w:rsidRPr="00C6169E" w:rsidRDefault="00C6169E" w:rsidP="00C6169E">
            <w:pPr>
              <w:spacing w:after="0" w:line="240" w:lineRule="auto"/>
              <w:jc w:val="both"/>
              <w:rPr>
                <w:rFonts w:ascii="Arial" w:hAnsi="Arial" w:cs="Arial"/>
                <w:sz w:val="20"/>
                <w:szCs w:val="20"/>
              </w:rPr>
            </w:pPr>
          </w:p>
          <w:p w14:paraId="1E34EC91" w14:textId="77777777" w:rsidR="00C6169E" w:rsidRPr="00C6169E" w:rsidRDefault="00C6169E" w:rsidP="00C6169E">
            <w:pPr>
              <w:spacing w:after="0" w:line="240" w:lineRule="auto"/>
              <w:jc w:val="both"/>
              <w:rPr>
                <w:rFonts w:ascii="Arial" w:hAnsi="Arial" w:cs="Arial"/>
                <w:sz w:val="20"/>
                <w:szCs w:val="20"/>
              </w:rPr>
            </w:pPr>
          </w:p>
          <w:p w14:paraId="6F6431F1" w14:textId="77777777" w:rsidR="00C6169E" w:rsidRPr="00C6169E" w:rsidRDefault="00C6169E" w:rsidP="00C6169E">
            <w:pPr>
              <w:spacing w:after="0" w:line="240" w:lineRule="auto"/>
              <w:jc w:val="both"/>
              <w:rPr>
                <w:rFonts w:ascii="Arial" w:hAnsi="Arial" w:cs="Arial"/>
                <w:sz w:val="20"/>
                <w:szCs w:val="20"/>
              </w:rPr>
            </w:pPr>
          </w:p>
          <w:p w14:paraId="71DCDE63" w14:textId="77777777" w:rsidR="00C6169E" w:rsidRPr="00C6169E" w:rsidRDefault="00C6169E" w:rsidP="00C6169E">
            <w:pPr>
              <w:spacing w:after="0" w:line="240" w:lineRule="auto"/>
              <w:jc w:val="both"/>
              <w:rPr>
                <w:rFonts w:ascii="Arial" w:hAnsi="Arial" w:cs="Arial"/>
                <w:sz w:val="20"/>
                <w:szCs w:val="20"/>
              </w:rPr>
            </w:pPr>
          </w:p>
          <w:p w14:paraId="414C7546" w14:textId="77777777" w:rsidR="00C6169E" w:rsidRPr="00C6169E" w:rsidRDefault="00C6169E" w:rsidP="00C6169E">
            <w:pPr>
              <w:spacing w:after="0" w:line="240" w:lineRule="auto"/>
              <w:jc w:val="both"/>
              <w:rPr>
                <w:rFonts w:ascii="Arial" w:hAnsi="Arial" w:cs="Arial"/>
                <w:sz w:val="20"/>
                <w:szCs w:val="20"/>
              </w:rPr>
            </w:pPr>
          </w:p>
          <w:p w14:paraId="2D3BDB44" w14:textId="77777777" w:rsidR="00C6169E" w:rsidRPr="00C6169E" w:rsidRDefault="00C6169E" w:rsidP="00C6169E">
            <w:pPr>
              <w:spacing w:after="0" w:line="240" w:lineRule="auto"/>
              <w:jc w:val="both"/>
              <w:rPr>
                <w:rFonts w:ascii="Arial" w:hAnsi="Arial" w:cs="Arial"/>
                <w:sz w:val="20"/>
                <w:szCs w:val="20"/>
              </w:rPr>
            </w:pPr>
          </w:p>
          <w:p w14:paraId="6C579B90" w14:textId="77777777" w:rsidR="00C6169E" w:rsidRPr="00C6169E" w:rsidRDefault="00C6169E" w:rsidP="00C6169E">
            <w:pPr>
              <w:spacing w:after="0" w:line="240" w:lineRule="auto"/>
              <w:jc w:val="both"/>
              <w:rPr>
                <w:rFonts w:ascii="Arial" w:hAnsi="Arial" w:cs="Arial"/>
                <w:sz w:val="20"/>
                <w:szCs w:val="20"/>
              </w:rPr>
            </w:pPr>
          </w:p>
          <w:p w14:paraId="77F7D7AC" w14:textId="77777777" w:rsidR="00C6169E" w:rsidRPr="00C6169E" w:rsidRDefault="00C6169E" w:rsidP="00C6169E">
            <w:pPr>
              <w:spacing w:after="0" w:line="240" w:lineRule="auto"/>
              <w:jc w:val="both"/>
              <w:rPr>
                <w:rFonts w:ascii="Arial" w:hAnsi="Arial" w:cs="Arial"/>
                <w:sz w:val="20"/>
                <w:szCs w:val="20"/>
              </w:rPr>
            </w:pPr>
          </w:p>
          <w:p w14:paraId="7A19E521"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6.000.000.-</w:t>
            </w:r>
          </w:p>
          <w:p w14:paraId="4E7828BC"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6.000.000.-</w:t>
            </w:r>
          </w:p>
          <w:p w14:paraId="72BF96FA" w14:textId="77777777" w:rsidR="00C6169E" w:rsidRPr="00C6169E" w:rsidRDefault="00C6169E" w:rsidP="00C6169E">
            <w:pPr>
              <w:spacing w:after="0" w:line="240" w:lineRule="auto"/>
              <w:jc w:val="both"/>
              <w:rPr>
                <w:rFonts w:ascii="Arial" w:hAnsi="Arial" w:cs="Arial"/>
                <w:sz w:val="20"/>
                <w:szCs w:val="20"/>
              </w:rPr>
            </w:pPr>
          </w:p>
          <w:p w14:paraId="3B0FD720" w14:textId="77777777" w:rsidR="00C6169E" w:rsidRPr="00C6169E" w:rsidRDefault="00C6169E" w:rsidP="00C6169E">
            <w:pPr>
              <w:spacing w:after="0" w:line="240" w:lineRule="auto"/>
              <w:jc w:val="both"/>
              <w:rPr>
                <w:rFonts w:ascii="Arial" w:hAnsi="Arial" w:cs="Arial"/>
                <w:sz w:val="20"/>
                <w:szCs w:val="20"/>
              </w:rPr>
            </w:pPr>
          </w:p>
          <w:p w14:paraId="69BCCC73" w14:textId="77777777" w:rsidR="00C6169E" w:rsidRPr="00C6169E" w:rsidRDefault="00C6169E" w:rsidP="00C6169E">
            <w:pPr>
              <w:spacing w:after="0" w:line="240" w:lineRule="auto"/>
              <w:jc w:val="both"/>
              <w:rPr>
                <w:rFonts w:ascii="Arial" w:hAnsi="Arial" w:cs="Arial"/>
                <w:sz w:val="20"/>
                <w:szCs w:val="20"/>
              </w:rPr>
            </w:pPr>
            <w:r w:rsidRPr="00C6169E">
              <w:rPr>
                <w:rFonts w:ascii="Arial" w:hAnsi="Arial" w:cs="Arial"/>
                <w:sz w:val="20"/>
                <w:szCs w:val="20"/>
              </w:rPr>
              <w:t>Rp. 10.000.</w:t>
            </w:r>
            <w:proofErr w:type="gramStart"/>
            <w:r w:rsidRPr="00C6169E">
              <w:rPr>
                <w:rFonts w:ascii="Arial" w:hAnsi="Arial" w:cs="Arial"/>
                <w:sz w:val="20"/>
                <w:szCs w:val="20"/>
              </w:rPr>
              <w:t>000,-</w:t>
            </w:r>
            <w:proofErr w:type="gramEnd"/>
          </w:p>
        </w:tc>
      </w:tr>
      <w:tr w:rsidR="00C6169E" w:rsidRPr="00003575" w14:paraId="191FAAB3" w14:textId="77777777" w:rsidTr="00C6169E">
        <w:tc>
          <w:tcPr>
            <w:tcW w:w="346" w:type="dxa"/>
            <w:tcBorders>
              <w:top w:val="nil"/>
              <w:left w:val="nil"/>
              <w:bottom w:val="nil"/>
              <w:right w:val="nil"/>
            </w:tcBorders>
            <w:shd w:val="clear" w:color="auto" w:fill="FAFAFA"/>
            <w:vAlign w:val="center"/>
            <w:hideMark/>
          </w:tcPr>
          <w:p w14:paraId="0CEAB3D1" w14:textId="77777777" w:rsidR="00C6169E" w:rsidRPr="00003575" w:rsidRDefault="00C6169E" w:rsidP="00C6169E">
            <w:pPr>
              <w:spacing w:after="0" w:line="240" w:lineRule="auto"/>
              <w:jc w:val="both"/>
              <w:rPr>
                <w:rFonts w:ascii="Arial" w:hAnsi="Arial" w:cs="Arial"/>
                <w:sz w:val="24"/>
                <w:szCs w:val="24"/>
              </w:rPr>
            </w:pPr>
          </w:p>
        </w:tc>
        <w:tc>
          <w:tcPr>
            <w:tcW w:w="1645" w:type="dxa"/>
            <w:tcBorders>
              <w:top w:val="nil"/>
              <w:left w:val="nil"/>
              <w:bottom w:val="nil"/>
              <w:right w:val="nil"/>
            </w:tcBorders>
            <w:shd w:val="clear" w:color="auto" w:fill="FAFAFA"/>
            <w:vAlign w:val="center"/>
            <w:hideMark/>
          </w:tcPr>
          <w:p w14:paraId="2301165E" w14:textId="77777777" w:rsidR="00C6169E" w:rsidRPr="00003575" w:rsidRDefault="00C6169E" w:rsidP="00C6169E">
            <w:pPr>
              <w:spacing w:after="0" w:line="240" w:lineRule="auto"/>
              <w:jc w:val="both"/>
              <w:rPr>
                <w:rFonts w:ascii="Arial" w:hAnsi="Arial" w:cs="Arial"/>
                <w:sz w:val="24"/>
                <w:szCs w:val="24"/>
              </w:rPr>
            </w:pPr>
          </w:p>
        </w:tc>
        <w:tc>
          <w:tcPr>
            <w:tcW w:w="2087" w:type="dxa"/>
            <w:tcBorders>
              <w:top w:val="nil"/>
              <w:left w:val="nil"/>
              <w:bottom w:val="nil"/>
              <w:right w:val="nil"/>
            </w:tcBorders>
            <w:shd w:val="clear" w:color="auto" w:fill="FAFAFA"/>
            <w:vAlign w:val="center"/>
            <w:hideMark/>
          </w:tcPr>
          <w:p w14:paraId="7BC3EBE3" w14:textId="77777777" w:rsidR="00C6169E" w:rsidRPr="00003575" w:rsidRDefault="00C6169E" w:rsidP="00C6169E">
            <w:pPr>
              <w:spacing w:after="0" w:line="240" w:lineRule="auto"/>
              <w:jc w:val="both"/>
              <w:rPr>
                <w:rFonts w:ascii="Arial" w:hAnsi="Arial" w:cs="Arial"/>
                <w:sz w:val="24"/>
                <w:szCs w:val="24"/>
              </w:rPr>
            </w:pPr>
          </w:p>
        </w:tc>
        <w:tc>
          <w:tcPr>
            <w:tcW w:w="1810" w:type="dxa"/>
            <w:tcBorders>
              <w:top w:val="nil"/>
              <w:left w:val="nil"/>
              <w:bottom w:val="nil"/>
              <w:right w:val="nil"/>
            </w:tcBorders>
            <w:shd w:val="clear" w:color="auto" w:fill="FAFAFA"/>
            <w:vAlign w:val="center"/>
            <w:hideMark/>
          </w:tcPr>
          <w:p w14:paraId="263D5834" w14:textId="77777777" w:rsidR="00C6169E" w:rsidRPr="00003575" w:rsidRDefault="00C6169E" w:rsidP="00C6169E">
            <w:pPr>
              <w:spacing w:after="0" w:line="240" w:lineRule="auto"/>
              <w:jc w:val="both"/>
              <w:rPr>
                <w:rFonts w:ascii="Arial" w:hAnsi="Arial" w:cs="Arial"/>
                <w:sz w:val="24"/>
                <w:szCs w:val="24"/>
              </w:rPr>
            </w:pPr>
          </w:p>
        </w:tc>
        <w:tc>
          <w:tcPr>
            <w:tcW w:w="1665" w:type="dxa"/>
            <w:tcBorders>
              <w:top w:val="nil"/>
              <w:left w:val="nil"/>
              <w:bottom w:val="nil"/>
              <w:right w:val="nil"/>
            </w:tcBorders>
            <w:shd w:val="clear" w:color="auto" w:fill="FAFAFA"/>
            <w:vAlign w:val="center"/>
            <w:hideMark/>
          </w:tcPr>
          <w:p w14:paraId="1A6D9CBB" w14:textId="77777777" w:rsidR="00C6169E" w:rsidRPr="00003575" w:rsidRDefault="00C6169E" w:rsidP="00C6169E">
            <w:pPr>
              <w:spacing w:after="0" w:line="240" w:lineRule="auto"/>
              <w:jc w:val="both"/>
              <w:rPr>
                <w:rFonts w:ascii="Arial" w:hAnsi="Arial" w:cs="Arial"/>
                <w:sz w:val="24"/>
                <w:szCs w:val="24"/>
              </w:rPr>
            </w:pPr>
          </w:p>
        </w:tc>
        <w:tc>
          <w:tcPr>
            <w:tcW w:w="1651" w:type="dxa"/>
            <w:tcBorders>
              <w:top w:val="nil"/>
              <w:left w:val="nil"/>
              <w:bottom w:val="nil"/>
              <w:right w:val="nil"/>
            </w:tcBorders>
            <w:shd w:val="clear" w:color="auto" w:fill="FAFAFA"/>
            <w:vAlign w:val="center"/>
            <w:hideMark/>
          </w:tcPr>
          <w:p w14:paraId="7A22839A" w14:textId="77777777" w:rsidR="00C6169E" w:rsidRPr="00003575" w:rsidRDefault="00C6169E" w:rsidP="00C6169E">
            <w:pPr>
              <w:spacing w:after="0" w:line="240" w:lineRule="auto"/>
              <w:jc w:val="both"/>
              <w:rPr>
                <w:rFonts w:ascii="Arial" w:hAnsi="Arial" w:cs="Arial"/>
                <w:sz w:val="24"/>
                <w:szCs w:val="24"/>
              </w:rPr>
            </w:pPr>
          </w:p>
        </w:tc>
      </w:tr>
      <w:bookmarkEnd w:id="3"/>
    </w:tbl>
    <w:p w14:paraId="71FEA4FC" w14:textId="217CE3D1" w:rsidR="00C6169E" w:rsidRDefault="00C6169E" w:rsidP="00003575">
      <w:pPr>
        <w:spacing w:before="240" w:line="240" w:lineRule="auto"/>
        <w:jc w:val="both"/>
        <w:rPr>
          <w:rFonts w:ascii="Arial" w:hAnsi="Arial" w:cs="Arial"/>
          <w:sz w:val="24"/>
          <w:szCs w:val="24"/>
        </w:rPr>
      </w:pPr>
    </w:p>
    <w:p w14:paraId="4F3C8265" w14:textId="77777777" w:rsidR="00D0521E" w:rsidRDefault="00D0521E" w:rsidP="00003575">
      <w:pPr>
        <w:spacing w:before="240" w:line="240" w:lineRule="auto"/>
        <w:jc w:val="both"/>
        <w:rPr>
          <w:rFonts w:ascii="Arial" w:hAnsi="Arial" w:cs="Arial"/>
          <w:sz w:val="24"/>
          <w:szCs w:val="24"/>
        </w:rPr>
      </w:pPr>
    </w:p>
    <w:p w14:paraId="64C48679" w14:textId="78ADACDF" w:rsidR="00800E1F" w:rsidRPr="00D0521E" w:rsidRDefault="00800E1F" w:rsidP="00003575">
      <w:pPr>
        <w:spacing w:before="240" w:line="240" w:lineRule="auto"/>
        <w:jc w:val="both"/>
        <w:rPr>
          <w:rFonts w:ascii="Arial" w:hAnsi="Arial" w:cs="Arial"/>
          <w:b/>
          <w:sz w:val="24"/>
          <w:szCs w:val="24"/>
        </w:rPr>
      </w:pPr>
      <w:r w:rsidRPr="00D0521E">
        <w:rPr>
          <w:rFonts w:ascii="Arial" w:hAnsi="Arial" w:cs="Arial"/>
          <w:b/>
          <w:sz w:val="24"/>
          <w:szCs w:val="24"/>
        </w:rPr>
        <w:t>Pengaruh pajak terhadap Keputusan</w:t>
      </w:r>
    </w:p>
    <w:p w14:paraId="6267C61E" w14:textId="56A560BC" w:rsidR="00800E1F" w:rsidRPr="00003575" w:rsidRDefault="00D0521E" w:rsidP="00D0521E">
      <w:pPr>
        <w:spacing w:before="240" w:line="240" w:lineRule="auto"/>
        <w:ind w:firstLine="720"/>
        <w:jc w:val="both"/>
        <w:rPr>
          <w:rFonts w:ascii="Arial" w:hAnsi="Arial" w:cs="Arial"/>
          <w:sz w:val="24"/>
          <w:szCs w:val="24"/>
        </w:rPr>
      </w:pPr>
      <w:r>
        <w:rPr>
          <w:rFonts w:ascii="Arial" w:hAnsi="Arial" w:cs="Arial"/>
          <w:sz w:val="24"/>
          <w:szCs w:val="24"/>
        </w:rPr>
        <w:t>S</w:t>
      </w:r>
      <w:r w:rsidR="00800E1F" w:rsidRPr="00003575">
        <w:rPr>
          <w:rFonts w:ascii="Arial" w:hAnsi="Arial" w:cs="Arial"/>
          <w:sz w:val="24"/>
          <w:szCs w:val="24"/>
        </w:rPr>
        <w:t>ampai pada titik ini, uraian-uraian mengabaikan pengaruh pajak. Pada contoh berikutnya dimisalkan tarif pajak rata-rata 50% x Rp. 200.000.000.- sesudah pajak akan menjadi 50% x Rp. 200.000.000.- = Rp. 100.000.000.-, biaya kredit akan menjadi 50% x Rp. 12.000.000.- = Rp. 6.000.000.-. maka total kerugian sesudah pajak adalah Rp. 106.000.000.-</w:t>
      </w:r>
    </w:p>
    <w:p w14:paraId="00278AE6" w14:textId="1E36DC8B" w:rsidR="00D0521E" w:rsidRDefault="00D0521E" w:rsidP="00003575">
      <w:pPr>
        <w:spacing w:before="240" w:line="240" w:lineRule="auto"/>
        <w:jc w:val="both"/>
        <w:rPr>
          <w:rFonts w:ascii="Arial" w:hAnsi="Arial" w:cs="Arial"/>
          <w:sz w:val="24"/>
          <w:szCs w:val="24"/>
        </w:rPr>
      </w:pPr>
    </w:p>
    <w:p w14:paraId="39B77D43" w14:textId="4F4D5918" w:rsidR="008F6EFB" w:rsidRDefault="008F6EFB" w:rsidP="00003575">
      <w:pPr>
        <w:spacing w:before="240" w:line="240" w:lineRule="auto"/>
        <w:jc w:val="both"/>
        <w:rPr>
          <w:rFonts w:ascii="Arial" w:hAnsi="Arial" w:cs="Arial"/>
          <w:sz w:val="24"/>
          <w:szCs w:val="24"/>
        </w:rPr>
      </w:pPr>
    </w:p>
    <w:p w14:paraId="655FBAD1" w14:textId="248EE09C" w:rsidR="008F6EFB" w:rsidRDefault="008F6EFB" w:rsidP="00003575">
      <w:pPr>
        <w:spacing w:before="240" w:line="240" w:lineRule="auto"/>
        <w:jc w:val="both"/>
        <w:rPr>
          <w:rFonts w:ascii="Arial" w:hAnsi="Arial" w:cs="Arial"/>
          <w:sz w:val="24"/>
          <w:szCs w:val="24"/>
        </w:rPr>
      </w:pPr>
    </w:p>
    <w:p w14:paraId="184B7DBE" w14:textId="232396ED" w:rsidR="008F6EFB" w:rsidRDefault="008F6EFB" w:rsidP="00003575">
      <w:pPr>
        <w:spacing w:before="240" w:line="240" w:lineRule="auto"/>
        <w:jc w:val="both"/>
        <w:rPr>
          <w:rFonts w:ascii="Arial" w:hAnsi="Arial" w:cs="Arial"/>
          <w:sz w:val="24"/>
          <w:szCs w:val="24"/>
        </w:rPr>
      </w:pPr>
    </w:p>
    <w:p w14:paraId="2761BEB7" w14:textId="6BDE4A4B" w:rsidR="008F6EFB" w:rsidRDefault="008F6EFB" w:rsidP="00003575">
      <w:pPr>
        <w:spacing w:before="240" w:line="240" w:lineRule="auto"/>
        <w:jc w:val="both"/>
        <w:rPr>
          <w:rFonts w:ascii="Arial" w:hAnsi="Arial" w:cs="Arial"/>
          <w:sz w:val="24"/>
          <w:szCs w:val="24"/>
        </w:rPr>
      </w:pPr>
    </w:p>
    <w:p w14:paraId="49D51AF4" w14:textId="0F77D849" w:rsidR="008F6EFB" w:rsidRDefault="008F6EFB" w:rsidP="00003575">
      <w:pPr>
        <w:spacing w:before="240" w:line="240" w:lineRule="auto"/>
        <w:jc w:val="both"/>
        <w:rPr>
          <w:rFonts w:ascii="Arial" w:hAnsi="Arial" w:cs="Arial"/>
          <w:sz w:val="24"/>
          <w:szCs w:val="24"/>
        </w:rPr>
      </w:pPr>
    </w:p>
    <w:p w14:paraId="03B1339A" w14:textId="77777777" w:rsidR="008F6EFB" w:rsidRDefault="008F6EFB" w:rsidP="00003575">
      <w:pPr>
        <w:spacing w:before="240" w:line="240" w:lineRule="auto"/>
        <w:jc w:val="both"/>
        <w:rPr>
          <w:rFonts w:ascii="Arial" w:hAnsi="Arial" w:cs="Arial"/>
          <w:sz w:val="24"/>
          <w:szCs w:val="24"/>
        </w:rPr>
      </w:pPr>
    </w:p>
    <w:p w14:paraId="20AD593C" w14:textId="37441AC8" w:rsidR="00800E1F" w:rsidRPr="00D0521E" w:rsidRDefault="00D0521E" w:rsidP="00003575">
      <w:pPr>
        <w:spacing w:before="240" w:line="240" w:lineRule="auto"/>
        <w:jc w:val="both"/>
        <w:rPr>
          <w:rFonts w:ascii="Arial" w:hAnsi="Arial" w:cs="Arial"/>
          <w:b/>
          <w:sz w:val="24"/>
          <w:szCs w:val="24"/>
        </w:rPr>
      </w:pPr>
      <w:r w:rsidRPr="00D0521E">
        <w:rPr>
          <w:rFonts w:ascii="Arial" w:hAnsi="Arial" w:cs="Arial"/>
          <w:b/>
          <w:sz w:val="24"/>
          <w:szCs w:val="24"/>
        </w:rPr>
        <w:lastRenderedPageBreak/>
        <w:t>Matrik Kerugian Sesudah Pajak</w:t>
      </w:r>
    </w:p>
    <w:tbl>
      <w:tblPr>
        <w:tblW w:w="8220" w:type="dxa"/>
        <w:tblInd w:w="108" w:type="dxa"/>
        <w:shd w:val="clear" w:color="auto" w:fill="FAFAFA"/>
        <w:tblCellMar>
          <w:left w:w="0" w:type="dxa"/>
          <w:right w:w="0" w:type="dxa"/>
        </w:tblCellMar>
        <w:tblLook w:val="04A0" w:firstRow="1" w:lastRow="0" w:firstColumn="1" w:lastColumn="0" w:noHBand="0" w:noVBand="1"/>
      </w:tblPr>
      <w:tblGrid>
        <w:gridCol w:w="350"/>
        <w:gridCol w:w="1684"/>
        <w:gridCol w:w="2418"/>
        <w:gridCol w:w="2138"/>
        <w:gridCol w:w="2138"/>
      </w:tblGrid>
      <w:tr w:rsidR="00003575" w:rsidRPr="00003575" w14:paraId="0588178E" w14:textId="77777777" w:rsidTr="00800E1F">
        <w:tc>
          <w:tcPr>
            <w:tcW w:w="2000" w:type="dxa"/>
            <w:gridSpan w:val="2"/>
            <w:vMerge w:val="restart"/>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354503B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Keputusan</w:t>
            </w:r>
          </w:p>
        </w:tc>
        <w:tc>
          <w:tcPr>
            <w:tcW w:w="6222" w:type="dxa"/>
            <w:gridSpan w:val="3"/>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33ACC18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Outcome</w:t>
            </w:r>
          </w:p>
        </w:tc>
      </w:tr>
      <w:tr w:rsidR="00003575" w:rsidRPr="00003575" w14:paraId="2645FFD5" w14:textId="77777777" w:rsidTr="00800E1F">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AFAFA"/>
            <w:vAlign w:val="center"/>
            <w:hideMark/>
          </w:tcPr>
          <w:p w14:paraId="50FC6413" w14:textId="77777777" w:rsidR="00800E1F" w:rsidRPr="00003575" w:rsidRDefault="00800E1F" w:rsidP="00003575">
            <w:pPr>
              <w:spacing w:before="240" w:line="240" w:lineRule="auto"/>
              <w:jc w:val="both"/>
              <w:rPr>
                <w:rFonts w:ascii="Arial" w:hAnsi="Arial" w:cs="Arial"/>
                <w:sz w:val="24"/>
                <w:szCs w:val="24"/>
              </w:rPr>
            </w:pPr>
          </w:p>
        </w:tc>
        <w:tc>
          <w:tcPr>
            <w:tcW w:w="4521" w:type="dxa"/>
            <w:gridSpan w:val="2"/>
            <w:tcBorders>
              <w:top w:val="nil"/>
              <w:left w:val="nil"/>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7D97FD4C"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Kebakaran</w:t>
            </w:r>
          </w:p>
        </w:tc>
        <w:tc>
          <w:tcPr>
            <w:tcW w:w="1701"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4ADD48FD"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Tidak terjadi kebakaran</w:t>
            </w:r>
          </w:p>
        </w:tc>
      </w:tr>
      <w:tr w:rsidR="00003575" w:rsidRPr="00003575" w14:paraId="15540AF9" w14:textId="77777777" w:rsidTr="00800E1F">
        <w:tc>
          <w:tcPr>
            <w:tcW w:w="284" w:type="dxa"/>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hideMark/>
          </w:tcPr>
          <w:p w14:paraId="667453C3" w14:textId="77777777" w:rsidR="00800E1F" w:rsidRPr="00003575" w:rsidRDefault="00800E1F" w:rsidP="00003575">
            <w:pPr>
              <w:spacing w:before="240" w:line="240" w:lineRule="auto"/>
              <w:jc w:val="both"/>
              <w:rPr>
                <w:rFonts w:ascii="Arial" w:hAnsi="Arial" w:cs="Arial"/>
                <w:sz w:val="24"/>
                <w:szCs w:val="24"/>
              </w:rPr>
            </w:pPr>
          </w:p>
          <w:p w14:paraId="17BE415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1</w:t>
            </w:r>
          </w:p>
          <w:p w14:paraId="78DCCCB0" w14:textId="77777777" w:rsidR="00800E1F" w:rsidRPr="00003575" w:rsidRDefault="00800E1F" w:rsidP="00003575">
            <w:pPr>
              <w:spacing w:before="240" w:line="240" w:lineRule="auto"/>
              <w:jc w:val="both"/>
              <w:rPr>
                <w:rFonts w:ascii="Arial" w:hAnsi="Arial" w:cs="Arial"/>
                <w:sz w:val="24"/>
                <w:szCs w:val="24"/>
              </w:rPr>
            </w:pPr>
          </w:p>
          <w:p w14:paraId="49A57D57" w14:textId="77777777" w:rsidR="00800E1F" w:rsidRPr="00003575" w:rsidRDefault="00800E1F" w:rsidP="00003575">
            <w:pPr>
              <w:spacing w:before="240" w:line="240" w:lineRule="auto"/>
              <w:jc w:val="both"/>
              <w:rPr>
                <w:rFonts w:ascii="Arial" w:hAnsi="Arial" w:cs="Arial"/>
                <w:sz w:val="24"/>
                <w:szCs w:val="24"/>
              </w:rPr>
            </w:pPr>
          </w:p>
          <w:p w14:paraId="6CC640C1" w14:textId="77777777" w:rsidR="00800E1F" w:rsidRPr="00003575" w:rsidRDefault="00800E1F" w:rsidP="00003575">
            <w:pPr>
              <w:spacing w:before="240" w:line="240" w:lineRule="auto"/>
              <w:jc w:val="both"/>
              <w:rPr>
                <w:rFonts w:ascii="Arial" w:hAnsi="Arial" w:cs="Arial"/>
                <w:sz w:val="24"/>
                <w:szCs w:val="24"/>
              </w:rPr>
            </w:pPr>
          </w:p>
          <w:p w14:paraId="0CAF1744" w14:textId="77777777" w:rsidR="00800E1F" w:rsidRPr="00003575" w:rsidRDefault="00800E1F" w:rsidP="00003575">
            <w:pPr>
              <w:spacing w:before="240" w:line="240" w:lineRule="auto"/>
              <w:jc w:val="both"/>
              <w:rPr>
                <w:rFonts w:ascii="Arial" w:hAnsi="Arial" w:cs="Arial"/>
                <w:sz w:val="24"/>
                <w:szCs w:val="24"/>
              </w:rPr>
            </w:pPr>
          </w:p>
          <w:p w14:paraId="341C3597"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2</w:t>
            </w:r>
          </w:p>
          <w:p w14:paraId="3940A9F0" w14:textId="77777777" w:rsidR="00800E1F" w:rsidRPr="00003575" w:rsidRDefault="00800E1F" w:rsidP="00003575">
            <w:pPr>
              <w:spacing w:before="240" w:line="240" w:lineRule="auto"/>
              <w:jc w:val="both"/>
              <w:rPr>
                <w:rFonts w:ascii="Arial" w:hAnsi="Arial" w:cs="Arial"/>
                <w:sz w:val="24"/>
                <w:szCs w:val="24"/>
              </w:rPr>
            </w:pPr>
          </w:p>
          <w:p w14:paraId="00C42BFE" w14:textId="77777777" w:rsidR="00800E1F" w:rsidRPr="00003575" w:rsidRDefault="00800E1F" w:rsidP="00003575">
            <w:pPr>
              <w:spacing w:before="240" w:line="240" w:lineRule="auto"/>
              <w:jc w:val="both"/>
              <w:rPr>
                <w:rFonts w:ascii="Arial" w:hAnsi="Arial" w:cs="Arial"/>
                <w:sz w:val="24"/>
                <w:szCs w:val="24"/>
              </w:rPr>
            </w:pPr>
          </w:p>
          <w:p w14:paraId="00D84D8C" w14:textId="77777777" w:rsidR="00800E1F" w:rsidRPr="00003575" w:rsidRDefault="00800E1F" w:rsidP="00003575">
            <w:pPr>
              <w:spacing w:before="240" w:line="240" w:lineRule="auto"/>
              <w:jc w:val="both"/>
              <w:rPr>
                <w:rFonts w:ascii="Arial" w:hAnsi="Arial" w:cs="Arial"/>
                <w:sz w:val="24"/>
                <w:szCs w:val="24"/>
              </w:rPr>
            </w:pPr>
          </w:p>
          <w:p w14:paraId="0523B607" w14:textId="77777777" w:rsidR="00800E1F" w:rsidRPr="00003575" w:rsidRDefault="00800E1F" w:rsidP="00003575">
            <w:pPr>
              <w:spacing w:before="240" w:line="240" w:lineRule="auto"/>
              <w:jc w:val="both"/>
              <w:rPr>
                <w:rFonts w:ascii="Arial" w:hAnsi="Arial" w:cs="Arial"/>
                <w:sz w:val="24"/>
                <w:szCs w:val="24"/>
              </w:rPr>
            </w:pPr>
          </w:p>
          <w:p w14:paraId="460AD211" w14:textId="77777777" w:rsidR="00800E1F" w:rsidRPr="00003575" w:rsidRDefault="00800E1F" w:rsidP="00003575">
            <w:pPr>
              <w:spacing w:before="240" w:line="240" w:lineRule="auto"/>
              <w:jc w:val="both"/>
              <w:rPr>
                <w:rFonts w:ascii="Arial" w:hAnsi="Arial" w:cs="Arial"/>
                <w:sz w:val="24"/>
                <w:szCs w:val="24"/>
              </w:rPr>
            </w:pPr>
          </w:p>
          <w:p w14:paraId="2829A52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3</w:t>
            </w:r>
          </w:p>
        </w:tc>
        <w:tc>
          <w:tcPr>
            <w:tcW w:w="1716"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60B079EA" w14:textId="77777777" w:rsidR="00800E1F" w:rsidRPr="00003575" w:rsidRDefault="00800E1F" w:rsidP="00003575">
            <w:pPr>
              <w:spacing w:before="240" w:line="240" w:lineRule="auto"/>
              <w:jc w:val="both"/>
              <w:rPr>
                <w:rFonts w:ascii="Arial" w:hAnsi="Arial" w:cs="Arial"/>
                <w:sz w:val="24"/>
                <w:szCs w:val="24"/>
              </w:rPr>
            </w:pPr>
          </w:p>
          <w:p w14:paraId="6D41F62C"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Menanggung risiko</w:t>
            </w:r>
          </w:p>
          <w:p w14:paraId="168DF2F8" w14:textId="77777777" w:rsidR="00800E1F" w:rsidRPr="00003575" w:rsidRDefault="00800E1F" w:rsidP="00003575">
            <w:pPr>
              <w:spacing w:before="240" w:line="240" w:lineRule="auto"/>
              <w:jc w:val="both"/>
              <w:rPr>
                <w:rFonts w:ascii="Arial" w:hAnsi="Arial" w:cs="Arial"/>
                <w:sz w:val="24"/>
                <w:szCs w:val="24"/>
              </w:rPr>
            </w:pPr>
          </w:p>
          <w:p w14:paraId="5EAEC6AB" w14:textId="77777777" w:rsidR="00800E1F" w:rsidRPr="00003575" w:rsidRDefault="00800E1F" w:rsidP="00003575">
            <w:pPr>
              <w:spacing w:before="240" w:line="240" w:lineRule="auto"/>
              <w:jc w:val="both"/>
              <w:rPr>
                <w:rFonts w:ascii="Arial" w:hAnsi="Arial" w:cs="Arial"/>
                <w:sz w:val="24"/>
                <w:szCs w:val="24"/>
              </w:rPr>
            </w:pPr>
          </w:p>
          <w:p w14:paraId="72087F43" w14:textId="77777777" w:rsidR="00800E1F" w:rsidRPr="00003575" w:rsidRDefault="00800E1F" w:rsidP="00003575">
            <w:pPr>
              <w:spacing w:before="240" w:line="240" w:lineRule="auto"/>
              <w:jc w:val="both"/>
              <w:rPr>
                <w:rFonts w:ascii="Arial" w:hAnsi="Arial" w:cs="Arial"/>
                <w:sz w:val="24"/>
                <w:szCs w:val="24"/>
              </w:rPr>
            </w:pPr>
          </w:p>
          <w:p w14:paraId="4B0711D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Menanggung risiko dan menambah peralatan pengamanan.</w:t>
            </w:r>
          </w:p>
          <w:p w14:paraId="69436F17" w14:textId="77777777" w:rsidR="00800E1F" w:rsidRPr="00003575" w:rsidRDefault="00800E1F" w:rsidP="00003575">
            <w:pPr>
              <w:spacing w:before="240" w:line="240" w:lineRule="auto"/>
              <w:jc w:val="both"/>
              <w:rPr>
                <w:rFonts w:ascii="Arial" w:hAnsi="Arial" w:cs="Arial"/>
                <w:sz w:val="24"/>
                <w:szCs w:val="24"/>
              </w:rPr>
            </w:pPr>
          </w:p>
          <w:p w14:paraId="5B09C256" w14:textId="77777777" w:rsidR="00800E1F" w:rsidRPr="00003575" w:rsidRDefault="00800E1F" w:rsidP="00003575">
            <w:pPr>
              <w:spacing w:before="240" w:line="240" w:lineRule="auto"/>
              <w:jc w:val="both"/>
              <w:rPr>
                <w:rFonts w:ascii="Arial" w:hAnsi="Arial" w:cs="Arial"/>
                <w:sz w:val="24"/>
                <w:szCs w:val="24"/>
              </w:rPr>
            </w:pPr>
          </w:p>
          <w:p w14:paraId="2071362F"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Membeli Asuransi.</w:t>
            </w:r>
          </w:p>
        </w:tc>
        <w:tc>
          <w:tcPr>
            <w:tcW w:w="2962"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323873DB" w14:textId="77777777" w:rsidR="00800E1F" w:rsidRPr="00003575" w:rsidRDefault="00800E1F" w:rsidP="00003575">
            <w:pPr>
              <w:spacing w:before="240" w:line="240" w:lineRule="auto"/>
              <w:jc w:val="both"/>
              <w:rPr>
                <w:rFonts w:ascii="Arial" w:hAnsi="Arial" w:cs="Arial"/>
                <w:sz w:val="24"/>
                <w:szCs w:val="24"/>
              </w:rPr>
            </w:pPr>
          </w:p>
          <w:p w14:paraId="3AC156AD"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Kerugian yang dapat diasuransikan kerugian kebetulan yang tidak dapat diasuransikan.</w:t>
            </w:r>
          </w:p>
          <w:p w14:paraId="2626F494" w14:textId="77777777" w:rsidR="00800E1F" w:rsidRPr="00003575" w:rsidRDefault="00800E1F" w:rsidP="00003575">
            <w:pPr>
              <w:spacing w:before="240" w:line="240" w:lineRule="auto"/>
              <w:jc w:val="both"/>
              <w:rPr>
                <w:rFonts w:ascii="Arial" w:hAnsi="Arial" w:cs="Arial"/>
                <w:sz w:val="24"/>
                <w:szCs w:val="24"/>
              </w:rPr>
            </w:pPr>
          </w:p>
          <w:p w14:paraId="3F81A16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Kerugian </w:t>
            </w:r>
            <w:proofErr w:type="gramStart"/>
            <w:r w:rsidRPr="00003575">
              <w:rPr>
                <w:rFonts w:ascii="Arial" w:hAnsi="Arial" w:cs="Arial"/>
                <w:sz w:val="24"/>
                <w:szCs w:val="24"/>
              </w:rPr>
              <w:t>yang  diasuransikan</w:t>
            </w:r>
            <w:proofErr w:type="gramEnd"/>
            <w:r w:rsidRPr="00003575">
              <w:rPr>
                <w:rFonts w:ascii="Arial" w:hAnsi="Arial" w:cs="Arial"/>
                <w:sz w:val="24"/>
                <w:szCs w:val="24"/>
              </w:rPr>
              <w:t>. kerugian yang tidak dapat diasuransikan.</w:t>
            </w:r>
          </w:p>
          <w:p w14:paraId="6B1A3C9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Biaya peralatan pengamanan.</w:t>
            </w:r>
          </w:p>
          <w:p w14:paraId="68927771" w14:textId="77777777" w:rsidR="00800E1F" w:rsidRPr="00003575" w:rsidRDefault="00800E1F" w:rsidP="00003575">
            <w:pPr>
              <w:spacing w:before="240" w:line="240" w:lineRule="auto"/>
              <w:jc w:val="both"/>
              <w:rPr>
                <w:rFonts w:ascii="Arial" w:hAnsi="Arial" w:cs="Arial"/>
                <w:sz w:val="24"/>
                <w:szCs w:val="24"/>
              </w:rPr>
            </w:pPr>
          </w:p>
          <w:p w14:paraId="55FD1220" w14:textId="77777777" w:rsidR="00800E1F" w:rsidRPr="00003575" w:rsidRDefault="00800E1F" w:rsidP="00003575">
            <w:pPr>
              <w:spacing w:before="240" w:line="240" w:lineRule="auto"/>
              <w:jc w:val="both"/>
              <w:rPr>
                <w:rFonts w:ascii="Arial" w:hAnsi="Arial" w:cs="Arial"/>
                <w:sz w:val="24"/>
                <w:szCs w:val="24"/>
              </w:rPr>
            </w:pPr>
          </w:p>
          <w:p w14:paraId="68AD3AED"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Premi asuransi per tahun.</w:t>
            </w:r>
          </w:p>
          <w:p w14:paraId="58BA861D" w14:textId="77777777" w:rsidR="00800E1F" w:rsidRPr="00003575" w:rsidRDefault="00800E1F" w:rsidP="00003575">
            <w:pPr>
              <w:spacing w:before="240" w:line="240" w:lineRule="auto"/>
              <w:jc w:val="both"/>
              <w:rPr>
                <w:rFonts w:ascii="Arial" w:hAnsi="Arial" w:cs="Arial"/>
                <w:sz w:val="24"/>
                <w:szCs w:val="24"/>
              </w:rPr>
            </w:pPr>
          </w:p>
        </w:tc>
        <w:tc>
          <w:tcPr>
            <w:tcW w:w="1559"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06B7F595" w14:textId="77777777" w:rsidR="00800E1F" w:rsidRPr="00003575" w:rsidRDefault="00800E1F" w:rsidP="00003575">
            <w:pPr>
              <w:spacing w:before="240" w:line="240" w:lineRule="auto"/>
              <w:jc w:val="both"/>
              <w:rPr>
                <w:rFonts w:ascii="Arial" w:hAnsi="Arial" w:cs="Arial"/>
                <w:sz w:val="24"/>
                <w:szCs w:val="24"/>
              </w:rPr>
            </w:pPr>
          </w:p>
          <w:p w14:paraId="5A550FF2"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100.000.000.-</w:t>
            </w:r>
          </w:p>
          <w:p w14:paraId="0C51A74F" w14:textId="77777777" w:rsidR="00800E1F" w:rsidRPr="00003575" w:rsidRDefault="00800E1F" w:rsidP="00003575">
            <w:pPr>
              <w:spacing w:before="240" w:line="240" w:lineRule="auto"/>
              <w:jc w:val="both"/>
              <w:rPr>
                <w:rFonts w:ascii="Arial" w:hAnsi="Arial" w:cs="Arial"/>
                <w:sz w:val="24"/>
                <w:szCs w:val="24"/>
              </w:rPr>
            </w:pPr>
          </w:p>
          <w:p w14:paraId="338C46DC"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6.000.000.-</w:t>
            </w:r>
          </w:p>
          <w:p w14:paraId="2787328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Rp.110.000.000.-</w:t>
            </w:r>
          </w:p>
          <w:p w14:paraId="08A92468" w14:textId="77777777" w:rsidR="00800E1F" w:rsidRPr="00003575" w:rsidRDefault="00800E1F" w:rsidP="00003575">
            <w:pPr>
              <w:spacing w:before="240" w:line="240" w:lineRule="auto"/>
              <w:jc w:val="both"/>
              <w:rPr>
                <w:rFonts w:ascii="Arial" w:hAnsi="Arial" w:cs="Arial"/>
                <w:sz w:val="24"/>
                <w:szCs w:val="24"/>
              </w:rPr>
            </w:pPr>
          </w:p>
          <w:p w14:paraId="5BE65D55"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100.000.000.-</w:t>
            </w:r>
          </w:p>
          <w:p w14:paraId="2F975E85" w14:textId="77777777" w:rsidR="00800E1F" w:rsidRPr="00003575" w:rsidRDefault="00800E1F" w:rsidP="00003575">
            <w:pPr>
              <w:spacing w:before="240" w:line="240" w:lineRule="auto"/>
              <w:jc w:val="both"/>
              <w:rPr>
                <w:rFonts w:ascii="Arial" w:hAnsi="Arial" w:cs="Arial"/>
                <w:sz w:val="24"/>
                <w:szCs w:val="24"/>
              </w:rPr>
            </w:pPr>
          </w:p>
          <w:p w14:paraId="5D11E995" w14:textId="77777777" w:rsidR="00800E1F" w:rsidRPr="00003575" w:rsidRDefault="00800E1F" w:rsidP="00003575">
            <w:pPr>
              <w:spacing w:before="240" w:line="240" w:lineRule="auto"/>
              <w:jc w:val="both"/>
              <w:rPr>
                <w:rFonts w:ascii="Arial" w:hAnsi="Arial" w:cs="Arial"/>
                <w:sz w:val="24"/>
                <w:szCs w:val="24"/>
              </w:rPr>
            </w:pPr>
            <w:proofErr w:type="gramStart"/>
            <w:r w:rsidRPr="00003575">
              <w:rPr>
                <w:rFonts w:ascii="Arial" w:hAnsi="Arial" w:cs="Arial"/>
                <w:sz w:val="24"/>
                <w:szCs w:val="24"/>
              </w:rPr>
              <w:t>Rp  .</w:t>
            </w:r>
            <w:proofErr w:type="gramEnd"/>
            <w:r w:rsidRPr="00003575">
              <w:rPr>
                <w:rFonts w:ascii="Arial" w:hAnsi="Arial" w:cs="Arial"/>
                <w:sz w:val="24"/>
                <w:szCs w:val="24"/>
              </w:rPr>
              <w:t>   6.000.000.-</w:t>
            </w:r>
          </w:p>
          <w:p w14:paraId="133AEE18"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3.000.000.-</w:t>
            </w:r>
          </w:p>
          <w:p w14:paraId="56CCD6F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Rp.106.000.000.-</w:t>
            </w:r>
          </w:p>
          <w:p w14:paraId="0B5F0604" w14:textId="77777777" w:rsidR="00800E1F" w:rsidRPr="00003575" w:rsidRDefault="00800E1F" w:rsidP="00003575">
            <w:pPr>
              <w:spacing w:before="240" w:line="240" w:lineRule="auto"/>
              <w:jc w:val="both"/>
              <w:rPr>
                <w:rFonts w:ascii="Arial" w:hAnsi="Arial" w:cs="Arial"/>
                <w:sz w:val="24"/>
                <w:szCs w:val="24"/>
              </w:rPr>
            </w:pPr>
          </w:p>
          <w:p w14:paraId="577683D8"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5.000.000.-</w:t>
            </w:r>
          </w:p>
          <w:p w14:paraId="78ACDEBD" w14:textId="77777777" w:rsidR="00800E1F" w:rsidRPr="00003575" w:rsidRDefault="00800E1F" w:rsidP="00003575">
            <w:pPr>
              <w:spacing w:before="240" w:line="240" w:lineRule="auto"/>
              <w:jc w:val="both"/>
              <w:rPr>
                <w:rFonts w:ascii="Arial" w:hAnsi="Arial" w:cs="Arial"/>
                <w:sz w:val="24"/>
                <w:szCs w:val="24"/>
              </w:rPr>
            </w:pPr>
          </w:p>
          <w:p w14:paraId="1AEA00BC" w14:textId="77777777" w:rsidR="00800E1F" w:rsidRPr="00003575" w:rsidRDefault="00800E1F" w:rsidP="00003575">
            <w:pPr>
              <w:spacing w:before="240" w:line="240" w:lineRule="auto"/>
              <w:jc w:val="both"/>
              <w:rPr>
                <w:rFonts w:ascii="Arial" w:hAnsi="Arial" w:cs="Arial"/>
                <w:sz w:val="24"/>
                <w:szCs w:val="24"/>
              </w:rPr>
            </w:pPr>
          </w:p>
        </w:tc>
        <w:tc>
          <w:tcPr>
            <w:tcW w:w="1701"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1E2ADA61" w14:textId="77777777" w:rsidR="00800E1F" w:rsidRPr="00003575" w:rsidRDefault="00800E1F" w:rsidP="00003575">
            <w:pPr>
              <w:spacing w:before="240" w:line="240" w:lineRule="auto"/>
              <w:jc w:val="both"/>
              <w:rPr>
                <w:rFonts w:ascii="Arial" w:hAnsi="Arial" w:cs="Arial"/>
                <w:sz w:val="24"/>
                <w:szCs w:val="24"/>
              </w:rPr>
            </w:pPr>
          </w:p>
          <w:p w14:paraId="6D0889E9"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w:t>
            </w:r>
          </w:p>
          <w:p w14:paraId="7B9FA534" w14:textId="77777777" w:rsidR="00800E1F" w:rsidRPr="00003575" w:rsidRDefault="00800E1F" w:rsidP="00003575">
            <w:pPr>
              <w:spacing w:before="240" w:line="240" w:lineRule="auto"/>
              <w:jc w:val="both"/>
              <w:rPr>
                <w:rFonts w:ascii="Arial" w:hAnsi="Arial" w:cs="Arial"/>
                <w:sz w:val="24"/>
                <w:szCs w:val="24"/>
              </w:rPr>
            </w:pPr>
          </w:p>
          <w:p w14:paraId="3691BBF2"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w:t>
            </w:r>
          </w:p>
          <w:p w14:paraId="0FE3F6B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w:t>
            </w:r>
          </w:p>
          <w:p w14:paraId="377CFFCF" w14:textId="77777777" w:rsidR="00800E1F" w:rsidRPr="00003575" w:rsidRDefault="00800E1F" w:rsidP="00003575">
            <w:pPr>
              <w:spacing w:before="240" w:line="240" w:lineRule="auto"/>
              <w:jc w:val="both"/>
              <w:rPr>
                <w:rFonts w:ascii="Arial" w:hAnsi="Arial" w:cs="Arial"/>
                <w:sz w:val="24"/>
                <w:szCs w:val="24"/>
              </w:rPr>
            </w:pPr>
          </w:p>
          <w:p w14:paraId="516E718E"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w:t>
            </w:r>
          </w:p>
          <w:p w14:paraId="150727C2" w14:textId="77777777" w:rsidR="00800E1F" w:rsidRPr="00003575" w:rsidRDefault="00800E1F" w:rsidP="00003575">
            <w:pPr>
              <w:spacing w:before="240" w:line="240" w:lineRule="auto"/>
              <w:jc w:val="both"/>
              <w:rPr>
                <w:rFonts w:ascii="Arial" w:hAnsi="Arial" w:cs="Arial"/>
                <w:sz w:val="24"/>
                <w:szCs w:val="24"/>
              </w:rPr>
            </w:pPr>
          </w:p>
          <w:p w14:paraId="4E8D08C7" w14:textId="77777777" w:rsidR="00800E1F" w:rsidRPr="00003575" w:rsidRDefault="00800E1F" w:rsidP="00003575">
            <w:pPr>
              <w:spacing w:before="240" w:line="240" w:lineRule="auto"/>
              <w:jc w:val="both"/>
              <w:rPr>
                <w:rFonts w:ascii="Arial" w:hAnsi="Arial" w:cs="Arial"/>
                <w:sz w:val="24"/>
                <w:szCs w:val="24"/>
              </w:rPr>
            </w:pPr>
          </w:p>
          <w:p w14:paraId="1396A93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3.000.000.-</w:t>
            </w:r>
          </w:p>
          <w:p w14:paraId="15E569B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3.000.000.-</w:t>
            </w:r>
          </w:p>
          <w:p w14:paraId="1D1430D9" w14:textId="77777777" w:rsidR="00800E1F" w:rsidRPr="00003575" w:rsidRDefault="00800E1F" w:rsidP="00003575">
            <w:pPr>
              <w:spacing w:before="240" w:line="240" w:lineRule="auto"/>
              <w:jc w:val="both"/>
              <w:rPr>
                <w:rFonts w:ascii="Arial" w:hAnsi="Arial" w:cs="Arial"/>
                <w:sz w:val="24"/>
                <w:szCs w:val="24"/>
              </w:rPr>
            </w:pPr>
          </w:p>
          <w:p w14:paraId="2AA2B93E"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5.000.000.-</w:t>
            </w:r>
          </w:p>
          <w:p w14:paraId="3FA95325"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5.000.000.-</w:t>
            </w:r>
          </w:p>
          <w:p w14:paraId="5DE78131" w14:textId="77777777" w:rsidR="00800E1F" w:rsidRPr="00003575" w:rsidRDefault="00800E1F" w:rsidP="00003575">
            <w:pPr>
              <w:spacing w:before="240" w:line="240" w:lineRule="auto"/>
              <w:jc w:val="both"/>
              <w:rPr>
                <w:rFonts w:ascii="Arial" w:hAnsi="Arial" w:cs="Arial"/>
                <w:sz w:val="24"/>
                <w:szCs w:val="24"/>
              </w:rPr>
            </w:pPr>
          </w:p>
        </w:tc>
      </w:tr>
      <w:tr w:rsidR="00003575" w:rsidRPr="00003575" w14:paraId="4928EEB1" w14:textId="77777777" w:rsidTr="00800E1F">
        <w:tc>
          <w:tcPr>
            <w:tcW w:w="300" w:type="dxa"/>
            <w:tcBorders>
              <w:top w:val="nil"/>
              <w:left w:val="nil"/>
              <w:bottom w:val="nil"/>
              <w:right w:val="nil"/>
            </w:tcBorders>
            <w:shd w:val="clear" w:color="auto" w:fill="FAFAFA"/>
            <w:vAlign w:val="center"/>
            <w:hideMark/>
          </w:tcPr>
          <w:p w14:paraId="5435A196" w14:textId="77777777" w:rsidR="00800E1F" w:rsidRPr="00003575" w:rsidRDefault="00800E1F" w:rsidP="00003575">
            <w:pPr>
              <w:spacing w:before="240" w:line="240" w:lineRule="auto"/>
              <w:jc w:val="both"/>
              <w:rPr>
                <w:rFonts w:ascii="Arial" w:hAnsi="Arial" w:cs="Arial"/>
                <w:sz w:val="24"/>
                <w:szCs w:val="24"/>
              </w:rPr>
            </w:pPr>
          </w:p>
        </w:tc>
        <w:tc>
          <w:tcPr>
            <w:tcW w:w="1710" w:type="dxa"/>
            <w:tcBorders>
              <w:top w:val="nil"/>
              <w:left w:val="nil"/>
              <w:bottom w:val="nil"/>
              <w:right w:val="nil"/>
            </w:tcBorders>
            <w:shd w:val="clear" w:color="auto" w:fill="FAFAFA"/>
            <w:vAlign w:val="center"/>
            <w:hideMark/>
          </w:tcPr>
          <w:p w14:paraId="2884DB00" w14:textId="77777777" w:rsidR="00800E1F" w:rsidRPr="00003575" w:rsidRDefault="00800E1F" w:rsidP="00003575">
            <w:pPr>
              <w:spacing w:before="240" w:line="240" w:lineRule="auto"/>
              <w:jc w:val="both"/>
              <w:rPr>
                <w:rFonts w:ascii="Arial" w:hAnsi="Arial" w:cs="Arial"/>
                <w:sz w:val="24"/>
                <w:szCs w:val="24"/>
              </w:rPr>
            </w:pPr>
          </w:p>
        </w:tc>
        <w:tc>
          <w:tcPr>
            <w:tcW w:w="2955" w:type="dxa"/>
            <w:tcBorders>
              <w:top w:val="nil"/>
              <w:left w:val="nil"/>
              <w:bottom w:val="nil"/>
              <w:right w:val="nil"/>
            </w:tcBorders>
            <w:shd w:val="clear" w:color="auto" w:fill="FAFAFA"/>
            <w:vAlign w:val="center"/>
            <w:hideMark/>
          </w:tcPr>
          <w:p w14:paraId="0BD24ADF" w14:textId="77777777" w:rsidR="00800E1F" w:rsidRPr="00003575" w:rsidRDefault="00800E1F" w:rsidP="00003575">
            <w:pPr>
              <w:spacing w:before="240" w:line="240" w:lineRule="auto"/>
              <w:jc w:val="both"/>
              <w:rPr>
                <w:rFonts w:ascii="Arial" w:hAnsi="Arial" w:cs="Arial"/>
                <w:sz w:val="24"/>
                <w:szCs w:val="24"/>
              </w:rPr>
            </w:pPr>
          </w:p>
        </w:tc>
        <w:tc>
          <w:tcPr>
            <w:tcW w:w="1560" w:type="dxa"/>
            <w:tcBorders>
              <w:top w:val="nil"/>
              <w:left w:val="nil"/>
              <w:bottom w:val="nil"/>
              <w:right w:val="nil"/>
            </w:tcBorders>
            <w:shd w:val="clear" w:color="auto" w:fill="FAFAFA"/>
            <w:vAlign w:val="center"/>
            <w:hideMark/>
          </w:tcPr>
          <w:p w14:paraId="1D8F0583" w14:textId="77777777" w:rsidR="00800E1F" w:rsidRPr="00003575" w:rsidRDefault="00800E1F" w:rsidP="00003575">
            <w:pPr>
              <w:spacing w:before="240" w:line="240" w:lineRule="auto"/>
              <w:jc w:val="both"/>
              <w:rPr>
                <w:rFonts w:ascii="Arial" w:hAnsi="Arial" w:cs="Arial"/>
                <w:sz w:val="24"/>
                <w:szCs w:val="24"/>
              </w:rPr>
            </w:pPr>
          </w:p>
        </w:tc>
        <w:tc>
          <w:tcPr>
            <w:tcW w:w="1695" w:type="dxa"/>
            <w:tcBorders>
              <w:top w:val="nil"/>
              <w:left w:val="nil"/>
              <w:bottom w:val="nil"/>
              <w:right w:val="nil"/>
            </w:tcBorders>
            <w:shd w:val="clear" w:color="auto" w:fill="FAFAFA"/>
            <w:vAlign w:val="center"/>
            <w:hideMark/>
          </w:tcPr>
          <w:p w14:paraId="12D3246C" w14:textId="77777777" w:rsidR="00800E1F" w:rsidRPr="00003575" w:rsidRDefault="00800E1F" w:rsidP="00003575">
            <w:pPr>
              <w:spacing w:before="240" w:line="240" w:lineRule="auto"/>
              <w:jc w:val="both"/>
              <w:rPr>
                <w:rFonts w:ascii="Arial" w:hAnsi="Arial" w:cs="Arial"/>
                <w:sz w:val="24"/>
                <w:szCs w:val="24"/>
              </w:rPr>
            </w:pPr>
          </w:p>
        </w:tc>
      </w:tr>
    </w:tbl>
    <w:p w14:paraId="4259E3A1" w14:textId="40154E92" w:rsidR="00800E1F" w:rsidRDefault="00800E1F" w:rsidP="00003575">
      <w:pPr>
        <w:spacing w:before="240" w:line="240" w:lineRule="auto"/>
        <w:jc w:val="both"/>
        <w:rPr>
          <w:rFonts w:ascii="Arial" w:hAnsi="Arial" w:cs="Arial"/>
          <w:sz w:val="24"/>
          <w:szCs w:val="24"/>
        </w:rPr>
      </w:pPr>
    </w:p>
    <w:p w14:paraId="0C7416A7" w14:textId="5C95AF73" w:rsidR="008F6EFB" w:rsidRDefault="008F6EFB" w:rsidP="00003575">
      <w:pPr>
        <w:spacing w:before="240" w:line="240" w:lineRule="auto"/>
        <w:jc w:val="both"/>
        <w:rPr>
          <w:rFonts w:ascii="Arial" w:hAnsi="Arial" w:cs="Arial"/>
          <w:sz w:val="24"/>
          <w:szCs w:val="24"/>
        </w:rPr>
      </w:pPr>
    </w:p>
    <w:p w14:paraId="7578C41D" w14:textId="3508779C" w:rsidR="008F6EFB" w:rsidRDefault="008F6EFB" w:rsidP="00003575">
      <w:pPr>
        <w:spacing w:before="240" w:line="240" w:lineRule="auto"/>
        <w:jc w:val="both"/>
        <w:rPr>
          <w:rFonts w:ascii="Arial" w:hAnsi="Arial" w:cs="Arial"/>
          <w:sz w:val="24"/>
          <w:szCs w:val="24"/>
        </w:rPr>
      </w:pPr>
    </w:p>
    <w:p w14:paraId="20E164E1" w14:textId="01E7D0FA" w:rsidR="008F6EFB" w:rsidRDefault="008F6EFB" w:rsidP="00003575">
      <w:pPr>
        <w:spacing w:before="240" w:line="240" w:lineRule="auto"/>
        <w:jc w:val="both"/>
        <w:rPr>
          <w:rFonts w:ascii="Arial" w:hAnsi="Arial" w:cs="Arial"/>
          <w:sz w:val="24"/>
          <w:szCs w:val="24"/>
        </w:rPr>
      </w:pPr>
    </w:p>
    <w:p w14:paraId="3548B401" w14:textId="412E5226" w:rsidR="008F6EFB" w:rsidRDefault="008F6EFB" w:rsidP="00003575">
      <w:pPr>
        <w:spacing w:before="240" w:line="240" w:lineRule="auto"/>
        <w:jc w:val="both"/>
        <w:rPr>
          <w:rFonts w:ascii="Arial" w:hAnsi="Arial" w:cs="Arial"/>
          <w:sz w:val="24"/>
          <w:szCs w:val="24"/>
        </w:rPr>
      </w:pPr>
    </w:p>
    <w:p w14:paraId="291246BC" w14:textId="77777777" w:rsidR="008F6EFB" w:rsidRPr="00003575" w:rsidRDefault="008F6EFB" w:rsidP="00003575">
      <w:pPr>
        <w:spacing w:before="240" w:line="240" w:lineRule="auto"/>
        <w:jc w:val="both"/>
        <w:rPr>
          <w:rFonts w:ascii="Arial" w:hAnsi="Arial" w:cs="Arial"/>
          <w:sz w:val="24"/>
          <w:szCs w:val="24"/>
        </w:rPr>
      </w:pPr>
    </w:p>
    <w:p w14:paraId="0D7E5D7A" w14:textId="622557E4" w:rsidR="00800E1F" w:rsidRPr="00D0521E" w:rsidRDefault="00800E1F" w:rsidP="00003575">
      <w:pPr>
        <w:spacing w:before="240" w:line="240" w:lineRule="auto"/>
        <w:jc w:val="both"/>
        <w:rPr>
          <w:rFonts w:ascii="Arial" w:hAnsi="Arial" w:cs="Arial"/>
          <w:b/>
          <w:sz w:val="24"/>
          <w:szCs w:val="24"/>
        </w:rPr>
      </w:pPr>
      <w:bookmarkStart w:id="4" w:name="_Hlk530810257"/>
      <w:r w:rsidRPr="00D0521E">
        <w:rPr>
          <w:rFonts w:ascii="Arial" w:hAnsi="Arial" w:cs="Arial"/>
          <w:b/>
          <w:sz w:val="24"/>
          <w:szCs w:val="24"/>
        </w:rPr>
        <w:lastRenderedPageBreak/>
        <w:t>Pengaruh Kecemasan dalam Menetapkan Keputusan</w:t>
      </w:r>
      <w:bookmarkEnd w:id="4"/>
    </w:p>
    <w:p w14:paraId="43D4B775" w14:textId="77777777" w:rsidR="00800E1F" w:rsidRPr="00003575" w:rsidRDefault="00800E1F" w:rsidP="00D0521E">
      <w:pPr>
        <w:spacing w:before="240" w:line="240" w:lineRule="auto"/>
        <w:ind w:firstLine="720"/>
        <w:jc w:val="both"/>
        <w:rPr>
          <w:rFonts w:ascii="Arial" w:hAnsi="Arial" w:cs="Arial"/>
          <w:sz w:val="24"/>
          <w:szCs w:val="24"/>
        </w:rPr>
      </w:pPr>
      <w:r w:rsidRPr="00003575">
        <w:rPr>
          <w:rFonts w:ascii="Arial" w:hAnsi="Arial" w:cs="Arial"/>
          <w:sz w:val="24"/>
          <w:szCs w:val="24"/>
        </w:rPr>
        <w:t xml:space="preserve">Kecemasan tentang kemungkinan terjadinya kerugian, sebelumnya tidak diperhitungkan sebagai biaya. Memang sangat sukar sekali menterjemahkannya ke dalam nilai sejumlah uang tertentu, akan tetapi mengabaikan biaya ini akan menjurus kepada keputusan yang kurang tepat. Nilai kecemasan tentu saja merupakan faktor yang sangat subyektif. Nilai tergantung atas distribusi probabilitas dari </w:t>
      </w:r>
      <w:proofErr w:type="gramStart"/>
      <w:r w:rsidRPr="00003575">
        <w:rPr>
          <w:rFonts w:ascii="Arial" w:hAnsi="Arial" w:cs="Arial"/>
          <w:sz w:val="24"/>
          <w:szCs w:val="24"/>
        </w:rPr>
        <w:t>pada :</w:t>
      </w:r>
      <w:proofErr w:type="gramEnd"/>
    </w:p>
    <w:p w14:paraId="7D975DF7" w14:textId="77777777" w:rsidR="00D0521E" w:rsidRDefault="00800E1F" w:rsidP="006C2FCE">
      <w:pPr>
        <w:pStyle w:val="ListParagraph"/>
        <w:numPr>
          <w:ilvl w:val="0"/>
          <w:numId w:val="42"/>
        </w:numPr>
        <w:spacing w:before="240" w:line="240" w:lineRule="auto"/>
        <w:jc w:val="both"/>
        <w:rPr>
          <w:rFonts w:ascii="Arial" w:hAnsi="Arial" w:cs="Arial"/>
          <w:sz w:val="24"/>
          <w:szCs w:val="24"/>
        </w:rPr>
      </w:pPr>
      <w:bookmarkStart w:id="5" w:name="_Hlk530810267"/>
      <w:r w:rsidRPr="00D0521E">
        <w:rPr>
          <w:rFonts w:ascii="Arial" w:hAnsi="Arial" w:cs="Arial"/>
          <w:sz w:val="24"/>
          <w:szCs w:val="24"/>
        </w:rPr>
        <w:t>Ketidakpastian tentang apa yang akan terjadi menurut perasaan pribadi manajer risiko yang bersangkutan.</w:t>
      </w:r>
      <w:bookmarkEnd w:id="5"/>
    </w:p>
    <w:p w14:paraId="7C9378A8" w14:textId="77777777" w:rsidR="00D0521E" w:rsidRDefault="00800E1F" w:rsidP="006C2FCE">
      <w:pPr>
        <w:pStyle w:val="ListParagraph"/>
        <w:numPr>
          <w:ilvl w:val="0"/>
          <w:numId w:val="42"/>
        </w:numPr>
        <w:spacing w:before="240" w:line="240" w:lineRule="auto"/>
        <w:jc w:val="both"/>
        <w:rPr>
          <w:rFonts w:ascii="Arial" w:hAnsi="Arial" w:cs="Arial"/>
          <w:sz w:val="24"/>
          <w:szCs w:val="24"/>
        </w:rPr>
      </w:pPr>
      <w:bookmarkStart w:id="6" w:name="_Hlk530810275"/>
      <w:r w:rsidRPr="00D0521E">
        <w:rPr>
          <w:rFonts w:ascii="Arial" w:hAnsi="Arial" w:cs="Arial"/>
          <w:sz w:val="24"/>
          <w:szCs w:val="24"/>
        </w:rPr>
        <w:t>Risiko-risiko lain yang dihadapi perusahaan yang bersangkutan.</w:t>
      </w:r>
      <w:bookmarkEnd w:id="6"/>
    </w:p>
    <w:p w14:paraId="5C28AF7E" w14:textId="14CFA256" w:rsidR="00800E1F" w:rsidRPr="00D0521E" w:rsidRDefault="00800E1F" w:rsidP="006C2FCE">
      <w:pPr>
        <w:pStyle w:val="ListParagraph"/>
        <w:numPr>
          <w:ilvl w:val="0"/>
          <w:numId w:val="42"/>
        </w:numPr>
        <w:spacing w:before="240" w:line="240" w:lineRule="auto"/>
        <w:jc w:val="both"/>
        <w:rPr>
          <w:rFonts w:ascii="Arial" w:hAnsi="Arial" w:cs="Arial"/>
          <w:sz w:val="24"/>
          <w:szCs w:val="24"/>
        </w:rPr>
      </w:pPr>
      <w:bookmarkStart w:id="7" w:name="_Hlk530810282"/>
      <w:r w:rsidRPr="00D0521E">
        <w:rPr>
          <w:rFonts w:ascii="Arial" w:hAnsi="Arial" w:cs="Arial"/>
          <w:sz w:val="24"/>
          <w:szCs w:val="24"/>
        </w:rPr>
        <w:t>Tujuan manajemen risiko perusahaan yang bersangkutan</w:t>
      </w:r>
      <w:bookmarkEnd w:id="7"/>
      <w:r w:rsidRPr="00D0521E">
        <w:rPr>
          <w:rFonts w:ascii="Arial" w:hAnsi="Arial" w:cs="Arial"/>
          <w:sz w:val="24"/>
          <w:szCs w:val="24"/>
        </w:rPr>
        <w:t>.</w:t>
      </w:r>
    </w:p>
    <w:p w14:paraId="1FE14D9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Tujuan manajemen risiko akan mempengaruhi faktor kecemasan tersebut </w:t>
      </w:r>
      <w:proofErr w:type="gramStart"/>
      <w:r w:rsidRPr="00003575">
        <w:rPr>
          <w:rFonts w:ascii="Arial" w:hAnsi="Arial" w:cs="Arial"/>
          <w:sz w:val="24"/>
          <w:szCs w:val="24"/>
        </w:rPr>
        <w:t>sebab :</w:t>
      </w:r>
      <w:proofErr w:type="gramEnd"/>
    </w:p>
    <w:p w14:paraId="21697085" w14:textId="480A236E" w:rsidR="00800E1F" w:rsidRPr="00D0521E" w:rsidRDefault="00800E1F" w:rsidP="00D0521E">
      <w:pPr>
        <w:pStyle w:val="ListParagraph"/>
        <w:numPr>
          <w:ilvl w:val="0"/>
          <w:numId w:val="26"/>
        </w:numPr>
        <w:spacing w:before="240" w:line="240" w:lineRule="auto"/>
        <w:jc w:val="both"/>
        <w:rPr>
          <w:rFonts w:ascii="Arial" w:hAnsi="Arial" w:cs="Arial"/>
          <w:sz w:val="24"/>
          <w:szCs w:val="24"/>
        </w:rPr>
      </w:pPr>
      <w:r w:rsidRPr="00D0521E">
        <w:rPr>
          <w:rFonts w:ascii="Arial" w:hAnsi="Arial" w:cs="Arial"/>
          <w:sz w:val="24"/>
          <w:szCs w:val="24"/>
        </w:rPr>
        <w:t>Tujuan manajemen risiko menentukan seberapa besar pentingnya kecemasan itu seharusnya ditempatkan pada kerugian potensial.</w:t>
      </w:r>
    </w:p>
    <w:p w14:paraId="650E64AC" w14:textId="6098AD58" w:rsidR="00800E1F" w:rsidRPr="00003575" w:rsidRDefault="00800E1F" w:rsidP="00D0521E">
      <w:pPr>
        <w:pStyle w:val="ListParagraph"/>
        <w:numPr>
          <w:ilvl w:val="0"/>
          <w:numId w:val="26"/>
        </w:numPr>
        <w:spacing w:before="240" w:line="240" w:lineRule="auto"/>
        <w:jc w:val="both"/>
        <w:rPr>
          <w:rFonts w:ascii="Arial" w:hAnsi="Arial" w:cs="Arial"/>
          <w:sz w:val="24"/>
          <w:szCs w:val="24"/>
        </w:rPr>
      </w:pPr>
      <w:r w:rsidRPr="00003575">
        <w:rPr>
          <w:rFonts w:ascii="Arial" w:hAnsi="Arial" w:cs="Arial"/>
          <w:sz w:val="24"/>
          <w:szCs w:val="24"/>
        </w:rPr>
        <w:t>Tujuan manajemen risiko mencerminkan sikap perusahaan yang bersangkutan terhadap risiko.</w:t>
      </w:r>
    </w:p>
    <w:p w14:paraId="743909D3" w14:textId="77777777" w:rsidR="00800E1F" w:rsidRPr="00003575" w:rsidRDefault="00800E1F" w:rsidP="00003575">
      <w:pPr>
        <w:spacing w:before="240" w:line="240" w:lineRule="auto"/>
        <w:jc w:val="both"/>
        <w:rPr>
          <w:rFonts w:ascii="Arial" w:hAnsi="Arial" w:cs="Arial"/>
          <w:sz w:val="24"/>
          <w:szCs w:val="24"/>
        </w:rPr>
      </w:pPr>
      <w:bookmarkStart w:id="8" w:name="_Hlk530810539"/>
      <w:r w:rsidRPr="00003575">
        <w:rPr>
          <w:rFonts w:ascii="Arial" w:hAnsi="Arial" w:cs="Arial"/>
          <w:sz w:val="24"/>
          <w:szCs w:val="24"/>
        </w:rPr>
        <w:t xml:space="preserve">Kuatnya keinginan untuk mencapai kedamaian pikiran, atau bebas dari rasa cemas mencerminkan </w:t>
      </w:r>
      <w:bookmarkStart w:id="9" w:name="_Hlk530810552"/>
      <w:bookmarkEnd w:id="8"/>
      <w:r w:rsidRPr="00003575">
        <w:rPr>
          <w:rFonts w:ascii="Arial" w:hAnsi="Arial" w:cs="Arial"/>
          <w:sz w:val="24"/>
          <w:szCs w:val="24"/>
        </w:rPr>
        <w:t>sikap sesuatu perusahaan terhadap risiko</w:t>
      </w:r>
      <w:bookmarkEnd w:id="9"/>
      <w:r w:rsidRPr="00003575">
        <w:rPr>
          <w:rFonts w:ascii="Arial" w:hAnsi="Arial" w:cs="Arial"/>
          <w:sz w:val="24"/>
          <w:szCs w:val="24"/>
        </w:rPr>
        <w:t>.</w:t>
      </w:r>
    </w:p>
    <w:p w14:paraId="4B3AE0B5" w14:textId="4A8C0BA6" w:rsidR="00800E1F" w:rsidRDefault="00800E1F" w:rsidP="00003575">
      <w:pPr>
        <w:spacing w:before="240" w:line="240" w:lineRule="auto"/>
        <w:jc w:val="both"/>
        <w:rPr>
          <w:rFonts w:ascii="Arial" w:hAnsi="Arial" w:cs="Arial"/>
          <w:sz w:val="24"/>
          <w:szCs w:val="24"/>
        </w:rPr>
      </w:pPr>
    </w:p>
    <w:p w14:paraId="79A7C102" w14:textId="33A46489" w:rsidR="00D0521E" w:rsidRDefault="00D0521E" w:rsidP="00003575">
      <w:pPr>
        <w:spacing w:before="240" w:line="240" w:lineRule="auto"/>
        <w:jc w:val="both"/>
        <w:rPr>
          <w:rFonts w:ascii="Arial" w:hAnsi="Arial" w:cs="Arial"/>
          <w:sz w:val="24"/>
          <w:szCs w:val="24"/>
        </w:rPr>
      </w:pPr>
    </w:p>
    <w:p w14:paraId="44B1AA85" w14:textId="6EE7867B" w:rsidR="00D0521E" w:rsidRDefault="00D0521E" w:rsidP="00003575">
      <w:pPr>
        <w:spacing w:before="240" w:line="240" w:lineRule="auto"/>
        <w:jc w:val="both"/>
        <w:rPr>
          <w:rFonts w:ascii="Arial" w:hAnsi="Arial" w:cs="Arial"/>
          <w:sz w:val="24"/>
          <w:szCs w:val="24"/>
        </w:rPr>
      </w:pPr>
    </w:p>
    <w:p w14:paraId="431F188A" w14:textId="1AFD49B7" w:rsidR="00D0521E" w:rsidRDefault="00D0521E" w:rsidP="00003575">
      <w:pPr>
        <w:spacing w:before="240" w:line="240" w:lineRule="auto"/>
        <w:jc w:val="both"/>
        <w:rPr>
          <w:rFonts w:ascii="Arial" w:hAnsi="Arial" w:cs="Arial"/>
          <w:sz w:val="24"/>
          <w:szCs w:val="24"/>
        </w:rPr>
      </w:pPr>
    </w:p>
    <w:p w14:paraId="0201B452" w14:textId="5C3F02E0" w:rsidR="00D0521E" w:rsidRDefault="00D0521E" w:rsidP="00003575">
      <w:pPr>
        <w:spacing w:before="240" w:line="240" w:lineRule="auto"/>
        <w:jc w:val="both"/>
        <w:rPr>
          <w:rFonts w:ascii="Arial" w:hAnsi="Arial" w:cs="Arial"/>
          <w:sz w:val="24"/>
          <w:szCs w:val="24"/>
        </w:rPr>
      </w:pPr>
    </w:p>
    <w:p w14:paraId="785E3984" w14:textId="51D17D9B" w:rsidR="00D0521E" w:rsidRDefault="00D0521E" w:rsidP="00003575">
      <w:pPr>
        <w:spacing w:before="240" w:line="240" w:lineRule="auto"/>
        <w:jc w:val="both"/>
        <w:rPr>
          <w:rFonts w:ascii="Arial" w:hAnsi="Arial" w:cs="Arial"/>
          <w:sz w:val="24"/>
          <w:szCs w:val="24"/>
        </w:rPr>
      </w:pPr>
    </w:p>
    <w:p w14:paraId="6CCC7880" w14:textId="77777777" w:rsidR="00D0521E" w:rsidRDefault="00D0521E" w:rsidP="00003575">
      <w:pPr>
        <w:spacing w:before="240" w:line="240" w:lineRule="auto"/>
        <w:jc w:val="both"/>
        <w:rPr>
          <w:rFonts w:ascii="Arial" w:hAnsi="Arial" w:cs="Arial"/>
          <w:sz w:val="24"/>
          <w:szCs w:val="24"/>
        </w:rPr>
      </w:pPr>
    </w:p>
    <w:p w14:paraId="4A15BDD3" w14:textId="3F202CF5" w:rsidR="00D0521E" w:rsidRDefault="00D0521E" w:rsidP="00003575">
      <w:pPr>
        <w:spacing w:before="240" w:line="240" w:lineRule="auto"/>
        <w:jc w:val="both"/>
        <w:rPr>
          <w:rFonts w:ascii="Arial" w:hAnsi="Arial" w:cs="Arial"/>
          <w:sz w:val="24"/>
          <w:szCs w:val="24"/>
        </w:rPr>
      </w:pPr>
    </w:p>
    <w:p w14:paraId="50697CA8" w14:textId="79E02812" w:rsidR="00D0521E" w:rsidRDefault="00D0521E" w:rsidP="00003575">
      <w:pPr>
        <w:spacing w:before="240" w:line="240" w:lineRule="auto"/>
        <w:jc w:val="both"/>
        <w:rPr>
          <w:rFonts w:ascii="Arial" w:hAnsi="Arial" w:cs="Arial"/>
          <w:sz w:val="24"/>
          <w:szCs w:val="24"/>
        </w:rPr>
      </w:pPr>
    </w:p>
    <w:p w14:paraId="276E4216" w14:textId="4BEA1019" w:rsidR="00D0521E" w:rsidRDefault="00D0521E" w:rsidP="00003575">
      <w:pPr>
        <w:spacing w:before="240" w:line="240" w:lineRule="auto"/>
        <w:jc w:val="both"/>
        <w:rPr>
          <w:rFonts w:ascii="Arial" w:hAnsi="Arial" w:cs="Arial"/>
          <w:sz w:val="24"/>
          <w:szCs w:val="24"/>
        </w:rPr>
      </w:pPr>
    </w:p>
    <w:p w14:paraId="6D785B35" w14:textId="3D4FEF13" w:rsidR="00D0521E" w:rsidRDefault="00D0521E" w:rsidP="00003575">
      <w:pPr>
        <w:spacing w:before="240" w:line="240" w:lineRule="auto"/>
        <w:jc w:val="both"/>
        <w:rPr>
          <w:rFonts w:ascii="Arial" w:hAnsi="Arial" w:cs="Arial"/>
          <w:sz w:val="24"/>
          <w:szCs w:val="24"/>
        </w:rPr>
      </w:pPr>
    </w:p>
    <w:p w14:paraId="3E937841" w14:textId="77777777" w:rsidR="00D0521E" w:rsidRPr="00003575" w:rsidRDefault="00D0521E" w:rsidP="00003575">
      <w:pPr>
        <w:spacing w:before="240" w:line="240" w:lineRule="auto"/>
        <w:jc w:val="both"/>
        <w:rPr>
          <w:rFonts w:ascii="Arial" w:hAnsi="Arial" w:cs="Arial"/>
          <w:sz w:val="24"/>
          <w:szCs w:val="24"/>
        </w:rPr>
      </w:pPr>
    </w:p>
    <w:p w14:paraId="1124A34A" w14:textId="632A21A8" w:rsidR="00800E1F" w:rsidRPr="00D0521E" w:rsidRDefault="00D0521E" w:rsidP="00003575">
      <w:pPr>
        <w:spacing w:before="240" w:line="240" w:lineRule="auto"/>
        <w:jc w:val="both"/>
        <w:rPr>
          <w:rFonts w:ascii="Arial" w:hAnsi="Arial" w:cs="Arial"/>
          <w:b/>
          <w:sz w:val="24"/>
          <w:szCs w:val="24"/>
        </w:rPr>
      </w:pPr>
      <w:r w:rsidRPr="00D0521E">
        <w:rPr>
          <w:rFonts w:ascii="Arial" w:hAnsi="Arial" w:cs="Arial"/>
          <w:b/>
          <w:sz w:val="24"/>
          <w:szCs w:val="24"/>
        </w:rPr>
        <w:lastRenderedPageBreak/>
        <w:t>Matrik Kerugian Sesudah Pajak</w:t>
      </w:r>
    </w:p>
    <w:tbl>
      <w:tblPr>
        <w:tblW w:w="8220" w:type="dxa"/>
        <w:tblInd w:w="108" w:type="dxa"/>
        <w:shd w:val="clear" w:color="auto" w:fill="FAFAFA"/>
        <w:tblCellMar>
          <w:left w:w="0" w:type="dxa"/>
          <w:right w:w="0" w:type="dxa"/>
        </w:tblCellMar>
        <w:tblLook w:val="04A0" w:firstRow="1" w:lastRow="0" w:firstColumn="1" w:lastColumn="0" w:noHBand="0" w:noVBand="1"/>
      </w:tblPr>
      <w:tblGrid>
        <w:gridCol w:w="350"/>
        <w:gridCol w:w="1684"/>
        <w:gridCol w:w="2418"/>
        <w:gridCol w:w="2138"/>
        <w:gridCol w:w="2204"/>
      </w:tblGrid>
      <w:tr w:rsidR="00003575" w:rsidRPr="00003575" w14:paraId="61E9980C" w14:textId="77777777" w:rsidTr="00800E1F">
        <w:tc>
          <w:tcPr>
            <w:tcW w:w="2000" w:type="dxa"/>
            <w:gridSpan w:val="2"/>
            <w:vMerge w:val="restart"/>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4599084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Keputusan</w:t>
            </w:r>
          </w:p>
        </w:tc>
        <w:tc>
          <w:tcPr>
            <w:tcW w:w="6222" w:type="dxa"/>
            <w:gridSpan w:val="3"/>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1ADE6C3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Outcome</w:t>
            </w:r>
          </w:p>
        </w:tc>
      </w:tr>
      <w:tr w:rsidR="00003575" w:rsidRPr="00003575" w14:paraId="091FF872" w14:textId="77777777" w:rsidTr="00800E1F">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AFAFA"/>
            <w:vAlign w:val="center"/>
            <w:hideMark/>
          </w:tcPr>
          <w:p w14:paraId="597AF50D" w14:textId="77777777" w:rsidR="00800E1F" w:rsidRPr="00003575" w:rsidRDefault="00800E1F" w:rsidP="00003575">
            <w:pPr>
              <w:spacing w:before="240" w:line="240" w:lineRule="auto"/>
              <w:jc w:val="both"/>
              <w:rPr>
                <w:rFonts w:ascii="Arial" w:hAnsi="Arial" w:cs="Arial"/>
                <w:sz w:val="24"/>
                <w:szCs w:val="24"/>
              </w:rPr>
            </w:pPr>
          </w:p>
        </w:tc>
        <w:tc>
          <w:tcPr>
            <w:tcW w:w="4521" w:type="dxa"/>
            <w:gridSpan w:val="2"/>
            <w:tcBorders>
              <w:top w:val="nil"/>
              <w:left w:val="nil"/>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5D17D4C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Kebakaran</w:t>
            </w:r>
          </w:p>
        </w:tc>
        <w:tc>
          <w:tcPr>
            <w:tcW w:w="1701"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vAlign w:val="center"/>
            <w:hideMark/>
          </w:tcPr>
          <w:p w14:paraId="7649D29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Tidak terjadi kebakaran</w:t>
            </w:r>
          </w:p>
        </w:tc>
      </w:tr>
      <w:tr w:rsidR="00003575" w:rsidRPr="00003575" w14:paraId="2B40EE7A" w14:textId="77777777" w:rsidTr="00800E1F">
        <w:tc>
          <w:tcPr>
            <w:tcW w:w="284" w:type="dxa"/>
            <w:tcBorders>
              <w:top w:val="single" w:sz="8" w:space="0" w:color="000000"/>
              <w:left w:val="single" w:sz="8" w:space="0" w:color="000000"/>
              <w:bottom w:val="single" w:sz="8" w:space="0" w:color="000000"/>
              <w:right w:val="single" w:sz="8" w:space="0" w:color="000000"/>
            </w:tcBorders>
            <w:shd w:val="clear" w:color="auto" w:fill="FAFAFA"/>
            <w:tcMar>
              <w:top w:w="0" w:type="dxa"/>
              <w:left w:w="108" w:type="dxa"/>
              <w:bottom w:w="0" w:type="dxa"/>
              <w:right w:w="108" w:type="dxa"/>
            </w:tcMar>
            <w:hideMark/>
          </w:tcPr>
          <w:p w14:paraId="2A8AD2F4" w14:textId="77777777" w:rsidR="00800E1F" w:rsidRPr="00003575" w:rsidRDefault="00800E1F" w:rsidP="00003575">
            <w:pPr>
              <w:spacing w:before="240" w:line="240" w:lineRule="auto"/>
              <w:jc w:val="both"/>
              <w:rPr>
                <w:rFonts w:ascii="Arial" w:hAnsi="Arial" w:cs="Arial"/>
                <w:sz w:val="24"/>
                <w:szCs w:val="24"/>
              </w:rPr>
            </w:pPr>
          </w:p>
          <w:p w14:paraId="2ACBB48E"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1</w:t>
            </w:r>
          </w:p>
          <w:p w14:paraId="63DA8439" w14:textId="77777777" w:rsidR="00800E1F" w:rsidRPr="00003575" w:rsidRDefault="00800E1F" w:rsidP="00003575">
            <w:pPr>
              <w:spacing w:before="240" w:line="240" w:lineRule="auto"/>
              <w:jc w:val="both"/>
              <w:rPr>
                <w:rFonts w:ascii="Arial" w:hAnsi="Arial" w:cs="Arial"/>
                <w:sz w:val="24"/>
                <w:szCs w:val="24"/>
              </w:rPr>
            </w:pPr>
          </w:p>
          <w:p w14:paraId="510F7A57" w14:textId="77777777" w:rsidR="00800E1F" w:rsidRPr="00003575" w:rsidRDefault="00800E1F" w:rsidP="00003575">
            <w:pPr>
              <w:spacing w:before="240" w:line="240" w:lineRule="auto"/>
              <w:jc w:val="both"/>
              <w:rPr>
                <w:rFonts w:ascii="Arial" w:hAnsi="Arial" w:cs="Arial"/>
                <w:sz w:val="24"/>
                <w:szCs w:val="24"/>
              </w:rPr>
            </w:pPr>
          </w:p>
          <w:p w14:paraId="59D52A34" w14:textId="77777777" w:rsidR="00800E1F" w:rsidRPr="00003575" w:rsidRDefault="00800E1F" w:rsidP="00003575">
            <w:pPr>
              <w:spacing w:before="240" w:line="240" w:lineRule="auto"/>
              <w:jc w:val="both"/>
              <w:rPr>
                <w:rFonts w:ascii="Arial" w:hAnsi="Arial" w:cs="Arial"/>
                <w:sz w:val="24"/>
                <w:szCs w:val="24"/>
              </w:rPr>
            </w:pPr>
          </w:p>
          <w:p w14:paraId="61C0FB7C" w14:textId="77777777" w:rsidR="00800E1F" w:rsidRPr="00003575" w:rsidRDefault="00800E1F" w:rsidP="00003575">
            <w:pPr>
              <w:spacing w:before="240" w:line="240" w:lineRule="auto"/>
              <w:jc w:val="both"/>
              <w:rPr>
                <w:rFonts w:ascii="Arial" w:hAnsi="Arial" w:cs="Arial"/>
                <w:sz w:val="24"/>
                <w:szCs w:val="24"/>
              </w:rPr>
            </w:pPr>
          </w:p>
          <w:p w14:paraId="437CA1C8" w14:textId="77777777" w:rsidR="00800E1F" w:rsidRPr="00003575" w:rsidRDefault="00800E1F" w:rsidP="00003575">
            <w:pPr>
              <w:spacing w:before="240" w:line="240" w:lineRule="auto"/>
              <w:jc w:val="both"/>
              <w:rPr>
                <w:rFonts w:ascii="Arial" w:hAnsi="Arial" w:cs="Arial"/>
                <w:sz w:val="24"/>
                <w:szCs w:val="24"/>
              </w:rPr>
            </w:pPr>
          </w:p>
          <w:p w14:paraId="1F57586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2</w:t>
            </w:r>
          </w:p>
          <w:p w14:paraId="74E79D6A" w14:textId="77777777" w:rsidR="00800E1F" w:rsidRPr="00003575" w:rsidRDefault="00800E1F" w:rsidP="00003575">
            <w:pPr>
              <w:spacing w:before="240" w:line="240" w:lineRule="auto"/>
              <w:jc w:val="both"/>
              <w:rPr>
                <w:rFonts w:ascii="Arial" w:hAnsi="Arial" w:cs="Arial"/>
                <w:sz w:val="24"/>
                <w:szCs w:val="24"/>
              </w:rPr>
            </w:pPr>
          </w:p>
          <w:p w14:paraId="748EF393" w14:textId="77777777" w:rsidR="00800E1F" w:rsidRPr="00003575" w:rsidRDefault="00800E1F" w:rsidP="00003575">
            <w:pPr>
              <w:spacing w:before="240" w:line="240" w:lineRule="auto"/>
              <w:jc w:val="both"/>
              <w:rPr>
                <w:rFonts w:ascii="Arial" w:hAnsi="Arial" w:cs="Arial"/>
                <w:sz w:val="24"/>
                <w:szCs w:val="24"/>
              </w:rPr>
            </w:pPr>
          </w:p>
          <w:p w14:paraId="2B234936" w14:textId="77777777" w:rsidR="00800E1F" w:rsidRPr="00003575" w:rsidRDefault="00800E1F" w:rsidP="00003575">
            <w:pPr>
              <w:spacing w:before="240" w:line="240" w:lineRule="auto"/>
              <w:jc w:val="both"/>
              <w:rPr>
                <w:rFonts w:ascii="Arial" w:hAnsi="Arial" w:cs="Arial"/>
                <w:sz w:val="24"/>
                <w:szCs w:val="24"/>
              </w:rPr>
            </w:pPr>
          </w:p>
          <w:p w14:paraId="03BC6B5F" w14:textId="77777777" w:rsidR="00800E1F" w:rsidRPr="00003575" w:rsidRDefault="00800E1F" w:rsidP="00003575">
            <w:pPr>
              <w:spacing w:before="240" w:line="240" w:lineRule="auto"/>
              <w:jc w:val="both"/>
              <w:rPr>
                <w:rFonts w:ascii="Arial" w:hAnsi="Arial" w:cs="Arial"/>
                <w:sz w:val="24"/>
                <w:szCs w:val="24"/>
              </w:rPr>
            </w:pPr>
          </w:p>
          <w:p w14:paraId="6E6FCB50" w14:textId="77777777" w:rsidR="00800E1F" w:rsidRPr="00003575" w:rsidRDefault="00800E1F" w:rsidP="00003575">
            <w:pPr>
              <w:spacing w:before="240" w:line="240" w:lineRule="auto"/>
              <w:jc w:val="both"/>
              <w:rPr>
                <w:rFonts w:ascii="Arial" w:hAnsi="Arial" w:cs="Arial"/>
                <w:sz w:val="24"/>
                <w:szCs w:val="24"/>
              </w:rPr>
            </w:pPr>
          </w:p>
          <w:p w14:paraId="51D7B7EB" w14:textId="77777777" w:rsidR="00800E1F" w:rsidRPr="00003575" w:rsidRDefault="00800E1F" w:rsidP="00003575">
            <w:pPr>
              <w:spacing w:before="240" w:line="240" w:lineRule="auto"/>
              <w:jc w:val="both"/>
              <w:rPr>
                <w:rFonts w:ascii="Arial" w:hAnsi="Arial" w:cs="Arial"/>
                <w:sz w:val="24"/>
                <w:szCs w:val="24"/>
              </w:rPr>
            </w:pPr>
          </w:p>
          <w:p w14:paraId="5BB795F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3</w:t>
            </w:r>
          </w:p>
        </w:tc>
        <w:tc>
          <w:tcPr>
            <w:tcW w:w="1716"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2D00747A" w14:textId="77777777" w:rsidR="00800E1F" w:rsidRPr="00003575" w:rsidRDefault="00800E1F" w:rsidP="00003575">
            <w:pPr>
              <w:spacing w:before="240" w:line="240" w:lineRule="auto"/>
              <w:jc w:val="both"/>
              <w:rPr>
                <w:rFonts w:ascii="Arial" w:hAnsi="Arial" w:cs="Arial"/>
                <w:sz w:val="24"/>
                <w:szCs w:val="24"/>
              </w:rPr>
            </w:pPr>
          </w:p>
          <w:p w14:paraId="0581471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Menanggung risiko</w:t>
            </w:r>
          </w:p>
          <w:p w14:paraId="4B8FE304" w14:textId="77777777" w:rsidR="00800E1F" w:rsidRPr="00003575" w:rsidRDefault="00800E1F" w:rsidP="00003575">
            <w:pPr>
              <w:spacing w:before="240" w:line="240" w:lineRule="auto"/>
              <w:jc w:val="both"/>
              <w:rPr>
                <w:rFonts w:ascii="Arial" w:hAnsi="Arial" w:cs="Arial"/>
                <w:sz w:val="24"/>
                <w:szCs w:val="24"/>
              </w:rPr>
            </w:pPr>
          </w:p>
          <w:p w14:paraId="6A04DEC0" w14:textId="77777777" w:rsidR="00800E1F" w:rsidRPr="00003575" w:rsidRDefault="00800E1F" w:rsidP="00003575">
            <w:pPr>
              <w:spacing w:before="240" w:line="240" w:lineRule="auto"/>
              <w:jc w:val="both"/>
              <w:rPr>
                <w:rFonts w:ascii="Arial" w:hAnsi="Arial" w:cs="Arial"/>
                <w:sz w:val="24"/>
                <w:szCs w:val="24"/>
              </w:rPr>
            </w:pPr>
          </w:p>
          <w:p w14:paraId="57E264D5" w14:textId="77777777" w:rsidR="00800E1F" w:rsidRPr="00003575" w:rsidRDefault="00800E1F" w:rsidP="00003575">
            <w:pPr>
              <w:spacing w:before="240" w:line="240" w:lineRule="auto"/>
              <w:jc w:val="both"/>
              <w:rPr>
                <w:rFonts w:ascii="Arial" w:hAnsi="Arial" w:cs="Arial"/>
                <w:sz w:val="24"/>
                <w:szCs w:val="24"/>
              </w:rPr>
            </w:pPr>
          </w:p>
          <w:p w14:paraId="23432D9A" w14:textId="77777777" w:rsidR="00800E1F" w:rsidRPr="00003575" w:rsidRDefault="00800E1F" w:rsidP="00003575">
            <w:pPr>
              <w:spacing w:before="240" w:line="240" w:lineRule="auto"/>
              <w:jc w:val="both"/>
              <w:rPr>
                <w:rFonts w:ascii="Arial" w:hAnsi="Arial" w:cs="Arial"/>
                <w:sz w:val="24"/>
                <w:szCs w:val="24"/>
              </w:rPr>
            </w:pPr>
          </w:p>
          <w:p w14:paraId="633927D6"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Menanggung risiko dan menambah peralatan pengamanan.</w:t>
            </w:r>
          </w:p>
          <w:p w14:paraId="22BA341B" w14:textId="77777777" w:rsidR="00800E1F" w:rsidRPr="00003575" w:rsidRDefault="00800E1F" w:rsidP="00003575">
            <w:pPr>
              <w:spacing w:before="240" w:line="240" w:lineRule="auto"/>
              <w:jc w:val="both"/>
              <w:rPr>
                <w:rFonts w:ascii="Arial" w:hAnsi="Arial" w:cs="Arial"/>
                <w:sz w:val="24"/>
                <w:szCs w:val="24"/>
              </w:rPr>
            </w:pPr>
          </w:p>
          <w:p w14:paraId="5C6DB0D8" w14:textId="77777777" w:rsidR="00800E1F" w:rsidRPr="00003575" w:rsidRDefault="00800E1F" w:rsidP="00003575">
            <w:pPr>
              <w:spacing w:before="240" w:line="240" w:lineRule="auto"/>
              <w:jc w:val="both"/>
              <w:rPr>
                <w:rFonts w:ascii="Arial" w:hAnsi="Arial" w:cs="Arial"/>
                <w:sz w:val="24"/>
                <w:szCs w:val="24"/>
              </w:rPr>
            </w:pPr>
          </w:p>
          <w:p w14:paraId="772641C8"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Membeli Asuransi.</w:t>
            </w:r>
          </w:p>
        </w:tc>
        <w:tc>
          <w:tcPr>
            <w:tcW w:w="2962"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11B68467" w14:textId="77777777" w:rsidR="00800E1F" w:rsidRPr="00003575" w:rsidRDefault="00800E1F" w:rsidP="00003575">
            <w:pPr>
              <w:spacing w:before="240" w:line="240" w:lineRule="auto"/>
              <w:jc w:val="both"/>
              <w:rPr>
                <w:rFonts w:ascii="Arial" w:hAnsi="Arial" w:cs="Arial"/>
                <w:sz w:val="24"/>
                <w:szCs w:val="24"/>
              </w:rPr>
            </w:pPr>
          </w:p>
          <w:p w14:paraId="220228E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Kerugian yang dapat diasuransikan kerugian kebetulan yang tidak dapat diasuransikan.</w:t>
            </w:r>
          </w:p>
          <w:p w14:paraId="47E701D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Kecemasan.</w:t>
            </w:r>
          </w:p>
          <w:p w14:paraId="043DDD70" w14:textId="77777777" w:rsidR="00800E1F" w:rsidRPr="00003575" w:rsidRDefault="00800E1F" w:rsidP="00003575">
            <w:pPr>
              <w:spacing w:before="240" w:line="240" w:lineRule="auto"/>
              <w:jc w:val="both"/>
              <w:rPr>
                <w:rFonts w:ascii="Arial" w:hAnsi="Arial" w:cs="Arial"/>
                <w:sz w:val="24"/>
                <w:szCs w:val="24"/>
              </w:rPr>
            </w:pPr>
          </w:p>
          <w:p w14:paraId="5464C6BC"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Kerugian </w:t>
            </w:r>
            <w:proofErr w:type="gramStart"/>
            <w:r w:rsidRPr="00003575">
              <w:rPr>
                <w:rFonts w:ascii="Arial" w:hAnsi="Arial" w:cs="Arial"/>
                <w:sz w:val="24"/>
                <w:szCs w:val="24"/>
              </w:rPr>
              <w:t>yang  diasuransikan</w:t>
            </w:r>
            <w:proofErr w:type="gramEnd"/>
            <w:r w:rsidRPr="00003575">
              <w:rPr>
                <w:rFonts w:ascii="Arial" w:hAnsi="Arial" w:cs="Arial"/>
                <w:sz w:val="24"/>
                <w:szCs w:val="24"/>
              </w:rPr>
              <w:t>. kerugian yang tidak dapat diasuransikan.</w:t>
            </w:r>
          </w:p>
          <w:p w14:paraId="39290B37"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kecemasan</w:t>
            </w:r>
          </w:p>
          <w:p w14:paraId="76A00C8D"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Biaya peralatan pengamanan.</w:t>
            </w:r>
          </w:p>
          <w:p w14:paraId="750E79AD" w14:textId="77777777" w:rsidR="00800E1F" w:rsidRPr="00003575" w:rsidRDefault="00800E1F" w:rsidP="00003575">
            <w:pPr>
              <w:spacing w:before="240" w:line="240" w:lineRule="auto"/>
              <w:jc w:val="both"/>
              <w:rPr>
                <w:rFonts w:ascii="Arial" w:hAnsi="Arial" w:cs="Arial"/>
                <w:sz w:val="24"/>
                <w:szCs w:val="24"/>
              </w:rPr>
            </w:pPr>
          </w:p>
          <w:p w14:paraId="475ED6D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Premi asuransi per tahun.</w:t>
            </w:r>
          </w:p>
          <w:p w14:paraId="1C63B1DF" w14:textId="77777777" w:rsidR="00800E1F" w:rsidRPr="00003575" w:rsidRDefault="00800E1F" w:rsidP="00003575">
            <w:pPr>
              <w:spacing w:before="240" w:line="240" w:lineRule="auto"/>
              <w:jc w:val="both"/>
              <w:rPr>
                <w:rFonts w:ascii="Arial" w:hAnsi="Arial" w:cs="Arial"/>
                <w:sz w:val="24"/>
                <w:szCs w:val="24"/>
              </w:rPr>
            </w:pPr>
          </w:p>
        </w:tc>
        <w:tc>
          <w:tcPr>
            <w:tcW w:w="1559"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37AB765A" w14:textId="77777777" w:rsidR="00800E1F" w:rsidRPr="00003575" w:rsidRDefault="00800E1F" w:rsidP="00003575">
            <w:pPr>
              <w:spacing w:before="240" w:line="240" w:lineRule="auto"/>
              <w:jc w:val="both"/>
              <w:rPr>
                <w:rFonts w:ascii="Arial" w:hAnsi="Arial" w:cs="Arial"/>
                <w:sz w:val="24"/>
                <w:szCs w:val="24"/>
              </w:rPr>
            </w:pPr>
          </w:p>
          <w:p w14:paraId="47E83954"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100.000.000.-</w:t>
            </w:r>
          </w:p>
          <w:p w14:paraId="32EC352A" w14:textId="77777777" w:rsidR="00800E1F" w:rsidRPr="00003575" w:rsidRDefault="00800E1F" w:rsidP="00003575">
            <w:pPr>
              <w:spacing w:before="240" w:line="240" w:lineRule="auto"/>
              <w:jc w:val="both"/>
              <w:rPr>
                <w:rFonts w:ascii="Arial" w:hAnsi="Arial" w:cs="Arial"/>
                <w:sz w:val="24"/>
                <w:szCs w:val="24"/>
              </w:rPr>
            </w:pPr>
          </w:p>
          <w:p w14:paraId="2AC06A72"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6.000.000.-</w:t>
            </w:r>
          </w:p>
          <w:p w14:paraId="32C0574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4.000.000.-</w:t>
            </w:r>
          </w:p>
          <w:p w14:paraId="17E0292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Rp.110.000.000.-</w:t>
            </w:r>
          </w:p>
          <w:p w14:paraId="0D97EDDA" w14:textId="77777777" w:rsidR="00800E1F" w:rsidRPr="00003575" w:rsidRDefault="00800E1F" w:rsidP="00003575">
            <w:pPr>
              <w:spacing w:before="240" w:line="240" w:lineRule="auto"/>
              <w:jc w:val="both"/>
              <w:rPr>
                <w:rFonts w:ascii="Arial" w:hAnsi="Arial" w:cs="Arial"/>
                <w:sz w:val="24"/>
                <w:szCs w:val="24"/>
              </w:rPr>
            </w:pPr>
          </w:p>
          <w:p w14:paraId="188C838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100.000.000.-</w:t>
            </w:r>
          </w:p>
          <w:p w14:paraId="619DFEB9" w14:textId="77777777" w:rsidR="00800E1F" w:rsidRPr="00003575" w:rsidRDefault="00800E1F" w:rsidP="00003575">
            <w:pPr>
              <w:spacing w:before="240" w:line="240" w:lineRule="auto"/>
              <w:jc w:val="both"/>
              <w:rPr>
                <w:rFonts w:ascii="Arial" w:hAnsi="Arial" w:cs="Arial"/>
                <w:sz w:val="24"/>
                <w:szCs w:val="24"/>
              </w:rPr>
            </w:pPr>
          </w:p>
          <w:p w14:paraId="0541D9A6" w14:textId="77777777" w:rsidR="00800E1F" w:rsidRPr="00003575" w:rsidRDefault="00800E1F" w:rsidP="00003575">
            <w:pPr>
              <w:spacing w:before="240" w:line="240" w:lineRule="auto"/>
              <w:jc w:val="both"/>
              <w:rPr>
                <w:rFonts w:ascii="Arial" w:hAnsi="Arial" w:cs="Arial"/>
                <w:sz w:val="24"/>
                <w:szCs w:val="24"/>
              </w:rPr>
            </w:pPr>
            <w:proofErr w:type="gramStart"/>
            <w:r w:rsidRPr="00003575">
              <w:rPr>
                <w:rFonts w:ascii="Arial" w:hAnsi="Arial" w:cs="Arial"/>
                <w:sz w:val="24"/>
                <w:szCs w:val="24"/>
              </w:rPr>
              <w:t>Rp  .</w:t>
            </w:r>
            <w:proofErr w:type="gramEnd"/>
            <w:r w:rsidRPr="00003575">
              <w:rPr>
                <w:rFonts w:ascii="Arial" w:hAnsi="Arial" w:cs="Arial"/>
                <w:sz w:val="24"/>
                <w:szCs w:val="24"/>
              </w:rPr>
              <w:t>   6.000.000.-</w:t>
            </w:r>
          </w:p>
          <w:p w14:paraId="4A4771FF"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w:t>
            </w:r>
            <w:proofErr w:type="gramStart"/>
            <w:r w:rsidRPr="00003575">
              <w:rPr>
                <w:rFonts w:ascii="Arial" w:hAnsi="Arial" w:cs="Arial"/>
                <w:sz w:val="24"/>
                <w:szCs w:val="24"/>
              </w:rPr>
              <w:t>000,-</w:t>
            </w:r>
            <w:proofErr w:type="gramEnd"/>
          </w:p>
          <w:p w14:paraId="31ED226C"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3.000.000.-</w:t>
            </w:r>
          </w:p>
          <w:p w14:paraId="714E5A74"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Rp.112.000.000.-</w:t>
            </w:r>
          </w:p>
          <w:p w14:paraId="65F11072" w14:textId="77777777" w:rsidR="00800E1F" w:rsidRPr="00003575" w:rsidRDefault="00800E1F" w:rsidP="00003575">
            <w:pPr>
              <w:spacing w:before="240" w:line="240" w:lineRule="auto"/>
              <w:jc w:val="both"/>
              <w:rPr>
                <w:rFonts w:ascii="Arial" w:hAnsi="Arial" w:cs="Arial"/>
                <w:sz w:val="24"/>
                <w:szCs w:val="24"/>
              </w:rPr>
            </w:pPr>
          </w:p>
          <w:p w14:paraId="6C10CC7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5.000.000.-</w:t>
            </w:r>
          </w:p>
          <w:p w14:paraId="5B7FDB86" w14:textId="77777777" w:rsidR="00800E1F" w:rsidRPr="00003575" w:rsidRDefault="00800E1F" w:rsidP="00003575">
            <w:pPr>
              <w:spacing w:before="240" w:line="240" w:lineRule="auto"/>
              <w:jc w:val="both"/>
              <w:rPr>
                <w:rFonts w:ascii="Arial" w:hAnsi="Arial" w:cs="Arial"/>
                <w:sz w:val="24"/>
                <w:szCs w:val="24"/>
              </w:rPr>
            </w:pPr>
          </w:p>
          <w:p w14:paraId="531580D1" w14:textId="77777777" w:rsidR="00800E1F" w:rsidRPr="00003575" w:rsidRDefault="00800E1F" w:rsidP="00003575">
            <w:pPr>
              <w:spacing w:before="240" w:line="240" w:lineRule="auto"/>
              <w:jc w:val="both"/>
              <w:rPr>
                <w:rFonts w:ascii="Arial" w:hAnsi="Arial" w:cs="Arial"/>
                <w:sz w:val="24"/>
                <w:szCs w:val="24"/>
              </w:rPr>
            </w:pPr>
          </w:p>
        </w:tc>
        <w:tc>
          <w:tcPr>
            <w:tcW w:w="1701" w:type="dxa"/>
            <w:tcBorders>
              <w:top w:val="nil"/>
              <w:left w:val="nil"/>
              <w:bottom w:val="single" w:sz="8" w:space="0" w:color="000000"/>
              <w:right w:val="single" w:sz="8" w:space="0" w:color="000000"/>
            </w:tcBorders>
            <w:shd w:val="clear" w:color="auto" w:fill="FAFAFA"/>
            <w:tcMar>
              <w:top w:w="0" w:type="dxa"/>
              <w:left w:w="108" w:type="dxa"/>
              <w:bottom w:w="0" w:type="dxa"/>
              <w:right w:w="108" w:type="dxa"/>
            </w:tcMar>
            <w:hideMark/>
          </w:tcPr>
          <w:p w14:paraId="7AFBA34B" w14:textId="77777777" w:rsidR="00800E1F" w:rsidRPr="00003575" w:rsidRDefault="00800E1F" w:rsidP="00003575">
            <w:pPr>
              <w:spacing w:before="240" w:line="240" w:lineRule="auto"/>
              <w:jc w:val="both"/>
              <w:rPr>
                <w:rFonts w:ascii="Arial" w:hAnsi="Arial" w:cs="Arial"/>
                <w:sz w:val="24"/>
                <w:szCs w:val="24"/>
              </w:rPr>
            </w:pPr>
          </w:p>
          <w:p w14:paraId="22B47E7E" w14:textId="77777777" w:rsidR="00800E1F" w:rsidRPr="00003575" w:rsidRDefault="00800E1F" w:rsidP="00003575">
            <w:pPr>
              <w:spacing w:before="240" w:line="240" w:lineRule="auto"/>
              <w:jc w:val="both"/>
              <w:rPr>
                <w:rFonts w:ascii="Arial" w:hAnsi="Arial" w:cs="Arial"/>
                <w:sz w:val="24"/>
                <w:szCs w:val="24"/>
              </w:rPr>
            </w:pPr>
          </w:p>
          <w:p w14:paraId="01656033" w14:textId="77777777" w:rsidR="00800E1F" w:rsidRPr="00003575" w:rsidRDefault="00800E1F" w:rsidP="00003575">
            <w:pPr>
              <w:spacing w:before="240" w:line="240" w:lineRule="auto"/>
              <w:jc w:val="both"/>
              <w:rPr>
                <w:rFonts w:ascii="Arial" w:hAnsi="Arial" w:cs="Arial"/>
                <w:sz w:val="24"/>
                <w:szCs w:val="24"/>
              </w:rPr>
            </w:pPr>
          </w:p>
          <w:p w14:paraId="29282F63" w14:textId="77777777" w:rsidR="00800E1F" w:rsidRPr="00003575" w:rsidRDefault="00800E1F" w:rsidP="00003575">
            <w:pPr>
              <w:spacing w:before="240" w:line="240" w:lineRule="auto"/>
              <w:jc w:val="both"/>
              <w:rPr>
                <w:rFonts w:ascii="Arial" w:hAnsi="Arial" w:cs="Arial"/>
                <w:sz w:val="24"/>
                <w:szCs w:val="24"/>
              </w:rPr>
            </w:pPr>
          </w:p>
          <w:p w14:paraId="05AEBEE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4.000.000.-</w:t>
            </w:r>
          </w:p>
          <w:p w14:paraId="1BDEBCBD"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4.000.000.-</w:t>
            </w:r>
          </w:p>
          <w:p w14:paraId="4AFB5073" w14:textId="77777777" w:rsidR="00800E1F" w:rsidRPr="00003575" w:rsidRDefault="00800E1F" w:rsidP="00003575">
            <w:pPr>
              <w:spacing w:before="240" w:line="240" w:lineRule="auto"/>
              <w:jc w:val="both"/>
              <w:rPr>
                <w:rFonts w:ascii="Arial" w:hAnsi="Arial" w:cs="Arial"/>
                <w:sz w:val="24"/>
                <w:szCs w:val="24"/>
              </w:rPr>
            </w:pPr>
          </w:p>
          <w:p w14:paraId="264A2D4C"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w:t>
            </w:r>
          </w:p>
          <w:p w14:paraId="06B892C8" w14:textId="77777777" w:rsidR="00800E1F" w:rsidRPr="00003575" w:rsidRDefault="00800E1F" w:rsidP="00003575">
            <w:pPr>
              <w:spacing w:before="240" w:line="240" w:lineRule="auto"/>
              <w:jc w:val="both"/>
              <w:rPr>
                <w:rFonts w:ascii="Arial" w:hAnsi="Arial" w:cs="Arial"/>
                <w:sz w:val="24"/>
                <w:szCs w:val="24"/>
              </w:rPr>
            </w:pPr>
          </w:p>
          <w:p w14:paraId="71E3B1C9" w14:textId="77777777" w:rsidR="00800E1F" w:rsidRPr="00003575" w:rsidRDefault="00800E1F" w:rsidP="00003575">
            <w:pPr>
              <w:spacing w:before="240" w:line="240" w:lineRule="auto"/>
              <w:jc w:val="both"/>
              <w:rPr>
                <w:rFonts w:ascii="Arial" w:hAnsi="Arial" w:cs="Arial"/>
                <w:sz w:val="24"/>
                <w:szCs w:val="24"/>
              </w:rPr>
            </w:pPr>
          </w:p>
          <w:p w14:paraId="47284F86"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w:t>
            </w:r>
            <w:proofErr w:type="gramStart"/>
            <w:r w:rsidRPr="00003575">
              <w:rPr>
                <w:rFonts w:ascii="Arial" w:hAnsi="Arial" w:cs="Arial"/>
                <w:sz w:val="24"/>
                <w:szCs w:val="24"/>
              </w:rPr>
              <w:t>000,-</w:t>
            </w:r>
            <w:proofErr w:type="gramEnd"/>
          </w:p>
          <w:p w14:paraId="707FA9E8"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3.000.000.-</w:t>
            </w:r>
          </w:p>
          <w:p w14:paraId="6CA62E80"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6.000.000.-</w:t>
            </w:r>
          </w:p>
          <w:p w14:paraId="3E52E334" w14:textId="77777777" w:rsidR="00800E1F" w:rsidRPr="00003575" w:rsidRDefault="00800E1F" w:rsidP="00003575">
            <w:pPr>
              <w:spacing w:before="240" w:line="240" w:lineRule="auto"/>
              <w:jc w:val="both"/>
              <w:rPr>
                <w:rFonts w:ascii="Arial" w:hAnsi="Arial" w:cs="Arial"/>
                <w:sz w:val="24"/>
                <w:szCs w:val="24"/>
              </w:rPr>
            </w:pPr>
          </w:p>
          <w:p w14:paraId="0CE321BA"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5.000.000.-</w:t>
            </w:r>
          </w:p>
          <w:p w14:paraId="00919C43"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Rp.     5.000.000.-</w:t>
            </w:r>
          </w:p>
          <w:p w14:paraId="6D2478F3" w14:textId="77777777" w:rsidR="00800E1F" w:rsidRPr="00003575" w:rsidRDefault="00800E1F" w:rsidP="00003575">
            <w:pPr>
              <w:spacing w:before="240" w:line="240" w:lineRule="auto"/>
              <w:jc w:val="both"/>
              <w:rPr>
                <w:rFonts w:ascii="Arial" w:hAnsi="Arial" w:cs="Arial"/>
                <w:sz w:val="24"/>
                <w:szCs w:val="24"/>
              </w:rPr>
            </w:pPr>
          </w:p>
        </w:tc>
      </w:tr>
      <w:tr w:rsidR="00003575" w:rsidRPr="00003575" w14:paraId="33F70C9C" w14:textId="77777777" w:rsidTr="00800E1F">
        <w:tc>
          <w:tcPr>
            <w:tcW w:w="300" w:type="dxa"/>
            <w:tcBorders>
              <w:top w:val="nil"/>
              <w:left w:val="nil"/>
              <w:bottom w:val="nil"/>
              <w:right w:val="nil"/>
            </w:tcBorders>
            <w:shd w:val="clear" w:color="auto" w:fill="FAFAFA"/>
            <w:vAlign w:val="center"/>
            <w:hideMark/>
          </w:tcPr>
          <w:p w14:paraId="7509886C" w14:textId="77777777" w:rsidR="00800E1F" w:rsidRPr="00003575" w:rsidRDefault="00800E1F" w:rsidP="00003575">
            <w:pPr>
              <w:spacing w:before="240" w:line="240" w:lineRule="auto"/>
              <w:jc w:val="both"/>
              <w:rPr>
                <w:rFonts w:ascii="Arial" w:hAnsi="Arial" w:cs="Arial"/>
                <w:sz w:val="24"/>
                <w:szCs w:val="24"/>
              </w:rPr>
            </w:pPr>
          </w:p>
        </w:tc>
        <w:tc>
          <w:tcPr>
            <w:tcW w:w="1710" w:type="dxa"/>
            <w:tcBorders>
              <w:top w:val="nil"/>
              <w:left w:val="nil"/>
              <w:bottom w:val="nil"/>
              <w:right w:val="nil"/>
            </w:tcBorders>
            <w:shd w:val="clear" w:color="auto" w:fill="FAFAFA"/>
            <w:vAlign w:val="center"/>
            <w:hideMark/>
          </w:tcPr>
          <w:p w14:paraId="09C389BA" w14:textId="77777777" w:rsidR="00800E1F" w:rsidRPr="00003575" w:rsidRDefault="00800E1F" w:rsidP="00003575">
            <w:pPr>
              <w:spacing w:before="240" w:line="240" w:lineRule="auto"/>
              <w:jc w:val="both"/>
              <w:rPr>
                <w:rFonts w:ascii="Arial" w:hAnsi="Arial" w:cs="Arial"/>
                <w:sz w:val="24"/>
                <w:szCs w:val="24"/>
              </w:rPr>
            </w:pPr>
          </w:p>
        </w:tc>
        <w:tc>
          <w:tcPr>
            <w:tcW w:w="2955" w:type="dxa"/>
            <w:tcBorders>
              <w:top w:val="nil"/>
              <w:left w:val="nil"/>
              <w:bottom w:val="nil"/>
              <w:right w:val="nil"/>
            </w:tcBorders>
            <w:shd w:val="clear" w:color="auto" w:fill="FAFAFA"/>
            <w:vAlign w:val="center"/>
            <w:hideMark/>
          </w:tcPr>
          <w:p w14:paraId="2D876D07" w14:textId="77777777" w:rsidR="00800E1F" w:rsidRPr="00003575" w:rsidRDefault="00800E1F" w:rsidP="00003575">
            <w:pPr>
              <w:spacing w:before="240" w:line="240" w:lineRule="auto"/>
              <w:jc w:val="both"/>
              <w:rPr>
                <w:rFonts w:ascii="Arial" w:hAnsi="Arial" w:cs="Arial"/>
                <w:sz w:val="24"/>
                <w:szCs w:val="24"/>
              </w:rPr>
            </w:pPr>
          </w:p>
        </w:tc>
        <w:tc>
          <w:tcPr>
            <w:tcW w:w="1560" w:type="dxa"/>
            <w:tcBorders>
              <w:top w:val="nil"/>
              <w:left w:val="nil"/>
              <w:bottom w:val="nil"/>
              <w:right w:val="nil"/>
            </w:tcBorders>
            <w:shd w:val="clear" w:color="auto" w:fill="FAFAFA"/>
            <w:vAlign w:val="center"/>
            <w:hideMark/>
          </w:tcPr>
          <w:p w14:paraId="3F6E71D2" w14:textId="77777777" w:rsidR="00800E1F" w:rsidRPr="00003575" w:rsidRDefault="00800E1F" w:rsidP="00003575">
            <w:pPr>
              <w:spacing w:before="240" w:line="240" w:lineRule="auto"/>
              <w:jc w:val="both"/>
              <w:rPr>
                <w:rFonts w:ascii="Arial" w:hAnsi="Arial" w:cs="Arial"/>
                <w:sz w:val="24"/>
                <w:szCs w:val="24"/>
              </w:rPr>
            </w:pPr>
          </w:p>
        </w:tc>
        <w:tc>
          <w:tcPr>
            <w:tcW w:w="1695" w:type="dxa"/>
            <w:tcBorders>
              <w:top w:val="nil"/>
              <w:left w:val="nil"/>
              <w:bottom w:val="nil"/>
              <w:right w:val="nil"/>
            </w:tcBorders>
            <w:shd w:val="clear" w:color="auto" w:fill="FAFAFA"/>
            <w:vAlign w:val="center"/>
            <w:hideMark/>
          </w:tcPr>
          <w:p w14:paraId="0B115BAF" w14:textId="77777777" w:rsidR="00800E1F" w:rsidRPr="00003575" w:rsidRDefault="00800E1F" w:rsidP="00003575">
            <w:pPr>
              <w:spacing w:before="240" w:line="240" w:lineRule="auto"/>
              <w:jc w:val="both"/>
              <w:rPr>
                <w:rFonts w:ascii="Arial" w:hAnsi="Arial" w:cs="Arial"/>
                <w:sz w:val="24"/>
                <w:szCs w:val="24"/>
              </w:rPr>
            </w:pPr>
          </w:p>
        </w:tc>
      </w:tr>
    </w:tbl>
    <w:p w14:paraId="27AB93D1" w14:textId="77777777" w:rsidR="00800E1F" w:rsidRPr="00003575" w:rsidRDefault="00800E1F" w:rsidP="00003575">
      <w:pPr>
        <w:spacing w:before="240" w:line="240" w:lineRule="auto"/>
        <w:jc w:val="both"/>
        <w:rPr>
          <w:rFonts w:ascii="Arial" w:hAnsi="Arial" w:cs="Arial"/>
          <w:sz w:val="24"/>
          <w:szCs w:val="24"/>
        </w:rPr>
      </w:pPr>
    </w:p>
    <w:p w14:paraId="04D34C30" w14:textId="77777777" w:rsidR="008F6EFB" w:rsidRDefault="008F6EFB" w:rsidP="00003575">
      <w:pPr>
        <w:spacing w:before="240" w:line="240" w:lineRule="auto"/>
        <w:jc w:val="both"/>
        <w:rPr>
          <w:rFonts w:ascii="Arial" w:hAnsi="Arial" w:cs="Arial"/>
          <w:sz w:val="24"/>
          <w:szCs w:val="24"/>
        </w:rPr>
      </w:pPr>
    </w:p>
    <w:p w14:paraId="60DA32F9" w14:textId="77777777" w:rsidR="008F6EFB" w:rsidRDefault="008F6EFB" w:rsidP="00003575">
      <w:pPr>
        <w:spacing w:before="240" w:line="240" w:lineRule="auto"/>
        <w:jc w:val="both"/>
        <w:rPr>
          <w:rFonts w:ascii="Arial" w:hAnsi="Arial" w:cs="Arial"/>
          <w:sz w:val="24"/>
          <w:szCs w:val="24"/>
        </w:rPr>
      </w:pPr>
    </w:p>
    <w:p w14:paraId="61CB169F" w14:textId="77777777" w:rsidR="008F6EFB" w:rsidRDefault="008F6EFB" w:rsidP="00003575">
      <w:pPr>
        <w:spacing w:before="240" w:line="240" w:lineRule="auto"/>
        <w:jc w:val="both"/>
        <w:rPr>
          <w:rFonts w:ascii="Arial" w:hAnsi="Arial" w:cs="Arial"/>
          <w:sz w:val="24"/>
          <w:szCs w:val="24"/>
        </w:rPr>
      </w:pPr>
    </w:p>
    <w:p w14:paraId="7C5275EA" w14:textId="2DE26861"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lastRenderedPageBreak/>
        <w:t>Contoh kecemasan yang timbul karena keputusan menanggung sendiri risiko, misalnya dinilai Rp. 4.000.000.-, kerugian potensial adalah Rp. 106.000.000.-. karna nilai kecemasan tersebut sama, baik pada Outcome kebakaran maupun pada outcome tidak terjadi kebakaran, maka Rp. 4.000.000.- mesti ditambahkan pada kedua outcome kebakaran dan tidak ada kebakaran. Kerugian total, termasuk nilai kecemasan.</w:t>
      </w:r>
    </w:p>
    <w:p w14:paraId="02828CAB"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Pada keputusan (2), nilai kecemasan berkurang menjadi Rp. 3.000.000.-, karena dengan anggapan kecemasan berkurang karena adanya tambahan pengamanan.</w:t>
      </w:r>
    </w:p>
    <w:p w14:paraId="655B3CEF"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Akhirnya karena kerugian per tahun tidak berubah pada keputusan (3), maka nilai kecemasan pada keputusan membeli asuransi adalah nol. Karena itu nilai kerugian bagi keputusan membeli asuransi adalah sama dalam tabel 1.1 dan tabel 1.2</w:t>
      </w:r>
    </w:p>
    <w:p w14:paraId="783D7B3C" w14:textId="77777777" w:rsidR="00800E1F" w:rsidRPr="00003575" w:rsidRDefault="00800E1F" w:rsidP="00003575">
      <w:pPr>
        <w:spacing w:before="240" w:line="240" w:lineRule="auto"/>
        <w:jc w:val="both"/>
        <w:rPr>
          <w:rFonts w:ascii="Arial" w:hAnsi="Arial" w:cs="Arial"/>
          <w:sz w:val="24"/>
          <w:szCs w:val="24"/>
        </w:rPr>
      </w:pPr>
    </w:p>
    <w:p w14:paraId="69AD988B" w14:textId="5DE9EEE0" w:rsidR="00800E1F" w:rsidRPr="00D0521E" w:rsidRDefault="00800E1F" w:rsidP="00003575">
      <w:pPr>
        <w:spacing w:before="240" w:line="240" w:lineRule="auto"/>
        <w:jc w:val="both"/>
        <w:rPr>
          <w:rFonts w:ascii="Arial" w:hAnsi="Arial" w:cs="Arial"/>
          <w:b/>
          <w:sz w:val="24"/>
          <w:szCs w:val="24"/>
        </w:rPr>
      </w:pPr>
      <w:r w:rsidRPr="00D0521E">
        <w:rPr>
          <w:rFonts w:ascii="Arial" w:hAnsi="Arial" w:cs="Arial"/>
          <w:b/>
          <w:sz w:val="24"/>
          <w:szCs w:val="24"/>
        </w:rPr>
        <w:t>Obyektif dan Aturan Pengambilan Keputusan</w:t>
      </w:r>
    </w:p>
    <w:p w14:paraId="43C1EE21"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Tidak mungkin untuk mempertimbangkan masing-masing obyektif yang mungkin yang akan dicapai manajer risiko dalam kasus ini, meskipun demikian beberapa obyektif yang umum kiranya sudah mencukupi untuk dibahas. </w:t>
      </w:r>
      <w:bookmarkStart w:id="10" w:name="_Hlk530810687"/>
      <w:r w:rsidRPr="00003575">
        <w:rPr>
          <w:rFonts w:ascii="Arial" w:hAnsi="Arial" w:cs="Arial"/>
          <w:sz w:val="24"/>
          <w:szCs w:val="24"/>
        </w:rPr>
        <w:t>Obyektif itu akan dibagi ke dalam kategori utama</w:t>
      </w:r>
      <w:bookmarkEnd w:id="10"/>
      <w:r w:rsidRPr="00003575">
        <w:rPr>
          <w:rFonts w:ascii="Arial" w:hAnsi="Arial" w:cs="Arial"/>
          <w:sz w:val="24"/>
          <w:szCs w:val="24"/>
        </w:rPr>
        <w:t>:</w:t>
      </w:r>
    </w:p>
    <w:p w14:paraId="01D93578" w14:textId="2C47DCFC" w:rsidR="00800E1F" w:rsidRPr="00D0521E" w:rsidRDefault="00800E1F" w:rsidP="005A2397">
      <w:pPr>
        <w:pStyle w:val="ListParagraph"/>
        <w:numPr>
          <w:ilvl w:val="0"/>
          <w:numId w:val="43"/>
        </w:numPr>
        <w:spacing w:before="240" w:line="240" w:lineRule="auto"/>
        <w:jc w:val="both"/>
        <w:rPr>
          <w:rFonts w:ascii="Arial" w:hAnsi="Arial" w:cs="Arial"/>
          <w:sz w:val="24"/>
          <w:szCs w:val="24"/>
        </w:rPr>
      </w:pPr>
      <w:bookmarkStart w:id="11" w:name="_Hlk530810716"/>
      <w:r w:rsidRPr="00D0521E">
        <w:rPr>
          <w:rFonts w:ascii="Arial" w:hAnsi="Arial" w:cs="Arial"/>
          <w:sz w:val="24"/>
          <w:szCs w:val="24"/>
        </w:rPr>
        <w:t>Obyektif yang menganggap manejer risiko tidak dapat memperkirakan probablitas kerugian kebakaran.</w:t>
      </w:r>
      <w:bookmarkEnd w:id="11"/>
    </w:p>
    <w:p w14:paraId="04E4E908" w14:textId="6475F7E4" w:rsidR="00800E1F" w:rsidRPr="00D0521E" w:rsidRDefault="00800E1F" w:rsidP="005A2397">
      <w:pPr>
        <w:pStyle w:val="ListParagraph"/>
        <w:numPr>
          <w:ilvl w:val="0"/>
          <w:numId w:val="43"/>
        </w:numPr>
        <w:spacing w:before="240" w:line="240" w:lineRule="auto"/>
        <w:jc w:val="both"/>
        <w:rPr>
          <w:rFonts w:ascii="Arial" w:hAnsi="Arial" w:cs="Arial"/>
          <w:sz w:val="24"/>
          <w:szCs w:val="24"/>
        </w:rPr>
      </w:pPr>
      <w:bookmarkStart w:id="12" w:name="_Hlk530810725"/>
      <w:r w:rsidRPr="00D0521E">
        <w:rPr>
          <w:rFonts w:ascii="Arial" w:hAnsi="Arial" w:cs="Arial"/>
          <w:sz w:val="24"/>
          <w:szCs w:val="24"/>
        </w:rPr>
        <w:t>Obyektif yang menganggap manejer ris</w:t>
      </w:r>
      <w:r w:rsidR="004F4452" w:rsidRPr="00D0521E">
        <w:rPr>
          <w:rFonts w:ascii="Arial" w:hAnsi="Arial" w:cs="Arial"/>
          <w:sz w:val="24"/>
          <w:szCs w:val="24"/>
        </w:rPr>
        <w:t>i</w:t>
      </w:r>
      <w:r w:rsidRPr="00D0521E">
        <w:rPr>
          <w:rFonts w:ascii="Arial" w:hAnsi="Arial" w:cs="Arial"/>
          <w:sz w:val="24"/>
          <w:szCs w:val="24"/>
        </w:rPr>
        <w:t>k</w:t>
      </w:r>
      <w:r w:rsidR="004F4452" w:rsidRPr="00D0521E">
        <w:rPr>
          <w:rFonts w:ascii="Arial" w:hAnsi="Arial" w:cs="Arial"/>
          <w:sz w:val="24"/>
          <w:szCs w:val="24"/>
        </w:rPr>
        <w:t>o</w:t>
      </w:r>
      <w:r w:rsidRPr="00D0521E">
        <w:rPr>
          <w:rFonts w:ascii="Arial" w:hAnsi="Arial" w:cs="Arial"/>
          <w:sz w:val="24"/>
          <w:szCs w:val="24"/>
        </w:rPr>
        <w:t xml:space="preserve"> dapat memperkirakan probablitas kerugian tersebut.</w:t>
      </w:r>
    </w:p>
    <w:bookmarkEnd w:id="12"/>
    <w:p w14:paraId="5CCC805E" w14:textId="77777777" w:rsidR="00800E1F" w:rsidRPr="00003575" w:rsidRDefault="00800E1F" w:rsidP="00003575">
      <w:pPr>
        <w:spacing w:before="240" w:line="240" w:lineRule="auto"/>
        <w:jc w:val="both"/>
        <w:rPr>
          <w:rFonts w:ascii="Arial" w:hAnsi="Arial" w:cs="Arial"/>
          <w:sz w:val="24"/>
          <w:szCs w:val="24"/>
        </w:rPr>
      </w:pPr>
    </w:p>
    <w:p w14:paraId="2C658A48" w14:textId="50DA1022" w:rsidR="00800E1F" w:rsidRPr="00D0521E" w:rsidRDefault="00800E1F" w:rsidP="00D0521E">
      <w:pPr>
        <w:pStyle w:val="ListParagraph"/>
        <w:numPr>
          <w:ilvl w:val="0"/>
          <w:numId w:val="28"/>
        </w:numPr>
        <w:spacing w:before="240" w:line="240" w:lineRule="auto"/>
        <w:jc w:val="both"/>
        <w:rPr>
          <w:rFonts w:ascii="Arial" w:hAnsi="Arial" w:cs="Arial"/>
          <w:sz w:val="24"/>
          <w:szCs w:val="24"/>
        </w:rPr>
      </w:pPr>
      <w:r w:rsidRPr="00D0521E">
        <w:rPr>
          <w:rFonts w:ascii="Arial" w:hAnsi="Arial" w:cs="Arial"/>
          <w:sz w:val="24"/>
          <w:szCs w:val="24"/>
        </w:rPr>
        <w:t>Jika probabilitas tidak dapat diperkirakan</w:t>
      </w:r>
    </w:p>
    <w:p w14:paraId="4E76A52D" w14:textId="77777777" w:rsidR="00800E1F" w:rsidRPr="00003575"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t>Ada dua obyektif yang akan dipertimbangkan yang termasuk kedalam kategori ini. </w:t>
      </w:r>
      <w:bookmarkStart w:id="13" w:name="_Hlk530810824"/>
      <w:r w:rsidRPr="00003575">
        <w:rPr>
          <w:rFonts w:ascii="Arial" w:hAnsi="Arial" w:cs="Arial"/>
          <w:sz w:val="24"/>
          <w:szCs w:val="24"/>
        </w:rPr>
        <w:t>Meminimumkan kerugian potensial yang maksimum selama periode yang bersangkutan</w:t>
      </w:r>
      <w:bookmarkEnd w:id="13"/>
      <w:r w:rsidRPr="00003575">
        <w:rPr>
          <w:rFonts w:ascii="Arial" w:hAnsi="Arial" w:cs="Arial"/>
          <w:sz w:val="24"/>
          <w:szCs w:val="24"/>
        </w:rPr>
        <w:t xml:space="preserve"> (</w:t>
      </w:r>
      <w:bookmarkStart w:id="14" w:name="_Hlk530810837"/>
      <w:r w:rsidRPr="00003575">
        <w:rPr>
          <w:rFonts w:ascii="Arial" w:hAnsi="Arial" w:cs="Arial"/>
          <w:sz w:val="24"/>
          <w:szCs w:val="24"/>
        </w:rPr>
        <w:t>Minimax</w:t>
      </w:r>
      <w:bookmarkEnd w:id="14"/>
      <w:r w:rsidRPr="00003575">
        <w:rPr>
          <w:rFonts w:ascii="Arial" w:hAnsi="Arial" w:cs="Arial"/>
          <w:sz w:val="24"/>
          <w:szCs w:val="24"/>
        </w:rPr>
        <w:t>)</w:t>
      </w:r>
    </w:p>
    <w:p w14:paraId="38AB91F4" w14:textId="77777777" w:rsidR="00800E1F" w:rsidRPr="00003575"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t>Manejer risiko dengan obyektif mengambil keputusan untuk melindungi perusahaan terhadap kerugian yang paling buruk yang mungkin terjadi yaitu dengan membeli asuransi. </w:t>
      </w:r>
      <w:bookmarkStart w:id="15" w:name="_Hlk530810921"/>
      <w:r w:rsidRPr="00003575">
        <w:rPr>
          <w:rFonts w:ascii="Arial" w:hAnsi="Arial" w:cs="Arial"/>
          <w:sz w:val="24"/>
          <w:szCs w:val="24"/>
        </w:rPr>
        <w:t xml:space="preserve">Meminimumkan kerugian potensial yang minimum selama periode yang bersangkutan </w:t>
      </w:r>
      <w:bookmarkEnd w:id="15"/>
      <w:r w:rsidRPr="00003575">
        <w:rPr>
          <w:rFonts w:ascii="Arial" w:hAnsi="Arial" w:cs="Arial"/>
          <w:sz w:val="24"/>
          <w:szCs w:val="24"/>
        </w:rPr>
        <w:t>(</w:t>
      </w:r>
      <w:bookmarkStart w:id="16" w:name="_Hlk530810849"/>
      <w:r w:rsidRPr="00003575">
        <w:rPr>
          <w:rFonts w:ascii="Arial" w:hAnsi="Arial" w:cs="Arial"/>
          <w:sz w:val="24"/>
          <w:szCs w:val="24"/>
        </w:rPr>
        <w:t>Minimin</w:t>
      </w:r>
      <w:bookmarkEnd w:id="16"/>
      <w:r w:rsidRPr="00003575">
        <w:rPr>
          <w:rFonts w:ascii="Arial" w:hAnsi="Arial" w:cs="Arial"/>
          <w:sz w:val="24"/>
          <w:szCs w:val="24"/>
        </w:rPr>
        <w:t>)</w:t>
      </w:r>
    </w:p>
    <w:p w14:paraId="290B18FB" w14:textId="75E63BFA" w:rsidR="00800E1F"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t xml:space="preserve">Dengan obyektif manejer risiko menginginkan kerugian yang paling rendah yang mungkin terjadi tanpa memilih outcomenya. Kerugian paling kecil terjadi pada outcome “tidak terjadi kebakaran” dan terlihat bahwa kerugian paling kecil itu adalah pada keputusan No. 1 </w:t>
      </w:r>
      <w:r w:rsidRPr="00003575">
        <w:rPr>
          <w:rFonts w:ascii="Arial" w:hAnsi="Arial" w:cs="Arial"/>
          <w:sz w:val="24"/>
          <w:szCs w:val="24"/>
        </w:rPr>
        <w:lastRenderedPageBreak/>
        <w:t>yaitu menanggung sendiri risiko, maka manejer cendrung tidak membeli asuransi.</w:t>
      </w:r>
    </w:p>
    <w:p w14:paraId="1C97DFE2" w14:textId="77777777" w:rsidR="00D0521E" w:rsidRPr="00003575" w:rsidRDefault="00D0521E" w:rsidP="00D0521E">
      <w:pPr>
        <w:spacing w:before="240" w:line="240" w:lineRule="auto"/>
        <w:ind w:left="432" w:firstLine="720"/>
        <w:jc w:val="both"/>
        <w:rPr>
          <w:rFonts w:ascii="Arial" w:hAnsi="Arial" w:cs="Arial"/>
          <w:sz w:val="24"/>
          <w:szCs w:val="24"/>
        </w:rPr>
      </w:pPr>
    </w:p>
    <w:p w14:paraId="29CA18C5" w14:textId="3ED469A9" w:rsidR="00800E1F" w:rsidRPr="00003575" w:rsidRDefault="00800E1F" w:rsidP="00D0521E">
      <w:pPr>
        <w:pStyle w:val="ListParagraph"/>
        <w:numPr>
          <w:ilvl w:val="0"/>
          <w:numId w:val="28"/>
        </w:numPr>
        <w:spacing w:before="240" w:line="240" w:lineRule="auto"/>
        <w:jc w:val="both"/>
        <w:rPr>
          <w:rFonts w:ascii="Arial" w:hAnsi="Arial" w:cs="Arial"/>
          <w:sz w:val="24"/>
          <w:szCs w:val="24"/>
        </w:rPr>
      </w:pPr>
      <w:r w:rsidRPr="00003575">
        <w:rPr>
          <w:rFonts w:ascii="Arial" w:hAnsi="Arial" w:cs="Arial"/>
          <w:sz w:val="24"/>
          <w:szCs w:val="24"/>
        </w:rPr>
        <w:t>Probabilitas dapat diperkirakan</w:t>
      </w:r>
    </w:p>
    <w:p w14:paraId="49251143" w14:textId="77777777" w:rsidR="00800E1F" w:rsidRPr="00003575"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t>Tujuan yang bersifat minimax dan minmin sebetulnya faedahnya hanya sedikit bagi manejer risiko. Dengan menganut obyektif tersebut, manejer yang minimixer cendrung memacu pada pembelian asuransi, sementara yang miniminer cendrung tidak membeli asuransi. Mereka telah mengabaikan informasi tentang distribusi probabilitas dari pada outcome.</w:t>
      </w:r>
    </w:p>
    <w:p w14:paraId="2E140D0F" w14:textId="77777777" w:rsidR="00800E1F" w:rsidRPr="00003575"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t>Jika kita misalkan manejer risiko memperkirakan kans kerugian adalah 3/100 tanpa sesuatu tambahan pengamanan dan kans 1/100 dengan pengusulan tambahan usaha pengamanan yang baru. Dengan tambahan informasi baru ini, maka timbul pula tambahan dua obyektif sebagai berikut:</w:t>
      </w:r>
    </w:p>
    <w:p w14:paraId="5245CA7F" w14:textId="57C1A86B" w:rsidR="00800E1F" w:rsidRPr="00D0521E" w:rsidRDefault="00800E1F" w:rsidP="00D0521E">
      <w:pPr>
        <w:pStyle w:val="ListParagraph"/>
        <w:numPr>
          <w:ilvl w:val="0"/>
          <w:numId w:val="29"/>
        </w:numPr>
        <w:spacing w:before="240" w:line="240" w:lineRule="auto"/>
        <w:jc w:val="both"/>
        <w:rPr>
          <w:rFonts w:ascii="Arial" w:hAnsi="Arial" w:cs="Arial"/>
          <w:sz w:val="24"/>
          <w:szCs w:val="24"/>
        </w:rPr>
      </w:pPr>
      <w:r w:rsidRPr="00D0521E">
        <w:rPr>
          <w:rFonts w:ascii="Arial" w:hAnsi="Arial" w:cs="Arial"/>
          <w:sz w:val="24"/>
          <w:szCs w:val="24"/>
        </w:rPr>
        <w:t>Meminimumkan kerugian yang berkenaan dengan out-come yang paling mungkin </w:t>
      </w:r>
    </w:p>
    <w:p w14:paraId="5A764001" w14:textId="77777777" w:rsidR="00800E1F" w:rsidRPr="00003575" w:rsidRDefault="00800E1F" w:rsidP="00D0521E">
      <w:pPr>
        <w:spacing w:before="240" w:line="240" w:lineRule="auto"/>
        <w:ind w:left="720" w:firstLine="720"/>
        <w:jc w:val="both"/>
        <w:rPr>
          <w:rFonts w:ascii="Arial" w:hAnsi="Arial" w:cs="Arial"/>
          <w:sz w:val="24"/>
          <w:szCs w:val="24"/>
        </w:rPr>
      </w:pPr>
      <w:r w:rsidRPr="00003575">
        <w:rPr>
          <w:rFonts w:ascii="Arial" w:hAnsi="Arial" w:cs="Arial"/>
          <w:sz w:val="24"/>
          <w:szCs w:val="24"/>
        </w:rPr>
        <w:t>Meskipun tidak terlalu berfaedah, obyektif ini memberi perigatan karena sebagian orang mungkin mempertimbangkannya layak. Jika manejer risiko percaya bahwa kebakaran “lebih mungkin” dari tidak terjadi kebakaran maka mereka seharusnya membeli asuransi, namun di kehidupan nyata masih ada yang menentang asuransi sebab dalam kasus seperti ini kemungkinan kerugian lebih kebanyakan yang diasuransikan, kurang dari setengah, namun konsekuensinya bisa drastis jika kerugian terjadi.</w:t>
      </w:r>
    </w:p>
    <w:p w14:paraId="0582465A" w14:textId="28C2C034" w:rsidR="00800E1F" w:rsidRPr="00003575" w:rsidRDefault="00800E1F" w:rsidP="00D0521E">
      <w:pPr>
        <w:pStyle w:val="ListParagraph"/>
        <w:numPr>
          <w:ilvl w:val="0"/>
          <w:numId w:val="29"/>
        </w:numPr>
        <w:spacing w:before="240" w:line="240" w:lineRule="auto"/>
        <w:jc w:val="both"/>
        <w:rPr>
          <w:rFonts w:ascii="Arial" w:hAnsi="Arial" w:cs="Arial"/>
          <w:sz w:val="24"/>
          <w:szCs w:val="24"/>
        </w:rPr>
      </w:pPr>
      <w:r w:rsidRPr="00003575">
        <w:rPr>
          <w:rFonts w:ascii="Arial" w:hAnsi="Arial" w:cs="Arial"/>
          <w:sz w:val="24"/>
          <w:szCs w:val="24"/>
        </w:rPr>
        <w:t>Meminimumkan kerugian-harapan selama periode kebijaksanaan itu</w:t>
      </w:r>
    </w:p>
    <w:p w14:paraId="71D191F4" w14:textId="77777777" w:rsidR="00800E1F" w:rsidRPr="00003575" w:rsidRDefault="00800E1F" w:rsidP="00D0521E">
      <w:pPr>
        <w:spacing w:before="240" w:line="240" w:lineRule="auto"/>
        <w:ind w:left="720" w:firstLine="720"/>
        <w:jc w:val="both"/>
        <w:rPr>
          <w:rFonts w:ascii="Arial" w:hAnsi="Arial" w:cs="Arial"/>
          <w:sz w:val="24"/>
          <w:szCs w:val="24"/>
        </w:rPr>
      </w:pPr>
      <w:r w:rsidRPr="00003575">
        <w:rPr>
          <w:rFonts w:ascii="Arial" w:hAnsi="Arial" w:cs="Arial"/>
          <w:sz w:val="24"/>
          <w:szCs w:val="24"/>
        </w:rPr>
        <w:t>Menejer risiko yang meminimumkan kerugian harapan dalam jangka waktu yang panjang akan mempunyai kerugian rata-rata yang terkecil.</w:t>
      </w:r>
    </w:p>
    <w:p w14:paraId="09576ACE" w14:textId="2C8B345C" w:rsidR="00D0521E" w:rsidRDefault="00D0521E" w:rsidP="00D0521E">
      <w:pPr>
        <w:spacing w:before="240" w:line="240" w:lineRule="auto"/>
        <w:ind w:left="432" w:firstLine="720"/>
        <w:jc w:val="both"/>
        <w:rPr>
          <w:rFonts w:ascii="Arial" w:hAnsi="Arial" w:cs="Arial"/>
          <w:sz w:val="24"/>
          <w:szCs w:val="24"/>
        </w:rPr>
      </w:pPr>
    </w:p>
    <w:p w14:paraId="73647BDE" w14:textId="70F0FAAB" w:rsidR="00D0521E" w:rsidRDefault="00D0521E" w:rsidP="00D0521E">
      <w:pPr>
        <w:spacing w:before="240" w:line="240" w:lineRule="auto"/>
        <w:ind w:left="432" w:firstLine="720"/>
        <w:jc w:val="both"/>
        <w:rPr>
          <w:rFonts w:ascii="Arial" w:hAnsi="Arial" w:cs="Arial"/>
          <w:sz w:val="24"/>
          <w:szCs w:val="24"/>
        </w:rPr>
      </w:pPr>
    </w:p>
    <w:p w14:paraId="67CD583F" w14:textId="4BBF58E7" w:rsidR="00D0521E" w:rsidRDefault="00D0521E" w:rsidP="00D0521E">
      <w:pPr>
        <w:spacing w:before="240" w:line="240" w:lineRule="auto"/>
        <w:ind w:left="432" w:firstLine="720"/>
        <w:jc w:val="both"/>
        <w:rPr>
          <w:rFonts w:ascii="Arial" w:hAnsi="Arial" w:cs="Arial"/>
          <w:sz w:val="24"/>
          <w:szCs w:val="24"/>
        </w:rPr>
      </w:pPr>
    </w:p>
    <w:p w14:paraId="06C284F7" w14:textId="6F73B28C" w:rsidR="00D0521E" w:rsidRDefault="00D0521E" w:rsidP="00D0521E">
      <w:pPr>
        <w:spacing w:before="240" w:line="240" w:lineRule="auto"/>
        <w:ind w:left="432" w:firstLine="720"/>
        <w:jc w:val="both"/>
        <w:rPr>
          <w:rFonts w:ascii="Arial" w:hAnsi="Arial" w:cs="Arial"/>
          <w:sz w:val="24"/>
          <w:szCs w:val="24"/>
        </w:rPr>
      </w:pPr>
    </w:p>
    <w:p w14:paraId="44959540" w14:textId="398BA3C6" w:rsidR="00D0521E" w:rsidRDefault="00D0521E" w:rsidP="00D0521E">
      <w:pPr>
        <w:spacing w:before="240" w:line="240" w:lineRule="auto"/>
        <w:ind w:left="432" w:firstLine="720"/>
        <w:jc w:val="both"/>
        <w:rPr>
          <w:rFonts w:ascii="Arial" w:hAnsi="Arial" w:cs="Arial"/>
          <w:sz w:val="24"/>
          <w:szCs w:val="24"/>
        </w:rPr>
      </w:pPr>
    </w:p>
    <w:p w14:paraId="0FD944BD" w14:textId="52545BED" w:rsidR="00800E1F" w:rsidRPr="00003575"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lastRenderedPageBreak/>
        <w:t>Dalam kasus, kerugian harapan untuk masing-masing keputusan adalah sebagai berikut:</w:t>
      </w:r>
    </w:p>
    <w:p w14:paraId="1D2ECD52" w14:textId="74F22387" w:rsidR="00800E1F" w:rsidRPr="00D0521E" w:rsidRDefault="00800E1F" w:rsidP="00D0521E">
      <w:pPr>
        <w:pStyle w:val="ListParagraph"/>
        <w:numPr>
          <w:ilvl w:val="0"/>
          <w:numId w:val="31"/>
        </w:numPr>
        <w:spacing w:before="240" w:line="240" w:lineRule="auto"/>
        <w:jc w:val="both"/>
        <w:rPr>
          <w:rFonts w:ascii="Arial" w:hAnsi="Arial" w:cs="Arial"/>
          <w:sz w:val="24"/>
          <w:szCs w:val="24"/>
        </w:rPr>
      </w:pPr>
      <w:r w:rsidRPr="00D0521E">
        <w:rPr>
          <w:rFonts w:ascii="Arial" w:hAnsi="Arial" w:cs="Arial"/>
          <w:sz w:val="24"/>
          <w:szCs w:val="24"/>
        </w:rPr>
        <w:t>Menanggung risiko</w:t>
      </w:r>
    </w:p>
    <w:p w14:paraId="27878148" w14:textId="77777777" w:rsidR="00800E1F" w:rsidRPr="00003575" w:rsidRDefault="00800E1F" w:rsidP="00D0521E">
      <w:pPr>
        <w:spacing w:before="240" w:line="240" w:lineRule="auto"/>
        <w:ind w:left="360" w:firstLine="720"/>
        <w:jc w:val="both"/>
        <w:rPr>
          <w:rFonts w:ascii="Arial" w:hAnsi="Arial" w:cs="Arial"/>
          <w:sz w:val="24"/>
          <w:szCs w:val="24"/>
        </w:rPr>
      </w:pPr>
      <w:r w:rsidRPr="00003575">
        <w:rPr>
          <w:rFonts w:ascii="Arial" w:hAnsi="Arial" w:cs="Arial"/>
          <w:sz w:val="24"/>
          <w:szCs w:val="24"/>
        </w:rPr>
        <w:t>3/100 (Rp. 110.000.-) + 97/100 (Rp. 4.000.-) = Rp. 7.180.-</w:t>
      </w:r>
    </w:p>
    <w:p w14:paraId="14776D5E" w14:textId="63642D54" w:rsidR="00800E1F" w:rsidRPr="00003575" w:rsidRDefault="00800E1F" w:rsidP="00D0521E">
      <w:pPr>
        <w:pStyle w:val="ListParagraph"/>
        <w:numPr>
          <w:ilvl w:val="0"/>
          <w:numId w:val="31"/>
        </w:numPr>
        <w:spacing w:before="240" w:line="240" w:lineRule="auto"/>
        <w:jc w:val="both"/>
        <w:rPr>
          <w:rFonts w:ascii="Arial" w:hAnsi="Arial" w:cs="Arial"/>
          <w:sz w:val="24"/>
          <w:szCs w:val="24"/>
        </w:rPr>
      </w:pPr>
      <w:r w:rsidRPr="00003575">
        <w:rPr>
          <w:rFonts w:ascii="Arial" w:hAnsi="Arial" w:cs="Arial"/>
          <w:sz w:val="24"/>
          <w:szCs w:val="24"/>
        </w:rPr>
        <w:t>Menanggung risiko plus tambahan pengamanan</w:t>
      </w:r>
    </w:p>
    <w:p w14:paraId="44AB6A31" w14:textId="77777777" w:rsidR="00800E1F" w:rsidRPr="00003575" w:rsidRDefault="00800E1F" w:rsidP="00D0521E">
      <w:pPr>
        <w:spacing w:before="240" w:line="240" w:lineRule="auto"/>
        <w:ind w:left="360" w:firstLine="720"/>
        <w:jc w:val="both"/>
        <w:rPr>
          <w:rFonts w:ascii="Arial" w:hAnsi="Arial" w:cs="Arial"/>
          <w:sz w:val="24"/>
          <w:szCs w:val="24"/>
        </w:rPr>
      </w:pPr>
      <w:r w:rsidRPr="00003575">
        <w:rPr>
          <w:rFonts w:ascii="Arial" w:hAnsi="Arial" w:cs="Arial"/>
          <w:sz w:val="24"/>
          <w:szCs w:val="24"/>
        </w:rPr>
        <w:t>1/100 (Rp. 110.000.-) + 97/100 (Rp. 4.000.-) = Rp. 7.180.-</w:t>
      </w:r>
    </w:p>
    <w:p w14:paraId="7F15B8BB" w14:textId="74C10935" w:rsidR="00800E1F" w:rsidRPr="00003575" w:rsidRDefault="00800E1F" w:rsidP="00D0521E">
      <w:pPr>
        <w:pStyle w:val="ListParagraph"/>
        <w:numPr>
          <w:ilvl w:val="0"/>
          <w:numId w:val="31"/>
        </w:numPr>
        <w:spacing w:before="240" w:line="240" w:lineRule="auto"/>
        <w:jc w:val="both"/>
        <w:rPr>
          <w:rFonts w:ascii="Arial" w:hAnsi="Arial" w:cs="Arial"/>
          <w:sz w:val="24"/>
          <w:szCs w:val="24"/>
        </w:rPr>
      </w:pPr>
      <w:r w:rsidRPr="00003575">
        <w:rPr>
          <w:rFonts w:ascii="Arial" w:hAnsi="Arial" w:cs="Arial"/>
          <w:sz w:val="24"/>
          <w:szCs w:val="24"/>
        </w:rPr>
        <w:t>Membeli asuransi</w:t>
      </w:r>
    </w:p>
    <w:p w14:paraId="7F5CE374" w14:textId="77777777" w:rsidR="00800E1F" w:rsidRPr="00003575" w:rsidRDefault="00800E1F" w:rsidP="00D0521E">
      <w:pPr>
        <w:spacing w:before="240" w:line="240" w:lineRule="auto"/>
        <w:ind w:left="360" w:firstLine="720"/>
        <w:jc w:val="both"/>
        <w:rPr>
          <w:rFonts w:ascii="Arial" w:hAnsi="Arial" w:cs="Arial"/>
          <w:sz w:val="24"/>
          <w:szCs w:val="24"/>
        </w:rPr>
      </w:pPr>
      <w:r w:rsidRPr="00003575">
        <w:rPr>
          <w:rFonts w:ascii="Arial" w:hAnsi="Arial" w:cs="Arial"/>
          <w:sz w:val="24"/>
          <w:szCs w:val="24"/>
        </w:rPr>
        <w:t>3/100 (Rp. 5.000.-) + 99/100 (Rp. 5.000.-) = Rp. 5.000.-</w:t>
      </w:r>
    </w:p>
    <w:p w14:paraId="03C2C639" w14:textId="77777777" w:rsidR="00D0521E" w:rsidRDefault="00D0521E" w:rsidP="00D0521E">
      <w:pPr>
        <w:spacing w:before="240" w:line="240" w:lineRule="auto"/>
        <w:ind w:left="432" w:firstLine="720"/>
        <w:jc w:val="both"/>
        <w:rPr>
          <w:rFonts w:ascii="Arial" w:hAnsi="Arial" w:cs="Arial"/>
          <w:sz w:val="24"/>
          <w:szCs w:val="24"/>
        </w:rPr>
      </w:pPr>
    </w:p>
    <w:p w14:paraId="298ECD5B" w14:textId="55B45F8F" w:rsidR="00800E1F" w:rsidRPr="00003575" w:rsidRDefault="00800E1F" w:rsidP="00D0521E">
      <w:pPr>
        <w:spacing w:before="240" w:line="240" w:lineRule="auto"/>
        <w:ind w:left="432" w:firstLine="720"/>
        <w:jc w:val="both"/>
        <w:rPr>
          <w:rFonts w:ascii="Arial" w:hAnsi="Arial" w:cs="Arial"/>
          <w:sz w:val="24"/>
          <w:szCs w:val="24"/>
        </w:rPr>
      </w:pPr>
      <w:r w:rsidRPr="00003575">
        <w:rPr>
          <w:rFonts w:ascii="Arial" w:hAnsi="Arial" w:cs="Arial"/>
          <w:sz w:val="24"/>
          <w:szCs w:val="24"/>
        </w:rPr>
        <w:t>Dalam situasi ini manejer risiko sebaiknya membeli asuransi, karena keputusan ini dalam jangka waktu yang lama akan menghasilkan kerugian harapan yang paling rendah, hanya jika ia memperkirakan ditribusi probabilitas dan nilai kecemasan secara tepat.</w:t>
      </w:r>
    </w:p>
    <w:p w14:paraId="6668EB68" w14:textId="77777777" w:rsidR="00800E1F" w:rsidRPr="00003575" w:rsidRDefault="00800E1F" w:rsidP="00003575">
      <w:pPr>
        <w:spacing w:before="240" w:line="240" w:lineRule="auto"/>
        <w:jc w:val="both"/>
        <w:rPr>
          <w:rFonts w:ascii="Arial" w:hAnsi="Arial" w:cs="Arial"/>
          <w:sz w:val="24"/>
          <w:szCs w:val="24"/>
        </w:rPr>
      </w:pPr>
    </w:p>
    <w:p w14:paraId="621BDC55" w14:textId="448C18B8" w:rsidR="00800E1F" w:rsidRPr="00D0521E" w:rsidRDefault="00800E1F" w:rsidP="00003575">
      <w:pPr>
        <w:spacing w:before="240" w:line="240" w:lineRule="auto"/>
        <w:jc w:val="both"/>
        <w:rPr>
          <w:rFonts w:ascii="Arial" w:hAnsi="Arial" w:cs="Arial"/>
          <w:b/>
          <w:sz w:val="24"/>
          <w:szCs w:val="24"/>
        </w:rPr>
      </w:pPr>
      <w:r w:rsidRPr="00D0521E">
        <w:rPr>
          <w:rFonts w:ascii="Arial" w:hAnsi="Arial" w:cs="Arial"/>
          <w:b/>
          <w:sz w:val="24"/>
          <w:szCs w:val="24"/>
        </w:rPr>
        <w:t>Mengapa Seseorang membeli Asuransi</w:t>
      </w:r>
    </w:p>
    <w:p w14:paraId="61E083C4" w14:textId="77777777" w:rsidR="00800E1F" w:rsidRPr="00003575" w:rsidRDefault="00800E1F" w:rsidP="00D0521E">
      <w:pPr>
        <w:spacing w:before="240" w:line="240" w:lineRule="auto"/>
        <w:ind w:firstLine="720"/>
        <w:jc w:val="both"/>
        <w:rPr>
          <w:rFonts w:ascii="Arial" w:hAnsi="Arial" w:cs="Arial"/>
          <w:sz w:val="24"/>
          <w:szCs w:val="24"/>
        </w:rPr>
      </w:pPr>
      <w:r w:rsidRPr="00003575">
        <w:rPr>
          <w:rFonts w:ascii="Arial" w:hAnsi="Arial" w:cs="Arial"/>
          <w:sz w:val="24"/>
          <w:szCs w:val="24"/>
        </w:rPr>
        <w:t>Sebagaimana sudah dijelaskan dalam menetapkan premi, pihak asuransi akan membebankan biaya yang bersifat prospektif. Pertama, penanggung menghitung kerugian harapan rata-rata dialami pihak tertanggung yang kualitas dan kuantitasnya sama. Kepada perkiraan kerugian yang diharapkan itu penanggung menambah sejumlah beban untuk biaya operasi, laba dan cadangan. Karena itu sebelum seseorang membeli asuransi, mereka harus memahami, bahwa mereka akan membayar jumlah premi yang lebih besar dari jumlah kerugian potensial yang mereka alami. Kenapa mereka mau membeli perlindungan asuransi walau mereka tahu biayanya lebih mahal.</w:t>
      </w:r>
    </w:p>
    <w:p w14:paraId="7D2BDCB4" w14:textId="77777777" w:rsidR="00800E1F" w:rsidRPr="00003575" w:rsidRDefault="00800E1F" w:rsidP="00003575">
      <w:pPr>
        <w:spacing w:before="240" w:line="240" w:lineRule="auto"/>
        <w:jc w:val="both"/>
        <w:rPr>
          <w:rFonts w:ascii="Arial" w:hAnsi="Arial" w:cs="Arial"/>
          <w:sz w:val="24"/>
          <w:szCs w:val="24"/>
        </w:rPr>
      </w:pPr>
      <w:r w:rsidRPr="00003575">
        <w:rPr>
          <w:rFonts w:ascii="Arial" w:hAnsi="Arial" w:cs="Arial"/>
          <w:sz w:val="24"/>
          <w:szCs w:val="24"/>
        </w:rPr>
        <w:t xml:space="preserve">Faktor yang mendorong orang membeli </w:t>
      </w:r>
      <w:proofErr w:type="gramStart"/>
      <w:r w:rsidRPr="00003575">
        <w:rPr>
          <w:rFonts w:ascii="Arial" w:hAnsi="Arial" w:cs="Arial"/>
          <w:sz w:val="24"/>
          <w:szCs w:val="24"/>
        </w:rPr>
        <w:t>asuransi :</w:t>
      </w:r>
      <w:proofErr w:type="gramEnd"/>
    </w:p>
    <w:p w14:paraId="16BED1D1" w14:textId="278063F8" w:rsidR="00800E1F" w:rsidRPr="00D0521E" w:rsidRDefault="00800E1F" w:rsidP="00D0521E">
      <w:pPr>
        <w:pStyle w:val="ListParagraph"/>
        <w:numPr>
          <w:ilvl w:val="0"/>
          <w:numId w:val="33"/>
        </w:numPr>
        <w:spacing w:before="240" w:line="240" w:lineRule="auto"/>
        <w:jc w:val="both"/>
        <w:rPr>
          <w:rFonts w:ascii="Arial" w:hAnsi="Arial" w:cs="Arial"/>
          <w:sz w:val="24"/>
          <w:szCs w:val="24"/>
        </w:rPr>
      </w:pPr>
      <w:r w:rsidRPr="00D0521E">
        <w:rPr>
          <w:rFonts w:ascii="Arial" w:hAnsi="Arial" w:cs="Arial"/>
          <w:sz w:val="24"/>
          <w:szCs w:val="24"/>
        </w:rPr>
        <w:t>Ingin membuang kecemasan akibat fluktuasi dalam kerugian kebetulan.</w:t>
      </w:r>
    </w:p>
    <w:p w14:paraId="34AE3FA1" w14:textId="77777777" w:rsidR="00D0521E" w:rsidRDefault="00800E1F" w:rsidP="00003575">
      <w:pPr>
        <w:pStyle w:val="ListParagraph"/>
        <w:numPr>
          <w:ilvl w:val="0"/>
          <w:numId w:val="33"/>
        </w:numPr>
        <w:spacing w:before="240" w:line="240" w:lineRule="auto"/>
        <w:jc w:val="both"/>
        <w:rPr>
          <w:rFonts w:ascii="Arial" w:hAnsi="Arial" w:cs="Arial"/>
          <w:sz w:val="24"/>
          <w:szCs w:val="24"/>
        </w:rPr>
      </w:pPr>
      <w:r w:rsidRPr="00003575">
        <w:rPr>
          <w:rFonts w:ascii="Arial" w:hAnsi="Arial" w:cs="Arial"/>
          <w:sz w:val="24"/>
          <w:szCs w:val="24"/>
        </w:rPr>
        <w:t>Menanggung sendiri kerugian kebetulan yang dapat diasuransikan mungkin akan menimbulkan kerugian kebetulan yang tak dapat diasuransikan.</w:t>
      </w:r>
    </w:p>
    <w:p w14:paraId="43D80ED4" w14:textId="77777777" w:rsidR="00D0521E" w:rsidRDefault="00800E1F" w:rsidP="00003575">
      <w:pPr>
        <w:pStyle w:val="ListParagraph"/>
        <w:numPr>
          <w:ilvl w:val="0"/>
          <w:numId w:val="33"/>
        </w:numPr>
        <w:spacing w:before="240" w:line="240" w:lineRule="auto"/>
        <w:jc w:val="both"/>
        <w:rPr>
          <w:rFonts w:ascii="Arial" w:hAnsi="Arial" w:cs="Arial"/>
          <w:sz w:val="24"/>
          <w:szCs w:val="24"/>
        </w:rPr>
      </w:pPr>
      <w:r w:rsidRPr="00D0521E">
        <w:rPr>
          <w:rFonts w:ascii="Arial" w:hAnsi="Arial" w:cs="Arial"/>
          <w:sz w:val="24"/>
          <w:szCs w:val="24"/>
        </w:rPr>
        <w:t>Perkiraan kerugian yang dihitung sendiri lebih besar dari perkiraan pihak asuransi</w:t>
      </w:r>
      <w:r w:rsidR="00D0521E">
        <w:rPr>
          <w:rFonts w:ascii="Arial" w:hAnsi="Arial" w:cs="Arial"/>
          <w:sz w:val="24"/>
          <w:szCs w:val="24"/>
        </w:rPr>
        <w:t>.</w:t>
      </w:r>
    </w:p>
    <w:p w14:paraId="4F222BEE" w14:textId="3232F6DB" w:rsidR="00800E1F" w:rsidRDefault="00800E1F" w:rsidP="00003575">
      <w:pPr>
        <w:pStyle w:val="ListParagraph"/>
        <w:numPr>
          <w:ilvl w:val="0"/>
          <w:numId w:val="33"/>
        </w:numPr>
        <w:spacing w:before="240" w:line="240" w:lineRule="auto"/>
        <w:jc w:val="both"/>
        <w:rPr>
          <w:rFonts w:ascii="Arial" w:hAnsi="Arial" w:cs="Arial"/>
          <w:sz w:val="24"/>
          <w:szCs w:val="24"/>
        </w:rPr>
      </w:pPr>
      <w:r w:rsidRPr="00D0521E">
        <w:rPr>
          <w:rFonts w:ascii="Arial" w:hAnsi="Arial" w:cs="Arial"/>
          <w:sz w:val="24"/>
          <w:szCs w:val="24"/>
        </w:rPr>
        <w:t>Nilai service yang disediakan pihak asuransi, seperti inspeksi keselamatan, penyesuaian kerugian dan sebagainya</w:t>
      </w:r>
    </w:p>
    <w:p w14:paraId="5BED931B" w14:textId="77777777" w:rsidR="008F6EFB" w:rsidRDefault="008F6EFB" w:rsidP="008F6EFB">
      <w:pPr>
        <w:pStyle w:val="ListParagraph"/>
        <w:spacing w:before="240" w:line="240" w:lineRule="auto"/>
        <w:ind w:left="0"/>
        <w:rPr>
          <w:rFonts w:ascii="Arial" w:hAnsi="Arial" w:cs="Arial"/>
          <w:b/>
          <w:sz w:val="24"/>
          <w:szCs w:val="24"/>
        </w:rPr>
      </w:pPr>
    </w:p>
    <w:p w14:paraId="5FAA8F67" w14:textId="443159E9" w:rsidR="008F6EFB" w:rsidRDefault="008F6EFB" w:rsidP="008F6EFB">
      <w:pPr>
        <w:pStyle w:val="ListParagraph"/>
        <w:spacing w:before="240" w:line="240" w:lineRule="auto"/>
        <w:ind w:left="0"/>
        <w:rPr>
          <w:rFonts w:ascii="Arial" w:hAnsi="Arial" w:cs="Arial"/>
          <w:b/>
          <w:sz w:val="24"/>
          <w:szCs w:val="24"/>
        </w:rPr>
      </w:pPr>
      <w:r>
        <w:rPr>
          <w:rFonts w:ascii="Arial" w:hAnsi="Arial" w:cs="Arial"/>
          <w:b/>
          <w:sz w:val="24"/>
          <w:szCs w:val="24"/>
        </w:rPr>
        <w:lastRenderedPageBreak/>
        <w:t>PENGENDALIAN RISIKO</w:t>
      </w:r>
    </w:p>
    <w:p w14:paraId="34531716" w14:textId="77777777" w:rsidR="008F6EFB" w:rsidRDefault="008F6EFB" w:rsidP="008F6EFB">
      <w:pPr>
        <w:pStyle w:val="ListParagraph"/>
        <w:spacing w:before="240" w:line="240" w:lineRule="auto"/>
        <w:ind w:left="0"/>
        <w:rPr>
          <w:rFonts w:ascii="Arial" w:hAnsi="Arial" w:cs="Arial"/>
          <w:b/>
          <w:sz w:val="24"/>
          <w:szCs w:val="24"/>
        </w:rPr>
      </w:pPr>
    </w:p>
    <w:p w14:paraId="2D4C39C9" w14:textId="77777777" w:rsidR="008F6EFB" w:rsidRDefault="008F6EFB" w:rsidP="008F6EFB">
      <w:pPr>
        <w:pStyle w:val="ListParagraph"/>
        <w:shd w:val="clear" w:color="auto" w:fill="FFFFFF"/>
        <w:spacing w:before="240" w:after="0" w:line="240" w:lineRule="auto"/>
        <w:ind w:left="0" w:firstLine="916"/>
        <w:jc w:val="both"/>
        <w:rPr>
          <w:rFonts w:ascii="Arial" w:hAnsi="Arial" w:cs="Arial"/>
          <w:sz w:val="24"/>
          <w:szCs w:val="24"/>
        </w:rPr>
      </w:pPr>
      <w:r w:rsidRPr="00D30011">
        <w:rPr>
          <w:rFonts w:ascii="Arial" w:hAnsi="Arial" w:cs="Arial"/>
          <w:sz w:val="24"/>
          <w:szCs w:val="24"/>
        </w:rPr>
        <w:t xml:space="preserve">Pengendalian resiko </w:t>
      </w:r>
      <w:proofErr w:type="gramStart"/>
      <w:r w:rsidRPr="00D30011">
        <w:rPr>
          <w:rFonts w:ascii="Arial" w:hAnsi="Arial" w:cs="Arial"/>
          <w:sz w:val="24"/>
          <w:szCs w:val="24"/>
        </w:rPr>
        <w:t>( risk</w:t>
      </w:r>
      <w:proofErr w:type="gramEnd"/>
      <w:r w:rsidRPr="00D30011">
        <w:rPr>
          <w:rFonts w:ascii="Arial" w:hAnsi="Arial" w:cs="Arial"/>
          <w:sz w:val="24"/>
          <w:szCs w:val="24"/>
        </w:rPr>
        <w:t xml:space="preserve"> control ) adalah suatu tindakan untuk menyelamatkan perusahaan dari kerugian.</w:t>
      </w:r>
    </w:p>
    <w:p w14:paraId="6051A5EA" w14:textId="255C2BAB" w:rsidR="008F6EFB" w:rsidRDefault="008F6EFB" w:rsidP="008F6EFB">
      <w:pPr>
        <w:pStyle w:val="ListParagraph"/>
        <w:shd w:val="clear" w:color="auto" w:fill="FFFFFF"/>
        <w:spacing w:before="240" w:after="0" w:line="240" w:lineRule="auto"/>
        <w:ind w:left="0" w:firstLine="916"/>
        <w:jc w:val="both"/>
        <w:rPr>
          <w:rFonts w:ascii="Arial" w:hAnsi="Arial" w:cs="Arial"/>
          <w:sz w:val="24"/>
          <w:szCs w:val="24"/>
        </w:rPr>
      </w:pPr>
      <w:r w:rsidRPr="00D30011">
        <w:rPr>
          <w:rFonts w:ascii="Arial" w:hAnsi="Arial" w:cs="Arial"/>
          <w:sz w:val="24"/>
          <w:szCs w:val="24"/>
        </w:rPr>
        <w:t xml:space="preserve">Pengendalian Risiko, dijalankan dengan metode </w:t>
      </w:r>
      <w:proofErr w:type="gramStart"/>
      <w:r w:rsidRPr="00D30011">
        <w:rPr>
          <w:rFonts w:ascii="Arial" w:hAnsi="Arial" w:cs="Arial"/>
          <w:sz w:val="24"/>
          <w:szCs w:val="24"/>
        </w:rPr>
        <w:t>berikut :</w:t>
      </w:r>
      <w:proofErr w:type="gramEnd"/>
    </w:p>
    <w:p w14:paraId="5C0416DC" w14:textId="77777777" w:rsidR="008F6EFB" w:rsidRDefault="008F6EFB" w:rsidP="008F6EFB">
      <w:pPr>
        <w:pStyle w:val="ListParagraph"/>
        <w:shd w:val="clear" w:color="auto" w:fill="FFFFFF"/>
        <w:spacing w:before="240" w:after="0" w:line="240" w:lineRule="auto"/>
        <w:ind w:left="0" w:firstLine="916"/>
        <w:jc w:val="both"/>
        <w:rPr>
          <w:rFonts w:ascii="Arial" w:hAnsi="Arial" w:cs="Arial"/>
          <w:sz w:val="24"/>
          <w:szCs w:val="24"/>
        </w:rPr>
      </w:pPr>
    </w:p>
    <w:p w14:paraId="3756F04E" w14:textId="77777777" w:rsidR="008F6EFB" w:rsidRPr="00ED145D" w:rsidRDefault="008F6EFB" w:rsidP="008F6EFB">
      <w:pPr>
        <w:pStyle w:val="ListParagraph"/>
        <w:numPr>
          <w:ilvl w:val="2"/>
          <w:numId w:val="34"/>
        </w:numPr>
        <w:shd w:val="clear" w:color="auto" w:fill="FFFFFF"/>
        <w:spacing w:before="240" w:after="0" w:line="240" w:lineRule="auto"/>
        <w:ind w:left="426" w:hanging="426"/>
        <w:jc w:val="both"/>
        <w:rPr>
          <w:rFonts w:ascii="Arial" w:hAnsi="Arial" w:cs="Arial"/>
          <w:b/>
          <w:sz w:val="24"/>
          <w:szCs w:val="24"/>
        </w:rPr>
      </w:pPr>
      <w:r w:rsidRPr="00ED145D">
        <w:rPr>
          <w:rFonts w:ascii="Arial" w:hAnsi="Arial" w:cs="Arial"/>
          <w:b/>
          <w:sz w:val="24"/>
          <w:szCs w:val="24"/>
        </w:rPr>
        <w:t xml:space="preserve">Menghindari </w:t>
      </w:r>
      <w:proofErr w:type="gramStart"/>
      <w:r w:rsidRPr="00ED145D">
        <w:rPr>
          <w:rFonts w:ascii="Arial" w:hAnsi="Arial" w:cs="Arial"/>
          <w:b/>
          <w:sz w:val="24"/>
          <w:szCs w:val="24"/>
        </w:rPr>
        <w:t>Risiko :</w:t>
      </w:r>
      <w:proofErr w:type="gramEnd"/>
    </w:p>
    <w:p w14:paraId="1D4DA233" w14:textId="77777777" w:rsidR="008F6EFB"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Salah satu cara mengendalikan suatu risiko murni adalah menghindari harta, orang, atau kegiatan dari exposure terhadap risiko dengan </w:t>
      </w:r>
      <w:proofErr w:type="gramStart"/>
      <w:r w:rsidRPr="00D30011">
        <w:rPr>
          <w:rFonts w:ascii="Arial" w:hAnsi="Arial" w:cs="Arial"/>
          <w:sz w:val="24"/>
          <w:szCs w:val="24"/>
        </w:rPr>
        <w:t>jalan :</w:t>
      </w:r>
      <w:proofErr w:type="gramEnd"/>
    </w:p>
    <w:p w14:paraId="46544B67" w14:textId="77777777" w:rsidR="008F6EFB" w:rsidRDefault="008F6EFB" w:rsidP="008F6EFB">
      <w:pPr>
        <w:pStyle w:val="ListParagraph"/>
        <w:numPr>
          <w:ilvl w:val="3"/>
          <w:numId w:val="34"/>
        </w:numPr>
        <w:shd w:val="clear" w:color="auto" w:fill="FFFFFF"/>
        <w:spacing w:before="240" w:after="0" w:line="240" w:lineRule="auto"/>
        <w:ind w:left="851" w:hanging="425"/>
        <w:jc w:val="both"/>
        <w:rPr>
          <w:rFonts w:ascii="Arial" w:hAnsi="Arial" w:cs="Arial"/>
          <w:sz w:val="24"/>
          <w:szCs w:val="24"/>
        </w:rPr>
      </w:pPr>
      <w:r w:rsidRPr="00EB76E3">
        <w:rPr>
          <w:rFonts w:ascii="Arial" w:hAnsi="Arial" w:cs="Arial"/>
          <w:sz w:val="24"/>
          <w:szCs w:val="24"/>
        </w:rPr>
        <w:t>Menolak memiliki, menerima atau melaksanakan kegiatan itu walaupun hanya untuk sementara.</w:t>
      </w:r>
    </w:p>
    <w:p w14:paraId="2ADD9632" w14:textId="77777777" w:rsidR="008F6EFB" w:rsidRPr="00EB76E3" w:rsidRDefault="008F6EFB" w:rsidP="008F6EFB">
      <w:pPr>
        <w:pStyle w:val="ListParagraph"/>
        <w:numPr>
          <w:ilvl w:val="3"/>
          <w:numId w:val="34"/>
        </w:numPr>
        <w:shd w:val="clear" w:color="auto" w:fill="FFFFFF"/>
        <w:spacing w:before="240" w:after="0" w:line="240" w:lineRule="auto"/>
        <w:ind w:left="851" w:hanging="425"/>
        <w:jc w:val="both"/>
        <w:rPr>
          <w:rFonts w:ascii="Arial" w:hAnsi="Arial" w:cs="Arial"/>
          <w:sz w:val="24"/>
          <w:szCs w:val="24"/>
        </w:rPr>
      </w:pPr>
      <w:r w:rsidRPr="00EB76E3">
        <w:rPr>
          <w:rFonts w:ascii="Arial" w:hAnsi="Arial" w:cs="Arial"/>
          <w:sz w:val="24"/>
          <w:szCs w:val="24"/>
        </w:rPr>
        <w:t>Menyerahkan kembali risiko yang terlanjur diterima, atau segera menghentikan kegiatan begitu kemudian diketahui mengandung risiko. Jadi menghindari risiko berarti menghilangkan risiko itu.</w:t>
      </w:r>
    </w:p>
    <w:p w14:paraId="11D7C599" w14:textId="77777777" w:rsidR="008F6EFB" w:rsidRDefault="008F6EFB" w:rsidP="008F6EFB">
      <w:pPr>
        <w:spacing w:before="240" w:line="240" w:lineRule="auto"/>
        <w:rPr>
          <w:rFonts w:ascii="Arial" w:hAnsi="Arial" w:cs="Arial"/>
          <w:sz w:val="24"/>
          <w:szCs w:val="24"/>
        </w:rPr>
      </w:pPr>
    </w:p>
    <w:p w14:paraId="1DC4325C" w14:textId="77777777" w:rsidR="008F6EFB" w:rsidRDefault="008F6EFB" w:rsidP="008F6EFB">
      <w:pPr>
        <w:spacing w:before="240" w:line="240" w:lineRule="auto"/>
        <w:rPr>
          <w:rFonts w:ascii="Arial" w:hAnsi="Arial" w:cs="Arial"/>
          <w:sz w:val="24"/>
          <w:szCs w:val="24"/>
        </w:rPr>
      </w:pPr>
      <w:r w:rsidRPr="00D30011">
        <w:rPr>
          <w:rFonts w:ascii="Arial" w:hAnsi="Arial" w:cs="Arial"/>
          <w:sz w:val="24"/>
          <w:szCs w:val="24"/>
        </w:rPr>
        <w:t>Karakteristik Dasarnya</w:t>
      </w:r>
      <w:r>
        <w:rPr>
          <w:rFonts w:ascii="Arial" w:hAnsi="Arial" w:cs="Arial"/>
          <w:sz w:val="24"/>
          <w:szCs w:val="24"/>
        </w:rPr>
        <w:t>:</w:t>
      </w:r>
    </w:p>
    <w:p w14:paraId="0ACCBA9B" w14:textId="77777777" w:rsidR="008F6EFB" w:rsidRDefault="008F6EFB" w:rsidP="008F6EFB">
      <w:pPr>
        <w:spacing w:before="240" w:line="240" w:lineRule="auto"/>
        <w:rPr>
          <w:rFonts w:ascii="Arial" w:hAnsi="Arial" w:cs="Arial"/>
          <w:sz w:val="24"/>
          <w:szCs w:val="24"/>
        </w:rPr>
      </w:pPr>
      <w:r w:rsidRPr="00D30011">
        <w:rPr>
          <w:rFonts w:ascii="Arial" w:hAnsi="Arial" w:cs="Arial"/>
          <w:sz w:val="24"/>
          <w:szCs w:val="24"/>
        </w:rPr>
        <w:t xml:space="preserve">Beberapa karakteristik penghindaran risiko seharusnya </w:t>
      </w:r>
      <w:proofErr w:type="gramStart"/>
      <w:r w:rsidRPr="00D30011">
        <w:rPr>
          <w:rFonts w:ascii="Arial" w:hAnsi="Arial" w:cs="Arial"/>
          <w:sz w:val="24"/>
          <w:szCs w:val="24"/>
        </w:rPr>
        <w:t>diperhatikan :</w:t>
      </w:r>
      <w:proofErr w:type="gramEnd"/>
    </w:p>
    <w:p w14:paraId="6B1F9536" w14:textId="77777777" w:rsidR="008F6EFB" w:rsidRDefault="008F6EFB" w:rsidP="008F6EFB">
      <w:pPr>
        <w:pStyle w:val="ListParagraph"/>
        <w:numPr>
          <w:ilvl w:val="0"/>
          <w:numId w:val="35"/>
        </w:numPr>
        <w:spacing w:before="240" w:line="240" w:lineRule="auto"/>
        <w:rPr>
          <w:rFonts w:ascii="Arial" w:hAnsi="Arial" w:cs="Arial"/>
          <w:sz w:val="24"/>
          <w:szCs w:val="24"/>
        </w:rPr>
      </w:pPr>
      <w:r w:rsidRPr="00EB76E3">
        <w:rPr>
          <w:rFonts w:ascii="Arial" w:hAnsi="Arial" w:cs="Arial"/>
          <w:sz w:val="24"/>
          <w:szCs w:val="24"/>
        </w:rPr>
        <w:t>Boleh jadi tidak ada kemungkinan menghindari risiko, makin luas risiko yang dihadapi, maka makin besar ketidamungkinan menghindarinya, misalnya kalau ingin menghindari semua risiko tanggung jawab, maka semua kegiatan perlu dihentikan.</w:t>
      </w:r>
    </w:p>
    <w:p w14:paraId="35AC2EB5" w14:textId="77777777" w:rsidR="008F6EFB" w:rsidRDefault="008F6EFB" w:rsidP="008F6EFB">
      <w:pPr>
        <w:pStyle w:val="ListParagraph"/>
        <w:numPr>
          <w:ilvl w:val="0"/>
          <w:numId w:val="35"/>
        </w:numPr>
        <w:spacing w:before="240" w:line="240" w:lineRule="auto"/>
        <w:rPr>
          <w:rFonts w:ascii="Arial" w:hAnsi="Arial" w:cs="Arial"/>
          <w:sz w:val="24"/>
          <w:szCs w:val="24"/>
        </w:rPr>
      </w:pPr>
      <w:r w:rsidRPr="00EB76E3">
        <w:rPr>
          <w:rFonts w:ascii="Arial" w:hAnsi="Arial" w:cs="Arial"/>
          <w:sz w:val="24"/>
          <w:szCs w:val="24"/>
        </w:rPr>
        <w:t>Faedah atau laba potensial yang bakal diterima dari sebab pemilikan suatu harta, memperkerjakan pegawai tertentu, atau bertanggung jawab atas suatu kegiatan, akan hilang, jika dilaksanakan pengendalian risiko.</w:t>
      </w:r>
    </w:p>
    <w:p w14:paraId="2988936C" w14:textId="77777777" w:rsidR="008F6EFB" w:rsidRDefault="008F6EFB" w:rsidP="008F6EFB">
      <w:pPr>
        <w:pStyle w:val="ListParagraph"/>
        <w:numPr>
          <w:ilvl w:val="0"/>
          <w:numId w:val="35"/>
        </w:numPr>
        <w:spacing w:before="240" w:line="240" w:lineRule="auto"/>
        <w:rPr>
          <w:rFonts w:ascii="Arial" w:hAnsi="Arial" w:cs="Arial"/>
          <w:sz w:val="24"/>
          <w:szCs w:val="24"/>
        </w:rPr>
      </w:pPr>
      <w:r w:rsidRPr="00EB76E3">
        <w:rPr>
          <w:rFonts w:ascii="Arial" w:hAnsi="Arial" w:cs="Arial"/>
          <w:sz w:val="24"/>
          <w:szCs w:val="24"/>
        </w:rPr>
        <w:t>Makin sempit risiko yang dihadapi, maka akan semakin besar kemungkinan akan tercipta risiko yang baru, misalnya menghindari risiko pengangkutan dengan kapal dan menukarnya dengan pengankutan darat, akan timbul risiko yang berhubungan dengan pengangkutan darat.</w:t>
      </w:r>
      <w:r w:rsidRPr="00EB76E3">
        <w:rPr>
          <w:rFonts w:ascii="Arial" w:hAnsi="Arial" w:cs="Arial"/>
          <w:sz w:val="24"/>
          <w:szCs w:val="24"/>
        </w:rPr>
        <w:br/>
        <w:t>Implementasi dan Evaluasi hasilnya</w:t>
      </w:r>
      <w:r w:rsidRPr="00EB76E3">
        <w:rPr>
          <w:rFonts w:ascii="Arial" w:hAnsi="Arial" w:cs="Arial"/>
          <w:sz w:val="24"/>
          <w:szCs w:val="24"/>
        </w:rPr>
        <w:br/>
        <w:t>Untuk mengimplementasikan keputusan penghindaran risiko, maka harus diadakan penetapan semua harta, personil, atau kegiatan yang menghadapi risiko yang ingin dihindarkan tersebut. Dengan dukungan pihak manajemen puncak, maka manajer risiko seharusnya menganjurkan policy dan prosedur tertentu yang harus diikuti oleh semua bagian perusahaan dan pegawai.</w:t>
      </w:r>
      <w:r w:rsidRPr="00EB76E3">
        <w:rPr>
          <w:rFonts w:ascii="Arial" w:hAnsi="Arial" w:cs="Arial"/>
          <w:sz w:val="24"/>
          <w:szCs w:val="24"/>
        </w:rPr>
        <w:br/>
        <w:t>Penghindaran risiko dikatakan berhasil jika tidak ada terjadi kerugian yang disebabkan risiko yang ingin dhindarkan itu. Sesungguhnya metode itu tidak diimplementasikan sebagaimana mestinya, jika ternyata larangan-larangan yang telah diinstruksikan itu ternyata dilanggar walau kebetulan tidak terjadi kerugian.</w:t>
      </w:r>
    </w:p>
    <w:p w14:paraId="71399D67" w14:textId="77777777" w:rsidR="008F6EFB" w:rsidRPr="00ED145D" w:rsidRDefault="008F6EFB" w:rsidP="008F6EFB">
      <w:pPr>
        <w:pStyle w:val="ListParagraph"/>
        <w:numPr>
          <w:ilvl w:val="2"/>
          <w:numId w:val="34"/>
        </w:numPr>
        <w:shd w:val="clear" w:color="auto" w:fill="FFFFFF"/>
        <w:spacing w:before="240" w:after="0" w:line="240" w:lineRule="auto"/>
        <w:ind w:left="426" w:hanging="426"/>
        <w:jc w:val="both"/>
        <w:rPr>
          <w:rFonts w:ascii="Arial" w:hAnsi="Arial" w:cs="Arial"/>
          <w:b/>
          <w:sz w:val="24"/>
          <w:szCs w:val="24"/>
        </w:rPr>
      </w:pPr>
      <w:r w:rsidRPr="00ED145D">
        <w:rPr>
          <w:rFonts w:ascii="Arial" w:hAnsi="Arial" w:cs="Arial"/>
          <w:b/>
          <w:sz w:val="24"/>
          <w:szCs w:val="24"/>
        </w:rPr>
        <w:lastRenderedPageBreak/>
        <w:t xml:space="preserve">Mengendalikan Risiko </w:t>
      </w:r>
      <w:proofErr w:type="gramStart"/>
      <w:r w:rsidRPr="00ED145D">
        <w:rPr>
          <w:rFonts w:ascii="Arial" w:hAnsi="Arial" w:cs="Arial"/>
          <w:b/>
          <w:sz w:val="24"/>
          <w:szCs w:val="24"/>
        </w:rPr>
        <w:t>( Pengendalian</w:t>
      </w:r>
      <w:proofErr w:type="gramEnd"/>
      <w:r w:rsidRPr="00ED145D">
        <w:rPr>
          <w:rFonts w:ascii="Arial" w:hAnsi="Arial" w:cs="Arial"/>
          <w:b/>
          <w:sz w:val="24"/>
          <w:szCs w:val="24"/>
        </w:rPr>
        <w:t xml:space="preserve"> Kerugian )</w:t>
      </w:r>
    </w:p>
    <w:p w14:paraId="4A585EEB" w14:textId="77777777" w:rsidR="008F6EFB"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Pengendalian kerugian dijalankan </w:t>
      </w:r>
      <w:proofErr w:type="gramStart"/>
      <w:r w:rsidRPr="00D30011">
        <w:rPr>
          <w:rFonts w:ascii="Arial" w:hAnsi="Arial" w:cs="Arial"/>
          <w:sz w:val="24"/>
          <w:szCs w:val="24"/>
        </w:rPr>
        <w:t>dengan :</w:t>
      </w:r>
      <w:proofErr w:type="gramEnd"/>
    </w:p>
    <w:p w14:paraId="3B3E49CB" w14:textId="77777777" w:rsidR="008F6EFB" w:rsidRDefault="008F6EFB" w:rsidP="008F6EFB">
      <w:pPr>
        <w:pStyle w:val="ListParagraph"/>
        <w:numPr>
          <w:ilvl w:val="0"/>
          <w:numId w:val="36"/>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Merendahkan kans (chance) untuk terjadinya kerugian.</w:t>
      </w:r>
    </w:p>
    <w:p w14:paraId="5FA1C437" w14:textId="77777777" w:rsidR="008F6EFB" w:rsidRDefault="008F6EFB" w:rsidP="008F6EFB">
      <w:pPr>
        <w:pStyle w:val="ListParagraph"/>
        <w:numPr>
          <w:ilvl w:val="0"/>
          <w:numId w:val="36"/>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 xml:space="preserve">Mengurangi keparahan jika kerugian itu memang terjadi. Kedua tindakan itu dapat diklasifikasikan dalam berbagai </w:t>
      </w:r>
      <w:proofErr w:type="gramStart"/>
      <w:r w:rsidRPr="00EB76E3">
        <w:rPr>
          <w:rFonts w:ascii="Arial" w:hAnsi="Arial" w:cs="Arial"/>
          <w:sz w:val="24"/>
          <w:szCs w:val="24"/>
        </w:rPr>
        <w:t>cara :</w:t>
      </w:r>
      <w:proofErr w:type="gramEnd"/>
    </w:p>
    <w:p w14:paraId="5BF15928" w14:textId="77777777" w:rsidR="008F6EFB" w:rsidRDefault="008F6EFB" w:rsidP="008F6EFB">
      <w:pPr>
        <w:pStyle w:val="ListParagraph"/>
        <w:numPr>
          <w:ilvl w:val="1"/>
          <w:numId w:val="34"/>
        </w:numPr>
        <w:shd w:val="clear" w:color="auto" w:fill="FFFFFF"/>
        <w:spacing w:before="240" w:after="0" w:line="240" w:lineRule="auto"/>
        <w:ind w:left="1134" w:hanging="425"/>
        <w:jc w:val="both"/>
        <w:rPr>
          <w:rFonts w:ascii="Arial" w:hAnsi="Arial" w:cs="Arial"/>
          <w:sz w:val="24"/>
          <w:szCs w:val="24"/>
        </w:rPr>
      </w:pPr>
      <w:r w:rsidRPr="00EB76E3">
        <w:rPr>
          <w:rFonts w:ascii="Arial" w:hAnsi="Arial" w:cs="Arial"/>
          <w:sz w:val="24"/>
          <w:szCs w:val="24"/>
        </w:rPr>
        <w:t>Tindakan pencegahan kerugian atau tindakan pengurangan kerugian</w:t>
      </w:r>
      <w:r>
        <w:rPr>
          <w:rFonts w:ascii="Arial" w:hAnsi="Arial" w:cs="Arial"/>
          <w:sz w:val="24"/>
          <w:szCs w:val="24"/>
        </w:rPr>
        <w:t>.</w:t>
      </w:r>
    </w:p>
    <w:p w14:paraId="54F631F1" w14:textId="77777777" w:rsidR="008F6EFB" w:rsidRDefault="008F6EFB" w:rsidP="008F6EFB">
      <w:pPr>
        <w:pStyle w:val="ListParagraph"/>
        <w:numPr>
          <w:ilvl w:val="1"/>
          <w:numId w:val="34"/>
        </w:numPr>
        <w:shd w:val="clear" w:color="auto" w:fill="FFFFFF"/>
        <w:spacing w:before="240" w:after="0" w:line="240" w:lineRule="auto"/>
        <w:ind w:left="1134" w:hanging="425"/>
        <w:jc w:val="both"/>
        <w:rPr>
          <w:rFonts w:ascii="Arial" w:hAnsi="Arial" w:cs="Arial"/>
          <w:sz w:val="24"/>
          <w:szCs w:val="24"/>
        </w:rPr>
      </w:pPr>
      <w:r w:rsidRPr="00EB76E3">
        <w:rPr>
          <w:rFonts w:ascii="Arial" w:hAnsi="Arial" w:cs="Arial"/>
          <w:sz w:val="24"/>
          <w:szCs w:val="24"/>
        </w:rPr>
        <w:t>Menurut sebab kejadian yang akan dikontrol.</w:t>
      </w:r>
    </w:p>
    <w:p w14:paraId="03E6BF4C" w14:textId="77777777" w:rsidR="008F6EFB" w:rsidRDefault="008F6EFB" w:rsidP="008F6EFB">
      <w:pPr>
        <w:pStyle w:val="ListParagraph"/>
        <w:numPr>
          <w:ilvl w:val="0"/>
          <w:numId w:val="36"/>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Menurut lokasi daripada kondisi-kondisi yang akan dikontrol.</w:t>
      </w:r>
    </w:p>
    <w:p w14:paraId="46458ACB" w14:textId="77777777" w:rsidR="008F6EFB" w:rsidRDefault="008F6EFB" w:rsidP="008F6EFB">
      <w:pPr>
        <w:pStyle w:val="ListParagraph"/>
        <w:numPr>
          <w:ilvl w:val="0"/>
          <w:numId w:val="36"/>
        </w:numPr>
        <w:shd w:val="clear" w:color="auto" w:fill="FFFFFF"/>
        <w:spacing w:before="240" w:after="0" w:line="240" w:lineRule="auto"/>
        <w:jc w:val="both"/>
        <w:rPr>
          <w:rFonts w:ascii="Arial" w:hAnsi="Arial" w:cs="Arial"/>
          <w:sz w:val="24"/>
          <w:szCs w:val="24"/>
        </w:rPr>
      </w:pPr>
      <w:r w:rsidRPr="00EB76E3">
        <w:rPr>
          <w:rFonts w:ascii="Arial" w:hAnsi="Arial" w:cs="Arial"/>
          <w:sz w:val="24"/>
          <w:szCs w:val="24"/>
        </w:rPr>
        <w:t>Menurut timing-nya.</w:t>
      </w:r>
    </w:p>
    <w:p w14:paraId="74EA72D2" w14:textId="77777777" w:rsidR="008F6EFB" w:rsidRDefault="008F6EFB" w:rsidP="008F6EFB">
      <w:pPr>
        <w:pStyle w:val="ListParagraph"/>
        <w:shd w:val="clear" w:color="auto" w:fill="FFFFFF"/>
        <w:spacing w:before="240" w:after="0" w:line="240" w:lineRule="auto"/>
        <w:jc w:val="both"/>
        <w:rPr>
          <w:rFonts w:ascii="Arial" w:hAnsi="Arial" w:cs="Arial"/>
          <w:sz w:val="24"/>
          <w:szCs w:val="24"/>
        </w:rPr>
      </w:pPr>
    </w:p>
    <w:p w14:paraId="6143E3C3" w14:textId="77777777" w:rsidR="008F6EFB"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EB76E3">
        <w:rPr>
          <w:rFonts w:ascii="Arial" w:hAnsi="Arial" w:cs="Arial"/>
          <w:sz w:val="24"/>
          <w:szCs w:val="24"/>
        </w:rPr>
        <w:t>Pengendalian kerugian menurut sebab-sebab terjadinya</w:t>
      </w:r>
      <w:r w:rsidRPr="00EB76E3">
        <w:rPr>
          <w:rFonts w:ascii="Arial" w:hAnsi="Arial" w:cs="Arial"/>
          <w:sz w:val="24"/>
          <w:szCs w:val="24"/>
        </w:rPr>
        <w:br/>
        <w:t xml:space="preserve">Secara tradisional tekhnik pengendalian kerugian diklasifikasikan menurut pendekatan yang </w:t>
      </w:r>
      <w:proofErr w:type="gramStart"/>
      <w:r w:rsidRPr="00EB76E3">
        <w:rPr>
          <w:rFonts w:ascii="Arial" w:hAnsi="Arial" w:cs="Arial"/>
          <w:sz w:val="24"/>
          <w:szCs w:val="24"/>
        </w:rPr>
        <w:t>dilakukan :</w:t>
      </w:r>
      <w:proofErr w:type="gramEnd"/>
    </w:p>
    <w:p w14:paraId="0485AB40" w14:textId="77777777" w:rsidR="008F6EFB" w:rsidRDefault="008F6EFB" w:rsidP="008F6EFB">
      <w:pPr>
        <w:pStyle w:val="ListParagraph"/>
        <w:numPr>
          <w:ilvl w:val="0"/>
          <w:numId w:val="37"/>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Pendekatan engineering</w:t>
      </w:r>
    </w:p>
    <w:p w14:paraId="17076FF3" w14:textId="77777777" w:rsidR="008F6EFB" w:rsidRDefault="008F6EFB" w:rsidP="008F6EFB">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Pendekatan engineering menekankan kepada sebab-sebab yang bersifat fisikal dan mekanikal misalnya memperbaiki kael listrik yang tidak memenuhi syarat, pembuangan limbah yang tidak memenuhi ketentuan, konstruksi bangunan dan bahan dengan kualitas buruk dan sebagainya.</w:t>
      </w:r>
    </w:p>
    <w:p w14:paraId="135E6B83" w14:textId="77777777" w:rsidR="008F6EFB" w:rsidRDefault="008F6EFB" w:rsidP="008F6EFB">
      <w:pPr>
        <w:pStyle w:val="ListParagraph"/>
        <w:shd w:val="clear" w:color="auto" w:fill="FFFFFF"/>
        <w:spacing w:before="240" w:after="0" w:line="240" w:lineRule="auto"/>
        <w:ind w:left="786" w:firstLine="916"/>
        <w:jc w:val="both"/>
        <w:rPr>
          <w:rFonts w:ascii="Arial" w:hAnsi="Arial" w:cs="Arial"/>
          <w:sz w:val="24"/>
          <w:szCs w:val="24"/>
        </w:rPr>
      </w:pPr>
    </w:p>
    <w:p w14:paraId="284F36D7" w14:textId="77777777" w:rsidR="008F6EFB" w:rsidRDefault="008F6EFB" w:rsidP="008F6EFB">
      <w:pPr>
        <w:pStyle w:val="ListParagraph"/>
        <w:numPr>
          <w:ilvl w:val="0"/>
          <w:numId w:val="37"/>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 xml:space="preserve">Pendekatan hubungan kemanusiaan </w:t>
      </w:r>
      <w:proofErr w:type="gramStart"/>
      <w:r w:rsidRPr="00335395">
        <w:rPr>
          <w:rFonts w:ascii="Arial" w:hAnsi="Arial" w:cs="Arial"/>
          <w:sz w:val="24"/>
          <w:szCs w:val="24"/>
        </w:rPr>
        <w:t>( human</w:t>
      </w:r>
      <w:proofErr w:type="gramEnd"/>
      <w:r w:rsidRPr="00335395">
        <w:rPr>
          <w:rFonts w:ascii="Arial" w:hAnsi="Arial" w:cs="Arial"/>
          <w:sz w:val="24"/>
          <w:szCs w:val="24"/>
        </w:rPr>
        <w:t xml:space="preserve"> relations )</w:t>
      </w:r>
    </w:p>
    <w:p w14:paraId="01F79D11" w14:textId="77777777" w:rsidR="008F6EFB" w:rsidRDefault="008F6EFB" w:rsidP="008F6EFB">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Pendekatan human ralation menekankan sebab-sebab kecelakaan yang berasal dari faktor manusia, seperti kelengahan, suka menghadang bahaya, sengaja tidak memakai alat pengaman yang diharuskan, dan lain-lain faktor psikologis.</w:t>
      </w:r>
    </w:p>
    <w:p w14:paraId="1351492E" w14:textId="77777777" w:rsidR="008F6EFB" w:rsidRDefault="008F6EFB" w:rsidP="008F6EFB">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Pengendalian Kerugian Menurut Lokasi</w:t>
      </w:r>
      <w:r w:rsidRPr="00335395">
        <w:rPr>
          <w:rFonts w:ascii="Arial" w:hAnsi="Arial" w:cs="Arial"/>
          <w:sz w:val="24"/>
          <w:szCs w:val="24"/>
        </w:rPr>
        <w:br/>
        <w:t>Tindakan pengendalian risiko dapat pula diklasifikasikan menurut lokasi dari</w:t>
      </w:r>
      <w:r>
        <w:rPr>
          <w:rFonts w:ascii="Arial" w:hAnsi="Arial" w:cs="Arial"/>
          <w:sz w:val="24"/>
          <w:szCs w:val="24"/>
        </w:rPr>
        <w:t xml:space="preserve"> </w:t>
      </w:r>
      <w:r w:rsidRPr="00335395">
        <w:rPr>
          <w:rFonts w:ascii="Arial" w:hAnsi="Arial" w:cs="Arial"/>
          <w:sz w:val="24"/>
          <w:szCs w:val="24"/>
        </w:rPr>
        <w:t>pada kondisi yang direncanakan untuk dikendalikan.</w:t>
      </w:r>
    </w:p>
    <w:p w14:paraId="30711F70" w14:textId="77777777" w:rsidR="008F6EFB" w:rsidRDefault="008F6EFB" w:rsidP="008F6EFB">
      <w:pPr>
        <w:pStyle w:val="ListParagraph"/>
        <w:shd w:val="clear" w:color="auto" w:fill="FFFFFF"/>
        <w:spacing w:before="240" w:after="0" w:line="240" w:lineRule="auto"/>
        <w:ind w:left="786" w:firstLine="916"/>
        <w:jc w:val="both"/>
        <w:rPr>
          <w:rFonts w:ascii="Arial" w:hAnsi="Arial" w:cs="Arial"/>
          <w:sz w:val="24"/>
          <w:szCs w:val="24"/>
        </w:rPr>
      </w:pPr>
      <w:r w:rsidRPr="00335395">
        <w:rPr>
          <w:rFonts w:ascii="Arial" w:hAnsi="Arial" w:cs="Arial"/>
          <w:sz w:val="24"/>
          <w:szCs w:val="24"/>
        </w:rPr>
        <w:t xml:space="preserve">Dr. Haddon menegaskan bahwa kemungkinan dan keparahan kerugian dari kecelakaan lalu-lintas tergantung atas kondisi-kondisi </w:t>
      </w:r>
      <w:proofErr w:type="gramStart"/>
      <w:r w:rsidRPr="00335395">
        <w:rPr>
          <w:rFonts w:ascii="Arial" w:hAnsi="Arial" w:cs="Arial"/>
          <w:sz w:val="24"/>
          <w:szCs w:val="24"/>
        </w:rPr>
        <w:t>dalam :</w:t>
      </w:r>
      <w:proofErr w:type="gramEnd"/>
    </w:p>
    <w:p w14:paraId="7ECFDF3B" w14:textId="77777777" w:rsidR="008F6EFB" w:rsidRDefault="008F6EFB" w:rsidP="008F6EFB">
      <w:pPr>
        <w:pStyle w:val="ListParagraph"/>
        <w:numPr>
          <w:ilvl w:val="0"/>
          <w:numId w:val="38"/>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Orang yang mempergunakan jalan</w:t>
      </w:r>
    </w:p>
    <w:p w14:paraId="07B3C895" w14:textId="77777777" w:rsidR="008F6EFB" w:rsidRDefault="008F6EFB" w:rsidP="008F6EFB">
      <w:pPr>
        <w:pStyle w:val="ListParagraph"/>
        <w:numPr>
          <w:ilvl w:val="0"/>
          <w:numId w:val="38"/>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Kendaraan</w:t>
      </w:r>
    </w:p>
    <w:p w14:paraId="1722B035" w14:textId="77777777" w:rsidR="008F6EFB" w:rsidRPr="00335395" w:rsidRDefault="008F6EFB" w:rsidP="008F6EFB">
      <w:pPr>
        <w:pStyle w:val="ListParagraph"/>
        <w:numPr>
          <w:ilvl w:val="0"/>
          <w:numId w:val="38"/>
        </w:numPr>
        <w:shd w:val="clear" w:color="auto" w:fill="FFFFFF"/>
        <w:spacing w:before="240" w:after="0" w:line="240" w:lineRule="auto"/>
        <w:jc w:val="both"/>
        <w:rPr>
          <w:rFonts w:ascii="Arial" w:hAnsi="Arial" w:cs="Arial"/>
          <w:sz w:val="24"/>
          <w:szCs w:val="24"/>
        </w:rPr>
      </w:pPr>
      <w:r w:rsidRPr="00335395">
        <w:rPr>
          <w:rFonts w:ascii="Arial" w:hAnsi="Arial" w:cs="Arial"/>
          <w:sz w:val="24"/>
          <w:szCs w:val="24"/>
        </w:rPr>
        <w:t xml:space="preserve">Lingkungan umum jalan raya yang melingkupi faktor-faktor seperti desain, pemeliharaan, keadaan lalu lintas, dan praturan. Konsep Haddon ini dapat diperluas pemakaiannya untuk bentuk kerugian lain, </w:t>
      </w:r>
      <w:proofErr w:type="gramStart"/>
      <w:r w:rsidRPr="00335395">
        <w:rPr>
          <w:rFonts w:ascii="Arial" w:hAnsi="Arial" w:cs="Arial"/>
          <w:sz w:val="24"/>
          <w:szCs w:val="24"/>
        </w:rPr>
        <w:t>misalnya :</w:t>
      </w:r>
      <w:proofErr w:type="gramEnd"/>
    </w:p>
    <w:p w14:paraId="28CE9DF3" w14:textId="72A97FDB" w:rsidR="008F6EFB" w:rsidRDefault="008F6EFB" w:rsidP="008F6EFB">
      <w:pPr>
        <w:spacing w:before="240" w:line="240" w:lineRule="auto"/>
        <w:jc w:val="both"/>
        <w:rPr>
          <w:rFonts w:ascii="Arial" w:hAnsi="Arial" w:cs="Arial"/>
          <w:b/>
          <w:sz w:val="24"/>
          <w:szCs w:val="24"/>
        </w:rPr>
      </w:pPr>
    </w:p>
    <w:p w14:paraId="6B9ADEBB" w14:textId="2F5F949C" w:rsidR="008F6EFB" w:rsidRDefault="008F6EFB" w:rsidP="008F6EFB">
      <w:pPr>
        <w:spacing w:before="240" w:line="240" w:lineRule="auto"/>
        <w:jc w:val="both"/>
        <w:rPr>
          <w:rFonts w:ascii="Arial" w:hAnsi="Arial" w:cs="Arial"/>
          <w:b/>
          <w:sz w:val="24"/>
          <w:szCs w:val="24"/>
        </w:rPr>
      </w:pPr>
    </w:p>
    <w:p w14:paraId="00D4F513" w14:textId="77777777" w:rsidR="008F6EFB" w:rsidRDefault="008F6EFB" w:rsidP="008F6EFB">
      <w:pPr>
        <w:spacing w:before="240" w:line="240" w:lineRule="auto"/>
        <w:jc w:val="both"/>
        <w:rPr>
          <w:rFonts w:ascii="Arial" w:hAnsi="Arial" w:cs="Arial"/>
          <w:b/>
          <w:sz w:val="24"/>
          <w:szCs w:val="24"/>
        </w:rPr>
      </w:pPr>
    </w:p>
    <w:p w14:paraId="198E2BB3" w14:textId="77777777" w:rsidR="008F6EFB" w:rsidRDefault="008F6EFB" w:rsidP="008F6EFB">
      <w:pPr>
        <w:spacing w:before="240" w:line="240" w:lineRule="auto"/>
        <w:jc w:val="both"/>
        <w:rPr>
          <w:rFonts w:ascii="Arial" w:hAnsi="Arial" w:cs="Arial"/>
          <w:b/>
          <w:sz w:val="24"/>
          <w:szCs w:val="24"/>
        </w:rPr>
      </w:pPr>
    </w:p>
    <w:p w14:paraId="3AFA72D4" w14:textId="77777777" w:rsidR="008F6EFB" w:rsidRDefault="008F6EFB" w:rsidP="008F6EFB">
      <w:pPr>
        <w:spacing w:before="240" w:line="240" w:lineRule="auto"/>
        <w:jc w:val="both"/>
        <w:rPr>
          <w:rFonts w:ascii="Arial" w:hAnsi="Arial" w:cs="Arial"/>
          <w:b/>
          <w:sz w:val="24"/>
          <w:szCs w:val="24"/>
        </w:rPr>
      </w:pPr>
      <w:r w:rsidRPr="00335395">
        <w:rPr>
          <w:rFonts w:ascii="Arial" w:hAnsi="Arial" w:cs="Arial"/>
          <w:b/>
          <w:sz w:val="24"/>
          <w:szCs w:val="24"/>
        </w:rPr>
        <w:lastRenderedPageBreak/>
        <w:t>Kerugian Lokasi</w:t>
      </w:r>
    </w:p>
    <w:p w14:paraId="3513FF91" w14:textId="77777777" w:rsidR="008F6EFB" w:rsidRPr="00335395" w:rsidRDefault="008F6EFB" w:rsidP="008F6EFB">
      <w:pPr>
        <w:pStyle w:val="ListParagraph"/>
        <w:shd w:val="clear" w:color="auto" w:fill="FFFFFF"/>
        <w:spacing w:before="240" w:after="0" w:line="240" w:lineRule="auto"/>
        <w:ind w:left="0" w:firstLine="916"/>
        <w:jc w:val="both"/>
        <w:rPr>
          <w:rFonts w:ascii="Arial" w:hAnsi="Arial" w:cs="Arial"/>
          <w:b/>
          <w:sz w:val="24"/>
          <w:szCs w:val="24"/>
        </w:rPr>
      </w:pPr>
      <w:r w:rsidRPr="00D30011">
        <w:rPr>
          <w:rFonts w:ascii="Arial" w:hAnsi="Arial" w:cs="Arial"/>
          <w:sz w:val="24"/>
          <w:szCs w:val="24"/>
        </w:rPr>
        <w:t>Kerusakan kebakaran terhadap</w:t>
      </w:r>
      <w:r>
        <w:rPr>
          <w:rFonts w:ascii="Arial" w:hAnsi="Arial" w:cs="Arial"/>
          <w:sz w:val="24"/>
          <w:szCs w:val="24"/>
        </w:rPr>
        <w:t xml:space="preserve"> </w:t>
      </w:r>
      <w:r w:rsidRPr="00D30011">
        <w:rPr>
          <w:rFonts w:ascii="Arial" w:hAnsi="Arial" w:cs="Arial"/>
          <w:sz w:val="24"/>
          <w:szCs w:val="24"/>
        </w:rPr>
        <w:t>bangunan Orang yang menggunakan</w:t>
      </w:r>
      <w:r>
        <w:rPr>
          <w:rFonts w:ascii="Arial" w:hAnsi="Arial" w:cs="Arial"/>
          <w:sz w:val="24"/>
          <w:szCs w:val="24"/>
        </w:rPr>
        <w:t xml:space="preserve"> </w:t>
      </w:r>
      <w:r w:rsidRPr="00D30011">
        <w:rPr>
          <w:rFonts w:ascii="Arial" w:hAnsi="Arial" w:cs="Arial"/>
          <w:sz w:val="24"/>
          <w:szCs w:val="24"/>
        </w:rPr>
        <w:t>bangunan itu, dan masyarakat di sekitarnya.</w:t>
      </w:r>
      <w:r w:rsidRPr="00D30011">
        <w:rPr>
          <w:rFonts w:ascii="Arial" w:hAnsi="Arial" w:cs="Arial"/>
          <w:sz w:val="24"/>
          <w:szCs w:val="24"/>
        </w:rPr>
        <w:br/>
        <w:t>Tanggung – gugat produk Pemakai produk, pembuat produk-produk itu dan lingkungan hukum.</w:t>
      </w:r>
    </w:p>
    <w:p w14:paraId="5B401B44" w14:textId="77777777" w:rsidR="008F6EFB" w:rsidRDefault="008F6EFB" w:rsidP="008F6EFB">
      <w:pPr>
        <w:spacing w:before="240" w:line="240" w:lineRule="auto"/>
        <w:jc w:val="both"/>
        <w:rPr>
          <w:rFonts w:ascii="Arial" w:hAnsi="Arial" w:cs="Arial"/>
          <w:sz w:val="24"/>
          <w:szCs w:val="24"/>
        </w:rPr>
      </w:pPr>
    </w:p>
    <w:p w14:paraId="4562E561" w14:textId="77777777" w:rsidR="008F6EFB" w:rsidRPr="00335395" w:rsidRDefault="008F6EFB" w:rsidP="008F6EFB">
      <w:pPr>
        <w:spacing w:before="240" w:line="240" w:lineRule="auto"/>
        <w:jc w:val="both"/>
        <w:rPr>
          <w:rFonts w:ascii="Arial" w:hAnsi="Arial" w:cs="Arial"/>
          <w:b/>
          <w:sz w:val="24"/>
          <w:szCs w:val="24"/>
        </w:rPr>
      </w:pPr>
      <w:r w:rsidRPr="00335395">
        <w:rPr>
          <w:rFonts w:ascii="Arial" w:hAnsi="Arial" w:cs="Arial"/>
          <w:b/>
          <w:sz w:val="24"/>
          <w:szCs w:val="24"/>
        </w:rPr>
        <w:t>Pengendalian Menurut Timming</w:t>
      </w:r>
    </w:p>
    <w:p w14:paraId="7E06A6BB" w14:textId="77777777" w:rsidR="008F6EFB" w:rsidRDefault="008F6EFB" w:rsidP="008F6EFB">
      <w:pPr>
        <w:spacing w:before="240" w:line="240" w:lineRule="auto"/>
        <w:jc w:val="both"/>
        <w:rPr>
          <w:rFonts w:ascii="Arial" w:hAnsi="Arial" w:cs="Arial"/>
          <w:sz w:val="24"/>
          <w:szCs w:val="24"/>
        </w:rPr>
      </w:pPr>
      <w:r w:rsidRPr="00D30011">
        <w:rPr>
          <w:rFonts w:ascii="Arial" w:hAnsi="Arial" w:cs="Arial"/>
          <w:sz w:val="24"/>
          <w:szCs w:val="24"/>
        </w:rPr>
        <w:t xml:space="preserve">Pendekatan ini mempertanyakan apakah metode itu </w:t>
      </w:r>
      <w:proofErr w:type="gramStart"/>
      <w:r w:rsidRPr="00D30011">
        <w:rPr>
          <w:rFonts w:ascii="Arial" w:hAnsi="Arial" w:cs="Arial"/>
          <w:sz w:val="24"/>
          <w:szCs w:val="24"/>
        </w:rPr>
        <w:t>dipakai :</w:t>
      </w:r>
      <w:proofErr w:type="gramEnd"/>
    </w:p>
    <w:p w14:paraId="603754BC" w14:textId="77777777" w:rsidR="008F6EFB" w:rsidRDefault="008F6EFB" w:rsidP="008F6EFB">
      <w:pPr>
        <w:pStyle w:val="ListParagraph"/>
        <w:numPr>
          <w:ilvl w:val="0"/>
          <w:numId w:val="39"/>
        </w:numPr>
        <w:spacing w:before="240" w:line="240" w:lineRule="auto"/>
        <w:ind w:left="426" w:hanging="426"/>
        <w:jc w:val="both"/>
        <w:rPr>
          <w:rFonts w:ascii="Arial" w:hAnsi="Arial" w:cs="Arial"/>
          <w:sz w:val="24"/>
          <w:szCs w:val="24"/>
        </w:rPr>
      </w:pPr>
      <w:r w:rsidRPr="00335395">
        <w:rPr>
          <w:rFonts w:ascii="Arial" w:hAnsi="Arial" w:cs="Arial"/>
          <w:sz w:val="24"/>
          <w:szCs w:val="24"/>
        </w:rPr>
        <w:t>Sebelum kecelakaan.</w:t>
      </w:r>
    </w:p>
    <w:p w14:paraId="45BA936D" w14:textId="77777777" w:rsidR="008F6EFB" w:rsidRDefault="008F6EFB" w:rsidP="008F6EFB">
      <w:pPr>
        <w:pStyle w:val="ListParagraph"/>
        <w:numPr>
          <w:ilvl w:val="0"/>
          <w:numId w:val="39"/>
        </w:numPr>
        <w:spacing w:before="240" w:line="240" w:lineRule="auto"/>
        <w:ind w:left="426" w:hanging="426"/>
        <w:jc w:val="both"/>
        <w:rPr>
          <w:rFonts w:ascii="Arial" w:hAnsi="Arial" w:cs="Arial"/>
          <w:sz w:val="24"/>
          <w:szCs w:val="24"/>
        </w:rPr>
      </w:pPr>
      <w:r w:rsidRPr="00335395">
        <w:rPr>
          <w:rFonts w:ascii="Arial" w:hAnsi="Arial" w:cs="Arial"/>
          <w:sz w:val="24"/>
          <w:szCs w:val="24"/>
        </w:rPr>
        <w:t>Selama kecelakaan terjadi.</w:t>
      </w:r>
    </w:p>
    <w:p w14:paraId="21B6A25A" w14:textId="77777777" w:rsidR="008F6EFB" w:rsidRDefault="008F6EFB" w:rsidP="008F6EFB">
      <w:pPr>
        <w:pStyle w:val="ListParagraph"/>
        <w:numPr>
          <w:ilvl w:val="0"/>
          <w:numId w:val="39"/>
        </w:numPr>
        <w:spacing w:before="240" w:line="240" w:lineRule="auto"/>
        <w:ind w:left="426" w:hanging="426"/>
        <w:jc w:val="both"/>
        <w:rPr>
          <w:rFonts w:ascii="Arial" w:hAnsi="Arial" w:cs="Arial"/>
          <w:sz w:val="24"/>
          <w:szCs w:val="24"/>
        </w:rPr>
      </w:pPr>
      <w:r w:rsidRPr="00335395">
        <w:rPr>
          <w:rFonts w:ascii="Arial" w:hAnsi="Arial" w:cs="Arial"/>
          <w:sz w:val="24"/>
          <w:szCs w:val="24"/>
        </w:rPr>
        <w:t>Sesudah kecelakaan itu.</w:t>
      </w:r>
    </w:p>
    <w:p w14:paraId="767F23CB" w14:textId="77777777" w:rsidR="008F6EFB" w:rsidRDefault="008F6EFB" w:rsidP="008F6EFB">
      <w:pPr>
        <w:pStyle w:val="ListParagraph"/>
        <w:spacing w:before="240" w:line="240" w:lineRule="auto"/>
        <w:ind w:left="426"/>
        <w:jc w:val="both"/>
        <w:rPr>
          <w:rFonts w:ascii="Arial" w:hAnsi="Arial" w:cs="Arial"/>
          <w:sz w:val="24"/>
          <w:szCs w:val="24"/>
        </w:rPr>
      </w:pPr>
      <w:r w:rsidRPr="00335395">
        <w:rPr>
          <w:rFonts w:ascii="Arial" w:hAnsi="Arial" w:cs="Arial"/>
          <w:sz w:val="24"/>
          <w:szCs w:val="24"/>
        </w:rPr>
        <w:br/>
        <w:t>Klasifikasi ini telah dipergunakan juga sebagai kriteria untuk membedakan antara minimization dan salvage. Tindakan pencegahan kerugian (berdasarkan definisi) semuanya dilaksanakan sebelum kejadian.</w:t>
      </w:r>
    </w:p>
    <w:p w14:paraId="068D1F6E" w14:textId="77777777" w:rsidR="008F6EFB" w:rsidRDefault="008F6EFB" w:rsidP="008F6EFB">
      <w:pPr>
        <w:pStyle w:val="ListParagraph"/>
        <w:spacing w:before="240" w:line="240" w:lineRule="auto"/>
        <w:ind w:left="426"/>
        <w:jc w:val="both"/>
        <w:rPr>
          <w:rFonts w:ascii="Arial" w:hAnsi="Arial" w:cs="Arial"/>
          <w:sz w:val="24"/>
          <w:szCs w:val="24"/>
        </w:rPr>
      </w:pPr>
    </w:p>
    <w:p w14:paraId="6EFB7C06" w14:textId="77777777" w:rsidR="008F6EFB" w:rsidRDefault="008F6EFB" w:rsidP="008F6EFB">
      <w:pPr>
        <w:pStyle w:val="ListParagraph"/>
        <w:spacing w:before="240" w:line="240" w:lineRule="auto"/>
        <w:ind w:left="426"/>
        <w:jc w:val="both"/>
        <w:rPr>
          <w:rFonts w:ascii="Arial" w:hAnsi="Arial" w:cs="Arial"/>
          <w:sz w:val="24"/>
          <w:szCs w:val="24"/>
        </w:rPr>
      </w:pPr>
    </w:p>
    <w:p w14:paraId="40D1F3CE" w14:textId="77777777" w:rsidR="008F6EFB" w:rsidRPr="00ED145D" w:rsidRDefault="008F6EFB" w:rsidP="008F6EFB">
      <w:pPr>
        <w:pStyle w:val="ListParagraph"/>
        <w:numPr>
          <w:ilvl w:val="0"/>
          <w:numId w:val="40"/>
        </w:numPr>
        <w:shd w:val="clear" w:color="auto" w:fill="FFFFFF"/>
        <w:spacing w:before="240" w:after="0" w:line="240" w:lineRule="auto"/>
        <w:jc w:val="both"/>
        <w:rPr>
          <w:rFonts w:ascii="Arial" w:hAnsi="Arial" w:cs="Arial"/>
          <w:b/>
          <w:sz w:val="24"/>
          <w:szCs w:val="24"/>
        </w:rPr>
      </w:pPr>
      <w:r w:rsidRPr="00ED145D">
        <w:rPr>
          <w:rFonts w:ascii="Arial" w:hAnsi="Arial" w:cs="Arial"/>
          <w:b/>
          <w:sz w:val="24"/>
          <w:szCs w:val="24"/>
        </w:rPr>
        <w:t>Pemisahan</w:t>
      </w:r>
    </w:p>
    <w:p w14:paraId="518308F7" w14:textId="77777777" w:rsidR="008F6EFB"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335395">
        <w:rPr>
          <w:rFonts w:ascii="Arial" w:hAnsi="Arial" w:cs="Arial"/>
          <w:sz w:val="24"/>
          <w:szCs w:val="24"/>
        </w:rPr>
        <w:t>Yang dimaksud dengan pemisahan disini ialah menyebabkan harta</w:t>
      </w:r>
      <w:r>
        <w:rPr>
          <w:rFonts w:ascii="Arial" w:hAnsi="Arial" w:cs="Arial"/>
          <w:sz w:val="24"/>
          <w:szCs w:val="24"/>
        </w:rPr>
        <w:t xml:space="preserve"> </w:t>
      </w:r>
      <w:r w:rsidRPr="00335395">
        <w:rPr>
          <w:rFonts w:ascii="Arial" w:hAnsi="Arial" w:cs="Arial"/>
          <w:sz w:val="24"/>
          <w:szCs w:val="24"/>
        </w:rPr>
        <w:t>yang menghadapi risiko yang sama, menggantikan penempatan</w:t>
      </w:r>
      <w:r>
        <w:rPr>
          <w:rFonts w:ascii="Arial" w:hAnsi="Arial" w:cs="Arial"/>
          <w:sz w:val="24"/>
          <w:szCs w:val="24"/>
        </w:rPr>
        <w:t xml:space="preserve"> </w:t>
      </w:r>
      <w:r w:rsidRPr="00335395">
        <w:rPr>
          <w:rFonts w:ascii="Arial" w:hAnsi="Arial" w:cs="Arial"/>
          <w:sz w:val="24"/>
          <w:szCs w:val="24"/>
        </w:rPr>
        <w:t>dalam satu lokasi.</w:t>
      </w:r>
    </w:p>
    <w:p w14:paraId="2AFBD17C" w14:textId="77777777" w:rsidR="008F6EFB" w:rsidRPr="00ED145D"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ED145D">
        <w:rPr>
          <w:rFonts w:ascii="Arial" w:hAnsi="Arial" w:cs="Arial"/>
          <w:sz w:val="24"/>
          <w:szCs w:val="24"/>
        </w:rPr>
        <w:t>Misalnya jika banyak mempunyai truk, maka tindakan pemisahan dilakukan dengan menempatkannya dalam beberapa pool yang berlainan, menempatkan barang persediaan tidak dalam satu gudang saja, tapi dipisahkan dalam dua atau lebih. Maksud pemisahan ini adalah mengurangi jumlah kerugian untuk satu peristiwa. Dengan menambah banyaknya independent exposure unit maka probabilitas kerugian-harapan diperkecil. Jadi, memperbaiki kemampuan perusahaan untuk meramalkan kerugian yang akan dialami.</w:t>
      </w:r>
    </w:p>
    <w:p w14:paraId="19A04F27" w14:textId="77777777" w:rsidR="008F6EFB"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p>
    <w:p w14:paraId="36093B1F" w14:textId="77777777" w:rsidR="008F6EFB" w:rsidRPr="00ED145D" w:rsidRDefault="008F6EFB" w:rsidP="008F6EFB">
      <w:pPr>
        <w:pStyle w:val="ListParagraph"/>
        <w:numPr>
          <w:ilvl w:val="0"/>
          <w:numId w:val="40"/>
        </w:numPr>
        <w:shd w:val="clear" w:color="auto" w:fill="FFFFFF"/>
        <w:spacing w:before="240" w:after="0" w:line="240" w:lineRule="auto"/>
        <w:jc w:val="both"/>
        <w:rPr>
          <w:rFonts w:ascii="Arial" w:hAnsi="Arial" w:cs="Arial"/>
          <w:b/>
          <w:sz w:val="24"/>
          <w:szCs w:val="24"/>
        </w:rPr>
      </w:pPr>
      <w:r w:rsidRPr="00ED145D">
        <w:rPr>
          <w:rFonts w:ascii="Arial" w:hAnsi="Arial" w:cs="Arial"/>
          <w:b/>
          <w:sz w:val="24"/>
          <w:szCs w:val="24"/>
        </w:rPr>
        <w:t>Kombinasi atau Pooling</w:t>
      </w:r>
    </w:p>
    <w:p w14:paraId="1B2DF7B2" w14:textId="77777777" w:rsidR="008F6EFB"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Kombinasi atau Pooling menambah banyaknya exposure unit dalam batas kendali perusahaan yang bersangkutan, dengan tujuan agar kerugian yang akan dialami lebih dapat diramalkan, jadi risiko dikurangi.</w:t>
      </w:r>
    </w:p>
    <w:p w14:paraId="4D841C90" w14:textId="77777777" w:rsidR="008F6EFB" w:rsidRPr="00C76CBF"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Salah satu cara perusahaan mengkombinasikan risiko adalah dengan perkembangan internal. Misalnya, perusahaan angkutan memperbanyak jumlah </w:t>
      </w:r>
      <w:proofErr w:type="gramStart"/>
      <w:r w:rsidRPr="00D30011">
        <w:rPr>
          <w:rFonts w:ascii="Arial" w:hAnsi="Arial" w:cs="Arial"/>
          <w:sz w:val="24"/>
          <w:szCs w:val="24"/>
        </w:rPr>
        <w:t>truknya ;</w:t>
      </w:r>
      <w:proofErr w:type="gramEnd"/>
      <w:r w:rsidRPr="00D30011">
        <w:rPr>
          <w:rFonts w:ascii="Arial" w:hAnsi="Arial" w:cs="Arial"/>
          <w:sz w:val="24"/>
          <w:szCs w:val="24"/>
        </w:rPr>
        <w:t xml:space="preserve"> satu perusahaan merger dengan perusahaan lain ; perusahaan asuransi mengkombinasikan risiko murni dengan jalan menanggung risiko sejumlah besar orang atau perusahaan.</w:t>
      </w:r>
    </w:p>
    <w:p w14:paraId="6048A34B" w14:textId="77777777" w:rsidR="008F6EFB" w:rsidRPr="00CE2CE0" w:rsidRDefault="008F6EFB" w:rsidP="008F6EFB">
      <w:pPr>
        <w:pStyle w:val="ListParagraph"/>
        <w:numPr>
          <w:ilvl w:val="0"/>
          <w:numId w:val="40"/>
        </w:numPr>
        <w:shd w:val="clear" w:color="auto" w:fill="FFFFFF"/>
        <w:spacing w:before="240" w:after="0" w:line="240" w:lineRule="auto"/>
        <w:jc w:val="both"/>
        <w:rPr>
          <w:rFonts w:ascii="Arial" w:hAnsi="Arial" w:cs="Arial"/>
          <w:b/>
          <w:sz w:val="24"/>
          <w:szCs w:val="24"/>
        </w:rPr>
      </w:pPr>
      <w:r w:rsidRPr="00CE2CE0">
        <w:rPr>
          <w:rFonts w:ascii="Arial" w:hAnsi="Arial" w:cs="Arial"/>
          <w:b/>
          <w:sz w:val="24"/>
          <w:szCs w:val="24"/>
        </w:rPr>
        <w:lastRenderedPageBreak/>
        <w:t>Pemindahan Risiko</w:t>
      </w:r>
    </w:p>
    <w:p w14:paraId="5DAD4C10" w14:textId="77777777" w:rsidR="008F6EFB" w:rsidRPr="00D30011" w:rsidRDefault="008F6EFB" w:rsidP="008F6EFB">
      <w:pPr>
        <w:pStyle w:val="ListParagraph"/>
        <w:shd w:val="clear" w:color="auto" w:fill="FFFFFF"/>
        <w:spacing w:before="240" w:after="0" w:line="240" w:lineRule="auto"/>
        <w:ind w:left="426" w:firstLine="916"/>
        <w:jc w:val="both"/>
        <w:rPr>
          <w:rFonts w:ascii="Arial" w:hAnsi="Arial" w:cs="Arial"/>
          <w:sz w:val="24"/>
          <w:szCs w:val="24"/>
        </w:rPr>
      </w:pPr>
      <w:r w:rsidRPr="00D30011">
        <w:rPr>
          <w:rFonts w:ascii="Arial" w:hAnsi="Arial" w:cs="Arial"/>
          <w:sz w:val="24"/>
          <w:szCs w:val="24"/>
        </w:rPr>
        <w:t xml:space="preserve">Pemindahan risiko dapat dilakukan dengan tiga </w:t>
      </w:r>
      <w:proofErr w:type="gramStart"/>
      <w:r w:rsidRPr="00D30011">
        <w:rPr>
          <w:rFonts w:ascii="Arial" w:hAnsi="Arial" w:cs="Arial"/>
          <w:sz w:val="24"/>
          <w:szCs w:val="24"/>
        </w:rPr>
        <w:t>cara :</w:t>
      </w:r>
      <w:proofErr w:type="gramEnd"/>
    </w:p>
    <w:p w14:paraId="5C4BD728" w14:textId="77777777" w:rsidR="008F6EFB" w:rsidRDefault="008F6EFB" w:rsidP="008F6EFB">
      <w:pPr>
        <w:pStyle w:val="ListParagraph"/>
        <w:numPr>
          <w:ilvl w:val="0"/>
          <w:numId w:val="41"/>
        </w:numPr>
        <w:spacing w:before="240" w:line="240" w:lineRule="auto"/>
        <w:jc w:val="both"/>
        <w:rPr>
          <w:rFonts w:ascii="Arial" w:hAnsi="Arial" w:cs="Arial"/>
          <w:sz w:val="24"/>
          <w:szCs w:val="24"/>
        </w:rPr>
      </w:pPr>
      <w:r w:rsidRPr="00ED145D">
        <w:rPr>
          <w:rFonts w:ascii="Arial" w:hAnsi="Arial" w:cs="Arial"/>
          <w:sz w:val="24"/>
          <w:szCs w:val="24"/>
        </w:rPr>
        <w:t>Harta milik atau kegiatan yang menghadapi risiko dapat dipindahkan kepada pihak lain, baik dinyatakan dengan tegas, maupun berikut dengan transaksi atau kontrak.</w:t>
      </w:r>
    </w:p>
    <w:p w14:paraId="6489EF19" w14:textId="77777777" w:rsidR="008F6EFB" w:rsidRDefault="008F6EFB" w:rsidP="008F6EFB">
      <w:pPr>
        <w:pStyle w:val="ListParagraph"/>
        <w:spacing w:before="240" w:line="240" w:lineRule="auto"/>
        <w:ind w:left="786"/>
        <w:jc w:val="both"/>
        <w:rPr>
          <w:rFonts w:ascii="Arial" w:hAnsi="Arial" w:cs="Arial"/>
          <w:sz w:val="24"/>
          <w:szCs w:val="24"/>
        </w:rPr>
      </w:pPr>
    </w:p>
    <w:p w14:paraId="1AA67C8F" w14:textId="77777777" w:rsidR="008F6EFB" w:rsidRDefault="008F6EFB" w:rsidP="008F6EFB">
      <w:pPr>
        <w:pStyle w:val="ListParagraph"/>
        <w:spacing w:before="240" w:line="240" w:lineRule="auto"/>
        <w:ind w:left="786"/>
        <w:jc w:val="both"/>
        <w:rPr>
          <w:rFonts w:ascii="Arial" w:hAnsi="Arial" w:cs="Arial"/>
          <w:sz w:val="24"/>
          <w:szCs w:val="24"/>
        </w:rPr>
      </w:pPr>
      <w:proofErr w:type="gramStart"/>
      <w:r w:rsidRPr="00ED145D">
        <w:rPr>
          <w:rFonts w:ascii="Arial" w:hAnsi="Arial" w:cs="Arial"/>
          <w:sz w:val="24"/>
          <w:szCs w:val="24"/>
        </w:rPr>
        <w:t>Contoh :</w:t>
      </w:r>
      <w:proofErr w:type="gramEnd"/>
    </w:p>
    <w:p w14:paraId="000531B3" w14:textId="77777777" w:rsidR="008F6EFB" w:rsidRDefault="008F6EFB" w:rsidP="008F6EFB">
      <w:pPr>
        <w:pStyle w:val="ListParagraph"/>
        <w:spacing w:before="240" w:line="240" w:lineRule="auto"/>
        <w:ind w:left="786"/>
        <w:jc w:val="both"/>
        <w:rPr>
          <w:rFonts w:ascii="Arial" w:hAnsi="Arial" w:cs="Arial"/>
          <w:sz w:val="24"/>
          <w:szCs w:val="24"/>
        </w:rPr>
      </w:pPr>
      <w:r w:rsidRPr="00ED145D">
        <w:rPr>
          <w:rFonts w:ascii="Arial" w:hAnsi="Arial" w:cs="Arial"/>
          <w:sz w:val="24"/>
          <w:szCs w:val="24"/>
        </w:rPr>
        <w:t>Perusahaan yang menjual salah satu gedungnya, dengan sendirinya telah memindahkan risiko yang berhubungan dengan pemilikan gedung itu kepada pemilik baru. Ada perusahaan yang menyerahkan sebagian kegiatan perusahaan kepada kontraktor, dengan tujuan untuk memindahkan segala risiko yang berhubungan dengan pekerjaan itu.</w:t>
      </w:r>
    </w:p>
    <w:p w14:paraId="625058E5" w14:textId="77777777" w:rsidR="008F6EFB" w:rsidRPr="00ED145D" w:rsidRDefault="008F6EFB" w:rsidP="008F6EFB">
      <w:pPr>
        <w:pStyle w:val="ListParagraph"/>
        <w:spacing w:before="240" w:line="240" w:lineRule="auto"/>
        <w:ind w:left="786"/>
        <w:jc w:val="both"/>
        <w:rPr>
          <w:rFonts w:ascii="Arial" w:hAnsi="Arial" w:cs="Arial"/>
          <w:sz w:val="24"/>
          <w:szCs w:val="24"/>
        </w:rPr>
      </w:pPr>
    </w:p>
    <w:p w14:paraId="3F6F443A" w14:textId="77777777" w:rsidR="008F6EFB" w:rsidRDefault="008F6EFB" w:rsidP="008F6EFB">
      <w:pPr>
        <w:pStyle w:val="ListParagraph"/>
        <w:numPr>
          <w:ilvl w:val="0"/>
          <w:numId w:val="41"/>
        </w:numPr>
        <w:spacing w:before="240" w:line="240" w:lineRule="auto"/>
        <w:jc w:val="both"/>
        <w:rPr>
          <w:rFonts w:ascii="Arial" w:hAnsi="Arial" w:cs="Arial"/>
          <w:sz w:val="24"/>
          <w:szCs w:val="24"/>
        </w:rPr>
      </w:pPr>
      <w:r w:rsidRPr="00D30011">
        <w:rPr>
          <w:rFonts w:ascii="Arial" w:hAnsi="Arial" w:cs="Arial"/>
          <w:sz w:val="24"/>
          <w:szCs w:val="24"/>
        </w:rPr>
        <w:t>Risiko itu sendiri yang dipindahkan.</w:t>
      </w:r>
    </w:p>
    <w:p w14:paraId="2A993026" w14:textId="77777777" w:rsidR="008F6EFB" w:rsidRDefault="008F6EFB" w:rsidP="008F6EFB">
      <w:pPr>
        <w:pStyle w:val="ListParagraph"/>
        <w:spacing w:before="240" w:line="240" w:lineRule="auto"/>
        <w:ind w:left="786"/>
        <w:jc w:val="both"/>
        <w:rPr>
          <w:rFonts w:ascii="Arial" w:hAnsi="Arial" w:cs="Arial"/>
          <w:sz w:val="24"/>
          <w:szCs w:val="24"/>
        </w:rPr>
      </w:pPr>
    </w:p>
    <w:p w14:paraId="51D8FBCB" w14:textId="77777777" w:rsidR="008F6EFB" w:rsidRDefault="008F6EFB" w:rsidP="008F6EFB">
      <w:pPr>
        <w:pStyle w:val="ListParagraph"/>
        <w:spacing w:before="240" w:line="240" w:lineRule="auto"/>
        <w:ind w:left="786"/>
        <w:jc w:val="both"/>
        <w:rPr>
          <w:rFonts w:ascii="Arial" w:hAnsi="Arial" w:cs="Arial"/>
          <w:sz w:val="24"/>
          <w:szCs w:val="24"/>
        </w:rPr>
      </w:pPr>
      <w:proofErr w:type="gramStart"/>
      <w:r w:rsidRPr="00D30011">
        <w:rPr>
          <w:rFonts w:ascii="Arial" w:hAnsi="Arial" w:cs="Arial"/>
          <w:sz w:val="24"/>
          <w:szCs w:val="24"/>
        </w:rPr>
        <w:t>Contoh :</w:t>
      </w:r>
      <w:proofErr w:type="gramEnd"/>
    </w:p>
    <w:p w14:paraId="0C407A5C" w14:textId="77777777" w:rsidR="008F6EFB" w:rsidRDefault="008F6EFB" w:rsidP="008F6EFB">
      <w:pPr>
        <w:pStyle w:val="ListParagraph"/>
        <w:spacing w:before="240" w:line="240" w:lineRule="auto"/>
        <w:ind w:left="786"/>
        <w:jc w:val="both"/>
        <w:rPr>
          <w:rFonts w:ascii="Arial" w:hAnsi="Arial" w:cs="Arial"/>
          <w:sz w:val="24"/>
          <w:szCs w:val="24"/>
        </w:rPr>
      </w:pPr>
      <w:r w:rsidRPr="00D30011">
        <w:rPr>
          <w:rFonts w:ascii="Arial" w:hAnsi="Arial" w:cs="Arial"/>
          <w:sz w:val="24"/>
          <w:szCs w:val="24"/>
        </w:rPr>
        <w:t>Pada suatu kasus persewaan gedung, penyewa mungkin sanggup mengalihkan kepada pemilik berkenaan tanggung jawab kerusakan gedung karena kealpaan si penghuni.</w:t>
      </w:r>
    </w:p>
    <w:p w14:paraId="20A2C635" w14:textId="77777777" w:rsidR="008F6EFB" w:rsidRDefault="008F6EFB" w:rsidP="008F6EFB">
      <w:pPr>
        <w:pStyle w:val="ListParagraph"/>
        <w:spacing w:before="240" w:line="240" w:lineRule="auto"/>
        <w:ind w:left="786"/>
        <w:jc w:val="both"/>
        <w:rPr>
          <w:rFonts w:ascii="Arial" w:hAnsi="Arial" w:cs="Arial"/>
          <w:sz w:val="24"/>
          <w:szCs w:val="24"/>
        </w:rPr>
      </w:pPr>
    </w:p>
    <w:p w14:paraId="554339BD" w14:textId="0F0AE4CD" w:rsidR="008F6EFB" w:rsidRDefault="008F6EFB" w:rsidP="008F6EFB">
      <w:pPr>
        <w:pStyle w:val="ListParagraph"/>
        <w:spacing w:before="240" w:line="240" w:lineRule="auto"/>
        <w:ind w:left="786"/>
        <w:jc w:val="both"/>
        <w:rPr>
          <w:rFonts w:ascii="Arial" w:hAnsi="Arial" w:cs="Arial"/>
          <w:sz w:val="24"/>
          <w:szCs w:val="24"/>
        </w:rPr>
      </w:pPr>
      <w:r w:rsidRPr="00D30011">
        <w:rPr>
          <w:rFonts w:ascii="Arial" w:hAnsi="Arial" w:cs="Arial"/>
          <w:sz w:val="24"/>
          <w:szCs w:val="24"/>
        </w:rPr>
        <w:t>Contoh yang dikemukakan diatas transfree memaafkan transfertor dari tanggung jawab, karena itu exposure itu sendirilah yang dihilangkan.</w:t>
      </w:r>
    </w:p>
    <w:p w14:paraId="2FF8377C" w14:textId="77777777" w:rsidR="008F6EFB" w:rsidRDefault="008F6EFB" w:rsidP="008F6EFB">
      <w:pPr>
        <w:pStyle w:val="ListParagraph"/>
        <w:spacing w:before="240" w:line="240" w:lineRule="auto"/>
        <w:ind w:left="786"/>
        <w:jc w:val="both"/>
        <w:rPr>
          <w:rFonts w:ascii="Arial" w:hAnsi="Arial" w:cs="Arial"/>
          <w:sz w:val="24"/>
          <w:szCs w:val="24"/>
        </w:rPr>
      </w:pPr>
    </w:p>
    <w:p w14:paraId="1E26B5CB" w14:textId="5438B50A" w:rsidR="00D0521E" w:rsidRDefault="008F6EFB" w:rsidP="008F6EFB">
      <w:pPr>
        <w:pStyle w:val="ListParagraph"/>
        <w:numPr>
          <w:ilvl w:val="0"/>
          <w:numId w:val="41"/>
        </w:numPr>
        <w:spacing w:before="240" w:line="240" w:lineRule="auto"/>
        <w:jc w:val="both"/>
        <w:rPr>
          <w:rFonts w:ascii="Arial" w:hAnsi="Arial" w:cs="Arial"/>
          <w:sz w:val="24"/>
          <w:szCs w:val="24"/>
        </w:rPr>
      </w:pPr>
      <w:r w:rsidRPr="00D30011">
        <w:rPr>
          <w:rFonts w:ascii="Arial" w:hAnsi="Arial" w:cs="Arial"/>
          <w:sz w:val="24"/>
          <w:szCs w:val="24"/>
        </w:rPr>
        <w:t>Suatu risk financing transfer menciptakan suatu loss exposure untuk transferee. Pembatalan perjanjian itu oleh transferee dapat dipandang sebagai cara ketiga dalam risk control transfer. Dengan pembatalan itu, transferee tidak bertanggung jawab secara hukum untuk kerugian yang semula ia setujui, untuk dibayar.</w:t>
      </w:r>
    </w:p>
    <w:p w14:paraId="1E862CAF" w14:textId="1DFD5399" w:rsidR="00121DB1" w:rsidRDefault="00121DB1" w:rsidP="00121DB1">
      <w:pPr>
        <w:spacing w:before="240" w:line="240" w:lineRule="auto"/>
        <w:jc w:val="both"/>
        <w:rPr>
          <w:rFonts w:ascii="Arial" w:hAnsi="Arial" w:cs="Arial"/>
          <w:sz w:val="24"/>
          <w:szCs w:val="24"/>
        </w:rPr>
      </w:pPr>
    </w:p>
    <w:p w14:paraId="1A7CD4A6" w14:textId="41F6A365" w:rsidR="00121DB1" w:rsidRDefault="00121DB1" w:rsidP="00121DB1">
      <w:pPr>
        <w:spacing w:before="240" w:line="240" w:lineRule="auto"/>
        <w:jc w:val="both"/>
        <w:rPr>
          <w:rFonts w:ascii="Arial" w:hAnsi="Arial" w:cs="Arial"/>
          <w:sz w:val="24"/>
          <w:szCs w:val="24"/>
        </w:rPr>
      </w:pPr>
    </w:p>
    <w:p w14:paraId="2DE73149" w14:textId="195A7DF6" w:rsidR="00121DB1" w:rsidRDefault="00121DB1" w:rsidP="00121DB1">
      <w:pPr>
        <w:spacing w:before="240" w:line="240" w:lineRule="auto"/>
        <w:jc w:val="both"/>
        <w:rPr>
          <w:rFonts w:ascii="Arial" w:hAnsi="Arial" w:cs="Arial"/>
          <w:sz w:val="24"/>
          <w:szCs w:val="24"/>
        </w:rPr>
      </w:pPr>
    </w:p>
    <w:p w14:paraId="3F9F01EF" w14:textId="521A172C" w:rsidR="00121DB1" w:rsidRDefault="00121DB1" w:rsidP="00121DB1">
      <w:pPr>
        <w:spacing w:before="240" w:line="240" w:lineRule="auto"/>
        <w:jc w:val="both"/>
        <w:rPr>
          <w:rFonts w:ascii="Arial" w:hAnsi="Arial" w:cs="Arial"/>
          <w:sz w:val="24"/>
          <w:szCs w:val="24"/>
        </w:rPr>
      </w:pPr>
    </w:p>
    <w:p w14:paraId="4DF7DBA9" w14:textId="38B2B2B8" w:rsidR="00121DB1" w:rsidRDefault="00121DB1" w:rsidP="00121DB1">
      <w:pPr>
        <w:spacing w:before="240" w:line="240" w:lineRule="auto"/>
        <w:jc w:val="both"/>
        <w:rPr>
          <w:rFonts w:ascii="Arial" w:hAnsi="Arial" w:cs="Arial"/>
          <w:sz w:val="24"/>
          <w:szCs w:val="24"/>
        </w:rPr>
      </w:pPr>
    </w:p>
    <w:p w14:paraId="3A7F0BE5" w14:textId="36F81BDF" w:rsidR="00121DB1" w:rsidRDefault="00121DB1" w:rsidP="00121DB1">
      <w:pPr>
        <w:spacing w:before="240" w:line="240" w:lineRule="auto"/>
        <w:jc w:val="both"/>
        <w:rPr>
          <w:rFonts w:ascii="Arial" w:hAnsi="Arial" w:cs="Arial"/>
          <w:sz w:val="24"/>
          <w:szCs w:val="24"/>
        </w:rPr>
      </w:pPr>
    </w:p>
    <w:p w14:paraId="6751FF05" w14:textId="4FB147D2" w:rsidR="00121DB1" w:rsidRDefault="00121DB1" w:rsidP="00121DB1">
      <w:pPr>
        <w:spacing w:before="240" w:line="240" w:lineRule="auto"/>
        <w:jc w:val="both"/>
        <w:rPr>
          <w:rFonts w:ascii="Arial" w:hAnsi="Arial" w:cs="Arial"/>
          <w:sz w:val="24"/>
          <w:szCs w:val="24"/>
        </w:rPr>
      </w:pPr>
    </w:p>
    <w:p w14:paraId="4D6AAC0E" w14:textId="77777777" w:rsidR="00CB35BC" w:rsidRDefault="00CB35BC" w:rsidP="00121DB1">
      <w:pPr>
        <w:shd w:val="clear" w:color="auto" w:fill="FFFFFF"/>
        <w:spacing w:before="240" w:line="240" w:lineRule="auto"/>
        <w:jc w:val="both"/>
        <w:rPr>
          <w:rFonts w:ascii="Arial" w:hAnsi="Arial" w:cs="Arial"/>
          <w:sz w:val="24"/>
          <w:szCs w:val="24"/>
        </w:rPr>
      </w:pPr>
    </w:p>
    <w:p w14:paraId="6A0CB58E" w14:textId="389BD5ED" w:rsidR="00121DB1" w:rsidRPr="00FB0F68" w:rsidRDefault="00121DB1" w:rsidP="00121DB1">
      <w:pPr>
        <w:shd w:val="clear" w:color="auto" w:fill="FFFFFF"/>
        <w:spacing w:before="240" w:line="240" w:lineRule="auto"/>
        <w:jc w:val="both"/>
        <w:rPr>
          <w:rFonts w:ascii="Arial" w:eastAsia="Times New Roman" w:hAnsi="Arial" w:cs="Arial"/>
          <w:sz w:val="24"/>
          <w:szCs w:val="24"/>
        </w:rPr>
      </w:pPr>
      <w:r w:rsidRPr="00FB0F68">
        <w:rPr>
          <w:rFonts w:ascii="Arial" w:eastAsia="Times New Roman" w:hAnsi="Arial" w:cs="Arial"/>
          <w:b/>
          <w:bCs/>
          <w:sz w:val="24"/>
          <w:szCs w:val="24"/>
        </w:rPr>
        <w:lastRenderedPageBreak/>
        <w:t>Pengambilan</w:t>
      </w:r>
      <w:bookmarkStart w:id="17" w:name="_GoBack"/>
      <w:bookmarkEnd w:id="17"/>
      <w:r w:rsidRPr="00FB0F68">
        <w:rPr>
          <w:rFonts w:ascii="Arial" w:eastAsia="Times New Roman" w:hAnsi="Arial" w:cs="Arial"/>
          <w:b/>
          <w:bCs/>
          <w:sz w:val="24"/>
          <w:szCs w:val="24"/>
        </w:rPr>
        <w:t xml:space="preserve"> Keputusan</w:t>
      </w:r>
    </w:p>
    <w:p w14:paraId="049DF4F0" w14:textId="77777777" w:rsidR="00121DB1" w:rsidRPr="00FB0F68" w:rsidRDefault="00121DB1" w:rsidP="00CB35BC">
      <w:pPr>
        <w:shd w:val="clear" w:color="auto" w:fill="FFFFFF"/>
        <w:spacing w:before="240" w:line="240" w:lineRule="auto"/>
        <w:ind w:firstLine="720"/>
        <w:jc w:val="both"/>
        <w:rPr>
          <w:rFonts w:ascii="Arial" w:eastAsia="Times New Roman" w:hAnsi="Arial" w:cs="Arial"/>
          <w:sz w:val="24"/>
          <w:szCs w:val="24"/>
        </w:rPr>
      </w:pPr>
      <w:r w:rsidRPr="00FB0F68">
        <w:rPr>
          <w:rFonts w:ascii="Arial" w:eastAsia="Times New Roman" w:hAnsi="Arial" w:cs="Arial"/>
          <w:sz w:val="24"/>
          <w:szCs w:val="24"/>
        </w:rPr>
        <w:t xml:space="preserve">Pengambilan keputusan adalah proses membuat pilihan dengan menentukan tujuan, mengumpulkan informasi, dan menilai keputusan alternatif. Cara mengambil keputusan tersebut </w:t>
      </w:r>
      <w:proofErr w:type="gramStart"/>
      <w:r w:rsidRPr="00FB0F68">
        <w:rPr>
          <w:rFonts w:ascii="Arial" w:eastAsia="Times New Roman" w:hAnsi="Arial" w:cs="Arial"/>
          <w:sz w:val="24"/>
          <w:szCs w:val="24"/>
        </w:rPr>
        <w:t>adalah :</w:t>
      </w:r>
      <w:proofErr w:type="gramEnd"/>
    </w:p>
    <w:p w14:paraId="3ACA4154"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t>Mengidentifikasi keputusan yang akan diambil</w:t>
      </w:r>
    </w:p>
    <w:p w14:paraId="7C38F872" w14:textId="77777777" w:rsidR="00121DB1" w:rsidRPr="00FB0F68"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Anda meyadari ada keputusan yang harus diambil. Kemudian Anda melewati proses internal untuk mendefinisikan keputusan yang harus diambil. Langkah ini adalah langkah yang sangat krusial.</w:t>
      </w:r>
    </w:p>
    <w:p w14:paraId="30A031D0"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t>Mengumpulkan informasi yang relevan</w:t>
      </w:r>
    </w:p>
    <w:p w14:paraId="0CA3D0E8" w14:textId="77777777" w:rsidR="00121DB1" w:rsidRPr="00FB0F68"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Sebagian keputusan membutuhkan proses pengumpulan informasi yang berhubungan. Trik pada tahap ini adalah Anda harus mengetahui informasi yang dibutuhkan, sumber terbaik dari informasi tersebut, dan bagaimana mendapatkan informasi itu. Beberapa informasi terkadang hanya didapat di dalam diri sendiri melalui proses penilaian pribadi sementara informasi lain harus didapat dari luar diri misalnya melalui buku, melalui orang lain, dan macam-macam sumber lain. Langkah ini melibatkan ‘pekerjaan’ internal sekaligus juga eksternal.</w:t>
      </w:r>
    </w:p>
    <w:p w14:paraId="03920DAE"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t>Mengidentifikasi alternatif</w:t>
      </w:r>
    </w:p>
    <w:p w14:paraId="152384EF" w14:textId="77777777" w:rsidR="00121DB1" w:rsidRPr="00FB0F68"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Melalui proses mengumpulkan informasi tadi Anda mungkin akan mengidentifikasi beberapa kemungkinan jalan lain atau alternatif. Anda dapat juga menggunakan imajinasi Anda serta informasi untuk membangun alternatif baru. Pada langkah pengambilan keputusan yang ini Anda akan membuat daftar semua alternatif yang memungkinkan dan Anda inginkan.</w:t>
      </w:r>
    </w:p>
    <w:p w14:paraId="0EAF8B8F"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t>Menimbang beberapa petunjuk</w:t>
      </w:r>
    </w:p>
    <w:p w14:paraId="7F89B267" w14:textId="0DFB60CD" w:rsidR="00121DB1"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Di langkah ini, Anda akan menarik informasi dan emosi Anda untuk membayangkan bagaimana jadinya jika Anda mengambil keputusan alternatid pada akhirnya. Anda harus mengevaluasi apakah kebutuhan yang diidentifikasi di langkah 1 akan terbantu atau terselesaikan melalui setiap keputusan alternatif. Dengan melalui proses internal yang sulit ini, Anda mulai merasakan alternatif mana yang lebih Anda inginkan yang berarti alternatif itu akan memiliki potensi tinggi untuk meraih tujuan Anda. Akhirnya Anda akan mampu menempatkan alternatif tersebut sesuai prioritasnya, berdasarkan sistem nilai Anda sendiri.</w:t>
      </w:r>
    </w:p>
    <w:p w14:paraId="7FBD55D6" w14:textId="77777777" w:rsidR="00CB35BC" w:rsidRPr="00FB0F68" w:rsidRDefault="00CB35BC" w:rsidP="00CB35BC">
      <w:pPr>
        <w:shd w:val="clear" w:color="auto" w:fill="FFFFFF"/>
        <w:spacing w:before="240" w:line="240" w:lineRule="auto"/>
        <w:ind w:left="426" w:firstLine="720"/>
        <w:jc w:val="both"/>
        <w:rPr>
          <w:rFonts w:ascii="Arial" w:eastAsia="Times New Roman" w:hAnsi="Arial" w:cs="Arial"/>
          <w:sz w:val="24"/>
          <w:szCs w:val="24"/>
        </w:rPr>
      </w:pPr>
    </w:p>
    <w:p w14:paraId="608E283B"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lastRenderedPageBreak/>
        <w:t>Memilih di antara beberapa alternatif</w:t>
      </w:r>
    </w:p>
    <w:p w14:paraId="48AA415D" w14:textId="77777777" w:rsidR="00121DB1" w:rsidRPr="00FB0F68"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Begitu Anda telah menimbang semua petunjuk, Anda siap untuk memilih alternatif yang tampak sesuai untuk Anda. Anda bahkan dapat memilih kombinasi dari altenatif-alternatif. Pilihan Anda di langkah 5 akan sama atau mirip dengan alternatif yang Anda tempatkan sebagai prioritas nomor 1 pada daftar yang Anda buat di langkah 4.</w:t>
      </w:r>
    </w:p>
    <w:p w14:paraId="469A7622"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t>Mengambil tindakan</w:t>
      </w:r>
    </w:p>
    <w:p w14:paraId="2EB2DF07" w14:textId="77777777" w:rsidR="00121DB1" w:rsidRPr="00FB0F68"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Anda sekarang dapat melakukan tindakan positif yang dapat memulai terwujudnya alternatif yang Anda pilih di langkah 5.</w:t>
      </w:r>
    </w:p>
    <w:p w14:paraId="1F22DFDE" w14:textId="77777777" w:rsidR="00121DB1" w:rsidRPr="00FB0F68" w:rsidRDefault="00121DB1" w:rsidP="00CB35BC">
      <w:pPr>
        <w:numPr>
          <w:ilvl w:val="0"/>
          <w:numId w:val="44"/>
        </w:numPr>
        <w:shd w:val="clear" w:color="auto" w:fill="FFFFFF"/>
        <w:spacing w:before="240" w:line="240" w:lineRule="auto"/>
        <w:ind w:left="426" w:hanging="426"/>
        <w:jc w:val="both"/>
        <w:rPr>
          <w:rFonts w:ascii="Arial" w:eastAsia="Times New Roman" w:hAnsi="Arial" w:cs="Arial"/>
          <w:sz w:val="24"/>
          <w:szCs w:val="24"/>
        </w:rPr>
      </w:pPr>
      <w:r w:rsidRPr="00FB0F68">
        <w:rPr>
          <w:rFonts w:ascii="Arial" w:eastAsia="Times New Roman" w:hAnsi="Arial" w:cs="Arial"/>
          <w:b/>
          <w:bCs/>
          <w:sz w:val="24"/>
          <w:szCs w:val="24"/>
        </w:rPr>
        <w:t>Meninjau kembali keputusan dan konsekuensinya</w:t>
      </w:r>
    </w:p>
    <w:p w14:paraId="52B44D77" w14:textId="091A90C4" w:rsidR="00121DB1" w:rsidRPr="00121DB1" w:rsidRDefault="00121DB1" w:rsidP="00CB35BC">
      <w:pPr>
        <w:shd w:val="clear" w:color="auto" w:fill="FFFFFF"/>
        <w:spacing w:before="240" w:line="240" w:lineRule="auto"/>
        <w:ind w:left="426" w:firstLine="720"/>
        <w:jc w:val="both"/>
        <w:rPr>
          <w:rFonts w:ascii="Arial" w:eastAsia="Times New Roman" w:hAnsi="Arial" w:cs="Arial"/>
          <w:sz w:val="24"/>
          <w:szCs w:val="24"/>
        </w:rPr>
      </w:pPr>
      <w:r w:rsidRPr="00FB0F68">
        <w:rPr>
          <w:rFonts w:ascii="Arial" w:eastAsia="Times New Roman" w:hAnsi="Arial" w:cs="Arial"/>
          <w:sz w:val="24"/>
          <w:szCs w:val="24"/>
        </w:rPr>
        <w:t>Di langkah terakhir ini Anda mengalami hasil dari keputusan Anda dan mengevaluasi apakah kebutuhan yang Anda identifikasi pada langkah 1 terpenuhi atau tidak. Jika terpenuhi, Anda dapat bertahan dengan keputusan ini selama jangka waktu tertentu. Namun jika tidak, Anda dapat mengulangi langkah tertentu untuk mengambil keputusan baru. Anda juga dapat, misalnya, mengumpulkan informasi yang lebih detil atau berbeda atau menemukan alternatif tambahan untuk mendasari keputusan.</w:t>
      </w:r>
    </w:p>
    <w:sectPr w:rsidR="00121DB1" w:rsidRPr="00121DB1" w:rsidSect="00F3782A">
      <w:pgSz w:w="11907" w:h="16840"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C392C"/>
    <w:multiLevelType w:val="hybridMultilevel"/>
    <w:tmpl w:val="3ED251F0"/>
    <w:lvl w:ilvl="0" w:tplc="98600C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964B9"/>
    <w:multiLevelType w:val="hybridMultilevel"/>
    <w:tmpl w:val="819EEF3C"/>
    <w:lvl w:ilvl="0" w:tplc="81A66002">
      <w:start w:val="1"/>
      <w:numFmt w:val="decimal"/>
      <w:lvlText w:val="%1."/>
      <w:lvlJc w:val="left"/>
      <w:pPr>
        <w:ind w:left="828" w:hanging="46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AC356C"/>
    <w:multiLevelType w:val="multilevel"/>
    <w:tmpl w:val="5AACF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171908"/>
    <w:multiLevelType w:val="hybridMultilevel"/>
    <w:tmpl w:val="3EE40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4914A0"/>
    <w:multiLevelType w:val="hybridMultilevel"/>
    <w:tmpl w:val="79F09378"/>
    <w:lvl w:ilvl="0" w:tplc="FF1C9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3B15D0"/>
    <w:multiLevelType w:val="hybridMultilevel"/>
    <w:tmpl w:val="6B2C0D0C"/>
    <w:lvl w:ilvl="0" w:tplc="04090011">
      <w:start w:val="1"/>
      <w:numFmt w:val="decimal"/>
      <w:lvlText w:val="%1)"/>
      <w:lvlJc w:val="left"/>
      <w:pPr>
        <w:ind w:left="360" w:hanging="360"/>
      </w:pPr>
      <w:rPr>
        <w:rFonts w:hint="default"/>
      </w:rPr>
    </w:lvl>
    <w:lvl w:ilvl="1" w:tplc="0409000D">
      <w:start w:val="1"/>
      <w:numFmt w:val="bullet"/>
      <w:lvlText w:val=""/>
      <w:lvlJc w:val="left"/>
      <w:pPr>
        <w:ind w:left="1440" w:hanging="360"/>
      </w:pPr>
      <w:rPr>
        <w:rFonts w:ascii="Wingdings" w:hAnsi="Wingdings" w:hint="default"/>
      </w:rPr>
    </w:lvl>
    <w:lvl w:ilvl="2" w:tplc="59243F54">
      <w:start w:val="1"/>
      <w:numFmt w:val="decimal"/>
      <w:lvlText w:val="%3."/>
      <w:lvlJc w:val="left"/>
      <w:pPr>
        <w:ind w:left="2340" w:hanging="360"/>
      </w:pPr>
      <w:rPr>
        <w:rFonts w:hint="default"/>
      </w:rPr>
    </w:lvl>
    <w:lvl w:ilvl="3" w:tplc="D870C4FA">
      <w:start w:val="1"/>
      <w:numFmt w:val="lowerLetter"/>
      <w:lvlText w:val="%4."/>
      <w:lvlJc w:val="left"/>
      <w:pPr>
        <w:ind w:left="2880" w:hanging="360"/>
      </w:pPr>
      <w:rPr>
        <w:rFonts w:hint="default"/>
      </w:rPr>
    </w:lvl>
    <w:lvl w:ilvl="4" w:tplc="8F4AA7D0">
      <w:start w:val="1"/>
      <w:numFmt w:val="bullet"/>
      <w:lvlText w:val="-"/>
      <w:lvlJc w:val="left"/>
      <w:pPr>
        <w:ind w:left="3600" w:hanging="360"/>
      </w:pPr>
      <w:rPr>
        <w:rFonts w:ascii="Arial" w:eastAsiaTheme="minorHAnsi" w:hAnsi="Arial" w:cs="Arial"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8714FD"/>
    <w:multiLevelType w:val="hybridMultilevel"/>
    <w:tmpl w:val="DA58DC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07785D"/>
    <w:multiLevelType w:val="multilevel"/>
    <w:tmpl w:val="960A8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2A3C73"/>
    <w:multiLevelType w:val="hybridMultilevel"/>
    <w:tmpl w:val="78F4AC6C"/>
    <w:lvl w:ilvl="0" w:tplc="0409000F">
      <w:start w:val="1"/>
      <w:numFmt w:val="decimal"/>
      <w:lvlText w:val="%1."/>
      <w:lvlJc w:val="left"/>
      <w:pPr>
        <w:ind w:left="360" w:hanging="360"/>
      </w:pPr>
      <w:rPr>
        <w:rFonts w:hint="default"/>
      </w:rPr>
    </w:lvl>
    <w:lvl w:ilvl="1" w:tplc="19705AF6">
      <w:numFmt w:val="bullet"/>
      <w:lvlText w:val="-"/>
      <w:lvlJc w:val="left"/>
      <w:pPr>
        <w:ind w:left="1308" w:hanging="588"/>
      </w:pPr>
      <w:rPr>
        <w:rFonts w:ascii="Arial" w:eastAsiaTheme="minorHAnsi" w:hAnsi="Arial" w:cs="Arial" w:hint="default"/>
      </w:rPr>
    </w:lvl>
    <w:lvl w:ilvl="2" w:tplc="7F3EE984">
      <w:start w:val="1"/>
      <w:numFmt w:val="lowerLetter"/>
      <w:lvlText w:val="%3."/>
      <w:lvlJc w:val="left"/>
      <w:pPr>
        <w:ind w:left="1980" w:hanging="360"/>
      </w:pPr>
      <w:rPr>
        <w:rFonts w:hint="default"/>
      </w:rPr>
    </w:lvl>
    <w:lvl w:ilvl="3" w:tplc="2CE25478">
      <w:start w:val="1"/>
      <w:numFmt w:val="decimal"/>
      <w:lvlText w:val="%4."/>
      <w:lvlJc w:val="left"/>
      <w:pPr>
        <w:ind w:left="2652" w:hanging="492"/>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8A81BA5"/>
    <w:multiLevelType w:val="hybridMultilevel"/>
    <w:tmpl w:val="931C163A"/>
    <w:lvl w:ilvl="0" w:tplc="A8B47740">
      <w:start w:val="3"/>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0" w15:restartNumberingAfterBreak="0">
    <w:nsid w:val="193C4365"/>
    <w:multiLevelType w:val="multilevel"/>
    <w:tmpl w:val="9174A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FA54C1"/>
    <w:multiLevelType w:val="multilevel"/>
    <w:tmpl w:val="7A406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EAB4593"/>
    <w:multiLevelType w:val="hybridMultilevel"/>
    <w:tmpl w:val="BF4425D8"/>
    <w:lvl w:ilvl="0" w:tplc="52C837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376B23"/>
    <w:multiLevelType w:val="multilevel"/>
    <w:tmpl w:val="D778D8DC"/>
    <w:lvl w:ilvl="0">
      <w:start w:val="1"/>
      <w:numFmt w:val="decimal"/>
      <w:lvlText w:val="%1."/>
      <w:lvlJc w:val="left"/>
      <w:pPr>
        <w:tabs>
          <w:tab w:val="num" w:pos="1800"/>
        </w:tabs>
        <w:ind w:left="1800" w:hanging="360"/>
      </w:pPr>
      <w:rPr>
        <w:b/>
      </w:r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4" w15:restartNumberingAfterBreak="0">
    <w:nsid w:val="244054B0"/>
    <w:multiLevelType w:val="hybridMultilevel"/>
    <w:tmpl w:val="5C489E2C"/>
    <w:lvl w:ilvl="0" w:tplc="FF1C9E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D66E70"/>
    <w:multiLevelType w:val="multilevel"/>
    <w:tmpl w:val="2E0E3C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5B37E87"/>
    <w:multiLevelType w:val="hybridMultilevel"/>
    <w:tmpl w:val="A35A45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61B2361"/>
    <w:multiLevelType w:val="multilevel"/>
    <w:tmpl w:val="0504EAF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2D5960"/>
    <w:multiLevelType w:val="multilevel"/>
    <w:tmpl w:val="0EDEA5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1760E1"/>
    <w:multiLevelType w:val="hybridMultilevel"/>
    <w:tmpl w:val="B7EEA4D6"/>
    <w:lvl w:ilvl="0" w:tplc="3A8A087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F4C3BC4"/>
    <w:multiLevelType w:val="hybridMultilevel"/>
    <w:tmpl w:val="DAF443C0"/>
    <w:lvl w:ilvl="0" w:tplc="92900694">
      <w:start w:val="1"/>
      <w:numFmt w:val="decimal"/>
      <w:lvlText w:val="%1."/>
      <w:lvlJc w:val="left"/>
      <w:pPr>
        <w:ind w:left="360" w:hanging="360"/>
      </w:pPr>
      <w:rPr>
        <w:rFonts w:hint="default"/>
        <w:b/>
        <w:color w:val="41404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36B50E5"/>
    <w:multiLevelType w:val="multilevel"/>
    <w:tmpl w:val="6762AE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2A38BE"/>
    <w:multiLevelType w:val="hybridMultilevel"/>
    <w:tmpl w:val="FFB68D8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9936DE2"/>
    <w:multiLevelType w:val="hybridMultilevel"/>
    <w:tmpl w:val="6D783828"/>
    <w:lvl w:ilvl="0" w:tplc="04090019">
      <w:start w:val="1"/>
      <w:numFmt w:val="lowerLetter"/>
      <w:lvlText w:val="%1."/>
      <w:lvlJc w:val="left"/>
      <w:pPr>
        <w:ind w:left="792" w:hanging="360"/>
      </w:p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39B50CB4"/>
    <w:multiLevelType w:val="multilevel"/>
    <w:tmpl w:val="205A5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C5FF3"/>
    <w:multiLevelType w:val="multilevel"/>
    <w:tmpl w:val="962E0B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0961D2"/>
    <w:multiLevelType w:val="multilevel"/>
    <w:tmpl w:val="13864FF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0885A3F"/>
    <w:multiLevelType w:val="hybridMultilevel"/>
    <w:tmpl w:val="B4BC3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1DF45E2"/>
    <w:multiLevelType w:val="multilevel"/>
    <w:tmpl w:val="5D38AC5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7FD7A4D"/>
    <w:multiLevelType w:val="hybridMultilevel"/>
    <w:tmpl w:val="33409A2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820493B"/>
    <w:multiLevelType w:val="hybridMultilevel"/>
    <w:tmpl w:val="592684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8E1286E"/>
    <w:multiLevelType w:val="hybridMultilevel"/>
    <w:tmpl w:val="5B5418F0"/>
    <w:lvl w:ilvl="0" w:tplc="178218B0">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1165C1"/>
    <w:multiLevelType w:val="hybridMultilevel"/>
    <w:tmpl w:val="ED464E7E"/>
    <w:lvl w:ilvl="0" w:tplc="A1F84DDE">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8B22B8"/>
    <w:multiLevelType w:val="hybridMultilevel"/>
    <w:tmpl w:val="CAA81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AC364EB"/>
    <w:multiLevelType w:val="hybridMultilevel"/>
    <w:tmpl w:val="B6626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687815"/>
    <w:multiLevelType w:val="hybridMultilevel"/>
    <w:tmpl w:val="3DA8C2D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6" w15:restartNumberingAfterBreak="0">
    <w:nsid w:val="4DA903EB"/>
    <w:multiLevelType w:val="hybridMultilevel"/>
    <w:tmpl w:val="EFBA6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1F2217"/>
    <w:multiLevelType w:val="multilevel"/>
    <w:tmpl w:val="0EF4EF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3BD346C"/>
    <w:multiLevelType w:val="hybridMultilevel"/>
    <w:tmpl w:val="9EBE7494"/>
    <w:lvl w:ilvl="0" w:tplc="604234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A27459"/>
    <w:multiLevelType w:val="hybridMultilevel"/>
    <w:tmpl w:val="B89AA0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8A90201"/>
    <w:multiLevelType w:val="hybridMultilevel"/>
    <w:tmpl w:val="23F27AD4"/>
    <w:lvl w:ilvl="0" w:tplc="7532A04C">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41" w15:restartNumberingAfterBreak="0">
    <w:nsid w:val="58B90992"/>
    <w:multiLevelType w:val="hybridMultilevel"/>
    <w:tmpl w:val="BD448790"/>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2" w15:restartNumberingAfterBreak="0">
    <w:nsid w:val="65A82C41"/>
    <w:multiLevelType w:val="multilevel"/>
    <w:tmpl w:val="CC0A3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26777A"/>
    <w:multiLevelType w:val="hybridMultilevel"/>
    <w:tmpl w:val="CAE89F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D5945B6"/>
    <w:multiLevelType w:val="multilevel"/>
    <w:tmpl w:val="16BCB1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D14B05"/>
    <w:multiLevelType w:val="hybridMultilevel"/>
    <w:tmpl w:val="A49462BE"/>
    <w:lvl w:ilvl="0" w:tplc="693CADA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EF1DF6"/>
    <w:multiLevelType w:val="hybridMultilevel"/>
    <w:tmpl w:val="241CC0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EB7630"/>
    <w:multiLevelType w:val="hybridMultilevel"/>
    <w:tmpl w:val="7562B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A987D70"/>
    <w:multiLevelType w:val="multilevel"/>
    <w:tmpl w:val="0C66FA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E9C727D"/>
    <w:multiLevelType w:val="hybridMultilevel"/>
    <w:tmpl w:val="BB122E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4"/>
  </w:num>
  <w:num w:numId="3">
    <w:abstractNumId w:val="42"/>
  </w:num>
  <w:num w:numId="4">
    <w:abstractNumId w:val="49"/>
  </w:num>
  <w:num w:numId="5">
    <w:abstractNumId w:val="30"/>
  </w:num>
  <w:num w:numId="6">
    <w:abstractNumId w:val="16"/>
  </w:num>
  <w:num w:numId="7">
    <w:abstractNumId w:val="47"/>
  </w:num>
  <w:num w:numId="8">
    <w:abstractNumId w:val="6"/>
  </w:num>
  <w:num w:numId="9">
    <w:abstractNumId w:val="10"/>
  </w:num>
  <w:num w:numId="10">
    <w:abstractNumId w:val="37"/>
  </w:num>
  <w:num w:numId="11">
    <w:abstractNumId w:val="11"/>
  </w:num>
  <w:num w:numId="12">
    <w:abstractNumId w:val="25"/>
  </w:num>
  <w:num w:numId="13">
    <w:abstractNumId w:val="26"/>
  </w:num>
  <w:num w:numId="14">
    <w:abstractNumId w:val="18"/>
  </w:num>
  <w:num w:numId="15">
    <w:abstractNumId w:val="7"/>
  </w:num>
  <w:num w:numId="16">
    <w:abstractNumId w:val="20"/>
  </w:num>
  <w:num w:numId="17">
    <w:abstractNumId w:val="19"/>
  </w:num>
  <w:num w:numId="18">
    <w:abstractNumId w:val="39"/>
  </w:num>
  <w:num w:numId="19">
    <w:abstractNumId w:val="33"/>
  </w:num>
  <w:num w:numId="20">
    <w:abstractNumId w:val="8"/>
  </w:num>
  <w:num w:numId="21">
    <w:abstractNumId w:val="1"/>
  </w:num>
  <w:num w:numId="22">
    <w:abstractNumId w:val="43"/>
  </w:num>
  <w:num w:numId="23">
    <w:abstractNumId w:val="3"/>
  </w:num>
  <w:num w:numId="24">
    <w:abstractNumId w:val="36"/>
  </w:num>
  <w:num w:numId="25">
    <w:abstractNumId w:val="27"/>
  </w:num>
  <w:num w:numId="26">
    <w:abstractNumId w:val="29"/>
  </w:num>
  <w:num w:numId="27">
    <w:abstractNumId w:val="34"/>
  </w:num>
  <w:num w:numId="28">
    <w:abstractNumId w:val="40"/>
  </w:num>
  <w:num w:numId="29">
    <w:abstractNumId w:val="23"/>
  </w:num>
  <w:num w:numId="30">
    <w:abstractNumId w:val="4"/>
  </w:num>
  <w:num w:numId="31">
    <w:abstractNumId w:val="14"/>
  </w:num>
  <w:num w:numId="32">
    <w:abstractNumId w:val="46"/>
  </w:num>
  <w:num w:numId="33">
    <w:abstractNumId w:val="45"/>
  </w:num>
  <w:num w:numId="34">
    <w:abstractNumId w:val="5"/>
  </w:num>
  <w:num w:numId="35">
    <w:abstractNumId w:val="22"/>
  </w:num>
  <w:num w:numId="36">
    <w:abstractNumId w:val="0"/>
  </w:num>
  <w:num w:numId="37">
    <w:abstractNumId w:val="35"/>
  </w:num>
  <w:num w:numId="38">
    <w:abstractNumId w:val="41"/>
  </w:num>
  <w:num w:numId="39">
    <w:abstractNumId w:val="31"/>
  </w:num>
  <w:num w:numId="40">
    <w:abstractNumId w:val="9"/>
  </w:num>
  <w:num w:numId="41">
    <w:abstractNumId w:val="32"/>
  </w:num>
  <w:num w:numId="42">
    <w:abstractNumId w:val="12"/>
  </w:num>
  <w:num w:numId="43">
    <w:abstractNumId w:val="38"/>
  </w:num>
  <w:num w:numId="44">
    <w:abstractNumId w:val="13"/>
  </w:num>
  <w:num w:numId="45">
    <w:abstractNumId w:val="15"/>
  </w:num>
  <w:num w:numId="46">
    <w:abstractNumId w:val="21"/>
  </w:num>
  <w:num w:numId="47">
    <w:abstractNumId w:val="48"/>
  </w:num>
  <w:num w:numId="48">
    <w:abstractNumId w:val="28"/>
  </w:num>
  <w:num w:numId="49">
    <w:abstractNumId w:val="1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82A"/>
    <w:rsid w:val="00003575"/>
    <w:rsid w:val="00064664"/>
    <w:rsid w:val="00121DB1"/>
    <w:rsid w:val="00165D8B"/>
    <w:rsid w:val="001E2E21"/>
    <w:rsid w:val="0025213B"/>
    <w:rsid w:val="003C19E3"/>
    <w:rsid w:val="004052CF"/>
    <w:rsid w:val="0046539A"/>
    <w:rsid w:val="004C1BA6"/>
    <w:rsid w:val="004F4452"/>
    <w:rsid w:val="005A2397"/>
    <w:rsid w:val="006C2FCE"/>
    <w:rsid w:val="00800E1F"/>
    <w:rsid w:val="008F6EFB"/>
    <w:rsid w:val="00AD2397"/>
    <w:rsid w:val="00C6169E"/>
    <w:rsid w:val="00CB35BC"/>
    <w:rsid w:val="00D0521E"/>
    <w:rsid w:val="00F3782A"/>
    <w:rsid w:val="00F9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081D"/>
  <w15:chartTrackingRefBased/>
  <w15:docId w15:val="{6C47B1B0-F464-4AC7-83FD-FB1B875BB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378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3782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378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782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3782A"/>
    <w:rPr>
      <w:b/>
      <w:bCs/>
    </w:rPr>
  </w:style>
  <w:style w:type="character" w:customStyle="1" w:styleId="Heading2Char">
    <w:name w:val="Heading 2 Char"/>
    <w:basedOn w:val="DefaultParagraphFont"/>
    <w:link w:val="Heading2"/>
    <w:uiPriority w:val="9"/>
    <w:rsid w:val="00F3782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3782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3782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F3782A"/>
    <w:rPr>
      <w:color w:val="0563C1" w:themeColor="hyperlink"/>
      <w:u w:val="single"/>
    </w:rPr>
  </w:style>
  <w:style w:type="character" w:styleId="UnresolvedMention">
    <w:name w:val="Unresolved Mention"/>
    <w:basedOn w:val="DefaultParagraphFont"/>
    <w:uiPriority w:val="99"/>
    <w:semiHidden/>
    <w:unhideWhenUsed/>
    <w:rsid w:val="00F3782A"/>
    <w:rPr>
      <w:color w:val="605E5C"/>
      <w:shd w:val="clear" w:color="auto" w:fill="E1DFDD"/>
    </w:rPr>
  </w:style>
  <w:style w:type="paragraph" w:styleId="ListParagraph">
    <w:name w:val="List Paragraph"/>
    <w:basedOn w:val="Normal"/>
    <w:uiPriority w:val="34"/>
    <w:qFormat/>
    <w:rsid w:val="003C19E3"/>
    <w:pPr>
      <w:ind w:left="720"/>
      <w:contextualSpacing/>
    </w:pPr>
  </w:style>
  <w:style w:type="character" w:styleId="Emphasis">
    <w:name w:val="Emphasis"/>
    <w:basedOn w:val="DefaultParagraphFont"/>
    <w:uiPriority w:val="20"/>
    <w:qFormat/>
    <w:rsid w:val="00064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799076">
      <w:bodyDiv w:val="1"/>
      <w:marLeft w:val="0"/>
      <w:marRight w:val="0"/>
      <w:marTop w:val="0"/>
      <w:marBottom w:val="0"/>
      <w:divBdr>
        <w:top w:val="none" w:sz="0" w:space="0" w:color="auto"/>
        <w:left w:val="none" w:sz="0" w:space="0" w:color="auto"/>
        <w:bottom w:val="none" w:sz="0" w:space="0" w:color="auto"/>
        <w:right w:val="none" w:sz="0" w:space="0" w:color="auto"/>
      </w:divBdr>
    </w:div>
    <w:div w:id="243878525">
      <w:bodyDiv w:val="1"/>
      <w:marLeft w:val="0"/>
      <w:marRight w:val="0"/>
      <w:marTop w:val="0"/>
      <w:marBottom w:val="0"/>
      <w:divBdr>
        <w:top w:val="none" w:sz="0" w:space="0" w:color="auto"/>
        <w:left w:val="none" w:sz="0" w:space="0" w:color="auto"/>
        <w:bottom w:val="none" w:sz="0" w:space="0" w:color="auto"/>
        <w:right w:val="none" w:sz="0" w:space="0" w:color="auto"/>
      </w:divBdr>
    </w:div>
    <w:div w:id="382674867">
      <w:bodyDiv w:val="1"/>
      <w:marLeft w:val="0"/>
      <w:marRight w:val="0"/>
      <w:marTop w:val="0"/>
      <w:marBottom w:val="0"/>
      <w:divBdr>
        <w:top w:val="none" w:sz="0" w:space="0" w:color="auto"/>
        <w:left w:val="none" w:sz="0" w:space="0" w:color="auto"/>
        <w:bottom w:val="none" w:sz="0" w:space="0" w:color="auto"/>
        <w:right w:val="none" w:sz="0" w:space="0" w:color="auto"/>
      </w:divBdr>
    </w:div>
    <w:div w:id="415522421">
      <w:bodyDiv w:val="1"/>
      <w:marLeft w:val="0"/>
      <w:marRight w:val="0"/>
      <w:marTop w:val="0"/>
      <w:marBottom w:val="0"/>
      <w:divBdr>
        <w:top w:val="none" w:sz="0" w:space="0" w:color="auto"/>
        <w:left w:val="none" w:sz="0" w:space="0" w:color="auto"/>
        <w:bottom w:val="none" w:sz="0" w:space="0" w:color="auto"/>
        <w:right w:val="none" w:sz="0" w:space="0" w:color="auto"/>
      </w:divBdr>
    </w:div>
    <w:div w:id="416023970">
      <w:bodyDiv w:val="1"/>
      <w:marLeft w:val="0"/>
      <w:marRight w:val="0"/>
      <w:marTop w:val="0"/>
      <w:marBottom w:val="0"/>
      <w:divBdr>
        <w:top w:val="none" w:sz="0" w:space="0" w:color="auto"/>
        <w:left w:val="none" w:sz="0" w:space="0" w:color="auto"/>
        <w:bottom w:val="none" w:sz="0" w:space="0" w:color="auto"/>
        <w:right w:val="none" w:sz="0" w:space="0" w:color="auto"/>
      </w:divBdr>
    </w:div>
    <w:div w:id="561256913">
      <w:bodyDiv w:val="1"/>
      <w:marLeft w:val="0"/>
      <w:marRight w:val="0"/>
      <w:marTop w:val="0"/>
      <w:marBottom w:val="0"/>
      <w:divBdr>
        <w:top w:val="none" w:sz="0" w:space="0" w:color="auto"/>
        <w:left w:val="none" w:sz="0" w:space="0" w:color="auto"/>
        <w:bottom w:val="none" w:sz="0" w:space="0" w:color="auto"/>
        <w:right w:val="none" w:sz="0" w:space="0" w:color="auto"/>
      </w:divBdr>
    </w:div>
    <w:div w:id="769936376">
      <w:bodyDiv w:val="1"/>
      <w:marLeft w:val="0"/>
      <w:marRight w:val="0"/>
      <w:marTop w:val="0"/>
      <w:marBottom w:val="0"/>
      <w:divBdr>
        <w:top w:val="none" w:sz="0" w:space="0" w:color="auto"/>
        <w:left w:val="none" w:sz="0" w:space="0" w:color="auto"/>
        <w:bottom w:val="none" w:sz="0" w:space="0" w:color="auto"/>
        <w:right w:val="none" w:sz="0" w:space="0" w:color="auto"/>
      </w:divBdr>
    </w:div>
    <w:div w:id="1223448522">
      <w:bodyDiv w:val="1"/>
      <w:marLeft w:val="0"/>
      <w:marRight w:val="0"/>
      <w:marTop w:val="0"/>
      <w:marBottom w:val="0"/>
      <w:divBdr>
        <w:top w:val="none" w:sz="0" w:space="0" w:color="auto"/>
        <w:left w:val="none" w:sz="0" w:space="0" w:color="auto"/>
        <w:bottom w:val="none" w:sz="0" w:space="0" w:color="auto"/>
        <w:right w:val="none" w:sz="0" w:space="0" w:color="auto"/>
      </w:divBdr>
    </w:div>
    <w:div w:id="1309434221">
      <w:bodyDiv w:val="1"/>
      <w:marLeft w:val="0"/>
      <w:marRight w:val="0"/>
      <w:marTop w:val="0"/>
      <w:marBottom w:val="0"/>
      <w:divBdr>
        <w:top w:val="none" w:sz="0" w:space="0" w:color="auto"/>
        <w:left w:val="none" w:sz="0" w:space="0" w:color="auto"/>
        <w:bottom w:val="none" w:sz="0" w:space="0" w:color="auto"/>
        <w:right w:val="none" w:sz="0" w:space="0" w:color="auto"/>
      </w:divBdr>
      <w:divsChild>
        <w:div w:id="512500384">
          <w:marLeft w:val="360"/>
          <w:marRight w:val="0"/>
          <w:marTop w:val="0"/>
          <w:marBottom w:val="0"/>
          <w:divBdr>
            <w:top w:val="none" w:sz="0" w:space="0" w:color="auto"/>
            <w:left w:val="none" w:sz="0" w:space="0" w:color="auto"/>
            <w:bottom w:val="none" w:sz="0" w:space="0" w:color="auto"/>
            <w:right w:val="none" w:sz="0" w:space="0" w:color="auto"/>
          </w:divBdr>
        </w:div>
        <w:div w:id="1466242523">
          <w:marLeft w:val="360"/>
          <w:marRight w:val="0"/>
          <w:marTop w:val="0"/>
          <w:marBottom w:val="0"/>
          <w:divBdr>
            <w:top w:val="none" w:sz="0" w:space="0" w:color="auto"/>
            <w:left w:val="none" w:sz="0" w:space="0" w:color="auto"/>
            <w:bottom w:val="none" w:sz="0" w:space="0" w:color="auto"/>
            <w:right w:val="none" w:sz="0" w:space="0" w:color="auto"/>
          </w:divBdr>
        </w:div>
        <w:div w:id="2116972634">
          <w:marLeft w:val="360"/>
          <w:marRight w:val="0"/>
          <w:marTop w:val="0"/>
          <w:marBottom w:val="0"/>
          <w:divBdr>
            <w:top w:val="none" w:sz="0" w:space="0" w:color="auto"/>
            <w:left w:val="none" w:sz="0" w:space="0" w:color="auto"/>
            <w:bottom w:val="none" w:sz="0" w:space="0" w:color="auto"/>
            <w:right w:val="none" w:sz="0" w:space="0" w:color="auto"/>
          </w:divBdr>
        </w:div>
        <w:div w:id="1205750417">
          <w:marLeft w:val="360"/>
          <w:marRight w:val="0"/>
          <w:marTop w:val="0"/>
          <w:marBottom w:val="0"/>
          <w:divBdr>
            <w:top w:val="none" w:sz="0" w:space="0" w:color="auto"/>
            <w:left w:val="none" w:sz="0" w:space="0" w:color="auto"/>
            <w:bottom w:val="none" w:sz="0" w:space="0" w:color="auto"/>
            <w:right w:val="none" w:sz="0" w:space="0" w:color="auto"/>
          </w:divBdr>
        </w:div>
        <w:div w:id="885721714">
          <w:marLeft w:val="360"/>
          <w:marRight w:val="0"/>
          <w:marTop w:val="0"/>
          <w:marBottom w:val="0"/>
          <w:divBdr>
            <w:top w:val="none" w:sz="0" w:space="0" w:color="auto"/>
            <w:left w:val="none" w:sz="0" w:space="0" w:color="auto"/>
            <w:bottom w:val="none" w:sz="0" w:space="0" w:color="auto"/>
            <w:right w:val="none" w:sz="0" w:space="0" w:color="auto"/>
          </w:divBdr>
        </w:div>
        <w:div w:id="1246039145">
          <w:marLeft w:val="360"/>
          <w:marRight w:val="0"/>
          <w:marTop w:val="0"/>
          <w:marBottom w:val="0"/>
          <w:divBdr>
            <w:top w:val="none" w:sz="0" w:space="0" w:color="auto"/>
            <w:left w:val="none" w:sz="0" w:space="0" w:color="auto"/>
            <w:bottom w:val="none" w:sz="0" w:space="0" w:color="auto"/>
            <w:right w:val="none" w:sz="0" w:space="0" w:color="auto"/>
          </w:divBdr>
        </w:div>
        <w:div w:id="436368324">
          <w:marLeft w:val="360"/>
          <w:marRight w:val="0"/>
          <w:marTop w:val="0"/>
          <w:marBottom w:val="0"/>
          <w:divBdr>
            <w:top w:val="none" w:sz="0" w:space="0" w:color="auto"/>
            <w:left w:val="none" w:sz="0" w:space="0" w:color="auto"/>
            <w:bottom w:val="none" w:sz="0" w:space="0" w:color="auto"/>
            <w:right w:val="none" w:sz="0" w:space="0" w:color="auto"/>
          </w:divBdr>
        </w:div>
        <w:div w:id="1439914401">
          <w:marLeft w:val="360"/>
          <w:marRight w:val="0"/>
          <w:marTop w:val="0"/>
          <w:marBottom w:val="0"/>
          <w:divBdr>
            <w:top w:val="none" w:sz="0" w:space="0" w:color="auto"/>
            <w:left w:val="none" w:sz="0" w:space="0" w:color="auto"/>
            <w:bottom w:val="none" w:sz="0" w:space="0" w:color="auto"/>
            <w:right w:val="none" w:sz="0" w:space="0" w:color="auto"/>
          </w:divBdr>
        </w:div>
        <w:div w:id="480849400">
          <w:marLeft w:val="360"/>
          <w:marRight w:val="0"/>
          <w:marTop w:val="0"/>
          <w:marBottom w:val="0"/>
          <w:divBdr>
            <w:top w:val="none" w:sz="0" w:space="0" w:color="auto"/>
            <w:left w:val="none" w:sz="0" w:space="0" w:color="auto"/>
            <w:bottom w:val="none" w:sz="0" w:space="0" w:color="auto"/>
            <w:right w:val="none" w:sz="0" w:space="0" w:color="auto"/>
          </w:divBdr>
        </w:div>
        <w:div w:id="567501743">
          <w:marLeft w:val="360"/>
          <w:marRight w:val="0"/>
          <w:marTop w:val="0"/>
          <w:marBottom w:val="0"/>
          <w:divBdr>
            <w:top w:val="none" w:sz="0" w:space="0" w:color="auto"/>
            <w:left w:val="none" w:sz="0" w:space="0" w:color="auto"/>
            <w:bottom w:val="none" w:sz="0" w:space="0" w:color="auto"/>
            <w:right w:val="none" w:sz="0" w:space="0" w:color="auto"/>
          </w:divBdr>
        </w:div>
        <w:div w:id="1639794868">
          <w:marLeft w:val="360"/>
          <w:marRight w:val="0"/>
          <w:marTop w:val="0"/>
          <w:marBottom w:val="0"/>
          <w:divBdr>
            <w:top w:val="none" w:sz="0" w:space="0" w:color="auto"/>
            <w:left w:val="none" w:sz="0" w:space="0" w:color="auto"/>
            <w:bottom w:val="none" w:sz="0" w:space="0" w:color="auto"/>
            <w:right w:val="none" w:sz="0" w:space="0" w:color="auto"/>
          </w:divBdr>
        </w:div>
        <w:div w:id="1032654917">
          <w:marLeft w:val="360"/>
          <w:marRight w:val="0"/>
          <w:marTop w:val="0"/>
          <w:marBottom w:val="0"/>
          <w:divBdr>
            <w:top w:val="none" w:sz="0" w:space="0" w:color="auto"/>
            <w:left w:val="none" w:sz="0" w:space="0" w:color="auto"/>
            <w:bottom w:val="none" w:sz="0" w:space="0" w:color="auto"/>
            <w:right w:val="none" w:sz="0" w:space="0" w:color="auto"/>
          </w:divBdr>
        </w:div>
        <w:div w:id="1026061481">
          <w:marLeft w:val="360"/>
          <w:marRight w:val="0"/>
          <w:marTop w:val="0"/>
          <w:marBottom w:val="0"/>
          <w:divBdr>
            <w:top w:val="none" w:sz="0" w:space="0" w:color="auto"/>
            <w:left w:val="none" w:sz="0" w:space="0" w:color="auto"/>
            <w:bottom w:val="none" w:sz="0" w:space="0" w:color="auto"/>
            <w:right w:val="none" w:sz="0" w:space="0" w:color="auto"/>
          </w:divBdr>
        </w:div>
        <w:div w:id="630478408">
          <w:marLeft w:val="360"/>
          <w:marRight w:val="0"/>
          <w:marTop w:val="0"/>
          <w:marBottom w:val="0"/>
          <w:divBdr>
            <w:top w:val="none" w:sz="0" w:space="0" w:color="auto"/>
            <w:left w:val="none" w:sz="0" w:space="0" w:color="auto"/>
            <w:bottom w:val="none" w:sz="0" w:space="0" w:color="auto"/>
            <w:right w:val="none" w:sz="0" w:space="0" w:color="auto"/>
          </w:divBdr>
        </w:div>
        <w:div w:id="772242485">
          <w:marLeft w:val="360"/>
          <w:marRight w:val="0"/>
          <w:marTop w:val="0"/>
          <w:marBottom w:val="0"/>
          <w:divBdr>
            <w:top w:val="none" w:sz="0" w:space="0" w:color="auto"/>
            <w:left w:val="none" w:sz="0" w:space="0" w:color="auto"/>
            <w:bottom w:val="none" w:sz="0" w:space="0" w:color="auto"/>
            <w:right w:val="none" w:sz="0" w:space="0" w:color="auto"/>
          </w:divBdr>
        </w:div>
        <w:div w:id="956956723">
          <w:marLeft w:val="360"/>
          <w:marRight w:val="0"/>
          <w:marTop w:val="0"/>
          <w:marBottom w:val="0"/>
          <w:divBdr>
            <w:top w:val="none" w:sz="0" w:space="0" w:color="auto"/>
            <w:left w:val="none" w:sz="0" w:space="0" w:color="auto"/>
            <w:bottom w:val="none" w:sz="0" w:space="0" w:color="auto"/>
            <w:right w:val="none" w:sz="0" w:space="0" w:color="auto"/>
          </w:divBdr>
        </w:div>
        <w:div w:id="1043678376">
          <w:marLeft w:val="360"/>
          <w:marRight w:val="0"/>
          <w:marTop w:val="0"/>
          <w:marBottom w:val="0"/>
          <w:divBdr>
            <w:top w:val="none" w:sz="0" w:space="0" w:color="auto"/>
            <w:left w:val="none" w:sz="0" w:space="0" w:color="auto"/>
            <w:bottom w:val="none" w:sz="0" w:space="0" w:color="auto"/>
            <w:right w:val="none" w:sz="0" w:space="0" w:color="auto"/>
          </w:divBdr>
        </w:div>
        <w:div w:id="125316658">
          <w:marLeft w:val="360"/>
          <w:marRight w:val="0"/>
          <w:marTop w:val="0"/>
          <w:marBottom w:val="0"/>
          <w:divBdr>
            <w:top w:val="none" w:sz="0" w:space="0" w:color="auto"/>
            <w:left w:val="none" w:sz="0" w:space="0" w:color="auto"/>
            <w:bottom w:val="none" w:sz="0" w:space="0" w:color="auto"/>
            <w:right w:val="none" w:sz="0" w:space="0" w:color="auto"/>
          </w:divBdr>
        </w:div>
        <w:div w:id="1101754154">
          <w:marLeft w:val="360"/>
          <w:marRight w:val="0"/>
          <w:marTop w:val="0"/>
          <w:marBottom w:val="0"/>
          <w:divBdr>
            <w:top w:val="none" w:sz="0" w:space="0" w:color="auto"/>
            <w:left w:val="none" w:sz="0" w:space="0" w:color="auto"/>
            <w:bottom w:val="none" w:sz="0" w:space="0" w:color="auto"/>
            <w:right w:val="none" w:sz="0" w:space="0" w:color="auto"/>
          </w:divBdr>
        </w:div>
        <w:div w:id="932593612">
          <w:marLeft w:val="360"/>
          <w:marRight w:val="0"/>
          <w:marTop w:val="0"/>
          <w:marBottom w:val="0"/>
          <w:divBdr>
            <w:top w:val="none" w:sz="0" w:space="0" w:color="auto"/>
            <w:left w:val="none" w:sz="0" w:space="0" w:color="auto"/>
            <w:bottom w:val="none" w:sz="0" w:space="0" w:color="auto"/>
            <w:right w:val="none" w:sz="0" w:space="0" w:color="auto"/>
          </w:divBdr>
        </w:div>
        <w:div w:id="287708371">
          <w:marLeft w:val="0"/>
          <w:marRight w:val="0"/>
          <w:marTop w:val="0"/>
          <w:marBottom w:val="0"/>
          <w:divBdr>
            <w:top w:val="none" w:sz="0" w:space="0" w:color="auto"/>
            <w:left w:val="none" w:sz="0" w:space="0" w:color="auto"/>
            <w:bottom w:val="none" w:sz="0" w:space="0" w:color="auto"/>
            <w:right w:val="none" w:sz="0" w:space="0" w:color="auto"/>
          </w:divBdr>
        </w:div>
        <w:div w:id="2010869436">
          <w:marLeft w:val="0"/>
          <w:marRight w:val="0"/>
          <w:marTop w:val="0"/>
          <w:marBottom w:val="0"/>
          <w:divBdr>
            <w:top w:val="none" w:sz="0" w:space="0" w:color="auto"/>
            <w:left w:val="none" w:sz="0" w:space="0" w:color="auto"/>
            <w:bottom w:val="none" w:sz="0" w:space="0" w:color="auto"/>
            <w:right w:val="none" w:sz="0" w:space="0" w:color="auto"/>
          </w:divBdr>
        </w:div>
        <w:div w:id="1095436537">
          <w:marLeft w:val="0"/>
          <w:marRight w:val="0"/>
          <w:marTop w:val="0"/>
          <w:marBottom w:val="0"/>
          <w:divBdr>
            <w:top w:val="none" w:sz="0" w:space="0" w:color="auto"/>
            <w:left w:val="none" w:sz="0" w:space="0" w:color="auto"/>
            <w:bottom w:val="none" w:sz="0" w:space="0" w:color="auto"/>
            <w:right w:val="none" w:sz="0" w:space="0" w:color="auto"/>
          </w:divBdr>
        </w:div>
        <w:div w:id="1383402772">
          <w:marLeft w:val="0"/>
          <w:marRight w:val="0"/>
          <w:marTop w:val="0"/>
          <w:marBottom w:val="0"/>
          <w:divBdr>
            <w:top w:val="none" w:sz="0" w:space="0" w:color="auto"/>
            <w:left w:val="none" w:sz="0" w:space="0" w:color="auto"/>
            <w:bottom w:val="none" w:sz="0" w:space="0" w:color="auto"/>
            <w:right w:val="none" w:sz="0" w:space="0" w:color="auto"/>
          </w:divBdr>
        </w:div>
        <w:div w:id="826557295">
          <w:marLeft w:val="0"/>
          <w:marRight w:val="0"/>
          <w:marTop w:val="0"/>
          <w:marBottom w:val="0"/>
          <w:divBdr>
            <w:top w:val="none" w:sz="0" w:space="0" w:color="auto"/>
            <w:left w:val="none" w:sz="0" w:space="0" w:color="auto"/>
            <w:bottom w:val="none" w:sz="0" w:space="0" w:color="auto"/>
            <w:right w:val="none" w:sz="0" w:space="0" w:color="auto"/>
          </w:divBdr>
        </w:div>
        <w:div w:id="64379914">
          <w:marLeft w:val="0"/>
          <w:marRight w:val="0"/>
          <w:marTop w:val="0"/>
          <w:marBottom w:val="0"/>
          <w:divBdr>
            <w:top w:val="none" w:sz="0" w:space="0" w:color="auto"/>
            <w:left w:val="none" w:sz="0" w:space="0" w:color="auto"/>
            <w:bottom w:val="none" w:sz="0" w:space="0" w:color="auto"/>
            <w:right w:val="none" w:sz="0" w:space="0" w:color="auto"/>
          </w:divBdr>
        </w:div>
        <w:div w:id="441073626">
          <w:marLeft w:val="0"/>
          <w:marRight w:val="0"/>
          <w:marTop w:val="0"/>
          <w:marBottom w:val="0"/>
          <w:divBdr>
            <w:top w:val="none" w:sz="0" w:space="0" w:color="auto"/>
            <w:left w:val="none" w:sz="0" w:space="0" w:color="auto"/>
            <w:bottom w:val="none" w:sz="0" w:space="0" w:color="auto"/>
            <w:right w:val="none" w:sz="0" w:space="0" w:color="auto"/>
          </w:divBdr>
        </w:div>
        <w:div w:id="988827525">
          <w:marLeft w:val="0"/>
          <w:marRight w:val="-108"/>
          <w:marTop w:val="0"/>
          <w:marBottom w:val="0"/>
          <w:divBdr>
            <w:top w:val="none" w:sz="0" w:space="0" w:color="auto"/>
            <w:left w:val="none" w:sz="0" w:space="0" w:color="auto"/>
            <w:bottom w:val="none" w:sz="0" w:space="0" w:color="auto"/>
            <w:right w:val="none" w:sz="0" w:space="0" w:color="auto"/>
          </w:divBdr>
        </w:div>
        <w:div w:id="1178691789">
          <w:marLeft w:val="0"/>
          <w:marRight w:val="-108"/>
          <w:marTop w:val="0"/>
          <w:marBottom w:val="0"/>
          <w:divBdr>
            <w:top w:val="none" w:sz="0" w:space="0" w:color="auto"/>
            <w:left w:val="none" w:sz="0" w:space="0" w:color="auto"/>
            <w:bottom w:val="none" w:sz="0" w:space="0" w:color="auto"/>
            <w:right w:val="none" w:sz="0" w:space="0" w:color="auto"/>
          </w:divBdr>
        </w:div>
        <w:div w:id="434638762">
          <w:marLeft w:val="0"/>
          <w:marRight w:val="-108"/>
          <w:marTop w:val="0"/>
          <w:marBottom w:val="0"/>
          <w:divBdr>
            <w:top w:val="none" w:sz="0" w:space="0" w:color="auto"/>
            <w:left w:val="none" w:sz="0" w:space="0" w:color="auto"/>
            <w:bottom w:val="none" w:sz="0" w:space="0" w:color="auto"/>
            <w:right w:val="none" w:sz="0" w:space="0" w:color="auto"/>
          </w:divBdr>
        </w:div>
        <w:div w:id="176164887">
          <w:marLeft w:val="0"/>
          <w:marRight w:val="0"/>
          <w:marTop w:val="0"/>
          <w:marBottom w:val="0"/>
          <w:divBdr>
            <w:top w:val="none" w:sz="0" w:space="0" w:color="auto"/>
            <w:left w:val="none" w:sz="0" w:space="0" w:color="auto"/>
            <w:bottom w:val="none" w:sz="0" w:space="0" w:color="auto"/>
            <w:right w:val="none" w:sz="0" w:space="0" w:color="auto"/>
          </w:divBdr>
        </w:div>
        <w:div w:id="1330986049">
          <w:marLeft w:val="0"/>
          <w:marRight w:val="0"/>
          <w:marTop w:val="0"/>
          <w:marBottom w:val="0"/>
          <w:divBdr>
            <w:top w:val="none" w:sz="0" w:space="0" w:color="auto"/>
            <w:left w:val="none" w:sz="0" w:space="0" w:color="auto"/>
            <w:bottom w:val="none" w:sz="0" w:space="0" w:color="auto"/>
            <w:right w:val="none" w:sz="0" w:space="0" w:color="auto"/>
          </w:divBdr>
        </w:div>
        <w:div w:id="473449065">
          <w:marLeft w:val="0"/>
          <w:marRight w:val="0"/>
          <w:marTop w:val="0"/>
          <w:marBottom w:val="0"/>
          <w:divBdr>
            <w:top w:val="none" w:sz="0" w:space="0" w:color="auto"/>
            <w:left w:val="none" w:sz="0" w:space="0" w:color="auto"/>
            <w:bottom w:val="none" w:sz="0" w:space="0" w:color="auto"/>
            <w:right w:val="none" w:sz="0" w:space="0" w:color="auto"/>
          </w:divBdr>
        </w:div>
        <w:div w:id="1075324498">
          <w:marLeft w:val="0"/>
          <w:marRight w:val="0"/>
          <w:marTop w:val="0"/>
          <w:marBottom w:val="0"/>
          <w:divBdr>
            <w:top w:val="none" w:sz="0" w:space="0" w:color="auto"/>
            <w:left w:val="none" w:sz="0" w:space="0" w:color="auto"/>
            <w:bottom w:val="none" w:sz="0" w:space="0" w:color="auto"/>
            <w:right w:val="none" w:sz="0" w:space="0" w:color="auto"/>
          </w:divBdr>
        </w:div>
        <w:div w:id="769934458">
          <w:marLeft w:val="0"/>
          <w:marRight w:val="0"/>
          <w:marTop w:val="0"/>
          <w:marBottom w:val="0"/>
          <w:divBdr>
            <w:top w:val="none" w:sz="0" w:space="0" w:color="auto"/>
            <w:left w:val="none" w:sz="0" w:space="0" w:color="auto"/>
            <w:bottom w:val="none" w:sz="0" w:space="0" w:color="auto"/>
            <w:right w:val="none" w:sz="0" w:space="0" w:color="auto"/>
          </w:divBdr>
        </w:div>
        <w:div w:id="155536364">
          <w:marLeft w:val="0"/>
          <w:marRight w:val="0"/>
          <w:marTop w:val="0"/>
          <w:marBottom w:val="0"/>
          <w:divBdr>
            <w:top w:val="none" w:sz="0" w:space="0" w:color="auto"/>
            <w:left w:val="none" w:sz="0" w:space="0" w:color="auto"/>
            <w:bottom w:val="none" w:sz="0" w:space="0" w:color="auto"/>
            <w:right w:val="none" w:sz="0" w:space="0" w:color="auto"/>
          </w:divBdr>
        </w:div>
        <w:div w:id="1029113276">
          <w:marLeft w:val="0"/>
          <w:marRight w:val="0"/>
          <w:marTop w:val="0"/>
          <w:marBottom w:val="0"/>
          <w:divBdr>
            <w:top w:val="none" w:sz="0" w:space="0" w:color="auto"/>
            <w:left w:val="none" w:sz="0" w:space="0" w:color="auto"/>
            <w:bottom w:val="none" w:sz="0" w:space="0" w:color="auto"/>
            <w:right w:val="none" w:sz="0" w:space="0" w:color="auto"/>
          </w:divBdr>
        </w:div>
        <w:div w:id="1976445931">
          <w:marLeft w:val="0"/>
          <w:marRight w:val="0"/>
          <w:marTop w:val="0"/>
          <w:marBottom w:val="0"/>
          <w:divBdr>
            <w:top w:val="none" w:sz="0" w:space="0" w:color="auto"/>
            <w:left w:val="none" w:sz="0" w:space="0" w:color="auto"/>
            <w:bottom w:val="none" w:sz="0" w:space="0" w:color="auto"/>
            <w:right w:val="none" w:sz="0" w:space="0" w:color="auto"/>
          </w:divBdr>
        </w:div>
        <w:div w:id="1586569929">
          <w:marLeft w:val="0"/>
          <w:marRight w:val="0"/>
          <w:marTop w:val="0"/>
          <w:marBottom w:val="0"/>
          <w:divBdr>
            <w:top w:val="none" w:sz="0" w:space="0" w:color="auto"/>
            <w:left w:val="none" w:sz="0" w:space="0" w:color="auto"/>
            <w:bottom w:val="none" w:sz="0" w:space="0" w:color="auto"/>
            <w:right w:val="none" w:sz="0" w:space="0" w:color="auto"/>
          </w:divBdr>
        </w:div>
        <w:div w:id="327025153">
          <w:marLeft w:val="0"/>
          <w:marRight w:val="0"/>
          <w:marTop w:val="0"/>
          <w:marBottom w:val="0"/>
          <w:divBdr>
            <w:top w:val="none" w:sz="0" w:space="0" w:color="auto"/>
            <w:left w:val="none" w:sz="0" w:space="0" w:color="auto"/>
            <w:bottom w:val="none" w:sz="0" w:space="0" w:color="auto"/>
            <w:right w:val="none" w:sz="0" w:space="0" w:color="auto"/>
          </w:divBdr>
        </w:div>
        <w:div w:id="1557201459">
          <w:marLeft w:val="0"/>
          <w:marRight w:val="0"/>
          <w:marTop w:val="0"/>
          <w:marBottom w:val="0"/>
          <w:divBdr>
            <w:top w:val="none" w:sz="0" w:space="0" w:color="auto"/>
            <w:left w:val="none" w:sz="0" w:space="0" w:color="auto"/>
            <w:bottom w:val="none" w:sz="0" w:space="0" w:color="auto"/>
            <w:right w:val="none" w:sz="0" w:space="0" w:color="auto"/>
          </w:divBdr>
        </w:div>
        <w:div w:id="1865633937">
          <w:marLeft w:val="0"/>
          <w:marRight w:val="0"/>
          <w:marTop w:val="0"/>
          <w:marBottom w:val="0"/>
          <w:divBdr>
            <w:top w:val="none" w:sz="0" w:space="0" w:color="auto"/>
            <w:left w:val="none" w:sz="0" w:space="0" w:color="auto"/>
            <w:bottom w:val="none" w:sz="0" w:space="0" w:color="auto"/>
            <w:right w:val="none" w:sz="0" w:space="0" w:color="auto"/>
          </w:divBdr>
        </w:div>
        <w:div w:id="1975914825">
          <w:marLeft w:val="0"/>
          <w:marRight w:val="0"/>
          <w:marTop w:val="0"/>
          <w:marBottom w:val="0"/>
          <w:divBdr>
            <w:top w:val="none" w:sz="0" w:space="0" w:color="auto"/>
            <w:left w:val="none" w:sz="0" w:space="0" w:color="auto"/>
            <w:bottom w:val="none" w:sz="0" w:space="0" w:color="auto"/>
            <w:right w:val="none" w:sz="0" w:space="0" w:color="auto"/>
          </w:divBdr>
        </w:div>
        <w:div w:id="901453136">
          <w:marLeft w:val="0"/>
          <w:marRight w:val="0"/>
          <w:marTop w:val="0"/>
          <w:marBottom w:val="0"/>
          <w:divBdr>
            <w:top w:val="none" w:sz="0" w:space="0" w:color="auto"/>
            <w:left w:val="none" w:sz="0" w:space="0" w:color="auto"/>
            <w:bottom w:val="none" w:sz="0" w:space="0" w:color="auto"/>
            <w:right w:val="none" w:sz="0" w:space="0" w:color="auto"/>
          </w:divBdr>
        </w:div>
        <w:div w:id="702172083">
          <w:marLeft w:val="0"/>
          <w:marRight w:val="0"/>
          <w:marTop w:val="0"/>
          <w:marBottom w:val="0"/>
          <w:divBdr>
            <w:top w:val="none" w:sz="0" w:space="0" w:color="auto"/>
            <w:left w:val="none" w:sz="0" w:space="0" w:color="auto"/>
            <w:bottom w:val="none" w:sz="0" w:space="0" w:color="auto"/>
            <w:right w:val="none" w:sz="0" w:space="0" w:color="auto"/>
          </w:divBdr>
        </w:div>
        <w:div w:id="670302920">
          <w:marLeft w:val="0"/>
          <w:marRight w:val="0"/>
          <w:marTop w:val="0"/>
          <w:marBottom w:val="0"/>
          <w:divBdr>
            <w:top w:val="none" w:sz="0" w:space="0" w:color="auto"/>
            <w:left w:val="none" w:sz="0" w:space="0" w:color="auto"/>
            <w:bottom w:val="none" w:sz="0" w:space="0" w:color="auto"/>
            <w:right w:val="none" w:sz="0" w:space="0" w:color="auto"/>
          </w:divBdr>
        </w:div>
        <w:div w:id="747112607">
          <w:marLeft w:val="0"/>
          <w:marRight w:val="0"/>
          <w:marTop w:val="0"/>
          <w:marBottom w:val="0"/>
          <w:divBdr>
            <w:top w:val="none" w:sz="0" w:space="0" w:color="auto"/>
            <w:left w:val="none" w:sz="0" w:space="0" w:color="auto"/>
            <w:bottom w:val="none" w:sz="0" w:space="0" w:color="auto"/>
            <w:right w:val="none" w:sz="0" w:space="0" w:color="auto"/>
          </w:divBdr>
        </w:div>
        <w:div w:id="1143617281">
          <w:marLeft w:val="0"/>
          <w:marRight w:val="0"/>
          <w:marTop w:val="0"/>
          <w:marBottom w:val="0"/>
          <w:divBdr>
            <w:top w:val="none" w:sz="0" w:space="0" w:color="auto"/>
            <w:left w:val="none" w:sz="0" w:space="0" w:color="auto"/>
            <w:bottom w:val="none" w:sz="0" w:space="0" w:color="auto"/>
            <w:right w:val="none" w:sz="0" w:space="0" w:color="auto"/>
          </w:divBdr>
        </w:div>
        <w:div w:id="1237785738">
          <w:marLeft w:val="0"/>
          <w:marRight w:val="0"/>
          <w:marTop w:val="0"/>
          <w:marBottom w:val="0"/>
          <w:divBdr>
            <w:top w:val="none" w:sz="0" w:space="0" w:color="auto"/>
            <w:left w:val="none" w:sz="0" w:space="0" w:color="auto"/>
            <w:bottom w:val="none" w:sz="0" w:space="0" w:color="auto"/>
            <w:right w:val="none" w:sz="0" w:space="0" w:color="auto"/>
          </w:divBdr>
        </w:div>
        <w:div w:id="1939870978">
          <w:marLeft w:val="0"/>
          <w:marRight w:val="0"/>
          <w:marTop w:val="0"/>
          <w:marBottom w:val="0"/>
          <w:divBdr>
            <w:top w:val="none" w:sz="0" w:space="0" w:color="auto"/>
            <w:left w:val="none" w:sz="0" w:space="0" w:color="auto"/>
            <w:bottom w:val="none" w:sz="0" w:space="0" w:color="auto"/>
            <w:right w:val="none" w:sz="0" w:space="0" w:color="auto"/>
          </w:divBdr>
        </w:div>
        <w:div w:id="1878421701">
          <w:marLeft w:val="0"/>
          <w:marRight w:val="0"/>
          <w:marTop w:val="0"/>
          <w:marBottom w:val="0"/>
          <w:divBdr>
            <w:top w:val="none" w:sz="0" w:space="0" w:color="auto"/>
            <w:left w:val="none" w:sz="0" w:space="0" w:color="auto"/>
            <w:bottom w:val="none" w:sz="0" w:space="0" w:color="auto"/>
            <w:right w:val="none" w:sz="0" w:space="0" w:color="auto"/>
          </w:divBdr>
        </w:div>
        <w:div w:id="1629621819">
          <w:marLeft w:val="0"/>
          <w:marRight w:val="0"/>
          <w:marTop w:val="0"/>
          <w:marBottom w:val="0"/>
          <w:divBdr>
            <w:top w:val="none" w:sz="0" w:space="0" w:color="auto"/>
            <w:left w:val="none" w:sz="0" w:space="0" w:color="auto"/>
            <w:bottom w:val="none" w:sz="0" w:space="0" w:color="auto"/>
            <w:right w:val="none" w:sz="0" w:space="0" w:color="auto"/>
          </w:divBdr>
        </w:div>
        <w:div w:id="2137217510">
          <w:marLeft w:val="0"/>
          <w:marRight w:val="0"/>
          <w:marTop w:val="0"/>
          <w:marBottom w:val="0"/>
          <w:divBdr>
            <w:top w:val="none" w:sz="0" w:space="0" w:color="auto"/>
            <w:left w:val="none" w:sz="0" w:space="0" w:color="auto"/>
            <w:bottom w:val="none" w:sz="0" w:space="0" w:color="auto"/>
            <w:right w:val="none" w:sz="0" w:space="0" w:color="auto"/>
          </w:divBdr>
        </w:div>
        <w:div w:id="2019304671">
          <w:marLeft w:val="0"/>
          <w:marRight w:val="0"/>
          <w:marTop w:val="0"/>
          <w:marBottom w:val="0"/>
          <w:divBdr>
            <w:top w:val="none" w:sz="0" w:space="0" w:color="auto"/>
            <w:left w:val="none" w:sz="0" w:space="0" w:color="auto"/>
            <w:bottom w:val="none" w:sz="0" w:space="0" w:color="auto"/>
            <w:right w:val="none" w:sz="0" w:space="0" w:color="auto"/>
          </w:divBdr>
        </w:div>
        <w:div w:id="277294270">
          <w:marLeft w:val="0"/>
          <w:marRight w:val="0"/>
          <w:marTop w:val="0"/>
          <w:marBottom w:val="0"/>
          <w:divBdr>
            <w:top w:val="none" w:sz="0" w:space="0" w:color="auto"/>
            <w:left w:val="none" w:sz="0" w:space="0" w:color="auto"/>
            <w:bottom w:val="none" w:sz="0" w:space="0" w:color="auto"/>
            <w:right w:val="none" w:sz="0" w:space="0" w:color="auto"/>
          </w:divBdr>
        </w:div>
        <w:div w:id="249310892">
          <w:marLeft w:val="0"/>
          <w:marRight w:val="0"/>
          <w:marTop w:val="0"/>
          <w:marBottom w:val="0"/>
          <w:divBdr>
            <w:top w:val="none" w:sz="0" w:space="0" w:color="auto"/>
            <w:left w:val="none" w:sz="0" w:space="0" w:color="auto"/>
            <w:bottom w:val="none" w:sz="0" w:space="0" w:color="auto"/>
            <w:right w:val="none" w:sz="0" w:space="0" w:color="auto"/>
          </w:divBdr>
        </w:div>
        <w:div w:id="2975066">
          <w:marLeft w:val="0"/>
          <w:marRight w:val="0"/>
          <w:marTop w:val="0"/>
          <w:marBottom w:val="0"/>
          <w:divBdr>
            <w:top w:val="none" w:sz="0" w:space="0" w:color="auto"/>
            <w:left w:val="none" w:sz="0" w:space="0" w:color="auto"/>
            <w:bottom w:val="none" w:sz="0" w:space="0" w:color="auto"/>
            <w:right w:val="none" w:sz="0" w:space="0" w:color="auto"/>
          </w:divBdr>
        </w:div>
        <w:div w:id="1559626354">
          <w:marLeft w:val="0"/>
          <w:marRight w:val="0"/>
          <w:marTop w:val="0"/>
          <w:marBottom w:val="0"/>
          <w:divBdr>
            <w:top w:val="none" w:sz="0" w:space="0" w:color="auto"/>
            <w:left w:val="none" w:sz="0" w:space="0" w:color="auto"/>
            <w:bottom w:val="none" w:sz="0" w:space="0" w:color="auto"/>
            <w:right w:val="none" w:sz="0" w:space="0" w:color="auto"/>
          </w:divBdr>
        </w:div>
        <w:div w:id="1169904913">
          <w:marLeft w:val="0"/>
          <w:marRight w:val="0"/>
          <w:marTop w:val="0"/>
          <w:marBottom w:val="0"/>
          <w:divBdr>
            <w:top w:val="none" w:sz="0" w:space="0" w:color="auto"/>
            <w:left w:val="none" w:sz="0" w:space="0" w:color="auto"/>
            <w:bottom w:val="none" w:sz="0" w:space="0" w:color="auto"/>
            <w:right w:val="none" w:sz="0" w:space="0" w:color="auto"/>
          </w:divBdr>
        </w:div>
        <w:div w:id="5786554">
          <w:marLeft w:val="0"/>
          <w:marRight w:val="0"/>
          <w:marTop w:val="0"/>
          <w:marBottom w:val="0"/>
          <w:divBdr>
            <w:top w:val="none" w:sz="0" w:space="0" w:color="auto"/>
            <w:left w:val="none" w:sz="0" w:space="0" w:color="auto"/>
            <w:bottom w:val="none" w:sz="0" w:space="0" w:color="auto"/>
            <w:right w:val="none" w:sz="0" w:space="0" w:color="auto"/>
          </w:divBdr>
        </w:div>
        <w:div w:id="1297836476">
          <w:marLeft w:val="0"/>
          <w:marRight w:val="0"/>
          <w:marTop w:val="0"/>
          <w:marBottom w:val="0"/>
          <w:divBdr>
            <w:top w:val="none" w:sz="0" w:space="0" w:color="auto"/>
            <w:left w:val="none" w:sz="0" w:space="0" w:color="auto"/>
            <w:bottom w:val="none" w:sz="0" w:space="0" w:color="auto"/>
            <w:right w:val="none" w:sz="0" w:space="0" w:color="auto"/>
          </w:divBdr>
        </w:div>
        <w:div w:id="2003115473">
          <w:marLeft w:val="0"/>
          <w:marRight w:val="0"/>
          <w:marTop w:val="0"/>
          <w:marBottom w:val="0"/>
          <w:divBdr>
            <w:top w:val="none" w:sz="0" w:space="0" w:color="auto"/>
            <w:left w:val="none" w:sz="0" w:space="0" w:color="auto"/>
            <w:bottom w:val="none" w:sz="0" w:space="0" w:color="auto"/>
            <w:right w:val="none" w:sz="0" w:space="0" w:color="auto"/>
          </w:divBdr>
        </w:div>
        <w:div w:id="2111270777">
          <w:marLeft w:val="0"/>
          <w:marRight w:val="0"/>
          <w:marTop w:val="0"/>
          <w:marBottom w:val="0"/>
          <w:divBdr>
            <w:top w:val="none" w:sz="0" w:space="0" w:color="auto"/>
            <w:left w:val="none" w:sz="0" w:space="0" w:color="auto"/>
            <w:bottom w:val="none" w:sz="0" w:space="0" w:color="auto"/>
            <w:right w:val="none" w:sz="0" w:space="0" w:color="auto"/>
          </w:divBdr>
        </w:div>
        <w:div w:id="188422623">
          <w:marLeft w:val="0"/>
          <w:marRight w:val="0"/>
          <w:marTop w:val="0"/>
          <w:marBottom w:val="0"/>
          <w:divBdr>
            <w:top w:val="none" w:sz="0" w:space="0" w:color="auto"/>
            <w:left w:val="none" w:sz="0" w:space="0" w:color="auto"/>
            <w:bottom w:val="none" w:sz="0" w:space="0" w:color="auto"/>
            <w:right w:val="none" w:sz="0" w:space="0" w:color="auto"/>
          </w:divBdr>
        </w:div>
        <w:div w:id="575214709">
          <w:marLeft w:val="0"/>
          <w:marRight w:val="0"/>
          <w:marTop w:val="0"/>
          <w:marBottom w:val="0"/>
          <w:divBdr>
            <w:top w:val="none" w:sz="0" w:space="0" w:color="auto"/>
            <w:left w:val="none" w:sz="0" w:space="0" w:color="auto"/>
            <w:bottom w:val="none" w:sz="0" w:space="0" w:color="auto"/>
            <w:right w:val="none" w:sz="0" w:space="0" w:color="auto"/>
          </w:divBdr>
        </w:div>
        <w:div w:id="1584803639">
          <w:marLeft w:val="0"/>
          <w:marRight w:val="0"/>
          <w:marTop w:val="0"/>
          <w:marBottom w:val="0"/>
          <w:divBdr>
            <w:top w:val="none" w:sz="0" w:space="0" w:color="auto"/>
            <w:left w:val="none" w:sz="0" w:space="0" w:color="auto"/>
            <w:bottom w:val="none" w:sz="0" w:space="0" w:color="auto"/>
            <w:right w:val="none" w:sz="0" w:space="0" w:color="auto"/>
          </w:divBdr>
        </w:div>
        <w:div w:id="1977877973">
          <w:marLeft w:val="0"/>
          <w:marRight w:val="0"/>
          <w:marTop w:val="0"/>
          <w:marBottom w:val="0"/>
          <w:divBdr>
            <w:top w:val="none" w:sz="0" w:space="0" w:color="auto"/>
            <w:left w:val="none" w:sz="0" w:space="0" w:color="auto"/>
            <w:bottom w:val="none" w:sz="0" w:space="0" w:color="auto"/>
            <w:right w:val="none" w:sz="0" w:space="0" w:color="auto"/>
          </w:divBdr>
        </w:div>
        <w:div w:id="1140801430">
          <w:marLeft w:val="0"/>
          <w:marRight w:val="0"/>
          <w:marTop w:val="0"/>
          <w:marBottom w:val="0"/>
          <w:divBdr>
            <w:top w:val="none" w:sz="0" w:space="0" w:color="auto"/>
            <w:left w:val="none" w:sz="0" w:space="0" w:color="auto"/>
            <w:bottom w:val="none" w:sz="0" w:space="0" w:color="auto"/>
            <w:right w:val="none" w:sz="0" w:space="0" w:color="auto"/>
          </w:divBdr>
        </w:div>
        <w:div w:id="2124811093">
          <w:marLeft w:val="0"/>
          <w:marRight w:val="0"/>
          <w:marTop w:val="0"/>
          <w:marBottom w:val="0"/>
          <w:divBdr>
            <w:top w:val="none" w:sz="0" w:space="0" w:color="auto"/>
            <w:left w:val="none" w:sz="0" w:space="0" w:color="auto"/>
            <w:bottom w:val="none" w:sz="0" w:space="0" w:color="auto"/>
            <w:right w:val="none" w:sz="0" w:space="0" w:color="auto"/>
          </w:divBdr>
        </w:div>
        <w:div w:id="1493132879">
          <w:marLeft w:val="0"/>
          <w:marRight w:val="0"/>
          <w:marTop w:val="0"/>
          <w:marBottom w:val="0"/>
          <w:divBdr>
            <w:top w:val="none" w:sz="0" w:space="0" w:color="auto"/>
            <w:left w:val="none" w:sz="0" w:space="0" w:color="auto"/>
            <w:bottom w:val="none" w:sz="0" w:space="0" w:color="auto"/>
            <w:right w:val="none" w:sz="0" w:space="0" w:color="auto"/>
          </w:divBdr>
        </w:div>
        <w:div w:id="171916596">
          <w:marLeft w:val="0"/>
          <w:marRight w:val="0"/>
          <w:marTop w:val="0"/>
          <w:marBottom w:val="0"/>
          <w:divBdr>
            <w:top w:val="none" w:sz="0" w:space="0" w:color="auto"/>
            <w:left w:val="none" w:sz="0" w:space="0" w:color="auto"/>
            <w:bottom w:val="none" w:sz="0" w:space="0" w:color="auto"/>
            <w:right w:val="none" w:sz="0" w:space="0" w:color="auto"/>
          </w:divBdr>
        </w:div>
        <w:div w:id="203449895">
          <w:marLeft w:val="0"/>
          <w:marRight w:val="0"/>
          <w:marTop w:val="0"/>
          <w:marBottom w:val="0"/>
          <w:divBdr>
            <w:top w:val="none" w:sz="0" w:space="0" w:color="auto"/>
            <w:left w:val="none" w:sz="0" w:space="0" w:color="auto"/>
            <w:bottom w:val="none" w:sz="0" w:space="0" w:color="auto"/>
            <w:right w:val="none" w:sz="0" w:space="0" w:color="auto"/>
          </w:divBdr>
        </w:div>
        <w:div w:id="2141724074">
          <w:marLeft w:val="0"/>
          <w:marRight w:val="0"/>
          <w:marTop w:val="0"/>
          <w:marBottom w:val="0"/>
          <w:divBdr>
            <w:top w:val="none" w:sz="0" w:space="0" w:color="auto"/>
            <w:left w:val="none" w:sz="0" w:space="0" w:color="auto"/>
            <w:bottom w:val="none" w:sz="0" w:space="0" w:color="auto"/>
            <w:right w:val="none" w:sz="0" w:space="0" w:color="auto"/>
          </w:divBdr>
        </w:div>
        <w:div w:id="490603927">
          <w:marLeft w:val="0"/>
          <w:marRight w:val="0"/>
          <w:marTop w:val="0"/>
          <w:marBottom w:val="0"/>
          <w:divBdr>
            <w:top w:val="none" w:sz="0" w:space="0" w:color="auto"/>
            <w:left w:val="none" w:sz="0" w:space="0" w:color="auto"/>
            <w:bottom w:val="none" w:sz="0" w:space="0" w:color="auto"/>
            <w:right w:val="none" w:sz="0" w:space="0" w:color="auto"/>
          </w:divBdr>
        </w:div>
        <w:div w:id="117846071">
          <w:marLeft w:val="0"/>
          <w:marRight w:val="0"/>
          <w:marTop w:val="0"/>
          <w:marBottom w:val="0"/>
          <w:divBdr>
            <w:top w:val="none" w:sz="0" w:space="0" w:color="auto"/>
            <w:left w:val="none" w:sz="0" w:space="0" w:color="auto"/>
            <w:bottom w:val="none" w:sz="0" w:space="0" w:color="auto"/>
            <w:right w:val="none" w:sz="0" w:space="0" w:color="auto"/>
          </w:divBdr>
        </w:div>
        <w:div w:id="1284996272">
          <w:marLeft w:val="0"/>
          <w:marRight w:val="0"/>
          <w:marTop w:val="0"/>
          <w:marBottom w:val="0"/>
          <w:divBdr>
            <w:top w:val="none" w:sz="0" w:space="0" w:color="auto"/>
            <w:left w:val="none" w:sz="0" w:space="0" w:color="auto"/>
            <w:bottom w:val="none" w:sz="0" w:space="0" w:color="auto"/>
            <w:right w:val="none" w:sz="0" w:space="0" w:color="auto"/>
          </w:divBdr>
        </w:div>
        <w:div w:id="166332772">
          <w:marLeft w:val="0"/>
          <w:marRight w:val="0"/>
          <w:marTop w:val="0"/>
          <w:marBottom w:val="0"/>
          <w:divBdr>
            <w:top w:val="none" w:sz="0" w:space="0" w:color="auto"/>
            <w:left w:val="none" w:sz="0" w:space="0" w:color="auto"/>
            <w:bottom w:val="none" w:sz="0" w:space="0" w:color="auto"/>
            <w:right w:val="none" w:sz="0" w:space="0" w:color="auto"/>
          </w:divBdr>
        </w:div>
        <w:div w:id="1548490357">
          <w:marLeft w:val="0"/>
          <w:marRight w:val="0"/>
          <w:marTop w:val="0"/>
          <w:marBottom w:val="0"/>
          <w:divBdr>
            <w:top w:val="none" w:sz="0" w:space="0" w:color="auto"/>
            <w:left w:val="none" w:sz="0" w:space="0" w:color="auto"/>
            <w:bottom w:val="none" w:sz="0" w:space="0" w:color="auto"/>
            <w:right w:val="none" w:sz="0" w:space="0" w:color="auto"/>
          </w:divBdr>
        </w:div>
        <w:div w:id="88892361">
          <w:marLeft w:val="0"/>
          <w:marRight w:val="0"/>
          <w:marTop w:val="0"/>
          <w:marBottom w:val="0"/>
          <w:divBdr>
            <w:top w:val="none" w:sz="0" w:space="0" w:color="auto"/>
            <w:left w:val="none" w:sz="0" w:space="0" w:color="auto"/>
            <w:bottom w:val="none" w:sz="0" w:space="0" w:color="auto"/>
            <w:right w:val="none" w:sz="0" w:space="0" w:color="auto"/>
          </w:divBdr>
        </w:div>
        <w:div w:id="1262452480">
          <w:marLeft w:val="0"/>
          <w:marRight w:val="0"/>
          <w:marTop w:val="0"/>
          <w:marBottom w:val="0"/>
          <w:divBdr>
            <w:top w:val="none" w:sz="0" w:space="0" w:color="auto"/>
            <w:left w:val="none" w:sz="0" w:space="0" w:color="auto"/>
            <w:bottom w:val="none" w:sz="0" w:space="0" w:color="auto"/>
            <w:right w:val="none" w:sz="0" w:space="0" w:color="auto"/>
          </w:divBdr>
        </w:div>
        <w:div w:id="1202476872">
          <w:marLeft w:val="0"/>
          <w:marRight w:val="0"/>
          <w:marTop w:val="0"/>
          <w:marBottom w:val="0"/>
          <w:divBdr>
            <w:top w:val="none" w:sz="0" w:space="0" w:color="auto"/>
            <w:left w:val="none" w:sz="0" w:space="0" w:color="auto"/>
            <w:bottom w:val="none" w:sz="0" w:space="0" w:color="auto"/>
            <w:right w:val="none" w:sz="0" w:space="0" w:color="auto"/>
          </w:divBdr>
        </w:div>
        <w:div w:id="125004359">
          <w:marLeft w:val="0"/>
          <w:marRight w:val="0"/>
          <w:marTop w:val="0"/>
          <w:marBottom w:val="0"/>
          <w:divBdr>
            <w:top w:val="none" w:sz="0" w:space="0" w:color="auto"/>
            <w:left w:val="none" w:sz="0" w:space="0" w:color="auto"/>
            <w:bottom w:val="none" w:sz="0" w:space="0" w:color="auto"/>
            <w:right w:val="none" w:sz="0" w:space="0" w:color="auto"/>
          </w:divBdr>
        </w:div>
        <w:div w:id="1321078008">
          <w:marLeft w:val="0"/>
          <w:marRight w:val="0"/>
          <w:marTop w:val="0"/>
          <w:marBottom w:val="0"/>
          <w:divBdr>
            <w:top w:val="none" w:sz="0" w:space="0" w:color="auto"/>
            <w:left w:val="none" w:sz="0" w:space="0" w:color="auto"/>
            <w:bottom w:val="none" w:sz="0" w:space="0" w:color="auto"/>
            <w:right w:val="none" w:sz="0" w:space="0" w:color="auto"/>
          </w:divBdr>
        </w:div>
        <w:div w:id="444466608">
          <w:marLeft w:val="0"/>
          <w:marRight w:val="0"/>
          <w:marTop w:val="0"/>
          <w:marBottom w:val="0"/>
          <w:divBdr>
            <w:top w:val="none" w:sz="0" w:space="0" w:color="auto"/>
            <w:left w:val="none" w:sz="0" w:space="0" w:color="auto"/>
            <w:bottom w:val="none" w:sz="0" w:space="0" w:color="auto"/>
            <w:right w:val="none" w:sz="0" w:space="0" w:color="auto"/>
          </w:divBdr>
        </w:div>
        <w:div w:id="260770789">
          <w:marLeft w:val="360"/>
          <w:marRight w:val="0"/>
          <w:marTop w:val="0"/>
          <w:marBottom w:val="0"/>
          <w:divBdr>
            <w:top w:val="none" w:sz="0" w:space="0" w:color="auto"/>
            <w:left w:val="none" w:sz="0" w:space="0" w:color="auto"/>
            <w:bottom w:val="none" w:sz="0" w:space="0" w:color="auto"/>
            <w:right w:val="none" w:sz="0" w:space="0" w:color="auto"/>
          </w:divBdr>
        </w:div>
        <w:div w:id="1495073489">
          <w:marLeft w:val="0"/>
          <w:marRight w:val="0"/>
          <w:marTop w:val="0"/>
          <w:marBottom w:val="0"/>
          <w:divBdr>
            <w:top w:val="none" w:sz="0" w:space="0" w:color="auto"/>
            <w:left w:val="none" w:sz="0" w:space="0" w:color="auto"/>
            <w:bottom w:val="none" w:sz="0" w:space="0" w:color="auto"/>
            <w:right w:val="none" w:sz="0" w:space="0" w:color="auto"/>
          </w:divBdr>
        </w:div>
        <w:div w:id="468717355">
          <w:marLeft w:val="0"/>
          <w:marRight w:val="0"/>
          <w:marTop w:val="0"/>
          <w:marBottom w:val="0"/>
          <w:divBdr>
            <w:top w:val="none" w:sz="0" w:space="0" w:color="auto"/>
            <w:left w:val="none" w:sz="0" w:space="0" w:color="auto"/>
            <w:bottom w:val="none" w:sz="0" w:space="0" w:color="auto"/>
            <w:right w:val="none" w:sz="0" w:space="0" w:color="auto"/>
          </w:divBdr>
        </w:div>
        <w:div w:id="1713529334">
          <w:marLeft w:val="0"/>
          <w:marRight w:val="0"/>
          <w:marTop w:val="0"/>
          <w:marBottom w:val="0"/>
          <w:divBdr>
            <w:top w:val="none" w:sz="0" w:space="0" w:color="auto"/>
            <w:left w:val="none" w:sz="0" w:space="0" w:color="auto"/>
            <w:bottom w:val="none" w:sz="0" w:space="0" w:color="auto"/>
            <w:right w:val="none" w:sz="0" w:space="0" w:color="auto"/>
          </w:divBdr>
        </w:div>
        <w:div w:id="1028337615">
          <w:marLeft w:val="0"/>
          <w:marRight w:val="0"/>
          <w:marTop w:val="0"/>
          <w:marBottom w:val="0"/>
          <w:divBdr>
            <w:top w:val="none" w:sz="0" w:space="0" w:color="auto"/>
            <w:left w:val="none" w:sz="0" w:space="0" w:color="auto"/>
            <w:bottom w:val="none" w:sz="0" w:space="0" w:color="auto"/>
            <w:right w:val="none" w:sz="0" w:space="0" w:color="auto"/>
          </w:divBdr>
        </w:div>
        <w:div w:id="965159164">
          <w:marLeft w:val="0"/>
          <w:marRight w:val="0"/>
          <w:marTop w:val="0"/>
          <w:marBottom w:val="0"/>
          <w:divBdr>
            <w:top w:val="none" w:sz="0" w:space="0" w:color="auto"/>
            <w:left w:val="none" w:sz="0" w:space="0" w:color="auto"/>
            <w:bottom w:val="none" w:sz="0" w:space="0" w:color="auto"/>
            <w:right w:val="none" w:sz="0" w:space="0" w:color="auto"/>
          </w:divBdr>
        </w:div>
        <w:div w:id="1459690158">
          <w:marLeft w:val="0"/>
          <w:marRight w:val="0"/>
          <w:marTop w:val="0"/>
          <w:marBottom w:val="0"/>
          <w:divBdr>
            <w:top w:val="none" w:sz="0" w:space="0" w:color="auto"/>
            <w:left w:val="none" w:sz="0" w:space="0" w:color="auto"/>
            <w:bottom w:val="none" w:sz="0" w:space="0" w:color="auto"/>
            <w:right w:val="none" w:sz="0" w:space="0" w:color="auto"/>
          </w:divBdr>
        </w:div>
        <w:div w:id="370544252">
          <w:marLeft w:val="0"/>
          <w:marRight w:val="-108"/>
          <w:marTop w:val="0"/>
          <w:marBottom w:val="0"/>
          <w:divBdr>
            <w:top w:val="none" w:sz="0" w:space="0" w:color="auto"/>
            <w:left w:val="none" w:sz="0" w:space="0" w:color="auto"/>
            <w:bottom w:val="none" w:sz="0" w:space="0" w:color="auto"/>
            <w:right w:val="none" w:sz="0" w:space="0" w:color="auto"/>
          </w:divBdr>
        </w:div>
        <w:div w:id="832524764">
          <w:marLeft w:val="0"/>
          <w:marRight w:val="0"/>
          <w:marTop w:val="0"/>
          <w:marBottom w:val="0"/>
          <w:divBdr>
            <w:top w:val="none" w:sz="0" w:space="0" w:color="auto"/>
            <w:left w:val="none" w:sz="0" w:space="0" w:color="auto"/>
            <w:bottom w:val="none" w:sz="0" w:space="0" w:color="auto"/>
            <w:right w:val="none" w:sz="0" w:space="0" w:color="auto"/>
          </w:divBdr>
        </w:div>
        <w:div w:id="345987777">
          <w:marLeft w:val="0"/>
          <w:marRight w:val="0"/>
          <w:marTop w:val="0"/>
          <w:marBottom w:val="0"/>
          <w:divBdr>
            <w:top w:val="none" w:sz="0" w:space="0" w:color="auto"/>
            <w:left w:val="none" w:sz="0" w:space="0" w:color="auto"/>
            <w:bottom w:val="none" w:sz="0" w:space="0" w:color="auto"/>
            <w:right w:val="none" w:sz="0" w:space="0" w:color="auto"/>
          </w:divBdr>
        </w:div>
        <w:div w:id="1090732414">
          <w:marLeft w:val="0"/>
          <w:marRight w:val="0"/>
          <w:marTop w:val="0"/>
          <w:marBottom w:val="0"/>
          <w:divBdr>
            <w:top w:val="none" w:sz="0" w:space="0" w:color="auto"/>
            <w:left w:val="none" w:sz="0" w:space="0" w:color="auto"/>
            <w:bottom w:val="none" w:sz="0" w:space="0" w:color="auto"/>
            <w:right w:val="none" w:sz="0" w:space="0" w:color="auto"/>
          </w:divBdr>
        </w:div>
        <w:div w:id="325524704">
          <w:marLeft w:val="0"/>
          <w:marRight w:val="0"/>
          <w:marTop w:val="0"/>
          <w:marBottom w:val="0"/>
          <w:divBdr>
            <w:top w:val="none" w:sz="0" w:space="0" w:color="auto"/>
            <w:left w:val="none" w:sz="0" w:space="0" w:color="auto"/>
            <w:bottom w:val="none" w:sz="0" w:space="0" w:color="auto"/>
            <w:right w:val="none" w:sz="0" w:space="0" w:color="auto"/>
          </w:divBdr>
        </w:div>
        <w:div w:id="1288046956">
          <w:marLeft w:val="0"/>
          <w:marRight w:val="0"/>
          <w:marTop w:val="0"/>
          <w:marBottom w:val="0"/>
          <w:divBdr>
            <w:top w:val="none" w:sz="0" w:space="0" w:color="auto"/>
            <w:left w:val="none" w:sz="0" w:space="0" w:color="auto"/>
            <w:bottom w:val="none" w:sz="0" w:space="0" w:color="auto"/>
            <w:right w:val="none" w:sz="0" w:space="0" w:color="auto"/>
          </w:divBdr>
        </w:div>
        <w:div w:id="113210866">
          <w:marLeft w:val="0"/>
          <w:marRight w:val="0"/>
          <w:marTop w:val="0"/>
          <w:marBottom w:val="0"/>
          <w:divBdr>
            <w:top w:val="none" w:sz="0" w:space="0" w:color="auto"/>
            <w:left w:val="none" w:sz="0" w:space="0" w:color="auto"/>
            <w:bottom w:val="none" w:sz="0" w:space="0" w:color="auto"/>
            <w:right w:val="none" w:sz="0" w:space="0" w:color="auto"/>
          </w:divBdr>
        </w:div>
        <w:div w:id="1629824110">
          <w:marLeft w:val="0"/>
          <w:marRight w:val="0"/>
          <w:marTop w:val="0"/>
          <w:marBottom w:val="0"/>
          <w:divBdr>
            <w:top w:val="none" w:sz="0" w:space="0" w:color="auto"/>
            <w:left w:val="none" w:sz="0" w:space="0" w:color="auto"/>
            <w:bottom w:val="none" w:sz="0" w:space="0" w:color="auto"/>
            <w:right w:val="none" w:sz="0" w:space="0" w:color="auto"/>
          </w:divBdr>
        </w:div>
        <w:div w:id="844512977">
          <w:marLeft w:val="0"/>
          <w:marRight w:val="0"/>
          <w:marTop w:val="0"/>
          <w:marBottom w:val="0"/>
          <w:divBdr>
            <w:top w:val="none" w:sz="0" w:space="0" w:color="auto"/>
            <w:left w:val="none" w:sz="0" w:space="0" w:color="auto"/>
            <w:bottom w:val="none" w:sz="0" w:space="0" w:color="auto"/>
            <w:right w:val="none" w:sz="0" w:space="0" w:color="auto"/>
          </w:divBdr>
        </w:div>
        <w:div w:id="2079085261">
          <w:marLeft w:val="0"/>
          <w:marRight w:val="0"/>
          <w:marTop w:val="0"/>
          <w:marBottom w:val="0"/>
          <w:divBdr>
            <w:top w:val="none" w:sz="0" w:space="0" w:color="auto"/>
            <w:left w:val="none" w:sz="0" w:space="0" w:color="auto"/>
            <w:bottom w:val="none" w:sz="0" w:space="0" w:color="auto"/>
            <w:right w:val="none" w:sz="0" w:space="0" w:color="auto"/>
          </w:divBdr>
        </w:div>
        <w:div w:id="349382572">
          <w:marLeft w:val="0"/>
          <w:marRight w:val="0"/>
          <w:marTop w:val="0"/>
          <w:marBottom w:val="0"/>
          <w:divBdr>
            <w:top w:val="none" w:sz="0" w:space="0" w:color="auto"/>
            <w:left w:val="none" w:sz="0" w:space="0" w:color="auto"/>
            <w:bottom w:val="none" w:sz="0" w:space="0" w:color="auto"/>
            <w:right w:val="none" w:sz="0" w:space="0" w:color="auto"/>
          </w:divBdr>
        </w:div>
        <w:div w:id="59837268">
          <w:marLeft w:val="0"/>
          <w:marRight w:val="0"/>
          <w:marTop w:val="0"/>
          <w:marBottom w:val="0"/>
          <w:divBdr>
            <w:top w:val="none" w:sz="0" w:space="0" w:color="auto"/>
            <w:left w:val="none" w:sz="0" w:space="0" w:color="auto"/>
            <w:bottom w:val="none" w:sz="0" w:space="0" w:color="auto"/>
            <w:right w:val="none" w:sz="0" w:space="0" w:color="auto"/>
          </w:divBdr>
        </w:div>
        <w:div w:id="249387804">
          <w:marLeft w:val="0"/>
          <w:marRight w:val="0"/>
          <w:marTop w:val="0"/>
          <w:marBottom w:val="0"/>
          <w:divBdr>
            <w:top w:val="none" w:sz="0" w:space="0" w:color="auto"/>
            <w:left w:val="none" w:sz="0" w:space="0" w:color="auto"/>
            <w:bottom w:val="none" w:sz="0" w:space="0" w:color="auto"/>
            <w:right w:val="none" w:sz="0" w:space="0" w:color="auto"/>
          </w:divBdr>
        </w:div>
        <w:div w:id="1367487977">
          <w:marLeft w:val="0"/>
          <w:marRight w:val="0"/>
          <w:marTop w:val="0"/>
          <w:marBottom w:val="0"/>
          <w:divBdr>
            <w:top w:val="none" w:sz="0" w:space="0" w:color="auto"/>
            <w:left w:val="none" w:sz="0" w:space="0" w:color="auto"/>
            <w:bottom w:val="none" w:sz="0" w:space="0" w:color="auto"/>
            <w:right w:val="none" w:sz="0" w:space="0" w:color="auto"/>
          </w:divBdr>
        </w:div>
        <w:div w:id="1340500712">
          <w:marLeft w:val="0"/>
          <w:marRight w:val="-944"/>
          <w:marTop w:val="0"/>
          <w:marBottom w:val="0"/>
          <w:divBdr>
            <w:top w:val="none" w:sz="0" w:space="0" w:color="auto"/>
            <w:left w:val="none" w:sz="0" w:space="0" w:color="auto"/>
            <w:bottom w:val="none" w:sz="0" w:space="0" w:color="auto"/>
            <w:right w:val="none" w:sz="0" w:space="0" w:color="auto"/>
          </w:divBdr>
        </w:div>
        <w:div w:id="2108888988">
          <w:marLeft w:val="0"/>
          <w:marRight w:val="0"/>
          <w:marTop w:val="0"/>
          <w:marBottom w:val="0"/>
          <w:divBdr>
            <w:top w:val="none" w:sz="0" w:space="0" w:color="auto"/>
            <w:left w:val="none" w:sz="0" w:space="0" w:color="auto"/>
            <w:bottom w:val="none" w:sz="0" w:space="0" w:color="auto"/>
            <w:right w:val="none" w:sz="0" w:space="0" w:color="auto"/>
          </w:divBdr>
        </w:div>
        <w:div w:id="1153646747">
          <w:marLeft w:val="0"/>
          <w:marRight w:val="0"/>
          <w:marTop w:val="0"/>
          <w:marBottom w:val="0"/>
          <w:divBdr>
            <w:top w:val="none" w:sz="0" w:space="0" w:color="auto"/>
            <w:left w:val="none" w:sz="0" w:space="0" w:color="auto"/>
            <w:bottom w:val="none" w:sz="0" w:space="0" w:color="auto"/>
            <w:right w:val="none" w:sz="0" w:space="0" w:color="auto"/>
          </w:divBdr>
        </w:div>
        <w:div w:id="479083574">
          <w:marLeft w:val="0"/>
          <w:marRight w:val="0"/>
          <w:marTop w:val="0"/>
          <w:marBottom w:val="0"/>
          <w:divBdr>
            <w:top w:val="none" w:sz="0" w:space="0" w:color="auto"/>
            <w:left w:val="none" w:sz="0" w:space="0" w:color="auto"/>
            <w:bottom w:val="none" w:sz="0" w:space="0" w:color="auto"/>
            <w:right w:val="none" w:sz="0" w:space="0" w:color="auto"/>
          </w:divBdr>
        </w:div>
        <w:div w:id="2143769470">
          <w:marLeft w:val="0"/>
          <w:marRight w:val="0"/>
          <w:marTop w:val="0"/>
          <w:marBottom w:val="0"/>
          <w:divBdr>
            <w:top w:val="none" w:sz="0" w:space="0" w:color="auto"/>
            <w:left w:val="none" w:sz="0" w:space="0" w:color="auto"/>
            <w:bottom w:val="none" w:sz="0" w:space="0" w:color="auto"/>
            <w:right w:val="none" w:sz="0" w:space="0" w:color="auto"/>
          </w:divBdr>
        </w:div>
        <w:div w:id="542524935">
          <w:marLeft w:val="0"/>
          <w:marRight w:val="0"/>
          <w:marTop w:val="0"/>
          <w:marBottom w:val="0"/>
          <w:divBdr>
            <w:top w:val="none" w:sz="0" w:space="0" w:color="auto"/>
            <w:left w:val="none" w:sz="0" w:space="0" w:color="auto"/>
            <w:bottom w:val="none" w:sz="0" w:space="0" w:color="auto"/>
            <w:right w:val="none" w:sz="0" w:space="0" w:color="auto"/>
          </w:divBdr>
        </w:div>
        <w:div w:id="451680207">
          <w:marLeft w:val="0"/>
          <w:marRight w:val="0"/>
          <w:marTop w:val="0"/>
          <w:marBottom w:val="0"/>
          <w:divBdr>
            <w:top w:val="none" w:sz="0" w:space="0" w:color="auto"/>
            <w:left w:val="none" w:sz="0" w:space="0" w:color="auto"/>
            <w:bottom w:val="none" w:sz="0" w:space="0" w:color="auto"/>
            <w:right w:val="none" w:sz="0" w:space="0" w:color="auto"/>
          </w:divBdr>
        </w:div>
        <w:div w:id="2118980219">
          <w:marLeft w:val="0"/>
          <w:marRight w:val="0"/>
          <w:marTop w:val="0"/>
          <w:marBottom w:val="0"/>
          <w:divBdr>
            <w:top w:val="none" w:sz="0" w:space="0" w:color="auto"/>
            <w:left w:val="none" w:sz="0" w:space="0" w:color="auto"/>
            <w:bottom w:val="none" w:sz="0" w:space="0" w:color="auto"/>
            <w:right w:val="none" w:sz="0" w:space="0" w:color="auto"/>
          </w:divBdr>
        </w:div>
        <w:div w:id="2050762877">
          <w:marLeft w:val="0"/>
          <w:marRight w:val="0"/>
          <w:marTop w:val="0"/>
          <w:marBottom w:val="0"/>
          <w:divBdr>
            <w:top w:val="none" w:sz="0" w:space="0" w:color="auto"/>
            <w:left w:val="none" w:sz="0" w:space="0" w:color="auto"/>
            <w:bottom w:val="none" w:sz="0" w:space="0" w:color="auto"/>
            <w:right w:val="none" w:sz="0" w:space="0" w:color="auto"/>
          </w:divBdr>
        </w:div>
        <w:div w:id="1672944913">
          <w:marLeft w:val="0"/>
          <w:marRight w:val="0"/>
          <w:marTop w:val="0"/>
          <w:marBottom w:val="0"/>
          <w:divBdr>
            <w:top w:val="none" w:sz="0" w:space="0" w:color="auto"/>
            <w:left w:val="none" w:sz="0" w:space="0" w:color="auto"/>
            <w:bottom w:val="none" w:sz="0" w:space="0" w:color="auto"/>
            <w:right w:val="none" w:sz="0" w:space="0" w:color="auto"/>
          </w:divBdr>
        </w:div>
        <w:div w:id="342785250">
          <w:marLeft w:val="0"/>
          <w:marRight w:val="0"/>
          <w:marTop w:val="0"/>
          <w:marBottom w:val="0"/>
          <w:divBdr>
            <w:top w:val="none" w:sz="0" w:space="0" w:color="auto"/>
            <w:left w:val="none" w:sz="0" w:space="0" w:color="auto"/>
            <w:bottom w:val="none" w:sz="0" w:space="0" w:color="auto"/>
            <w:right w:val="none" w:sz="0" w:space="0" w:color="auto"/>
          </w:divBdr>
        </w:div>
        <w:div w:id="422143858">
          <w:marLeft w:val="0"/>
          <w:marRight w:val="0"/>
          <w:marTop w:val="0"/>
          <w:marBottom w:val="0"/>
          <w:divBdr>
            <w:top w:val="none" w:sz="0" w:space="0" w:color="auto"/>
            <w:left w:val="none" w:sz="0" w:space="0" w:color="auto"/>
            <w:bottom w:val="none" w:sz="0" w:space="0" w:color="auto"/>
            <w:right w:val="none" w:sz="0" w:space="0" w:color="auto"/>
          </w:divBdr>
        </w:div>
        <w:div w:id="610623739">
          <w:marLeft w:val="0"/>
          <w:marRight w:val="0"/>
          <w:marTop w:val="0"/>
          <w:marBottom w:val="0"/>
          <w:divBdr>
            <w:top w:val="none" w:sz="0" w:space="0" w:color="auto"/>
            <w:left w:val="none" w:sz="0" w:space="0" w:color="auto"/>
            <w:bottom w:val="none" w:sz="0" w:space="0" w:color="auto"/>
            <w:right w:val="none" w:sz="0" w:space="0" w:color="auto"/>
          </w:divBdr>
        </w:div>
        <w:div w:id="681323210">
          <w:marLeft w:val="0"/>
          <w:marRight w:val="0"/>
          <w:marTop w:val="0"/>
          <w:marBottom w:val="0"/>
          <w:divBdr>
            <w:top w:val="none" w:sz="0" w:space="0" w:color="auto"/>
            <w:left w:val="none" w:sz="0" w:space="0" w:color="auto"/>
            <w:bottom w:val="none" w:sz="0" w:space="0" w:color="auto"/>
            <w:right w:val="none" w:sz="0" w:space="0" w:color="auto"/>
          </w:divBdr>
        </w:div>
        <w:div w:id="164446334">
          <w:marLeft w:val="0"/>
          <w:marRight w:val="0"/>
          <w:marTop w:val="0"/>
          <w:marBottom w:val="0"/>
          <w:divBdr>
            <w:top w:val="none" w:sz="0" w:space="0" w:color="auto"/>
            <w:left w:val="none" w:sz="0" w:space="0" w:color="auto"/>
            <w:bottom w:val="none" w:sz="0" w:space="0" w:color="auto"/>
            <w:right w:val="none" w:sz="0" w:space="0" w:color="auto"/>
          </w:divBdr>
        </w:div>
        <w:div w:id="741218221">
          <w:marLeft w:val="0"/>
          <w:marRight w:val="0"/>
          <w:marTop w:val="0"/>
          <w:marBottom w:val="0"/>
          <w:divBdr>
            <w:top w:val="none" w:sz="0" w:space="0" w:color="auto"/>
            <w:left w:val="none" w:sz="0" w:space="0" w:color="auto"/>
            <w:bottom w:val="none" w:sz="0" w:space="0" w:color="auto"/>
            <w:right w:val="none" w:sz="0" w:space="0" w:color="auto"/>
          </w:divBdr>
        </w:div>
        <w:div w:id="1143153219">
          <w:marLeft w:val="0"/>
          <w:marRight w:val="0"/>
          <w:marTop w:val="0"/>
          <w:marBottom w:val="0"/>
          <w:divBdr>
            <w:top w:val="none" w:sz="0" w:space="0" w:color="auto"/>
            <w:left w:val="none" w:sz="0" w:space="0" w:color="auto"/>
            <w:bottom w:val="none" w:sz="0" w:space="0" w:color="auto"/>
            <w:right w:val="none" w:sz="0" w:space="0" w:color="auto"/>
          </w:divBdr>
        </w:div>
        <w:div w:id="8337144">
          <w:marLeft w:val="0"/>
          <w:marRight w:val="0"/>
          <w:marTop w:val="0"/>
          <w:marBottom w:val="0"/>
          <w:divBdr>
            <w:top w:val="none" w:sz="0" w:space="0" w:color="auto"/>
            <w:left w:val="none" w:sz="0" w:space="0" w:color="auto"/>
            <w:bottom w:val="none" w:sz="0" w:space="0" w:color="auto"/>
            <w:right w:val="none" w:sz="0" w:space="0" w:color="auto"/>
          </w:divBdr>
        </w:div>
        <w:div w:id="1754231970">
          <w:marLeft w:val="0"/>
          <w:marRight w:val="0"/>
          <w:marTop w:val="0"/>
          <w:marBottom w:val="0"/>
          <w:divBdr>
            <w:top w:val="none" w:sz="0" w:space="0" w:color="auto"/>
            <w:left w:val="none" w:sz="0" w:space="0" w:color="auto"/>
            <w:bottom w:val="none" w:sz="0" w:space="0" w:color="auto"/>
            <w:right w:val="none" w:sz="0" w:space="0" w:color="auto"/>
          </w:divBdr>
        </w:div>
        <w:div w:id="388578995">
          <w:marLeft w:val="0"/>
          <w:marRight w:val="0"/>
          <w:marTop w:val="0"/>
          <w:marBottom w:val="0"/>
          <w:divBdr>
            <w:top w:val="none" w:sz="0" w:space="0" w:color="auto"/>
            <w:left w:val="none" w:sz="0" w:space="0" w:color="auto"/>
            <w:bottom w:val="none" w:sz="0" w:space="0" w:color="auto"/>
            <w:right w:val="none" w:sz="0" w:space="0" w:color="auto"/>
          </w:divBdr>
        </w:div>
        <w:div w:id="2145150911">
          <w:marLeft w:val="0"/>
          <w:marRight w:val="0"/>
          <w:marTop w:val="0"/>
          <w:marBottom w:val="0"/>
          <w:divBdr>
            <w:top w:val="none" w:sz="0" w:space="0" w:color="auto"/>
            <w:left w:val="none" w:sz="0" w:space="0" w:color="auto"/>
            <w:bottom w:val="none" w:sz="0" w:space="0" w:color="auto"/>
            <w:right w:val="none" w:sz="0" w:space="0" w:color="auto"/>
          </w:divBdr>
        </w:div>
        <w:div w:id="1044211300">
          <w:marLeft w:val="0"/>
          <w:marRight w:val="0"/>
          <w:marTop w:val="0"/>
          <w:marBottom w:val="0"/>
          <w:divBdr>
            <w:top w:val="none" w:sz="0" w:space="0" w:color="auto"/>
            <w:left w:val="none" w:sz="0" w:space="0" w:color="auto"/>
            <w:bottom w:val="none" w:sz="0" w:space="0" w:color="auto"/>
            <w:right w:val="none" w:sz="0" w:space="0" w:color="auto"/>
          </w:divBdr>
        </w:div>
        <w:div w:id="804617800">
          <w:marLeft w:val="0"/>
          <w:marRight w:val="0"/>
          <w:marTop w:val="0"/>
          <w:marBottom w:val="0"/>
          <w:divBdr>
            <w:top w:val="none" w:sz="0" w:space="0" w:color="auto"/>
            <w:left w:val="none" w:sz="0" w:space="0" w:color="auto"/>
            <w:bottom w:val="none" w:sz="0" w:space="0" w:color="auto"/>
            <w:right w:val="none" w:sz="0" w:space="0" w:color="auto"/>
          </w:divBdr>
        </w:div>
        <w:div w:id="1196307200">
          <w:marLeft w:val="0"/>
          <w:marRight w:val="0"/>
          <w:marTop w:val="0"/>
          <w:marBottom w:val="0"/>
          <w:divBdr>
            <w:top w:val="none" w:sz="0" w:space="0" w:color="auto"/>
            <w:left w:val="none" w:sz="0" w:space="0" w:color="auto"/>
            <w:bottom w:val="none" w:sz="0" w:space="0" w:color="auto"/>
            <w:right w:val="none" w:sz="0" w:space="0" w:color="auto"/>
          </w:divBdr>
        </w:div>
        <w:div w:id="726684941">
          <w:marLeft w:val="0"/>
          <w:marRight w:val="0"/>
          <w:marTop w:val="0"/>
          <w:marBottom w:val="0"/>
          <w:divBdr>
            <w:top w:val="none" w:sz="0" w:space="0" w:color="auto"/>
            <w:left w:val="none" w:sz="0" w:space="0" w:color="auto"/>
            <w:bottom w:val="none" w:sz="0" w:space="0" w:color="auto"/>
            <w:right w:val="none" w:sz="0" w:space="0" w:color="auto"/>
          </w:divBdr>
        </w:div>
        <w:div w:id="1122114484">
          <w:marLeft w:val="360"/>
          <w:marRight w:val="0"/>
          <w:marTop w:val="0"/>
          <w:marBottom w:val="0"/>
          <w:divBdr>
            <w:top w:val="none" w:sz="0" w:space="0" w:color="auto"/>
            <w:left w:val="none" w:sz="0" w:space="0" w:color="auto"/>
            <w:bottom w:val="none" w:sz="0" w:space="0" w:color="auto"/>
            <w:right w:val="none" w:sz="0" w:space="0" w:color="auto"/>
          </w:divBdr>
        </w:div>
        <w:div w:id="1554997656">
          <w:marLeft w:val="360"/>
          <w:marRight w:val="0"/>
          <w:marTop w:val="0"/>
          <w:marBottom w:val="0"/>
          <w:divBdr>
            <w:top w:val="none" w:sz="0" w:space="0" w:color="auto"/>
            <w:left w:val="none" w:sz="0" w:space="0" w:color="auto"/>
            <w:bottom w:val="none" w:sz="0" w:space="0" w:color="auto"/>
            <w:right w:val="none" w:sz="0" w:space="0" w:color="auto"/>
          </w:divBdr>
        </w:div>
        <w:div w:id="670334924">
          <w:marLeft w:val="360"/>
          <w:marRight w:val="0"/>
          <w:marTop w:val="0"/>
          <w:marBottom w:val="0"/>
          <w:divBdr>
            <w:top w:val="none" w:sz="0" w:space="0" w:color="auto"/>
            <w:left w:val="none" w:sz="0" w:space="0" w:color="auto"/>
            <w:bottom w:val="none" w:sz="0" w:space="0" w:color="auto"/>
            <w:right w:val="none" w:sz="0" w:space="0" w:color="auto"/>
          </w:divBdr>
        </w:div>
        <w:div w:id="1828015630">
          <w:marLeft w:val="360"/>
          <w:marRight w:val="0"/>
          <w:marTop w:val="0"/>
          <w:marBottom w:val="0"/>
          <w:divBdr>
            <w:top w:val="none" w:sz="0" w:space="0" w:color="auto"/>
            <w:left w:val="none" w:sz="0" w:space="0" w:color="auto"/>
            <w:bottom w:val="none" w:sz="0" w:space="0" w:color="auto"/>
            <w:right w:val="none" w:sz="0" w:space="0" w:color="auto"/>
          </w:divBdr>
        </w:div>
        <w:div w:id="376976714">
          <w:marLeft w:val="360"/>
          <w:marRight w:val="0"/>
          <w:marTop w:val="0"/>
          <w:marBottom w:val="0"/>
          <w:divBdr>
            <w:top w:val="none" w:sz="0" w:space="0" w:color="auto"/>
            <w:left w:val="none" w:sz="0" w:space="0" w:color="auto"/>
            <w:bottom w:val="none" w:sz="0" w:space="0" w:color="auto"/>
            <w:right w:val="none" w:sz="0" w:space="0" w:color="auto"/>
          </w:divBdr>
        </w:div>
        <w:div w:id="2042052912">
          <w:marLeft w:val="0"/>
          <w:marRight w:val="0"/>
          <w:marTop w:val="0"/>
          <w:marBottom w:val="0"/>
          <w:divBdr>
            <w:top w:val="none" w:sz="0" w:space="0" w:color="auto"/>
            <w:left w:val="none" w:sz="0" w:space="0" w:color="auto"/>
            <w:bottom w:val="none" w:sz="0" w:space="0" w:color="auto"/>
            <w:right w:val="none" w:sz="0" w:space="0" w:color="auto"/>
          </w:divBdr>
        </w:div>
        <w:div w:id="1735079115">
          <w:marLeft w:val="0"/>
          <w:marRight w:val="0"/>
          <w:marTop w:val="0"/>
          <w:marBottom w:val="0"/>
          <w:divBdr>
            <w:top w:val="none" w:sz="0" w:space="0" w:color="auto"/>
            <w:left w:val="none" w:sz="0" w:space="0" w:color="auto"/>
            <w:bottom w:val="none" w:sz="0" w:space="0" w:color="auto"/>
            <w:right w:val="none" w:sz="0" w:space="0" w:color="auto"/>
          </w:divBdr>
        </w:div>
        <w:div w:id="1911764102">
          <w:marLeft w:val="0"/>
          <w:marRight w:val="0"/>
          <w:marTop w:val="0"/>
          <w:marBottom w:val="0"/>
          <w:divBdr>
            <w:top w:val="none" w:sz="0" w:space="0" w:color="auto"/>
            <w:left w:val="none" w:sz="0" w:space="0" w:color="auto"/>
            <w:bottom w:val="none" w:sz="0" w:space="0" w:color="auto"/>
            <w:right w:val="none" w:sz="0" w:space="0" w:color="auto"/>
          </w:divBdr>
        </w:div>
        <w:div w:id="348340546">
          <w:marLeft w:val="0"/>
          <w:marRight w:val="0"/>
          <w:marTop w:val="0"/>
          <w:marBottom w:val="0"/>
          <w:divBdr>
            <w:top w:val="none" w:sz="0" w:space="0" w:color="auto"/>
            <w:left w:val="none" w:sz="0" w:space="0" w:color="auto"/>
            <w:bottom w:val="none" w:sz="0" w:space="0" w:color="auto"/>
            <w:right w:val="none" w:sz="0" w:space="0" w:color="auto"/>
          </w:divBdr>
        </w:div>
        <w:div w:id="527451442">
          <w:marLeft w:val="0"/>
          <w:marRight w:val="0"/>
          <w:marTop w:val="0"/>
          <w:marBottom w:val="0"/>
          <w:divBdr>
            <w:top w:val="none" w:sz="0" w:space="0" w:color="auto"/>
            <w:left w:val="none" w:sz="0" w:space="0" w:color="auto"/>
            <w:bottom w:val="none" w:sz="0" w:space="0" w:color="auto"/>
            <w:right w:val="none" w:sz="0" w:space="0" w:color="auto"/>
          </w:divBdr>
        </w:div>
        <w:div w:id="836074515">
          <w:marLeft w:val="0"/>
          <w:marRight w:val="0"/>
          <w:marTop w:val="0"/>
          <w:marBottom w:val="0"/>
          <w:divBdr>
            <w:top w:val="none" w:sz="0" w:space="0" w:color="auto"/>
            <w:left w:val="none" w:sz="0" w:space="0" w:color="auto"/>
            <w:bottom w:val="none" w:sz="0" w:space="0" w:color="auto"/>
            <w:right w:val="none" w:sz="0" w:space="0" w:color="auto"/>
          </w:divBdr>
        </w:div>
        <w:div w:id="381057861">
          <w:marLeft w:val="0"/>
          <w:marRight w:val="0"/>
          <w:marTop w:val="0"/>
          <w:marBottom w:val="0"/>
          <w:divBdr>
            <w:top w:val="none" w:sz="0" w:space="0" w:color="auto"/>
            <w:left w:val="none" w:sz="0" w:space="0" w:color="auto"/>
            <w:bottom w:val="none" w:sz="0" w:space="0" w:color="auto"/>
            <w:right w:val="none" w:sz="0" w:space="0" w:color="auto"/>
          </w:divBdr>
        </w:div>
        <w:div w:id="1167015174">
          <w:marLeft w:val="0"/>
          <w:marRight w:val="0"/>
          <w:marTop w:val="0"/>
          <w:marBottom w:val="0"/>
          <w:divBdr>
            <w:top w:val="none" w:sz="0" w:space="0" w:color="auto"/>
            <w:left w:val="none" w:sz="0" w:space="0" w:color="auto"/>
            <w:bottom w:val="none" w:sz="0" w:space="0" w:color="auto"/>
            <w:right w:val="none" w:sz="0" w:space="0" w:color="auto"/>
          </w:divBdr>
        </w:div>
        <w:div w:id="452286523">
          <w:marLeft w:val="0"/>
          <w:marRight w:val="0"/>
          <w:marTop w:val="0"/>
          <w:marBottom w:val="0"/>
          <w:divBdr>
            <w:top w:val="none" w:sz="0" w:space="0" w:color="auto"/>
            <w:left w:val="none" w:sz="0" w:space="0" w:color="auto"/>
            <w:bottom w:val="none" w:sz="0" w:space="0" w:color="auto"/>
            <w:right w:val="none" w:sz="0" w:space="0" w:color="auto"/>
          </w:divBdr>
        </w:div>
        <w:div w:id="2090075656">
          <w:marLeft w:val="0"/>
          <w:marRight w:val="0"/>
          <w:marTop w:val="0"/>
          <w:marBottom w:val="0"/>
          <w:divBdr>
            <w:top w:val="none" w:sz="0" w:space="0" w:color="auto"/>
            <w:left w:val="none" w:sz="0" w:space="0" w:color="auto"/>
            <w:bottom w:val="none" w:sz="0" w:space="0" w:color="auto"/>
            <w:right w:val="none" w:sz="0" w:space="0" w:color="auto"/>
          </w:divBdr>
        </w:div>
        <w:div w:id="1734237785">
          <w:marLeft w:val="0"/>
          <w:marRight w:val="0"/>
          <w:marTop w:val="0"/>
          <w:marBottom w:val="0"/>
          <w:divBdr>
            <w:top w:val="none" w:sz="0" w:space="0" w:color="auto"/>
            <w:left w:val="none" w:sz="0" w:space="0" w:color="auto"/>
            <w:bottom w:val="none" w:sz="0" w:space="0" w:color="auto"/>
            <w:right w:val="none" w:sz="0" w:space="0" w:color="auto"/>
          </w:divBdr>
        </w:div>
        <w:div w:id="300967106">
          <w:marLeft w:val="0"/>
          <w:marRight w:val="0"/>
          <w:marTop w:val="0"/>
          <w:marBottom w:val="0"/>
          <w:divBdr>
            <w:top w:val="none" w:sz="0" w:space="0" w:color="auto"/>
            <w:left w:val="none" w:sz="0" w:space="0" w:color="auto"/>
            <w:bottom w:val="none" w:sz="0" w:space="0" w:color="auto"/>
            <w:right w:val="none" w:sz="0" w:space="0" w:color="auto"/>
          </w:divBdr>
        </w:div>
        <w:div w:id="162210841">
          <w:marLeft w:val="0"/>
          <w:marRight w:val="0"/>
          <w:marTop w:val="0"/>
          <w:marBottom w:val="0"/>
          <w:divBdr>
            <w:top w:val="none" w:sz="0" w:space="0" w:color="auto"/>
            <w:left w:val="none" w:sz="0" w:space="0" w:color="auto"/>
            <w:bottom w:val="none" w:sz="0" w:space="0" w:color="auto"/>
            <w:right w:val="none" w:sz="0" w:space="0" w:color="auto"/>
          </w:divBdr>
        </w:div>
        <w:div w:id="1862009707">
          <w:marLeft w:val="0"/>
          <w:marRight w:val="0"/>
          <w:marTop w:val="0"/>
          <w:marBottom w:val="0"/>
          <w:divBdr>
            <w:top w:val="none" w:sz="0" w:space="0" w:color="auto"/>
            <w:left w:val="none" w:sz="0" w:space="0" w:color="auto"/>
            <w:bottom w:val="none" w:sz="0" w:space="0" w:color="auto"/>
            <w:right w:val="none" w:sz="0" w:space="0" w:color="auto"/>
          </w:divBdr>
        </w:div>
        <w:div w:id="981695919">
          <w:marLeft w:val="0"/>
          <w:marRight w:val="0"/>
          <w:marTop w:val="0"/>
          <w:marBottom w:val="0"/>
          <w:divBdr>
            <w:top w:val="none" w:sz="0" w:space="0" w:color="auto"/>
            <w:left w:val="none" w:sz="0" w:space="0" w:color="auto"/>
            <w:bottom w:val="none" w:sz="0" w:space="0" w:color="auto"/>
            <w:right w:val="none" w:sz="0" w:space="0" w:color="auto"/>
          </w:divBdr>
        </w:div>
        <w:div w:id="1179199254">
          <w:marLeft w:val="0"/>
          <w:marRight w:val="0"/>
          <w:marTop w:val="0"/>
          <w:marBottom w:val="0"/>
          <w:divBdr>
            <w:top w:val="none" w:sz="0" w:space="0" w:color="auto"/>
            <w:left w:val="none" w:sz="0" w:space="0" w:color="auto"/>
            <w:bottom w:val="none" w:sz="0" w:space="0" w:color="auto"/>
            <w:right w:val="none" w:sz="0" w:space="0" w:color="auto"/>
          </w:divBdr>
        </w:div>
        <w:div w:id="485318972">
          <w:marLeft w:val="0"/>
          <w:marRight w:val="0"/>
          <w:marTop w:val="0"/>
          <w:marBottom w:val="0"/>
          <w:divBdr>
            <w:top w:val="none" w:sz="0" w:space="0" w:color="auto"/>
            <w:left w:val="none" w:sz="0" w:space="0" w:color="auto"/>
            <w:bottom w:val="none" w:sz="0" w:space="0" w:color="auto"/>
            <w:right w:val="none" w:sz="0" w:space="0" w:color="auto"/>
          </w:divBdr>
        </w:div>
        <w:div w:id="1679119793">
          <w:marLeft w:val="0"/>
          <w:marRight w:val="0"/>
          <w:marTop w:val="0"/>
          <w:marBottom w:val="0"/>
          <w:divBdr>
            <w:top w:val="none" w:sz="0" w:space="0" w:color="auto"/>
            <w:left w:val="none" w:sz="0" w:space="0" w:color="auto"/>
            <w:bottom w:val="none" w:sz="0" w:space="0" w:color="auto"/>
            <w:right w:val="none" w:sz="0" w:space="0" w:color="auto"/>
          </w:divBdr>
        </w:div>
        <w:div w:id="223491579">
          <w:marLeft w:val="0"/>
          <w:marRight w:val="0"/>
          <w:marTop w:val="0"/>
          <w:marBottom w:val="0"/>
          <w:divBdr>
            <w:top w:val="none" w:sz="0" w:space="0" w:color="auto"/>
            <w:left w:val="none" w:sz="0" w:space="0" w:color="auto"/>
            <w:bottom w:val="none" w:sz="0" w:space="0" w:color="auto"/>
            <w:right w:val="none" w:sz="0" w:space="0" w:color="auto"/>
          </w:divBdr>
        </w:div>
        <w:div w:id="1909684322">
          <w:marLeft w:val="0"/>
          <w:marRight w:val="0"/>
          <w:marTop w:val="0"/>
          <w:marBottom w:val="0"/>
          <w:divBdr>
            <w:top w:val="none" w:sz="0" w:space="0" w:color="auto"/>
            <w:left w:val="none" w:sz="0" w:space="0" w:color="auto"/>
            <w:bottom w:val="none" w:sz="0" w:space="0" w:color="auto"/>
            <w:right w:val="none" w:sz="0" w:space="0" w:color="auto"/>
          </w:divBdr>
        </w:div>
        <w:div w:id="1793942917">
          <w:marLeft w:val="0"/>
          <w:marRight w:val="0"/>
          <w:marTop w:val="0"/>
          <w:marBottom w:val="0"/>
          <w:divBdr>
            <w:top w:val="none" w:sz="0" w:space="0" w:color="auto"/>
            <w:left w:val="none" w:sz="0" w:space="0" w:color="auto"/>
            <w:bottom w:val="none" w:sz="0" w:space="0" w:color="auto"/>
            <w:right w:val="none" w:sz="0" w:space="0" w:color="auto"/>
          </w:divBdr>
        </w:div>
        <w:div w:id="1062216495">
          <w:marLeft w:val="0"/>
          <w:marRight w:val="0"/>
          <w:marTop w:val="0"/>
          <w:marBottom w:val="0"/>
          <w:divBdr>
            <w:top w:val="none" w:sz="0" w:space="0" w:color="auto"/>
            <w:left w:val="none" w:sz="0" w:space="0" w:color="auto"/>
            <w:bottom w:val="none" w:sz="0" w:space="0" w:color="auto"/>
            <w:right w:val="none" w:sz="0" w:space="0" w:color="auto"/>
          </w:divBdr>
        </w:div>
        <w:div w:id="1530144604">
          <w:marLeft w:val="0"/>
          <w:marRight w:val="-944"/>
          <w:marTop w:val="0"/>
          <w:marBottom w:val="0"/>
          <w:divBdr>
            <w:top w:val="none" w:sz="0" w:space="0" w:color="auto"/>
            <w:left w:val="none" w:sz="0" w:space="0" w:color="auto"/>
            <w:bottom w:val="none" w:sz="0" w:space="0" w:color="auto"/>
            <w:right w:val="none" w:sz="0" w:space="0" w:color="auto"/>
          </w:divBdr>
        </w:div>
        <w:div w:id="2107266598">
          <w:marLeft w:val="0"/>
          <w:marRight w:val="0"/>
          <w:marTop w:val="0"/>
          <w:marBottom w:val="0"/>
          <w:divBdr>
            <w:top w:val="none" w:sz="0" w:space="0" w:color="auto"/>
            <w:left w:val="none" w:sz="0" w:space="0" w:color="auto"/>
            <w:bottom w:val="none" w:sz="0" w:space="0" w:color="auto"/>
            <w:right w:val="none" w:sz="0" w:space="0" w:color="auto"/>
          </w:divBdr>
        </w:div>
        <w:div w:id="179009392">
          <w:marLeft w:val="0"/>
          <w:marRight w:val="0"/>
          <w:marTop w:val="0"/>
          <w:marBottom w:val="0"/>
          <w:divBdr>
            <w:top w:val="none" w:sz="0" w:space="0" w:color="auto"/>
            <w:left w:val="none" w:sz="0" w:space="0" w:color="auto"/>
            <w:bottom w:val="none" w:sz="0" w:space="0" w:color="auto"/>
            <w:right w:val="none" w:sz="0" w:space="0" w:color="auto"/>
          </w:divBdr>
        </w:div>
        <w:div w:id="1016925394">
          <w:marLeft w:val="0"/>
          <w:marRight w:val="0"/>
          <w:marTop w:val="0"/>
          <w:marBottom w:val="0"/>
          <w:divBdr>
            <w:top w:val="none" w:sz="0" w:space="0" w:color="auto"/>
            <w:left w:val="none" w:sz="0" w:space="0" w:color="auto"/>
            <w:bottom w:val="none" w:sz="0" w:space="0" w:color="auto"/>
            <w:right w:val="none" w:sz="0" w:space="0" w:color="auto"/>
          </w:divBdr>
        </w:div>
        <w:div w:id="1911841645">
          <w:marLeft w:val="0"/>
          <w:marRight w:val="0"/>
          <w:marTop w:val="0"/>
          <w:marBottom w:val="0"/>
          <w:divBdr>
            <w:top w:val="none" w:sz="0" w:space="0" w:color="auto"/>
            <w:left w:val="none" w:sz="0" w:space="0" w:color="auto"/>
            <w:bottom w:val="none" w:sz="0" w:space="0" w:color="auto"/>
            <w:right w:val="none" w:sz="0" w:space="0" w:color="auto"/>
          </w:divBdr>
        </w:div>
        <w:div w:id="1979795657">
          <w:marLeft w:val="0"/>
          <w:marRight w:val="0"/>
          <w:marTop w:val="0"/>
          <w:marBottom w:val="0"/>
          <w:divBdr>
            <w:top w:val="none" w:sz="0" w:space="0" w:color="auto"/>
            <w:left w:val="none" w:sz="0" w:space="0" w:color="auto"/>
            <w:bottom w:val="none" w:sz="0" w:space="0" w:color="auto"/>
            <w:right w:val="none" w:sz="0" w:space="0" w:color="auto"/>
          </w:divBdr>
        </w:div>
        <w:div w:id="1464343384">
          <w:marLeft w:val="0"/>
          <w:marRight w:val="0"/>
          <w:marTop w:val="0"/>
          <w:marBottom w:val="0"/>
          <w:divBdr>
            <w:top w:val="none" w:sz="0" w:space="0" w:color="auto"/>
            <w:left w:val="none" w:sz="0" w:space="0" w:color="auto"/>
            <w:bottom w:val="none" w:sz="0" w:space="0" w:color="auto"/>
            <w:right w:val="none" w:sz="0" w:space="0" w:color="auto"/>
          </w:divBdr>
        </w:div>
        <w:div w:id="495077669">
          <w:marLeft w:val="0"/>
          <w:marRight w:val="0"/>
          <w:marTop w:val="0"/>
          <w:marBottom w:val="0"/>
          <w:divBdr>
            <w:top w:val="none" w:sz="0" w:space="0" w:color="auto"/>
            <w:left w:val="none" w:sz="0" w:space="0" w:color="auto"/>
            <w:bottom w:val="none" w:sz="0" w:space="0" w:color="auto"/>
            <w:right w:val="none" w:sz="0" w:space="0" w:color="auto"/>
          </w:divBdr>
        </w:div>
        <w:div w:id="514346648">
          <w:marLeft w:val="0"/>
          <w:marRight w:val="0"/>
          <w:marTop w:val="0"/>
          <w:marBottom w:val="0"/>
          <w:divBdr>
            <w:top w:val="none" w:sz="0" w:space="0" w:color="auto"/>
            <w:left w:val="none" w:sz="0" w:space="0" w:color="auto"/>
            <w:bottom w:val="none" w:sz="0" w:space="0" w:color="auto"/>
            <w:right w:val="none" w:sz="0" w:space="0" w:color="auto"/>
          </w:divBdr>
        </w:div>
        <w:div w:id="796491024">
          <w:marLeft w:val="0"/>
          <w:marRight w:val="0"/>
          <w:marTop w:val="0"/>
          <w:marBottom w:val="0"/>
          <w:divBdr>
            <w:top w:val="none" w:sz="0" w:space="0" w:color="auto"/>
            <w:left w:val="none" w:sz="0" w:space="0" w:color="auto"/>
            <w:bottom w:val="none" w:sz="0" w:space="0" w:color="auto"/>
            <w:right w:val="none" w:sz="0" w:space="0" w:color="auto"/>
          </w:divBdr>
        </w:div>
        <w:div w:id="1954441452">
          <w:marLeft w:val="0"/>
          <w:marRight w:val="0"/>
          <w:marTop w:val="0"/>
          <w:marBottom w:val="0"/>
          <w:divBdr>
            <w:top w:val="none" w:sz="0" w:space="0" w:color="auto"/>
            <w:left w:val="none" w:sz="0" w:space="0" w:color="auto"/>
            <w:bottom w:val="none" w:sz="0" w:space="0" w:color="auto"/>
            <w:right w:val="none" w:sz="0" w:space="0" w:color="auto"/>
          </w:divBdr>
        </w:div>
        <w:div w:id="1367561812">
          <w:marLeft w:val="0"/>
          <w:marRight w:val="0"/>
          <w:marTop w:val="0"/>
          <w:marBottom w:val="0"/>
          <w:divBdr>
            <w:top w:val="none" w:sz="0" w:space="0" w:color="auto"/>
            <w:left w:val="none" w:sz="0" w:space="0" w:color="auto"/>
            <w:bottom w:val="none" w:sz="0" w:space="0" w:color="auto"/>
            <w:right w:val="none" w:sz="0" w:space="0" w:color="auto"/>
          </w:divBdr>
        </w:div>
        <w:div w:id="2122918191">
          <w:marLeft w:val="0"/>
          <w:marRight w:val="0"/>
          <w:marTop w:val="0"/>
          <w:marBottom w:val="0"/>
          <w:divBdr>
            <w:top w:val="none" w:sz="0" w:space="0" w:color="auto"/>
            <w:left w:val="none" w:sz="0" w:space="0" w:color="auto"/>
            <w:bottom w:val="none" w:sz="0" w:space="0" w:color="auto"/>
            <w:right w:val="none" w:sz="0" w:space="0" w:color="auto"/>
          </w:divBdr>
        </w:div>
        <w:div w:id="156458342">
          <w:marLeft w:val="0"/>
          <w:marRight w:val="0"/>
          <w:marTop w:val="0"/>
          <w:marBottom w:val="0"/>
          <w:divBdr>
            <w:top w:val="none" w:sz="0" w:space="0" w:color="auto"/>
            <w:left w:val="none" w:sz="0" w:space="0" w:color="auto"/>
            <w:bottom w:val="none" w:sz="0" w:space="0" w:color="auto"/>
            <w:right w:val="none" w:sz="0" w:space="0" w:color="auto"/>
          </w:divBdr>
        </w:div>
        <w:div w:id="1209142550">
          <w:marLeft w:val="0"/>
          <w:marRight w:val="0"/>
          <w:marTop w:val="0"/>
          <w:marBottom w:val="0"/>
          <w:divBdr>
            <w:top w:val="none" w:sz="0" w:space="0" w:color="auto"/>
            <w:left w:val="none" w:sz="0" w:space="0" w:color="auto"/>
            <w:bottom w:val="none" w:sz="0" w:space="0" w:color="auto"/>
            <w:right w:val="none" w:sz="0" w:space="0" w:color="auto"/>
          </w:divBdr>
        </w:div>
        <w:div w:id="383215071">
          <w:marLeft w:val="0"/>
          <w:marRight w:val="0"/>
          <w:marTop w:val="0"/>
          <w:marBottom w:val="0"/>
          <w:divBdr>
            <w:top w:val="none" w:sz="0" w:space="0" w:color="auto"/>
            <w:left w:val="none" w:sz="0" w:space="0" w:color="auto"/>
            <w:bottom w:val="none" w:sz="0" w:space="0" w:color="auto"/>
            <w:right w:val="none" w:sz="0" w:space="0" w:color="auto"/>
          </w:divBdr>
        </w:div>
        <w:div w:id="1326544194">
          <w:marLeft w:val="0"/>
          <w:marRight w:val="0"/>
          <w:marTop w:val="0"/>
          <w:marBottom w:val="0"/>
          <w:divBdr>
            <w:top w:val="none" w:sz="0" w:space="0" w:color="auto"/>
            <w:left w:val="none" w:sz="0" w:space="0" w:color="auto"/>
            <w:bottom w:val="none" w:sz="0" w:space="0" w:color="auto"/>
            <w:right w:val="none" w:sz="0" w:space="0" w:color="auto"/>
          </w:divBdr>
        </w:div>
        <w:div w:id="261381725">
          <w:marLeft w:val="0"/>
          <w:marRight w:val="0"/>
          <w:marTop w:val="0"/>
          <w:marBottom w:val="0"/>
          <w:divBdr>
            <w:top w:val="none" w:sz="0" w:space="0" w:color="auto"/>
            <w:left w:val="none" w:sz="0" w:space="0" w:color="auto"/>
            <w:bottom w:val="none" w:sz="0" w:space="0" w:color="auto"/>
            <w:right w:val="none" w:sz="0" w:space="0" w:color="auto"/>
          </w:divBdr>
        </w:div>
        <w:div w:id="736630420">
          <w:marLeft w:val="0"/>
          <w:marRight w:val="0"/>
          <w:marTop w:val="0"/>
          <w:marBottom w:val="0"/>
          <w:divBdr>
            <w:top w:val="none" w:sz="0" w:space="0" w:color="auto"/>
            <w:left w:val="none" w:sz="0" w:space="0" w:color="auto"/>
            <w:bottom w:val="none" w:sz="0" w:space="0" w:color="auto"/>
            <w:right w:val="none" w:sz="0" w:space="0" w:color="auto"/>
          </w:divBdr>
        </w:div>
        <w:div w:id="1093549539">
          <w:marLeft w:val="0"/>
          <w:marRight w:val="0"/>
          <w:marTop w:val="0"/>
          <w:marBottom w:val="0"/>
          <w:divBdr>
            <w:top w:val="none" w:sz="0" w:space="0" w:color="auto"/>
            <w:left w:val="none" w:sz="0" w:space="0" w:color="auto"/>
            <w:bottom w:val="none" w:sz="0" w:space="0" w:color="auto"/>
            <w:right w:val="none" w:sz="0" w:space="0" w:color="auto"/>
          </w:divBdr>
        </w:div>
        <w:div w:id="964848588">
          <w:marLeft w:val="0"/>
          <w:marRight w:val="0"/>
          <w:marTop w:val="0"/>
          <w:marBottom w:val="0"/>
          <w:divBdr>
            <w:top w:val="none" w:sz="0" w:space="0" w:color="auto"/>
            <w:left w:val="none" w:sz="0" w:space="0" w:color="auto"/>
            <w:bottom w:val="none" w:sz="0" w:space="0" w:color="auto"/>
            <w:right w:val="none" w:sz="0" w:space="0" w:color="auto"/>
          </w:divBdr>
        </w:div>
        <w:div w:id="235434511">
          <w:marLeft w:val="0"/>
          <w:marRight w:val="0"/>
          <w:marTop w:val="0"/>
          <w:marBottom w:val="0"/>
          <w:divBdr>
            <w:top w:val="none" w:sz="0" w:space="0" w:color="auto"/>
            <w:left w:val="none" w:sz="0" w:space="0" w:color="auto"/>
            <w:bottom w:val="none" w:sz="0" w:space="0" w:color="auto"/>
            <w:right w:val="none" w:sz="0" w:space="0" w:color="auto"/>
          </w:divBdr>
        </w:div>
        <w:div w:id="1536385202">
          <w:marLeft w:val="0"/>
          <w:marRight w:val="0"/>
          <w:marTop w:val="0"/>
          <w:marBottom w:val="0"/>
          <w:divBdr>
            <w:top w:val="none" w:sz="0" w:space="0" w:color="auto"/>
            <w:left w:val="none" w:sz="0" w:space="0" w:color="auto"/>
            <w:bottom w:val="none" w:sz="0" w:space="0" w:color="auto"/>
            <w:right w:val="none" w:sz="0" w:space="0" w:color="auto"/>
          </w:divBdr>
        </w:div>
        <w:div w:id="768356952">
          <w:marLeft w:val="0"/>
          <w:marRight w:val="0"/>
          <w:marTop w:val="0"/>
          <w:marBottom w:val="0"/>
          <w:divBdr>
            <w:top w:val="none" w:sz="0" w:space="0" w:color="auto"/>
            <w:left w:val="none" w:sz="0" w:space="0" w:color="auto"/>
            <w:bottom w:val="none" w:sz="0" w:space="0" w:color="auto"/>
            <w:right w:val="none" w:sz="0" w:space="0" w:color="auto"/>
          </w:divBdr>
        </w:div>
        <w:div w:id="1882941764">
          <w:marLeft w:val="0"/>
          <w:marRight w:val="0"/>
          <w:marTop w:val="0"/>
          <w:marBottom w:val="0"/>
          <w:divBdr>
            <w:top w:val="none" w:sz="0" w:space="0" w:color="auto"/>
            <w:left w:val="none" w:sz="0" w:space="0" w:color="auto"/>
            <w:bottom w:val="none" w:sz="0" w:space="0" w:color="auto"/>
            <w:right w:val="none" w:sz="0" w:space="0" w:color="auto"/>
          </w:divBdr>
        </w:div>
        <w:div w:id="1810319793">
          <w:marLeft w:val="0"/>
          <w:marRight w:val="0"/>
          <w:marTop w:val="0"/>
          <w:marBottom w:val="0"/>
          <w:divBdr>
            <w:top w:val="none" w:sz="0" w:space="0" w:color="auto"/>
            <w:left w:val="none" w:sz="0" w:space="0" w:color="auto"/>
            <w:bottom w:val="none" w:sz="0" w:space="0" w:color="auto"/>
            <w:right w:val="none" w:sz="0" w:space="0" w:color="auto"/>
          </w:divBdr>
        </w:div>
        <w:div w:id="683288210">
          <w:marLeft w:val="0"/>
          <w:marRight w:val="0"/>
          <w:marTop w:val="0"/>
          <w:marBottom w:val="0"/>
          <w:divBdr>
            <w:top w:val="none" w:sz="0" w:space="0" w:color="auto"/>
            <w:left w:val="none" w:sz="0" w:space="0" w:color="auto"/>
            <w:bottom w:val="none" w:sz="0" w:space="0" w:color="auto"/>
            <w:right w:val="none" w:sz="0" w:space="0" w:color="auto"/>
          </w:divBdr>
        </w:div>
        <w:div w:id="1301112093">
          <w:marLeft w:val="0"/>
          <w:marRight w:val="0"/>
          <w:marTop w:val="0"/>
          <w:marBottom w:val="0"/>
          <w:divBdr>
            <w:top w:val="none" w:sz="0" w:space="0" w:color="auto"/>
            <w:left w:val="none" w:sz="0" w:space="0" w:color="auto"/>
            <w:bottom w:val="none" w:sz="0" w:space="0" w:color="auto"/>
            <w:right w:val="none" w:sz="0" w:space="0" w:color="auto"/>
          </w:divBdr>
        </w:div>
        <w:div w:id="921766964">
          <w:marLeft w:val="0"/>
          <w:marRight w:val="0"/>
          <w:marTop w:val="0"/>
          <w:marBottom w:val="0"/>
          <w:divBdr>
            <w:top w:val="none" w:sz="0" w:space="0" w:color="auto"/>
            <w:left w:val="none" w:sz="0" w:space="0" w:color="auto"/>
            <w:bottom w:val="none" w:sz="0" w:space="0" w:color="auto"/>
            <w:right w:val="none" w:sz="0" w:space="0" w:color="auto"/>
          </w:divBdr>
        </w:div>
        <w:div w:id="944994506">
          <w:marLeft w:val="0"/>
          <w:marRight w:val="0"/>
          <w:marTop w:val="0"/>
          <w:marBottom w:val="0"/>
          <w:divBdr>
            <w:top w:val="none" w:sz="0" w:space="0" w:color="auto"/>
            <w:left w:val="none" w:sz="0" w:space="0" w:color="auto"/>
            <w:bottom w:val="none" w:sz="0" w:space="0" w:color="auto"/>
            <w:right w:val="none" w:sz="0" w:space="0" w:color="auto"/>
          </w:divBdr>
        </w:div>
        <w:div w:id="382797963">
          <w:marLeft w:val="0"/>
          <w:marRight w:val="0"/>
          <w:marTop w:val="0"/>
          <w:marBottom w:val="0"/>
          <w:divBdr>
            <w:top w:val="none" w:sz="0" w:space="0" w:color="auto"/>
            <w:left w:val="none" w:sz="0" w:space="0" w:color="auto"/>
            <w:bottom w:val="none" w:sz="0" w:space="0" w:color="auto"/>
            <w:right w:val="none" w:sz="0" w:space="0" w:color="auto"/>
          </w:divBdr>
        </w:div>
        <w:div w:id="1463159262">
          <w:marLeft w:val="0"/>
          <w:marRight w:val="0"/>
          <w:marTop w:val="0"/>
          <w:marBottom w:val="0"/>
          <w:divBdr>
            <w:top w:val="none" w:sz="0" w:space="0" w:color="auto"/>
            <w:left w:val="none" w:sz="0" w:space="0" w:color="auto"/>
            <w:bottom w:val="none" w:sz="0" w:space="0" w:color="auto"/>
            <w:right w:val="none" w:sz="0" w:space="0" w:color="auto"/>
          </w:divBdr>
        </w:div>
        <w:div w:id="160510689">
          <w:marLeft w:val="360"/>
          <w:marRight w:val="0"/>
          <w:marTop w:val="0"/>
          <w:marBottom w:val="0"/>
          <w:divBdr>
            <w:top w:val="none" w:sz="0" w:space="0" w:color="auto"/>
            <w:left w:val="none" w:sz="0" w:space="0" w:color="auto"/>
            <w:bottom w:val="none" w:sz="0" w:space="0" w:color="auto"/>
            <w:right w:val="none" w:sz="0" w:space="0" w:color="auto"/>
          </w:divBdr>
        </w:div>
        <w:div w:id="59448769">
          <w:marLeft w:val="360"/>
          <w:marRight w:val="0"/>
          <w:marTop w:val="0"/>
          <w:marBottom w:val="0"/>
          <w:divBdr>
            <w:top w:val="none" w:sz="0" w:space="0" w:color="auto"/>
            <w:left w:val="none" w:sz="0" w:space="0" w:color="auto"/>
            <w:bottom w:val="none" w:sz="0" w:space="0" w:color="auto"/>
            <w:right w:val="none" w:sz="0" w:space="0" w:color="auto"/>
          </w:divBdr>
        </w:div>
        <w:div w:id="2143762953">
          <w:marLeft w:val="360"/>
          <w:marRight w:val="0"/>
          <w:marTop w:val="0"/>
          <w:marBottom w:val="0"/>
          <w:divBdr>
            <w:top w:val="none" w:sz="0" w:space="0" w:color="auto"/>
            <w:left w:val="none" w:sz="0" w:space="0" w:color="auto"/>
            <w:bottom w:val="none" w:sz="0" w:space="0" w:color="auto"/>
            <w:right w:val="none" w:sz="0" w:space="0" w:color="auto"/>
          </w:divBdr>
        </w:div>
        <w:div w:id="291055062">
          <w:marLeft w:val="360"/>
          <w:marRight w:val="0"/>
          <w:marTop w:val="0"/>
          <w:marBottom w:val="0"/>
          <w:divBdr>
            <w:top w:val="none" w:sz="0" w:space="0" w:color="auto"/>
            <w:left w:val="none" w:sz="0" w:space="0" w:color="auto"/>
            <w:bottom w:val="none" w:sz="0" w:space="0" w:color="auto"/>
            <w:right w:val="none" w:sz="0" w:space="0" w:color="auto"/>
          </w:divBdr>
        </w:div>
        <w:div w:id="688220036">
          <w:marLeft w:val="360"/>
          <w:marRight w:val="0"/>
          <w:marTop w:val="0"/>
          <w:marBottom w:val="0"/>
          <w:divBdr>
            <w:top w:val="none" w:sz="0" w:space="0" w:color="auto"/>
            <w:left w:val="none" w:sz="0" w:space="0" w:color="auto"/>
            <w:bottom w:val="none" w:sz="0" w:space="0" w:color="auto"/>
            <w:right w:val="none" w:sz="0" w:space="0" w:color="auto"/>
          </w:divBdr>
        </w:div>
        <w:div w:id="1674457178">
          <w:marLeft w:val="360"/>
          <w:marRight w:val="0"/>
          <w:marTop w:val="0"/>
          <w:marBottom w:val="0"/>
          <w:divBdr>
            <w:top w:val="none" w:sz="0" w:space="0" w:color="auto"/>
            <w:left w:val="none" w:sz="0" w:space="0" w:color="auto"/>
            <w:bottom w:val="none" w:sz="0" w:space="0" w:color="auto"/>
            <w:right w:val="none" w:sz="0" w:space="0" w:color="auto"/>
          </w:divBdr>
        </w:div>
        <w:div w:id="115569932">
          <w:marLeft w:val="360"/>
          <w:marRight w:val="0"/>
          <w:marTop w:val="0"/>
          <w:marBottom w:val="0"/>
          <w:divBdr>
            <w:top w:val="none" w:sz="0" w:space="0" w:color="auto"/>
            <w:left w:val="none" w:sz="0" w:space="0" w:color="auto"/>
            <w:bottom w:val="none" w:sz="0" w:space="0" w:color="auto"/>
            <w:right w:val="none" w:sz="0" w:space="0" w:color="auto"/>
          </w:divBdr>
        </w:div>
        <w:div w:id="1946842132">
          <w:marLeft w:val="360"/>
          <w:marRight w:val="0"/>
          <w:marTop w:val="0"/>
          <w:marBottom w:val="0"/>
          <w:divBdr>
            <w:top w:val="none" w:sz="0" w:space="0" w:color="auto"/>
            <w:left w:val="none" w:sz="0" w:space="0" w:color="auto"/>
            <w:bottom w:val="none" w:sz="0" w:space="0" w:color="auto"/>
            <w:right w:val="none" w:sz="0" w:space="0" w:color="auto"/>
          </w:divBdr>
        </w:div>
        <w:div w:id="1317536396">
          <w:marLeft w:val="360"/>
          <w:marRight w:val="0"/>
          <w:marTop w:val="0"/>
          <w:marBottom w:val="0"/>
          <w:divBdr>
            <w:top w:val="none" w:sz="0" w:space="0" w:color="auto"/>
            <w:left w:val="none" w:sz="0" w:space="0" w:color="auto"/>
            <w:bottom w:val="none" w:sz="0" w:space="0" w:color="auto"/>
            <w:right w:val="none" w:sz="0" w:space="0" w:color="auto"/>
          </w:divBdr>
        </w:div>
        <w:div w:id="917864414">
          <w:marLeft w:val="360"/>
          <w:marRight w:val="0"/>
          <w:marTop w:val="0"/>
          <w:marBottom w:val="0"/>
          <w:divBdr>
            <w:top w:val="none" w:sz="0" w:space="0" w:color="auto"/>
            <w:left w:val="none" w:sz="0" w:space="0" w:color="auto"/>
            <w:bottom w:val="none" w:sz="0" w:space="0" w:color="auto"/>
            <w:right w:val="none" w:sz="0" w:space="0" w:color="auto"/>
          </w:divBdr>
        </w:div>
        <w:div w:id="432821202">
          <w:marLeft w:val="360"/>
          <w:marRight w:val="0"/>
          <w:marTop w:val="0"/>
          <w:marBottom w:val="0"/>
          <w:divBdr>
            <w:top w:val="none" w:sz="0" w:space="0" w:color="auto"/>
            <w:left w:val="none" w:sz="0" w:space="0" w:color="auto"/>
            <w:bottom w:val="none" w:sz="0" w:space="0" w:color="auto"/>
            <w:right w:val="none" w:sz="0" w:space="0" w:color="auto"/>
          </w:divBdr>
        </w:div>
        <w:div w:id="984120217">
          <w:marLeft w:val="360"/>
          <w:marRight w:val="0"/>
          <w:marTop w:val="0"/>
          <w:marBottom w:val="0"/>
          <w:divBdr>
            <w:top w:val="none" w:sz="0" w:space="0" w:color="auto"/>
            <w:left w:val="none" w:sz="0" w:space="0" w:color="auto"/>
            <w:bottom w:val="none" w:sz="0" w:space="0" w:color="auto"/>
            <w:right w:val="none" w:sz="0" w:space="0" w:color="auto"/>
          </w:divBdr>
        </w:div>
        <w:div w:id="1206408237">
          <w:marLeft w:val="360"/>
          <w:marRight w:val="0"/>
          <w:marTop w:val="0"/>
          <w:marBottom w:val="0"/>
          <w:divBdr>
            <w:top w:val="none" w:sz="0" w:space="0" w:color="auto"/>
            <w:left w:val="none" w:sz="0" w:space="0" w:color="auto"/>
            <w:bottom w:val="none" w:sz="0" w:space="0" w:color="auto"/>
            <w:right w:val="none" w:sz="0" w:space="0" w:color="auto"/>
          </w:divBdr>
        </w:div>
        <w:div w:id="1636912819">
          <w:marLeft w:val="360"/>
          <w:marRight w:val="0"/>
          <w:marTop w:val="0"/>
          <w:marBottom w:val="0"/>
          <w:divBdr>
            <w:top w:val="none" w:sz="0" w:space="0" w:color="auto"/>
            <w:left w:val="none" w:sz="0" w:space="0" w:color="auto"/>
            <w:bottom w:val="none" w:sz="0" w:space="0" w:color="auto"/>
            <w:right w:val="none" w:sz="0" w:space="0" w:color="auto"/>
          </w:divBdr>
        </w:div>
        <w:div w:id="1079449467">
          <w:marLeft w:val="1080"/>
          <w:marRight w:val="0"/>
          <w:marTop w:val="0"/>
          <w:marBottom w:val="0"/>
          <w:divBdr>
            <w:top w:val="none" w:sz="0" w:space="0" w:color="auto"/>
            <w:left w:val="none" w:sz="0" w:space="0" w:color="auto"/>
            <w:bottom w:val="none" w:sz="0" w:space="0" w:color="auto"/>
            <w:right w:val="none" w:sz="0" w:space="0" w:color="auto"/>
          </w:divBdr>
        </w:div>
        <w:div w:id="1354573676">
          <w:marLeft w:val="1080"/>
          <w:marRight w:val="0"/>
          <w:marTop w:val="0"/>
          <w:marBottom w:val="0"/>
          <w:divBdr>
            <w:top w:val="none" w:sz="0" w:space="0" w:color="auto"/>
            <w:left w:val="none" w:sz="0" w:space="0" w:color="auto"/>
            <w:bottom w:val="none" w:sz="0" w:space="0" w:color="auto"/>
            <w:right w:val="none" w:sz="0" w:space="0" w:color="auto"/>
          </w:divBdr>
        </w:div>
        <w:div w:id="2116512395">
          <w:marLeft w:val="1080"/>
          <w:marRight w:val="0"/>
          <w:marTop w:val="0"/>
          <w:marBottom w:val="0"/>
          <w:divBdr>
            <w:top w:val="none" w:sz="0" w:space="0" w:color="auto"/>
            <w:left w:val="none" w:sz="0" w:space="0" w:color="auto"/>
            <w:bottom w:val="none" w:sz="0" w:space="0" w:color="auto"/>
            <w:right w:val="none" w:sz="0" w:space="0" w:color="auto"/>
          </w:divBdr>
        </w:div>
        <w:div w:id="2071876367">
          <w:marLeft w:val="1080"/>
          <w:marRight w:val="0"/>
          <w:marTop w:val="0"/>
          <w:marBottom w:val="0"/>
          <w:divBdr>
            <w:top w:val="none" w:sz="0" w:space="0" w:color="auto"/>
            <w:left w:val="none" w:sz="0" w:space="0" w:color="auto"/>
            <w:bottom w:val="none" w:sz="0" w:space="0" w:color="auto"/>
            <w:right w:val="none" w:sz="0" w:space="0" w:color="auto"/>
          </w:divBdr>
        </w:div>
        <w:div w:id="1712944">
          <w:marLeft w:val="1080"/>
          <w:marRight w:val="0"/>
          <w:marTop w:val="0"/>
          <w:marBottom w:val="0"/>
          <w:divBdr>
            <w:top w:val="none" w:sz="0" w:space="0" w:color="auto"/>
            <w:left w:val="none" w:sz="0" w:space="0" w:color="auto"/>
            <w:bottom w:val="none" w:sz="0" w:space="0" w:color="auto"/>
            <w:right w:val="none" w:sz="0" w:space="0" w:color="auto"/>
          </w:divBdr>
        </w:div>
        <w:div w:id="31735672">
          <w:marLeft w:val="1080"/>
          <w:marRight w:val="0"/>
          <w:marTop w:val="0"/>
          <w:marBottom w:val="0"/>
          <w:divBdr>
            <w:top w:val="none" w:sz="0" w:space="0" w:color="auto"/>
            <w:left w:val="none" w:sz="0" w:space="0" w:color="auto"/>
            <w:bottom w:val="none" w:sz="0" w:space="0" w:color="auto"/>
            <w:right w:val="none" w:sz="0" w:space="0" w:color="auto"/>
          </w:divBdr>
        </w:div>
        <w:div w:id="2082556808">
          <w:marLeft w:val="360"/>
          <w:marRight w:val="0"/>
          <w:marTop w:val="0"/>
          <w:marBottom w:val="0"/>
          <w:divBdr>
            <w:top w:val="none" w:sz="0" w:space="0" w:color="auto"/>
            <w:left w:val="none" w:sz="0" w:space="0" w:color="auto"/>
            <w:bottom w:val="none" w:sz="0" w:space="0" w:color="auto"/>
            <w:right w:val="none" w:sz="0" w:space="0" w:color="auto"/>
          </w:divBdr>
        </w:div>
        <w:div w:id="1124926386">
          <w:marLeft w:val="360"/>
          <w:marRight w:val="0"/>
          <w:marTop w:val="0"/>
          <w:marBottom w:val="0"/>
          <w:divBdr>
            <w:top w:val="none" w:sz="0" w:space="0" w:color="auto"/>
            <w:left w:val="none" w:sz="0" w:space="0" w:color="auto"/>
            <w:bottom w:val="none" w:sz="0" w:space="0" w:color="auto"/>
            <w:right w:val="none" w:sz="0" w:space="0" w:color="auto"/>
          </w:divBdr>
        </w:div>
        <w:div w:id="1033535054">
          <w:marLeft w:val="360"/>
          <w:marRight w:val="0"/>
          <w:marTop w:val="0"/>
          <w:marBottom w:val="0"/>
          <w:divBdr>
            <w:top w:val="none" w:sz="0" w:space="0" w:color="auto"/>
            <w:left w:val="none" w:sz="0" w:space="0" w:color="auto"/>
            <w:bottom w:val="none" w:sz="0" w:space="0" w:color="auto"/>
            <w:right w:val="none" w:sz="0" w:space="0" w:color="auto"/>
          </w:divBdr>
        </w:div>
        <w:div w:id="389236305">
          <w:marLeft w:val="360"/>
          <w:marRight w:val="0"/>
          <w:marTop w:val="0"/>
          <w:marBottom w:val="0"/>
          <w:divBdr>
            <w:top w:val="none" w:sz="0" w:space="0" w:color="auto"/>
            <w:left w:val="none" w:sz="0" w:space="0" w:color="auto"/>
            <w:bottom w:val="none" w:sz="0" w:space="0" w:color="auto"/>
            <w:right w:val="none" w:sz="0" w:space="0" w:color="auto"/>
          </w:divBdr>
        </w:div>
        <w:div w:id="819731885">
          <w:marLeft w:val="360"/>
          <w:marRight w:val="0"/>
          <w:marTop w:val="0"/>
          <w:marBottom w:val="0"/>
          <w:divBdr>
            <w:top w:val="none" w:sz="0" w:space="0" w:color="auto"/>
            <w:left w:val="none" w:sz="0" w:space="0" w:color="auto"/>
            <w:bottom w:val="none" w:sz="0" w:space="0" w:color="auto"/>
            <w:right w:val="none" w:sz="0" w:space="0" w:color="auto"/>
          </w:divBdr>
        </w:div>
        <w:div w:id="103154238">
          <w:marLeft w:val="360"/>
          <w:marRight w:val="0"/>
          <w:marTop w:val="0"/>
          <w:marBottom w:val="0"/>
          <w:divBdr>
            <w:top w:val="none" w:sz="0" w:space="0" w:color="auto"/>
            <w:left w:val="none" w:sz="0" w:space="0" w:color="auto"/>
            <w:bottom w:val="none" w:sz="0" w:space="0" w:color="auto"/>
            <w:right w:val="none" w:sz="0" w:space="0" w:color="auto"/>
          </w:divBdr>
        </w:div>
        <w:div w:id="429741253">
          <w:marLeft w:val="360"/>
          <w:marRight w:val="0"/>
          <w:marTop w:val="0"/>
          <w:marBottom w:val="0"/>
          <w:divBdr>
            <w:top w:val="none" w:sz="0" w:space="0" w:color="auto"/>
            <w:left w:val="none" w:sz="0" w:space="0" w:color="auto"/>
            <w:bottom w:val="none" w:sz="0" w:space="0" w:color="auto"/>
            <w:right w:val="none" w:sz="0" w:space="0" w:color="auto"/>
          </w:divBdr>
        </w:div>
        <w:div w:id="949773710">
          <w:marLeft w:val="360"/>
          <w:marRight w:val="0"/>
          <w:marTop w:val="0"/>
          <w:marBottom w:val="0"/>
          <w:divBdr>
            <w:top w:val="none" w:sz="0" w:space="0" w:color="auto"/>
            <w:left w:val="none" w:sz="0" w:space="0" w:color="auto"/>
            <w:bottom w:val="none" w:sz="0" w:space="0" w:color="auto"/>
            <w:right w:val="none" w:sz="0" w:space="0" w:color="auto"/>
          </w:divBdr>
        </w:div>
        <w:div w:id="275722836">
          <w:marLeft w:val="360"/>
          <w:marRight w:val="0"/>
          <w:marTop w:val="0"/>
          <w:marBottom w:val="0"/>
          <w:divBdr>
            <w:top w:val="none" w:sz="0" w:space="0" w:color="auto"/>
            <w:left w:val="none" w:sz="0" w:space="0" w:color="auto"/>
            <w:bottom w:val="none" w:sz="0" w:space="0" w:color="auto"/>
            <w:right w:val="none" w:sz="0" w:space="0" w:color="auto"/>
          </w:divBdr>
        </w:div>
        <w:div w:id="1385909852">
          <w:marLeft w:val="360"/>
          <w:marRight w:val="0"/>
          <w:marTop w:val="0"/>
          <w:marBottom w:val="0"/>
          <w:divBdr>
            <w:top w:val="none" w:sz="0" w:space="0" w:color="auto"/>
            <w:left w:val="none" w:sz="0" w:space="0" w:color="auto"/>
            <w:bottom w:val="none" w:sz="0" w:space="0" w:color="auto"/>
            <w:right w:val="none" w:sz="0" w:space="0" w:color="auto"/>
          </w:divBdr>
        </w:div>
        <w:div w:id="1097793715">
          <w:marLeft w:val="360"/>
          <w:marRight w:val="0"/>
          <w:marTop w:val="0"/>
          <w:marBottom w:val="0"/>
          <w:divBdr>
            <w:top w:val="none" w:sz="0" w:space="0" w:color="auto"/>
            <w:left w:val="none" w:sz="0" w:space="0" w:color="auto"/>
            <w:bottom w:val="none" w:sz="0" w:space="0" w:color="auto"/>
            <w:right w:val="none" w:sz="0" w:space="0" w:color="auto"/>
          </w:divBdr>
        </w:div>
      </w:divsChild>
    </w:div>
    <w:div w:id="1526283088">
      <w:bodyDiv w:val="1"/>
      <w:marLeft w:val="0"/>
      <w:marRight w:val="0"/>
      <w:marTop w:val="0"/>
      <w:marBottom w:val="0"/>
      <w:divBdr>
        <w:top w:val="none" w:sz="0" w:space="0" w:color="auto"/>
        <w:left w:val="none" w:sz="0" w:space="0" w:color="auto"/>
        <w:bottom w:val="none" w:sz="0" w:space="0" w:color="auto"/>
        <w:right w:val="none" w:sz="0" w:space="0" w:color="auto"/>
      </w:divBdr>
    </w:div>
    <w:div w:id="1548488255">
      <w:bodyDiv w:val="1"/>
      <w:marLeft w:val="0"/>
      <w:marRight w:val="0"/>
      <w:marTop w:val="0"/>
      <w:marBottom w:val="0"/>
      <w:divBdr>
        <w:top w:val="none" w:sz="0" w:space="0" w:color="auto"/>
        <w:left w:val="none" w:sz="0" w:space="0" w:color="auto"/>
        <w:bottom w:val="none" w:sz="0" w:space="0" w:color="auto"/>
        <w:right w:val="none" w:sz="0" w:space="0" w:color="auto"/>
      </w:divBdr>
    </w:div>
    <w:div w:id="1695231039">
      <w:bodyDiv w:val="1"/>
      <w:marLeft w:val="0"/>
      <w:marRight w:val="0"/>
      <w:marTop w:val="0"/>
      <w:marBottom w:val="0"/>
      <w:divBdr>
        <w:top w:val="none" w:sz="0" w:space="0" w:color="auto"/>
        <w:left w:val="none" w:sz="0" w:space="0" w:color="auto"/>
        <w:bottom w:val="none" w:sz="0" w:space="0" w:color="auto"/>
        <w:right w:val="none" w:sz="0" w:space="0" w:color="auto"/>
      </w:divBdr>
    </w:div>
    <w:div w:id="1726565602">
      <w:bodyDiv w:val="1"/>
      <w:marLeft w:val="0"/>
      <w:marRight w:val="0"/>
      <w:marTop w:val="0"/>
      <w:marBottom w:val="0"/>
      <w:divBdr>
        <w:top w:val="none" w:sz="0" w:space="0" w:color="auto"/>
        <w:left w:val="none" w:sz="0" w:space="0" w:color="auto"/>
        <w:bottom w:val="none" w:sz="0" w:space="0" w:color="auto"/>
        <w:right w:val="none" w:sz="0" w:space="0" w:color="auto"/>
      </w:divBdr>
    </w:div>
    <w:div w:id="1760783913">
      <w:bodyDiv w:val="1"/>
      <w:marLeft w:val="0"/>
      <w:marRight w:val="0"/>
      <w:marTop w:val="0"/>
      <w:marBottom w:val="0"/>
      <w:divBdr>
        <w:top w:val="none" w:sz="0" w:space="0" w:color="auto"/>
        <w:left w:val="none" w:sz="0" w:space="0" w:color="auto"/>
        <w:bottom w:val="none" w:sz="0" w:space="0" w:color="auto"/>
        <w:right w:val="none" w:sz="0" w:space="0" w:color="auto"/>
      </w:divBdr>
    </w:div>
    <w:div w:id="214165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17</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Muhyiddin Damia</dc:creator>
  <cp:keywords/>
  <dc:description/>
  <cp:lastModifiedBy>Muhyiddin Damia</cp:lastModifiedBy>
  <cp:revision>7</cp:revision>
  <dcterms:created xsi:type="dcterms:W3CDTF">2018-11-18T15:47:00Z</dcterms:created>
  <dcterms:modified xsi:type="dcterms:W3CDTF">2018-11-24T01:29:00Z</dcterms:modified>
</cp:coreProperties>
</file>