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191" w:rsidRDefault="00765774" w:rsidP="00765774">
      <w:pPr>
        <w:jc w:val="center"/>
        <w:rPr>
          <w:rFonts w:ascii="Arial" w:hAnsi="Arial" w:cs="Arial"/>
          <w:b/>
          <w:sz w:val="24"/>
          <w:szCs w:val="24"/>
        </w:rPr>
      </w:pPr>
      <w:r w:rsidRPr="00765774">
        <w:rPr>
          <w:rFonts w:ascii="Arial" w:hAnsi="Arial" w:cs="Arial"/>
          <w:b/>
          <w:sz w:val="24"/>
          <w:szCs w:val="24"/>
        </w:rPr>
        <w:t>MODUL PERKULIAHAN SESI 6</w:t>
      </w:r>
    </w:p>
    <w:p w:rsidR="009B6230" w:rsidRDefault="009B6230" w:rsidP="009B1F5E">
      <w:pPr>
        <w:rPr>
          <w:rFonts w:ascii="Arial" w:hAnsi="Arial" w:cs="Arial"/>
          <w:b/>
          <w:sz w:val="24"/>
          <w:szCs w:val="24"/>
        </w:rPr>
      </w:pPr>
    </w:p>
    <w:p w:rsidR="000D41FD" w:rsidRPr="002E7B5F" w:rsidRDefault="00DE15BA" w:rsidP="000D41FD">
      <w:pPr>
        <w:pStyle w:val="ListParagraph"/>
        <w:numPr>
          <w:ilvl w:val="0"/>
          <w:numId w:val="1"/>
        </w:numPr>
        <w:rPr>
          <w:rFonts w:ascii="Arial" w:hAnsi="Arial" w:cs="Arial"/>
          <w:b/>
          <w:sz w:val="24"/>
          <w:szCs w:val="24"/>
        </w:rPr>
      </w:pPr>
      <w:r w:rsidRPr="002E7B5F">
        <w:rPr>
          <w:rFonts w:ascii="Arial" w:hAnsi="Arial" w:cs="Arial"/>
          <w:b/>
          <w:sz w:val="24"/>
          <w:szCs w:val="24"/>
        </w:rPr>
        <w:t>Konsep</w:t>
      </w:r>
      <w:r w:rsidR="000D41FD" w:rsidRPr="002E7B5F">
        <w:rPr>
          <w:rFonts w:ascii="Arial" w:hAnsi="Arial" w:cs="Arial"/>
          <w:b/>
          <w:sz w:val="24"/>
          <w:szCs w:val="24"/>
        </w:rPr>
        <w:t xml:space="preserve"> </w:t>
      </w:r>
      <w:r w:rsidR="00F1599A" w:rsidRPr="002E7B5F">
        <w:rPr>
          <w:rFonts w:ascii="Arial" w:hAnsi="Arial" w:cs="Arial"/>
          <w:b/>
          <w:sz w:val="24"/>
          <w:szCs w:val="24"/>
        </w:rPr>
        <w:t>Keputusan Tata Usaha Negara /K-TUN (</w:t>
      </w:r>
      <w:r w:rsidR="00F1599A" w:rsidRPr="002E7B5F">
        <w:rPr>
          <w:rFonts w:ascii="Arial" w:hAnsi="Arial" w:cs="Arial"/>
          <w:b/>
          <w:i/>
          <w:sz w:val="24"/>
          <w:szCs w:val="24"/>
        </w:rPr>
        <w:t>Beschikking</w:t>
      </w:r>
      <w:r w:rsidR="00F1599A" w:rsidRPr="002E7B5F">
        <w:rPr>
          <w:rFonts w:ascii="Arial" w:hAnsi="Arial" w:cs="Arial"/>
          <w:b/>
          <w:sz w:val="24"/>
          <w:szCs w:val="24"/>
        </w:rPr>
        <w:t>).</w:t>
      </w:r>
    </w:p>
    <w:p w:rsidR="00DE15BA" w:rsidRPr="002E7B5F" w:rsidRDefault="00DE15BA" w:rsidP="00DE15BA">
      <w:pPr>
        <w:pStyle w:val="ListParagraph"/>
        <w:numPr>
          <w:ilvl w:val="0"/>
          <w:numId w:val="2"/>
        </w:numPr>
        <w:rPr>
          <w:rFonts w:ascii="Arial" w:hAnsi="Arial" w:cs="Arial"/>
          <w:b/>
          <w:sz w:val="24"/>
          <w:szCs w:val="24"/>
        </w:rPr>
      </w:pPr>
      <w:r w:rsidRPr="002E7B5F">
        <w:rPr>
          <w:rFonts w:ascii="Arial" w:hAnsi="Arial" w:cs="Arial"/>
          <w:b/>
          <w:sz w:val="24"/>
          <w:szCs w:val="24"/>
        </w:rPr>
        <w:t>Pengertian Keputusan Tata Usaha Negara /K-TUN (Beschikking).</w:t>
      </w:r>
    </w:p>
    <w:p w:rsidR="00144CDA" w:rsidRPr="002C6909" w:rsidRDefault="00144CDA" w:rsidP="002C6909">
      <w:pPr>
        <w:pStyle w:val="ListParagraph"/>
        <w:spacing w:after="0" w:line="240" w:lineRule="auto"/>
        <w:ind w:left="1080" w:firstLine="720"/>
        <w:jc w:val="both"/>
        <w:rPr>
          <w:rFonts w:ascii="Arial" w:eastAsia="Times New Roman" w:hAnsi="Arial" w:cs="Arial"/>
          <w:sz w:val="24"/>
          <w:szCs w:val="24"/>
        </w:rPr>
      </w:pPr>
      <w:r w:rsidRPr="001B3DED">
        <w:rPr>
          <w:rFonts w:ascii="Arial" w:eastAsia="Times New Roman" w:hAnsi="Arial" w:cs="Arial"/>
          <w:sz w:val="24"/>
          <w:szCs w:val="24"/>
        </w:rPr>
        <w:t>Pemerintahan yang baik dan dapat dikatakan berjalan efektif dari sudut pandang hukum birokrasi pemerintahan, apabila pemerintahnya diberi kewenangan untuk memproduksi dua produk hukum yakni peraturan perundang undangan dan keputusan</w:t>
      </w:r>
      <w:r w:rsidR="00730CA5">
        <w:rPr>
          <w:rFonts w:ascii="Arial" w:eastAsia="Times New Roman" w:hAnsi="Arial" w:cs="Arial"/>
          <w:sz w:val="24"/>
          <w:szCs w:val="24"/>
        </w:rPr>
        <w:t>.</w:t>
      </w:r>
      <w:r w:rsidRPr="001B3DED">
        <w:rPr>
          <w:rFonts w:ascii="Arial" w:eastAsia="Times New Roman" w:hAnsi="Arial" w:cs="Arial"/>
          <w:sz w:val="24"/>
          <w:szCs w:val="24"/>
        </w:rPr>
        <w:t xml:space="preserve"> Peraturan perundang-undangan merupakan produk hukum yang bersifat </w:t>
      </w:r>
      <w:r w:rsidRPr="002C6909">
        <w:rPr>
          <w:rFonts w:ascii="Arial" w:eastAsia="Times New Roman" w:hAnsi="Arial" w:cs="Arial"/>
          <w:i/>
          <w:sz w:val="24"/>
          <w:szCs w:val="24"/>
        </w:rPr>
        <w:t>in abstractum</w:t>
      </w:r>
      <w:r w:rsidRPr="001B3DED">
        <w:rPr>
          <w:rFonts w:ascii="Arial" w:eastAsia="Times New Roman" w:hAnsi="Arial" w:cs="Arial"/>
          <w:sz w:val="24"/>
          <w:szCs w:val="24"/>
        </w:rPr>
        <w:t xml:space="preserve"> atau dengan kata lain peraturan perundang-undangan merupakan produk hukum tertulis yang materinya atau substansinya atau isinya mempunyai daya ikat sebagian atau seluruh penduduk wilayah negara. Berbeda dengan keputusan yang dalam konteks birokrasi pemerintahan dikenal dengan istilah keputusan tata usaha negara yang merupakan produk hukum yang bersifat </w:t>
      </w:r>
      <w:r w:rsidRPr="002C6909">
        <w:rPr>
          <w:rFonts w:ascii="Arial" w:eastAsia="Times New Roman" w:hAnsi="Arial" w:cs="Arial"/>
          <w:i/>
          <w:sz w:val="24"/>
          <w:szCs w:val="24"/>
        </w:rPr>
        <w:t>in concreto</w:t>
      </w:r>
      <w:r w:rsidRPr="001B3DED">
        <w:rPr>
          <w:rFonts w:ascii="Arial" w:eastAsia="Times New Roman" w:hAnsi="Arial" w:cs="Arial"/>
          <w:sz w:val="24"/>
          <w:szCs w:val="24"/>
        </w:rPr>
        <w:t xml:space="preserve">. Keputusan tata usaha negara merupakan penetapan tertulis yang diproduksi atau dibuat oleh pejabat tata usaha negara yang mendasarkan diri pada peraturan perundang-undangan, bersifat </w:t>
      </w:r>
      <w:r w:rsidRPr="002C6909">
        <w:rPr>
          <w:rFonts w:ascii="Arial" w:eastAsia="Times New Roman" w:hAnsi="Arial" w:cs="Arial"/>
          <w:i/>
          <w:sz w:val="24"/>
          <w:szCs w:val="24"/>
        </w:rPr>
        <w:t>konkrit</w:t>
      </w:r>
      <w:r w:rsidRPr="001B3DED">
        <w:rPr>
          <w:rFonts w:ascii="Arial" w:eastAsia="Times New Roman" w:hAnsi="Arial" w:cs="Arial"/>
          <w:sz w:val="24"/>
          <w:szCs w:val="24"/>
        </w:rPr>
        <w:t xml:space="preserve">, </w:t>
      </w:r>
      <w:r w:rsidRPr="002C6909">
        <w:rPr>
          <w:rFonts w:ascii="Arial" w:eastAsia="Times New Roman" w:hAnsi="Arial" w:cs="Arial"/>
          <w:i/>
          <w:sz w:val="24"/>
          <w:szCs w:val="24"/>
        </w:rPr>
        <w:t>individual</w:t>
      </w:r>
      <w:r w:rsidRPr="001B3DED">
        <w:rPr>
          <w:rFonts w:ascii="Arial" w:eastAsia="Times New Roman" w:hAnsi="Arial" w:cs="Arial"/>
          <w:sz w:val="24"/>
          <w:szCs w:val="24"/>
        </w:rPr>
        <w:t xml:space="preserve"> dan</w:t>
      </w:r>
      <w:r w:rsidRPr="002C6909">
        <w:rPr>
          <w:rFonts w:ascii="Arial" w:eastAsia="Times New Roman" w:hAnsi="Arial" w:cs="Arial"/>
          <w:i/>
          <w:sz w:val="24"/>
          <w:szCs w:val="24"/>
        </w:rPr>
        <w:t xml:space="preserve"> final</w:t>
      </w:r>
      <w:r w:rsidRPr="001B3DED">
        <w:rPr>
          <w:rFonts w:ascii="Arial" w:eastAsia="Times New Roman" w:hAnsi="Arial" w:cs="Arial"/>
          <w:sz w:val="24"/>
          <w:szCs w:val="24"/>
        </w:rPr>
        <w:t xml:space="preserve"> (Bahan ajar Prof Muchsan dalam Mata Kuliah Hukum Birokrasi Pemerintahan). </w:t>
      </w:r>
      <w:r w:rsidR="001B3DED">
        <w:rPr>
          <w:rFonts w:ascii="Arial" w:eastAsia="Times New Roman" w:hAnsi="Arial" w:cs="Arial"/>
          <w:sz w:val="24"/>
          <w:szCs w:val="24"/>
        </w:rPr>
        <w:t>(</w:t>
      </w:r>
      <w:hyperlink r:id="rId8" w:history="1">
        <w:r w:rsidR="001B3DED" w:rsidRPr="003024BE">
          <w:rPr>
            <w:rStyle w:val="Hyperlink"/>
            <w:rFonts w:ascii="Arial" w:eastAsia="Times New Roman" w:hAnsi="Arial" w:cs="Arial"/>
            <w:sz w:val="24"/>
            <w:szCs w:val="24"/>
          </w:rPr>
          <w:t>http://e-journal.uajy.ac.id/7866/3/2MIH01248.pdf</w:t>
        </w:r>
      </w:hyperlink>
      <w:r w:rsidR="001B3DED">
        <w:rPr>
          <w:rFonts w:ascii="Arial" w:eastAsia="Times New Roman" w:hAnsi="Arial" w:cs="Arial"/>
          <w:sz w:val="24"/>
          <w:szCs w:val="24"/>
        </w:rPr>
        <w:t>, hal. xxix).</w:t>
      </w:r>
    </w:p>
    <w:p w:rsidR="004A4B4F" w:rsidRPr="004A4B4F" w:rsidRDefault="004A4B4F" w:rsidP="004A4B4F">
      <w:pPr>
        <w:pStyle w:val="ListParagraph"/>
        <w:ind w:left="1080" w:firstLine="630"/>
        <w:jc w:val="both"/>
        <w:rPr>
          <w:rFonts w:ascii="Arial" w:hAnsi="Arial" w:cs="Arial"/>
          <w:sz w:val="24"/>
          <w:szCs w:val="24"/>
        </w:rPr>
      </w:pPr>
      <w:r w:rsidRPr="004A4B4F">
        <w:rPr>
          <w:rFonts w:ascii="Arial" w:hAnsi="Arial" w:cs="Arial"/>
          <w:sz w:val="24"/>
          <w:szCs w:val="24"/>
        </w:rPr>
        <w:t>Perbuatan hukum administrasi negara pada umumnya mencipta hubungan hukum. Hubungan hukum antara penguasa dan warga masyarakat, yang tidak diatur hukum perdata. Isi dari hubungan hukum administrasi negara yaitu kewajiban untuk melakukan atau tidak melakukan sesuatu, hak untuk meminta, izin atau persetujuan atas sesuatu yang pada umumnya dilarang, pemberian status kepada seseorang atau sesuatu. Ketetapan merupakan tindakan hukum administrasi negara yang paling sering digunakan. Isinya dapat dipergunakan bagi semua pelaksanaan hubungan hukum administrasi negara</w:t>
      </w:r>
      <w:r>
        <w:rPr>
          <w:rFonts w:ascii="Arial" w:hAnsi="Arial" w:cs="Arial"/>
          <w:sz w:val="24"/>
          <w:szCs w:val="24"/>
        </w:rPr>
        <w:t>.</w:t>
      </w:r>
      <w:r w:rsidR="00F63CD7">
        <w:rPr>
          <w:rFonts w:ascii="Arial" w:hAnsi="Arial" w:cs="Arial"/>
          <w:sz w:val="24"/>
          <w:szCs w:val="24"/>
        </w:rPr>
        <w:t xml:space="preserve"> </w:t>
      </w:r>
    </w:p>
    <w:p w:rsidR="00F1599A" w:rsidRDefault="00F1599A" w:rsidP="004A4B4F">
      <w:pPr>
        <w:pStyle w:val="ListParagraph"/>
        <w:ind w:left="1080" w:firstLine="630"/>
        <w:jc w:val="both"/>
        <w:rPr>
          <w:rFonts w:ascii="Arial" w:hAnsi="Arial" w:cs="Arial"/>
          <w:sz w:val="24"/>
          <w:szCs w:val="24"/>
        </w:rPr>
      </w:pPr>
      <w:r>
        <w:rPr>
          <w:rFonts w:ascii="Arial" w:hAnsi="Arial" w:cs="Arial"/>
          <w:sz w:val="24"/>
          <w:szCs w:val="24"/>
        </w:rPr>
        <w:t xml:space="preserve">Keputusan Tata usaha negara pertama kali diperkenalkan oleh seorang sarjana Jerman, Otto Meyer, dengan istilah </w:t>
      </w:r>
      <w:r w:rsidRPr="00803851">
        <w:rPr>
          <w:rFonts w:ascii="Arial" w:hAnsi="Arial" w:cs="Arial"/>
          <w:i/>
          <w:sz w:val="24"/>
          <w:szCs w:val="24"/>
        </w:rPr>
        <w:t>verwaltungsakt</w:t>
      </w:r>
      <w:proofErr w:type="gramStart"/>
      <w:r>
        <w:rPr>
          <w:rFonts w:ascii="Arial" w:hAnsi="Arial" w:cs="Arial"/>
          <w:sz w:val="24"/>
          <w:szCs w:val="24"/>
        </w:rPr>
        <w:t>,.</w:t>
      </w:r>
      <w:proofErr w:type="gramEnd"/>
      <w:r>
        <w:rPr>
          <w:rFonts w:ascii="Arial" w:hAnsi="Arial" w:cs="Arial"/>
          <w:sz w:val="24"/>
          <w:szCs w:val="24"/>
        </w:rPr>
        <w:t xml:space="preserve"> Istilah ini diperkenalkan di negeri Belanda dengan nama</w:t>
      </w:r>
      <w:r w:rsidR="00803851">
        <w:rPr>
          <w:rFonts w:ascii="Arial" w:hAnsi="Arial" w:cs="Arial"/>
          <w:sz w:val="24"/>
          <w:szCs w:val="24"/>
        </w:rPr>
        <w:t xml:space="preserve"> </w:t>
      </w:r>
      <w:r w:rsidRPr="00803851">
        <w:rPr>
          <w:rFonts w:ascii="Arial" w:hAnsi="Arial" w:cs="Arial"/>
          <w:i/>
          <w:sz w:val="24"/>
          <w:szCs w:val="24"/>
        </w:rPr>
        <w:t>beschikking</w:t>
      </w:r>
      <w:r>
        <w:rPr>
          <w:rFonts w:ascii="Arial" w:hAnsi="Arial" w:cs="Arial"/>
          <w:sz w:val="24"/>
          <w:szCs w:val="24"/>
        </w:rPr>
        <w:t xml:space="preserve"> oleh van Vollenhoven dan C.W van der Pot, yang oleh beberapa penulis, </w:t>
      </w:r>
      <w:proofErr w:type="gramStart"/>
      <w:r>
        <w:rPr>
          <w:rFonts w:ascii="Arial" w:hAnsi="Arial" w:cs="Arial"/>
          <w:sz w:val="24"/>
          <w:szCs w:val="24"/>
        </w:rPr>
        <w:t>seperti  AM</w:t>
      </w:r>
      <w:proofErr w:type="gramEnd"/>
      <w:r>
        <w:rPr>
          <w:rFonts w:ascii="Arial" w:hAnsi="Arial" w:cs="Arial"/>
          <w:sz w:val="24"/>
          <w:szCs w:val="24"/>
        </w:rPr>
        <w:t>. Donner H.D. van Wijk / Willem Konijnenbelt, dan lain-lain, dia</w:t>
      </w:r>
      <w:r w:rsidR="00803851">
        <w:rPr>
          <w:rFonts w:ascii="Arial" w:hAnsi="Arial" w:cs="Arial"/>
          <w:sz w:val="24"/>
          <w:szCs w:val="24"/>
        </w:rPr>
        <w:t>n</w:t>
      </w:r>
      <w:r>
        <w:rPr>
          <w:rFonts w:ascii="Arial" w:hAnsi="Arial" w:cs="Arial"/>
          <w:sz w:val="24"/>
          <w:szCs w:val="24"/>
        </w:rPr>
        <w:t xml:space="preserve">ggap sebagai </w:t>
      </w:r>
      <w:r w:rsidRPr="004A4B4F">
        <w:rPr>
          <w:rFonts w:ascii="Arial" w:hAnsi="Arial" w:cs="Arial"/>
          <w:sz w:val="24"/>
          <w:szCs w:val="24"/>
        </w:rPr>
        <w:t>“</w:t>
      </w:r>
      <w:r w:rsidRPr="00F63CD7">
        <w:rPr>
          <w:rFonts w:ascii="Arial" w:hAnsi="Arial" w:cs="Arial"/>
          <w:i/>
          <w:sz w:val="24"/>
          <w:szCs w:val="24"/>
        </w:rPr>
        <w:t>de vader van het moderne beschikking</w:t>
      </w:r>
      <w:r w:rsidRPr="004A4B4F">
        <w:rPr>
          <w:rFonts w:ascii="Arial" w:hAnsi="Arial" w:cs="Arial"/>
          <w:sz w:val="24"/>
          <w:szCs w:val="24"/>
        </w:rPr>
        <w:t xml:space="preserve">sbegrip”, (bapak dari konsep </w:t>
      </w:r>
      <w:r w:rsidRPr="00F708F8">
        <w:rPr>
          <w:rFonts w:ascii="Arial" w:hAnsi="Arial" w:cs="Arial"/>
          <w:i/>
          <w:sz w:val="24"/>
          <w:szCs w:val="24"/>
        </w:rPr>
        <w:t xml:space="preserve">beschikking </w:t>
      </w:r>
      <w:r>
        <w:rPr>
          <w:rFonts w:ascii="Arial" w:hAnsi="Arial" w:cs="Arial"/>
          <w:sz w:val="24"/>
          <w:szCs w:val="24"/>
        </w:rPr>
        <w:t>yang modern)</w:t>
      </w:r>
      <w:r w:rsidR="00592994">
        <w:rPr>
          <w:rFonts w:ascii="Arial" w:hAnsi="Arial" w:cs="Arial"/>
          <w:sz w:val="24"/>
          <w:szCs w:val="24"/>
        </w:rPr>
        <w:t>.</w:t>
      </w:r>
      <w:r w:rsidR="00F63CD7" w:rsidRPr="00F63CD7">
        <w:t xml:space="preserve"> </w:t>
      </w:r>
      <w:r w:rsidR="00F63CD7" w:rsidRPr="00F63CD7">
        <w:rPr>
          <w:rFonts w:ascii="Arial" w:hAnsi="Arial" w:cs="Arial"/>
          <w:sz w:val="24"/>
          <w:szCs w:val="24"/>
        </w:rPr>
        <w:t xml:space="preserve">(F.C.M.A Michiels dalam Ridwan HR </w:t>
      </w:r>
      <w:proofErr w:type="gramStart"/>
      <w:r w:rsidR="00F63CD7" w:rsidRPr="00F63CD7">
        <w:rPr>
          <w:rFonts w:ascii="Arial" w:hAnsi="Arial" w:cs="Arial"/>
          <w:sz w:val="24"/>
          <w:szCs w:val="24"/>
        </w:rPr>
        <w:t>2016 :</w:t>
      </w:r>
      <w:proofErr w:type="gramEnd"/>
      <w:r w:rsidR="00F63CD7" w:rsidRPr="00F63CD7">
        <w:rPr>
          <w:rFonts w:ascii="Arial" w:hAnsi="Arial" w:cs="Arial"/>
          <w:sz w:val="24"/>
          <w:szCs w:val="24"/>
        </w:rPr>
        <w:t xml:space="preserve"> 139-140).</w:t>
      </w:r>
    </w:p>
    <w:p w:rsidR="007816C9" w:rsidRPr="007816C9" w:rsidRDefault="007816C9" w:rsidP="009D6E75">
      <w:pPr>
        <w:pStyle w:val="ListParagraph"/>
        <w:ind w:left="1080" w:firstLine="630"/>
        <w:rPr>
          <w:rFonts w:ascii="Arial" w:eastAsia="Times New Roman" w:hAnsi="Arial" w:cs="Arial"/>
          <w:sz w:val="24"/>
          <w:szCs w:val="24"/>
        </w:rPr>
      </w:pPr>
      <w:r w:rsidRPr="007816C9">
        <w:rPr>
          <w:rFonts w:ascii="Arial" w:eastAsia="Times New Roman" w:hAnsi="Arial" w:cs="Arial"/>
          <w:sz w:val="24"/>
          <w:szCs w:val="24"/>
        </w:rPr>
        <w:t xml:space="preserve">Berikut ini terdapat definisi keputusan yang diberikan oleh beberapa </w:t>
      </w:r>
    </w:p>
    <w:p w:rsidR="007816C9" w:rsidRPr="007816C9" w:rsidRDefault="007816C9" w:rsidP="009D6E75">
      <w:pPr>
        <w:pStyle w:val="ListParagraph"/>
        <w:ind w:left="1080"/>
        <w:rPr>
          <w:rFonts w:ascii="Arial" w:eastAsia="Times New Roman" w:hAnsi="Arial" w:cs="Arial"/>
          <w:sz w:val="24"/>
          <w:szCs w:val="24"/>
        </w:rPr>
      </w:pPr>
      <w:proofErr w:type="gramStart"/>
      <w:r w:rsidRPr="007816C9">
        <w:rPr>
          <w:rFonts w:ascii="Arial" w:eastAsia="Times New Roman" w:hAnsi="Arial" w:cs="Arial"/>
          <w:sz w:val="24"/>
          <w:szCs w:val="24"/>
        </w:rPr>
        <w:t>sarjana</w:t>
      </w:r>
      <w:proofErr w:type="gramEnd"/>
      <w:r w:rsidRPr="007816C9">
        <w:rPr>
          <w:rFonts w:ascii="Arial" w:eastAsia="Times New Roman" w:hAnsi="Arial" w:cs="Arial"/>
          <w:sz w:val="24"/>
          <w:szCs w:val="24"/>
        </w:rPr>
        <w:t xml:space="preserve">: </w:t>
      </w:r>
      <w:r>
        <w:rPr>
          <w:rFonts w:ascii="Arial" w:eastAsia="Times New Roman" w:hAnsi="Arial" w:cs="Arial"/>
          <w:sz w:val="24"/>
          <w:szCs w:val="24"/>
        </w:rPr>
        <w:t>(</w:t>
      </w:r>
      <w:hyperlink r:id="rId9" w:history="1">
        <w:r w:rsidRPr="003024BE">
          <w:rPr>
            <w:rStyle w:val="Hyperlink"/>
            <w:rFonts w:ascii="Arial" w:eastAsia="Times New Roman" w:hAnsi="Arial" w:cs="Arial"/>
            <w:sz w:val="24"/>
            <w:szCs w:val="24"/>
          </w:rPr>
          <w:t>http://e-journal.uajy.ac.id/7866/3/2MIH01248.pdf</w:t>
        </w:r>
      </w:hyperlink>
      <w:r>
        <w:rPr>
          <w:rFonts w:ascii="Arial" w:eastAsia="Times New Roman" w:hAnsi="Arial" w:cs="Arial"/>
          <w:sz w:val="24"/>
          <w:szCs w:val="24"/>
        </w:rPr>
        <w:t>,</w:t>
      </w:r>
      <w:r w:rsidRPr="007816C9">
        <w:t xml:space="preserve"> </w:t>
      </w:r>
      <w:r w:rsidRPr="007816C9">
        <w:rPr>
          <w:rFonts w:ascii="Arial" w:eastAsia="Times New Roman" w:hAnsi="Arial" w:cs="Arial"/>
          <w:sz w:val="24"/>
          <w:szCs w:val="24"/>
        </w:rPr>
        <w:t>xxxi</w:t>
      </w:r>
      <w:r>
        <w:rPr>
          <w:rFonts w:ascii="Arial" w:eastAsia="Times New Roman" w:hAnsi="Arial" w:cs="Arial"/>
          <w:sz w:val="24"/>
          <w:szCs w:val="24"/>
        </w:rPr>
        <w:t xml:space="preserve">- </w:t>
      </w:r>
      <w:r w:rsidRPr="007816C9">
        <w:rPr>
          <w:rFonts w:ascii="Arial" w:eastAsia="Times New Roman" w:hAnsi="Arial" w:cs="Arial"/>
          <w:sz w:val="24"/>
          <w:szCs w:val="24"/>
        </w:rPr>
        <w:t>xxxii</w:t>
      </w:r>
      <w:r>
        <w:rPr>
          <w:rFonts w:ascii="Arial" w:eastAsia="Times New Roman" w:hAnsi="Arial" w:cs="Arial"/>
          <w:sz w:val="24"/>
          <w:szCs w:val="24"/>
        </w:rPr>
        <w:t>)</w:t>
      </w:r>
    </w:p>
    <w:p w:rsidR="007816C9" w:rsidRPr="007816C9" w:rsidRDefault="007816C9" w:rsidP="00EC425A">
      <w:pPr>
        <w:pStyle w:val="ListParagraph"/>
        <w:spacing w:line="240" w:lineRule="auto"/>
        <w:ind w:left="1080" w:firstLine="450"/>
        <w:jc w:val="both"/>
        <w:rPr>
          <w:rFonts w:ascii="Arial" w:eastAsia="Times New Roman" w:hAnsi="Arial" w:cs="Arial"/>
          <w:sz w:val="24"/>
          <w:szCs w:val="24"/>
        </w:rPr>
      </w:pPr>
      <w:proofErr w:type="gramStart"/>
      <w:r w:rsidRPr="007816C9">
        <w:rPr>
          <w:rFonts w:ascii="Arial" w:eastAsia="Times New Roman" w:hAnsi="Arial" w:cs="Arial"/>
          <w:sz w:val="24"/>
          <w:szCs w:val="24"/>
        </w:rPr>
        <w:t>1.Keputusan</w:t>
      </w:r>
      <w:proofErr w:type="gramEnd"/>
      <w:r w:rsidRPr="007816C9">
        <w:rPr>
          <w:rFonts w:ascii="Arial" w:eastAsia="Times New Roman" w:hAnsi="Arial" w:cs="Arial"/>
          <w:sz w:val="24"/>
          <w:szCs w:val="24"/>
        </w:rPr>
        <w:t xml:space="preserve"> adalah perbuatan dilapangan pemerintahan yang dilakukan oleh penguasa berdasarkan atas wewenangnya yang istimewa (Saputra, 1988:46). </w:t>
      </w:r>
    </w:p>
    <w:p w:rsidR="007816C9" w:rsidRPr="007816C9" w:rsidRDefault="007816C9" w:rsidP="00EC425A">
      <w:pPr>
        <w:pStyle w:val="ListParagraph"/>
        <w:spacing w:line="240" w:lineRule="auto"/>
        <w:ind w:left="1080" w:firstLine="450"/>
        <w:jc w:val="both"/>
        <w:rPr>
          <w:rFonts w:ascii="Arial" w:eastAsia="Times New Roman" w:hAnsi="Arial" w:cs="Arial"/>
          <w:sz w:val="24"/>
          <w:szCs w:val="24"/>
        </w:rPr>
      </w:pPr>
      <w:proofErr w:type="gramStart"/>
      <w:r w:rsidRPr="007816C9">
        <w:rPr>
          <w:rFonts w:ascii="Arial" w:eastAsia="Times New Roman" w:hAnsi="Arial" w:cs="Arial"/>
          <w:sz w:val="24"/>
          <w:szCs w:val="24"/>
        </w:rPr>
        <w:lastRenderedPageBreak/>
        <w:t>2</w:t>
      </w:r>
      <w:r w:rsidRPr="007816C9">
        <w:rPr>
          <w:rFonts w:ascii="Arial" w:eastAsia="Times New Roman" w:hAnsi="Arial" w:cs="Arial"/>
          <w:i/>
          <w:sz w:val="24"/>
          <w:szCs w:val="24"/>
        </w:rPr>
        <w:t>.Beschikking</w:t>
      </w:r>
      <w:proofErr w:type="gramEnd"/>
      <w:r w:rsidRPr="007816C9">
        <w:rPr>
          <w:rFonts w:ascii="Arial" w:eastAsia="Times New Roman" w:hAnsi="Arial" w:cs="Arial"/>
          <w:sz w:val="24"/>
          <w:szCs w:val="24"/>
        </w:rPr>
        <w:t xml:space="preserve"> adalah suatu perbuatan hukum yang bersegi satu (sepihak)  yang dilakukan oleh alat-alat pemerintahan berdasarkan suatu kekuasaan istimewa (E. Utrecht, 1957 :55). </w:t>
      </w:r>
    </w:p>
    <w:p w:rsidR="007816C9" w:rsidRPr="007816C9" w:rsidRDefault="007816C9" w:rsidP="00EC425A">
      <w:pPr>
        <w:pStyle w:val="ListParagraph"/>
        <w:spacing w:line="240" w:lineRule="auto"/>
        <w:ind w:left="1080" w:firstLine="450"/>
        <w:jc w:val="both"/>
        <w:rPr>
          <w:rFonts w:ascii="Arial" w:eastAsia="Times New Roman" w:hAnsi="Arial" w:cs="Arial"/>
          <w:sz w:val="24"/>
          <w:szCs w:val="24"/>
        </w:rPr>
      </w:pPr>
      <w:proofErr w:type="gramStart"/>
      <w:r w:rsidRPr="007816C9">
        <w:rPr>
          <w:rFonts w:ascii="Arial" w:eastAsia="Times New Roman" w:hAnsi="Arial" w:cs="Arial"/>
          <w:sz w:val="24"/>
          <w:szCs w:val="24"/>
        </w:rPr>
        <w:t>3.</w:t>
      </w:r>
      <w:r w:rsidRPr="007816C9">
        <w:rPr>
          <w:rFonts w:ascii="Arial" w:eastAsia="Times New Roman" w:hAnsi="Arial" w:cs="Arial"/>
          <w:i/>
          <w:sz w:val="24"/>
          <w:szCs w:val="24"/>
        </w:rPr>
        <w:t>Beschikking</w:t>
      </w:r>
      <w:proofErr w:type="gramEnd"/>
      <w:r w:rsidRPr="007816C9">
        <w:rPr>
          <w:rFonts w:ascii="Arial" w:eastAsia="Times New Roman" w:hAnsi="Arial" w:cs="Arial"/>
          <w:sz w:val="24"/>
          <w:szCs w:val="24"/>
        </w:rPr>
        <w:t xml:space="preserve"> adalah sebagai suatu tindakan hukum sepihak dalam lapangan  pemerintahan yang dilakukan oleh alat pemerintahan berdasarkan  wewenang yang ada pada alat atau organ itu (WF.Prins, 1975:55). </w:t>
      </w:r>
    </w:p>
    <w:p w:rsidR="007816C9" w:rsidRPr="007816C9" w:rsidRDefault="007816C9" w:rsidP="00EC425A">
      <w:pPr>
        <w:pStyle w:val="ListParagraph"/>
        <w:spacing w:line="240" w:lineRule="auto"/>
        <w:ind w:left="1080" w:firstLine="450"/>
        <w:jc w:val="both"/>
        <w:rPr>
          <w:rFonts w:ascii="Arial" w:eastAsia="Times New Roman" w:hAnsi="Arial" w:cs="Arial"/>
          <w:sz w:val="24"/>
          <w:szCs w:val="24"/>
        </w:rPr>
      </w:pPr>
      <w:r w:rsidRPr="007816C9">
        <w:rPr>
          <w:rFonts w:ascii="Arial" w:eastAsia="Times New Roman" w:hAnsi="Arial" w:cs="Arial"/>
          <w:sz w:val="24"/>
          <w:szCs w:val="24"/>
        </w:rPr>
        <w:t xml:space="preserve">4. Keputusan atau ketetapan adalah tindakan hukum yang dilakukan oleh alat alat pemerintahan, pernyataan kehendak mereka dalam menyelenggarakan hal khusus dengan maksud mengadakan perubahan dalam lapangan hubungan hukum. </w:t>
      </w:r>
    </w:p>
    <w:p w:rsidR="007816C9" w:rsidRPr="007816C9" w:rsidRDefault="007816C9" w:rsidP="00EC425A">
      <w:pPr>
        <w:pStyle w:val="ListParagraph"/>
        <w:spacing w:line="240" w:lineRule="auto"/>
        <w:ind w:left="1080" w:firstLine="450"/>
        <w:jc w:val="both"/>
        <w:rPr>
          <w:rFonts w:ascii="Arial" w:eastAsia="Times New Roman" w:hAnsi="Arial" w:cs="Arial"/>
          <w:sz w:val="24"/>
          <w:szCs w:val="24"/>
        </w:rPr>
      </w:pPr>
      <w:proofErr w:type="gramStart"/>
      <w:r w:rsidRPr="007816C9">
        <w:rPr>
          <w:rFonts w:ascii="Arial" w:eastAsia="Times New Roman" w:hAnsi="Arial" w:cs="Arial"/>
          <w:sz w:val="24"/>
          <w:szCs w:val="24"/>
        </w:rPr>
        <w:t>5.Ketetapan</w:t>
      </w:r>
      <w:proofErr w:type="gramEnd"/>
      <w:r w:rsidRPr="007816C9">
        <w:rPr>
          <w:rFonts w:ascii="Arial" w:eastAsia="Times New Roman" w:hAnsi="Arial" w:cs="Arial"/>
          <w:sz w:val="24"/>
          <w:szCs w:val="24"/>
        </w:rPr>
        <w:t xml:space="preserve"> adalah tindakan pemerintahan, dijalankan oleh suatu jabatan pemerintahan yang dalam suatu hal tertentu secara bersegi satu dan dengan sengaja meneguhkan suatu hubungan atau suatu keadaan hukum yang telah ada atau yang menimbulkan suatu hubungan hukum atau keadaan hukum  yang baru atau menolaknya. </w:t>
      </w:r>
    </w:p>
    <w:p w:rsidR="007816C9" w:rsidRPr="007816C9" w:rsidRDefault="007816C9" w:rsidP="00EC425A">
      <w:pPr>
        <w:pStyle w:val="ListParagraph"/>
        <w:spacing w:line="240" w:lineRule="auto"/>
        <w:ind w:left="1080" w:firstLine="450"/>
        <w:jc w:val="both"/>
        <w:rPr>
          <w:rFonts w:ascii="Arial" w:eastAsia="Times New Roman" w:hAnsi="Arial" w:cs="Arial"/>
          <w:sz w:val="24"/>
          <w:szCs w:val="24"/>
        </w:rPr>
      </w:pPr>
      <w:r w:rsidRPr="007816C9">
        <w:rPr>
          <w:rFonts w:ascii="Arial" w:eastAsia="Times New Roman" w:hAnsi="Arial" w:cs="Arial"/>
          <w:sz w:val="24"/>
          <w:szCs w:val="24"/>
        </w:rPr>
        <w:t xml:space="preserve">6. Ketetapan adalah suatu perbuatan pemerintahan dalam arti luas yang </w:t>
      </w:r>
      <w:proofErr w:type="gramStart"/>
      <w:r w:rsidRPr="007816C9">
        <w:rPr>
          <w:rFonts w:ascii="Arial" w:eastAsia="Times New Roman" w:hAnsi="Arial" w:cs="Arial"/>
          <w:sz w:val="24"/>
          <w:szCs w:val="24"/>
        </w:rPr>
        <w:t>khusus  bagi</w:t>
      </w:r>
      <w:proofErr w:type="gramEnd"/>
      <w:r w:rsidRPr="007816C9">
        <w:rPr>
          <w:rFonts w:ascii="Arial" w:eastAsia="Times New Roman" w:hAnsi="Arial" w:cs="Arial"/>
          <w:sz w:val="24"/>
          <w:szCs w:val="24"/>
        </w:rPr>
        <w:t xml:space="preserve"> lapangan pemerintahan dalam arti sempit (Koesoemohatmadja, 1983:47-</w:t>
      </w:r>
      <w:r w:rsidRPr="007816C9">
        <w:t xml:space="preserve"> </w:t>
      </w:r>
      <w:r w:rsidRPr="007816C9">
        <w:rPr>
          <w:rFonts w:ascii="Arial" w:eastAsia="Times New Roman" w:hAnsi="Arial" w:cs="Arial"/>
          <w:sz w:val="24"/>
          <w:szCs w:val="24"/>
        </w:rPr>
        <w:t>48).</w:t>
      </w:r>
    </w:p>
    <w:p w:rsidR="00EE2DC3" w:rsidRPr="00DB6543" w:rsidRDefault="00592994" w:rsidP="00DB6543">
      <w:pPr>
        <w:pStyle w:val="ListParagraph"/>
        <w:ind w:left="1080" w:firstLine="630"/>
        <w:jc w:val="both"/>
        <w:rPr>
          <w:rFonts w:ascii="Arial" w:hAnsi="Arial" w:cs="Arial"/>
          <w:sz w:val="24"/>
          <w:szCs w:val="24"/>
        </w:rPr>
      </w:pPr>
      <w:r>
        <w:rPr>
          <w:rFonts w:ascii="Arial" w:hAnsi="Arial" w:cs="Arial"/>
          <w:sz w:val="24"/>
          <w:szCs w:val="24"/>
        </w:rPr>
        <w:t xml:space="preserve">Di Indonesia istilah </w:t>
      </w:r>
      <w:r w:rsidRPr="00E0504B">
        <w:rPr>
          <w:rFonts w:ascii="Arial" w:hAnsi="Arial" w:cs="Arial"/>
          <w:i/>
          <w:sz w:val="24"/>
          <w:szCs w:val="24"/>
        </w:rPr>
        <w:t>beschikking</w:t>
      </w:r>
      <w:r>
        <w:rPr>
          <w:rFonts w:ascii="Arial" w:hAnsi="Arial" w:cs="Arial"/>
          <w:sz w:val="24"/>
          <w:szCs w:val="24"/>
        </w:rPr>
        <w:t xml:space="preserve"> diperkenalkan pertama kali oleh WF.Prins. Istilah </w:t>
      </w:r>
      <w:r w:rsidRPr="00730CA5">
        <w:rPr>
          <w:rFonts w:ascii="Arial" w:hAnsi="Arial" w:cs="Arial"/>
          <w:i/>
          <w:sz w:val="24"/>
          <w:szCs w:val="24"/>
        </w:rPr>
        <w:t>beschikking</w:t>
      </w:r>
      <w:r>
        <w:rPr>
          <w:rFonts w:ascii="Arial" w:hAnsi="Arial" w:cs="Arial"/>
          <w:sz w:val="24"/>
          <w:szCs w:val="24"/>
        </w:rPr>
        <w:t xml:space="preserve"> ini ada yang menerjemahkannya dengan </w:t>
      </w:r>
      <w:r w:rsidRPr="00730CA5">
        <w:rPr>
          <w:rFonts w:ascii="Arial" w:hAnsi="Arial" w:cs="Arial"/>
          <w:b/>
          <w:sz w:val="24"/>
          <w:szCs w:val="24"/>
        </w:rPr>
        <w:t>ketetapan</w:t>
      </w:r>
      <w:r>
        <w:rPr>
          <w:rFonts w:ascii="Arial" w:hAnsi="Arial" w:cs="Arial"/>
          <w:sz w:val="24"/>
          <w:szCs w:val="24"/>
        </w:rPr>
        <w:t xml:space="preserve">, seperti E.Utrecht, Bagir Manan, Sjachran Basah, dan lain-lain dengan </w:t>
      </w:r>
      <w:r w:rsidRPr="00730CA5">
        <w:rPr>
          <w:rFonts w:ascii="Arial" w:hAnsi="Arial" w:cs="Arial"/>
          <w:b/>
          <w:sz w:val="24"/>
          <w:szCs w:val="24"/>
        </w:rPr>
        <w:t>keputusan</w:t>
      </w:r>
      <w:r>
        <w:rPr>
          <w:rFonts w:ascii="Arial" w:hAnsi="Arial" w:cs="Arial"/>
          <w:sz w:val="24"/>
          <w:szCs w:val="24"/>
        </w:rPr>
        <w:t xml:space="preserve"> seperti WF.Prins, Philippus M. Hadjon, SF. Marbun dan lain-lain. Djenal Hoesen dan Muchsan mengatakan bahwa penggunaan </w:t>
      </w:r>
      <w:proofErr w:type="gramStart"/>
      <w:r>
        <w:rPr>
          <w:rFonts w:ascii="Arial" w:hAnsi="Arial" w:cs="Arial"/>
          <w:sz w:val="24"/>
          <w:szCs w:val="24"/>
        </w:rPr>
        <w:t>istilah  keputusan</w:t>
      </w:r>
      <w:proofErr w:type="gramEnd"/>
      <w:r>
        <w:rPr>
          <w:rFonts w:ascii="Arial" w:hAnsi="Arial" w:cs="Arial"/>
          <w:sz w:val="24"/>
          <w:szCs w:val="24"/>
        </w:rPr>
        <w:t xml:space="preserve"> barangkali akan lebih tepat untuk menghindari kesimpangsiuran pengertian dengan istilah ketetapan. Menurutnya, di Indonesia istilah ketetapan sudah memiliki pengertian teknis yuridis, yaitu sebagai ketetapan MPR yang berlaku keluar dan kedalam. Seiring dengan berlakunya UU No 12 Tahun 2011 tentang Pembentukan Peraturan Perundang-Undangan, istilah </w:t>
      </w:r>
      <w:r w:rsidRPr="00D2411F">
        <w:rPr>
          <w:rFonts w:ascii="Arial" w:hAnsi="Arial" w:cs="Arial"/>
          <w:i/>
          <w:sz w:val="24"/>
          <w:szCs w:val="24"/>
        </w:rPr>
        <w:t>beschikking</w:t>
      </w:r>
      <w:r>
        <w:rPr>
          <w:rFonts w:ascii="Arial" w:hAnsi="Arial" w:cs="Arial"/>
          <w:sz w:val="24"/>
          <w:szCs w:val="24"/>
        </w:rPr>
        <w:t xml:space="preserve"> itu diterjemahkan dengan </w:t>
      </w:r>
      <w:r w:rsidRPr="005549CF">
        <w:rPr>
          <w:rFonts w:ascii="Arial" w:hAnsi="Arial" w:cs="Arial"/>
          <w:b/>
          <w:sz w:val="24"/>
          <w:szCs w:val="24"/>
        </w:rPr>
        <w:t>keputusan</w:t>
      </w:r>
      <w:r>
        <w:rPr>
          <w:rFonts w:ascii="Arial" w:hAnsi="Arial" w:cs="Arial"/>
          <w:sz w:val="24"/>
          <w:szCs w:val="24"/>
        </w:rPr>
        <w:t>.</w:t>
      </w:r>
      <w:r w:rsidR="00F708F8">
        <w:rPr>
          <w:rFonts w:ascii="Arial" w:hAnsi="Arial" w:cs="Arial"/>
          <w:sz w:val="24"/>
          <w:szCs w:val="24"/>
        </w:rPr>
        <w:t xml:space="preserve"> (Ridwan HR </w:t>
      </w:r>
      <w:proofErr w:type="gramStart"/>
      <w:r w:rsidR="00F708F8">
        <w:rPr>
          <w:rFonts w:ascii="Arial" w:hAnsi="Arial" w:cs="Arial"/>
          <w:sz w:val="24"/>
          <w:szCs w:val="24"/>
        </w:rPr>
        <w:t>2016 :</w:t>
      </w:r>
      <w:proofErr w:type="gramEnd"/>
      <w:r w:rsidR="00F708F8">
        <w:rPr>
          <w:rFonts w:ascii="Arial" w:hAnsi="Arial" w:cs="Arial"/>
          <w:sz w:val="24"/>
          <w:szCs w:val="24"/>
        </w:rPr>
        <w:t xml:space="preserve"> 140).</w:t>
      </w:r>
    </w:p>
    <w:p w:rsidR="009B557F" w:rsidRDefault="009B557F" w:rsidP="00394518">
      <w:pPr>
        <w:pStyle w:val="ListParagraph"/>
        <w:ind w:left="1080" w:firstLine="630"/>
        <w:jc w:val="both"/>
        <w:rPr>
          <w:rFonts w:ascii="Arial" w:hAnsi="Arial" w:cs="Arial"/>
          <w:sz w:val="24"/>
          <w:szCs w:val="24"/>
        </w:rPr>
      </w:pPr>
      <w:r>
        <w:rPr>
          <w:rFonts w:ascii="Arial" w:hAnsi="Arial" w:cs="Arial"/>
          <w:sz w:val="24"/>
          <w:szCs w:val="24"/>
        </w:rPr>
        <w:t>Istilah b</w:t>
      </w:r>
      <w:r w:rsidRPr="005549CF">
        <w:rPr>
          <w:rFonts w:ascii="Arial" w:hAnsi="Arial" w:cs="Arial"/>
          <w:i/>
          <w:sz w:val="24"/>
          <w:szCs w:val="24"/>
        </w:rPr>
        <w:t>eschikking</w:t>
      </w:r>
      <w:r>
        <w:rPr>
          <w:rFonts w:ascii="Arial" w:hAnsi="Arial" w:cs="Arial"/>
          <w:sz w:val="24"/>
          <w:szCs w:val="24"/>
        </w:rPr>
        <w:t xml:space="preserve"> sudah sangat tua dan dari segi kebahasaan digunakan dalam berbagai arti. Meskipun demikian, dalam pembahasan ini istilah </w:t>
      </w:r>
      <w:r w:rsidRPr="009B557F">
        <w:rPr>
          <w:rFonts w:ascii="Arial" w:hAnsi="Arial" w:cs="Arial"/>
          <w:i/>
          <w:sz w:val="24"/>
          <w:szCs w:val="24"/>
        </w:rPr>
        <w:t xml:space="preserve">beschikking </w:t>
      </w:r>
      <w:r>
        <w:rPr>
          <w:rFonts w:ascii="Arial" w:hAnsi="Arial" w:cs="Arial"/>
          <w:sz w:val="24"/>
          <w:szCs w:val="24"/>
        </w:rPr>
        <w:t>hanya di</w:t>
      </w:r>
      <w:r w:rsidR="001929F9">
        <w:rPr>
          <w:rFonts w:ascii="Arial" w:hAnsi="Arial" w:cs="Arial"/>
          <w:sz w:val="24"/>
          <w:szCs w:val="24"/>
        </w:rPr>
        <w:t xml:space="preserve">batasi dalam pengertian yuridis, </w:t>
      </w:r>
      <w:r>
        <w:rPr>
          <w:rFonts w:ascii="Arial" w:hAnsi="Arial" w:cs="Arial"/>
          <w:sz w:val="24"/>
          <w:szCs w:val="24"/>
        </w:rPr>
        <w:t xml:space="preserve">khususnya HAN. Menurut H.D van Wijk/Willem Konijnenbelt, </w:t>
      </w:r>
      <w:r w:rsidRPr="00DB58F4">
        <w:rPr>
          <w:rFonts w:ascii="Arial" w:hAnsi="Arial" w:cs="Arial"/>
          <w:i/>
          <w:sz w:val="24"/>
          <w:szCs w:val="24"/>
        </w:rPr>
        <w:t>beschikking</w:t>
      </w:r>
      <w:r>
        <w:rPr>
          <w:rFonts w:ascii="Arial" w:hAnsi="Arial" w:cs="Arial"/>
          <w:sz w:val="24"/>
          <w:szCs w:val="24"/>
        </w:rPr>
        <w:t xml:space="preserve"> merupakan keputusan pemerintahan untuk hal yang bersifat konkret dan individual (tidak ditujukan untuk umum) dan</w:t>
      </w:r>
      <w:r w:rsidR="005549CF">
        <w:rPr>
          <w:rFonts w:ascii="Arial" w:hAnsi="Arial" w:cs="Arial"/>
          <w:sz w:val="24"/>
          <w:szCs w:val="24"/>
        </w:rPr>
        <w:t xml:space="preserve"> sejak dulu dijadikan instrumen</w:t>
      </w:r>
      <w:r>
        <w:rPr>
          <w:rFonts w:ascii="Arial" w:hAnsi="Arial" w:cs="Arial"/>
          <w:sz w:val="24"/>
          <w:szCs w:val="24"/>
        </w:rPr>
        <w:t xml:space="preserve"> yuridis pemerintahan yang utama.</w:t>
      </w:r>
      <w:r w:rsidR="001929F9">
        <w:rPr>
          <w:rFonts w:ascii="Arial" w:hAnsi="Arial" w:cs="Arial"/>
          <w:sz w:val="24"/>
          <w:szCs w:val="24"/>
        </w:rPr>
        <w:t xml:space="preserve"> Menuurut P. de Han dan kawan-kawan, </w:t>
      </w:r>
      <w:r w:rsidR="001929F9" w:rsidRPr="001929F9">
        <w:rPr>
          <w:rFonts w:ascii="Arial" w:hAnsi="Arial" w:cs="Arial"/>
          <w:i/>
          <w:sz w:val="24"/>
          <w:szCs w:val="24"/>
        </w:rPr>
        <w:t>“De administrative beschikking is de meest voorkomende e nook meest bestudeerde bestuurhandeling”</w:t>
      </w:r>
      <w:r w:rsidR="001929F9">
        <w:rPr>
          <w:rFonts w:ascii="Arial" w:hAnsi="Arial" w:cs="Arial"/>
          <w:sz w:val="24"/>
          <w:szCs w:val="24"/>
        </w:rPr>
        <w:t xml:space="preserve"> (Keputusan administrasi merupakan &lt;bagian&gt; dari tindakan pemerintahan yang paling banyak muncul dan yang paling banyak dipelajari). Oleh karena </w:t>
      </w:r>
      <w:r w:rsidR="005549CF">
        <w:rPr>
          <w:rFonts w:ascii="Arial" w:hAnsi="Arial" w:cs="Arial"/>
          <w:sz w:val="24"/>
          <w:szCs w:val="24"/>
        </w:rPr>
        <w:t>itu</w:t>
      </w:r>
      <w:r w:rsidR="001929F9">
        <w:rPr>
          <w:rFonts w:ascii="Arial" w:hAnsi="Arial" w:cs="Arial"/>
          <w:sz w:val="24"/>
          <w:szCs w:val="24"/>
        </w:rPr>
        <w:t>, tidak berlebihan jika F.A.M Stroink dan J.G. Steenbeek menganggapnya sebagai konsep inti dalam Hukum Administrasi Negara (</w:t>
      </w:r>
      <w:r w:rsidR="001929F9" w:rsidRPr="00E25F11">
        <w:rPr>
          <w:rFonts w:ascii="Arial" w:hAnsi="Arial" w:cs="Arial"/>
          <w:i/>
          <w:sz w:val="24"/>
          <w:szCs w:val="24"/>
        </w:rPr>
        <w:t>een kernbegrip ini het administratief recht</w:t>
      </w:r>
      <w:r w:rsidR="001929F9">
        <w:rPr>
          <w:rFonts w:ascii="Arial" w:hAnsi="Arial" w:cs="Arial"/>
          <w:sz w:val="24"/>
          <w:szCs w:val="24"/>
        </w:rPr>
        <w:t>).</w:t>
      </w:r>
      <w:r w:rsidR="00497E83" w:rsidRPr="00497E83">
        <w:t xml:space="preserve"> </w:t>
      </w:r>
      <w:r w:rsidR="00497E83" w:rsidRPr="00497E83">
        <w:rPr>
          <w:rFonts w:ascii="Arial" w:hAnsi="Arial" w:cs="Arial"/>
          <w:sz w:val="24"/>
          <w:szCs w:val="24"/>
        </w:rPr>
        <w:t>. (Ridw</w:t>
      </w:r>
      <w:r w:rsidR="00497E83">
        <w:rPr>
          <w:rFonts w:ascii="Arial" w:hAnsi="Arial" w:cs="Arial"/>
          <w:sz w:val="24"/>
          <w:szCs w:val="24"/>
        </w:rPr>
        <w:t xml:space="preserve">an HR </w:t>
      </w:r>
      <w:proofErr w:type="gramStart"/>
      <w:r w:rsidR="00497E83">
        <w:rPr>
          <w:rFonts w:ascii="Arial" w:hAnsi="Arial" w:cs="Arial"/>
          <w:sz w:val="24"/>
          <w:szCs w:val="24"/>
        </w:rPr>
        <w:t>2016 :</w:t>
      </w:r>
      <w:proofErr w:type="gramEnd"/>
      <w:r w:rsidR="00497E83">
        <w:rPr>
          <w:rFonts w:ascii="Arial" w:hAnsi="Arial" w:cs="Arial"/>
          <w:sz w:val="24"/>
          <w:szCs w:val="24"/>
        </w:rPr>
        <w:t xml:space="preserve"> 140-141</w:t>
      </w:r>
      <w:r w:rsidR="00497E83" w:rsidRPr="00497E83">
        <w:rPr>
          <w:rFonts w:ascii="Arial" w:hAnsi="Arial" w:cs="Arial"/>
          <w:sz w:val="24"/>
          <w:szCs w:val="24"/>
        </w:rPr>
        <w:t>).</w:t>
      </w:r>
    </w:p>
    <w:p w:rsidR="00F225C2" w:rsidRDefault="00F225C2" w:rsidP="00803851">
      <w:pPr>
        <w:pStyle w:val="ListParagraph"/>
        <w:ind w:firstLine="540"/>
        <w:jc w:val="both"/>
        <w:rPr>
          <w:rFonts w:ascii="Arial" w:hAnsi="Arial" w:cs="Arial"/>
          <w:sz w:val="24"/>
          <w:szCs w:val="24"/>
        </w:rPr>
      </w:pPr>
    </w:p>
    <w:p w:rsidR="00483BEA" w:rsidRDefault="00483BEA" w:rsidP="00803851">
      <w:pPr>
        <w:pStyle w:val="ListParagraph"/>
        <w:ind w:firstLine="540"/>
        <w:jc w:val="both"/>
        <w:rPr>
          <w:rFonts w:ascii="Arial" w:hAnsi="Arial" w:cs="Arial"/>
          <w:sz w:val="24"/>
          <w:szCs w:val="24"/>
        </w:rPr>
      </w:pPr>
    </w:p>
    <w:p w:rsidR="00334662" w:rsidRPr="00794993" w:rsidRDefault="00334662" w:rsidP="00F225C2">
      <w:pPr>
        <w:pStyle w:val="ListParagraph"/>
        <w:numPr>
          <w:ilvl w:val="0"/>
          <w:numId w:val="2"/>
        </w:numPr>
        <w:rPr>
          <w:rFonts w:ascii="Arial" w:hAnsi="Arial" w:cs="Arial"/>
          <w:b/>
          <w:sz w:val="24"/>
          <w:szCs w:val="24"/>
        </w:rPr>
      </w:pPr>
      <w:r w:rsidRPr="00794993">
        <w:rPr>
          <w:rFonts w:ascii="Arial" w:hAnsi="Arial" w:cs="Arial"/>
          <w:b/>
          <w:sz w:val="24"/>
          <w:szCs w:val="24"/>
        </w:rPr>
        <w:lastRenderedPageBreak/>
        <w:t>Unsur-Unsur Keputusan</w:t>
      </w:r>
    </w:p>
    <w:p w:rsidR="005313FE" w:rsidRDefault="005313FE" w:rsidP="007A5D3D">
      <w:pPr>
        <w:pStyle w:val="ListParagraph"/>
        <w:ind w:left="1080" w:firstLine="540"/>
        <w:jc w:val="both"/>
        <w:rPr>
          <w:rFonts w:ascii="Arial" w:hAnsi="Arial" w:cs="Arial"/>
          <w:sz w:val="24"/>
          <w:szCs w:val="24"/>
        </w:rPr>
      </w:pPr>
      <w:r>
        <w:rPr>
          <w:rFonts w:ascii="Arial" w:hAnsi="Arial" w:cs="Arial"/>
          <w:sz w:val="24"/>
          <w:szCs w:val="24"/>
        </w:rPr>
        <w:t>Sebelum menguraikan unsur-unsur keputusan ini, terlebih dahulu dikemukakan pengertian keputusan berdasarkan Pasal 2 UU Administrasi Belanda (AwB) dan menurut pasal 1 angka 3 UU No 5 tahun 1986 tentang PTUN jo UU No. 9 Tahun 2004 tentang Perubahan UU No.5 Tahun 1986 tentang PTUN, yaitu sebagai berikut :</w:t>
      </w:r>
      <w:r>
        <w:rPr>
          <w:rFonts w:ascii="Arial" w:hAnsi="Arial" w:cs="Arial"/>
          <w:sz w:val="24"/>
          <w:szCs w:val="24"/>
        </w:rPr>
        <w:br/>
      </w:r>
      <w:r w:rsidRPr="005313FE">
        <w:rPr>
          <w:rFonts w:ascii="Arial" w:hAnsi="Arial" w:cs="Arial"/>
          <w:i/>
          <w:sz w:val="24"/>
          <w:szCs w:val="24"/>
        </w:rPr>
        <w:t>“De eenzidig, naar buiten gerichte schriftelijke wilsverklaring van een administratief organ van de central overheid, gegeven krachtens een in enig staats-of administratiefrechtelijke voorschrif vervatte bevoegdheid of verplichting en gericht op de vaststelling, de wijziging of de opheffing  van de een bestaande rechtsverhouding of het scheppen van een nieuwe rechtsverhouding, dan wel inhoudende de weigering tot zodaning vaststellen, wijzigen, opheffen of scheppen”</w:t>
      </w:r>
      <w:r w:rsidR="00650B1D">
        <w:rPr>
          <w:rFonts w:ascii="Arial" w:hAnsi="Arial" w:cs="Arial"/>
          <w:sz w:val="24"/>
          <w:szCs w:val="24"/>
        </w:rPr>
        <w:t>.</w:t>
      </w:r>
    </w:p>
    <w:p w:rsidR="00650B1D" w:rsidRDefault="00650B1D" w:rsidP="007A5D3D">
      <w:pPr>
        <w:pStyle w:val="ListParagraph"/>
        <w:ind w:left="1080"/>
        <w:jc w:val="both"/>
        <w:rPr>
          <w:rFonts w:ascii="Arial" w:hAnsi="Arial" w:cs="Arial"/>
          <w:sz w:val="24"/>
          <w:szCs w:val="24"/>
        </w:rPr>
      </w:pPr>
      <w:r>
        <w:rPr>
          <w:rFonts w:ascii="Arial" w:hAnsi="Arial" w:cs="Arial"/>
          <w:sz w:val="24"/>
          <w:szCs w:val="24"/>
        </w:rPr>
        <w:t>(Pernyataan kehendak tertulis secara sepihak dari organ pemerintahan pusat, yang diberikan berdasarkan kewajiban atau kewenangan dari Hukum Tata Negara atau Hukum Administrasi Negara, yang dimaksudkan untuk penentuan, penghapusan, atau pengakhiran hubungan hukum yang sudah ada, atau menciptakan hubungan hukum baru, yang memuat penolakan sehingga terjadi penetapan, perubahan, penghapusan, atatu penciptaan).</w:t>
      </w:r>
    </w:p>
    <w:p w:rsidR="00794228" w:rsidRDefault="00794228" w:rsidP="007A5D3D">
      <w:pPr>
        <w:pStyle w:val="ListParagraph"/>
        <w:ind w:left="1080" w:firstLine="540"/>
        <w:jc w:val="both"/>
        <w:rPr>
          <w:rFonts w:ascii="Arial" w:hAnsi="Arial" w:cs="Arial"/>
          <w:sz w:val="24"/>
          <w:szCs w:val="24"/>
        </w:rPr>
      </w:pPr>
      <w:r>
        <w:rPr>
          <w:rFonts w:ascii="Arial" w:hAnsi="Arial" w:cs="Arial"/>
          <w:sz w:val="24"/>
          <w:szCs w:val="24"/>
        </w:rPr>
        <w:t xml:space="preserve">Berdasarkan definisi diatas tampak ada 6 unsur keputusan yaitu sebagai </w:t>
      </w:r>
      <w:proofErr w:type="gramStart"/>
      <w:r>
        <w:rPr>
          <w:rFonts w:ascii="Arial" w:hAnsi="Arial" w:cs="Arial"/>
          <w:sz w:val="24"/>
          <w:szCs w:val="24"/>
        </w:rPr>
        <w:t>berikut :</w:t>
      </w:r>
      <w:proofErr w:type="gramEnd"/>
    </w:p>
    <w:p w:rsidR="00794228" w:rsidRDefault="00794228" w:rsidP="007B1D50">
      <w:pPr>
        <w:pStyle w:val="ListParagraph"/>
        <w:numPr>
          <w:ilvl w:val="0"/>
          <w:numId w:val="3"/>
        </w:numPr>
        <w:tabs>
          <w:tab w:val="left" w:pos="1800"/>
        </w:tabs>
        <w:spacing w:line="240" w:lineRule="auto"/>
        <w:ind w:hanging="720"/>
        <w:jc w:val="both"/>
        <w:rPr>
          <w:rFonts w:ascii="Arial" w:hAnsi="Arial" w:cs="Arial"/>
          <w:sz w:val="24"/>
          <w:szCs w:val="24"/>
        </w:rPr>
      </w:pPr>
      <w:proofErr w:type="gramStart"/>
      <w:r>
        <w:rPr>
          <w:rFonts w:ascii="Arial" w:hAnsi="Arial" w:cs="Arial"/>
          <w:sz w:val="24"/>
          <w:szCs w:val="24"/>
        </w:rPr>
        <w:t>suatu</w:t>
      </w:r>
      <w:proofErr w:type="gramEnd"/>
      <w:r>
        <w:rPr>
          <w:rFonts w:ascii="Arial" w:hAnsi="Arial" w:cs="Arial"/>
          <w:sz w:val="24"/>
          <w:szCs w:val="24"/>
        </w:rPr>
        <w:t xml:space="preserve"> pernyataan kehendak terulis.</w:t>
      </w:r>
    </w:p>
    <w:p w:rsidR="00794228" w:rsidRDefault="00794228" w:rsidP="007B1D50">
      <w:pPr>
        <w:pStyle w:val="ListParagraph"/>
        <w:numPr>
          <w:ilvl w:val="0"/>
          <w:numId w:val="3"/>
        </w:numPr>
        <w:tabs>
          <w:tab w:val="left" w:pos="1800"/>
        </w:tabs>
        <w:spacing w:line="240" w:lineRule="auto"/>
        <w:ind w:left="1800"/>
        <w:jc w:val="both"/>
        <w:rPr>
          <w:rFonts w:ascii="Arial" w:hAnsi="Arial" w:cs="Arial"/>
          <w:sz w:val="24"/>
          <w:szCs w:val="24"/>
        </w:rPr>
      </w:pPr>
      <w:r>
        <w:rPr>
          <w:rFonts w:ascii="Arial" w:hAnsi="Arial" w:cs="Arial"/>
          <w:sz w:val="24"/>
          <w:szCs w:val="24"/>
        </w:rPr>
        <w:t>Diberikan berdasarkan kewajiban atau kewenangan dari Hukum Tata Negara atau Hukum Administrasi.</w:t>
      </w:r>
    </w:p>
    <w:p w:rsidR="00794228" w:rsidRDefault="00794228" w:rsidP="007B1D50">
      <w:pPr>
        <w:pStyle w:val="ListParagraph"/>
        <w:numPr>
          <w:ilvl w:val="0"/>
          <w:numId w:val="3"/>
        </w:numPr>
        <w:tabs>
          <w:tab w:val="left" w:pos="1800"/>
        </w:tabs>
        <w:spacing w:line="240" w:lineRule="auto"/>
        <w:ind w:hanging="720"/>
        <w:jc w:val="both"/>
        <w:rPr>
          <w:rFonts w:ascii="Arial" w:hAnsi="Arial" w:cs="Arial"/>
          <w:sz w:val="24"/>
          <w:szCs w:val="24"/>
        </w:rPr>
      </w:pPr>
      <w:r>
        <w:rPr>
          <w:rFonts w:ascii="Arial" w:hAnsi="Arial" w:cs="Arial"/>
          <w:sz w:val="24"/>
          <w:szCs w:val="24"/>
        </w:rPr>
        <w:t>Bersifat sepihak.</w:t>
      </w:r>
    </w:p>
    <w:p w:rsidR="00794228" w:rsidRDefault="00794228" w:rsidP="007B1D50">
      <w:pPr>
        <w:pStyle w:val="ListParagraph"/>
        <w:numPr>
          <w:ilvl w:val="0"/>
          <w:numId w:val="3"/>
        </w:numPr>
        <w:tabs>
          <w:tab w:val="left" w:pos="1800"/>
        </w:tabs>
        <w:spacing w:line="240" w:lineRule="auto"/>
        <w:ind w:hanging="720"/>
        <w:jc w:val="both"/>
        <w:rPr>
          <w:rFonts w:ascii="Arial" w:hAnsi="Arial" w:cs="Arial"/>
          <w:sz w:val="24"/>
          <w:szCs w:val="24"/>
        </w:rPr>
      </w:pPr>
      <w:r>
        <w:rPr>
          <w:rFonts w:ascii="Arial" w:hAnsi="Arial" w:cs="Arial"/>
          <w:sz w:val="24"/>
          <w:szCs w:val="24"/>
        </w:rPr>
        <w:t xml:space="preserve">Dengan mengecualikan </w:t>
      </w:r>
      <w:proofErr w:type="gramStart"/>
      <w:r>
        <w:rPr>
          <w:rFonts w:ascii="Arial" w:hAnsi="Arial" w:cs="Arial"/>
          <w:sz w:val="24"/>
          <w:szCs w:val="24"/>
        </w:rPr>
        <w:t>keputusan  yang</w:t>
      </w:r>
      <w:proofErr w:type="gramEnd"/>
      <w:r>
        <w:rPr>
          <w:rFonts w:ascii="Arial" w:hAnsi="Arial" w:cs="Arial"/>
          <w:sz w:val="24"/>
          <w:szCs w:val="24"/>
        </w:rPr>
        <w:t xml:space="preserve"> bersifat umum.</w:t>
      </w:r>
    </w:p>
    <w:p w:rsidR="00794228" w:rsidRDefault="00794228" w:rsidP="007B1D50">
      <w:pPr>
        <w:pStyle w:val="ListParagraph"/>
        <w:numPr>
          <w:ilvl w:val="0"/>
          <w:numId w:val="3"/>
        </w:numPr>
        <w:tabs>
          <w:tab w:val="left" w:pos="1800"/>
        </w:tabs>
        <w:spacing w:line="240" w:lineRule="auto"/>
        <w:ind w:left="1800"/>
        <w:jc w:val="both"/>
        <w:rPr>
          <w:rFonts w:ascii="Arial" w:hAnsi="Arial" w:cs="Arial"/>
          <w:sz w:val="24"/>
          <w:szCs w:val="24"/>
        </w:rPr>
      </w:pPr>
      <w:r>
        <w:rPr>
          <w:rFonts w:ascii="Arial" w:hAnsi="Arial" w:cs="Arial"/>
          <w:sz w:val="24"/>
          <w:szCs w:val="24"/>
        </w:rPr>
        <w:t>Yang dimaksudkan untuk penentuan, penghapusan, atau pengakhiran hubungan hukum yang sudah ada, atau menciptakan hubungan hukum baru, yang memuat penolakan, sehingga terjadi penetapan, perubahan, penghaspusan, atau penciptaan.</w:t>
      </w:r>
    </w:p>
    <w:p w:rsidR="00794228" w:rsidRDefault="00794228" w:rsidP="007B1D50">
      <w:pPr>
        <w:pStyle w:val="ListParagraph"/>
        <w:numPr>
          <w:ilvl w:val="0"/>
          <w:numId w:val="3"/>
        </w:numPr>
        <w:tabs>
          <w:tab w:val="left" w:pos="1800"/>
        </w:tabs>
        <w:spacing w:line="240" w:lineRule="auto"/>
        <w:ind w:hanging="720"/>
        <w:jc w:val="both"/>
        <w:rPr>
          <w:rFonts w:ascii="Arial" w:hAnsi="Arial" w:cs="Arial"/>
          <w:sz w:val="24"/>
          <w:szCs w:val="24"/>
        </w:rPr>
      </w:pPr>
      <w:r>
        <w:rPr>
          <w:rFonts w:ascii="Arial" w:hAnsi="Arial" w:cs="Arial"/>
          <w:sz w:val="24"/>
          <w:szCs w:val="24"/>
        </w:rPr>
        <w:t>Berasal dari organ pemerintahan.</w:t>
      </w:r>
    </w:p>
    <w:p w:rsidR="00BE1E34" w:rsidRPr="00BE1E34" w:rsidRDefault="00BE1E34" w:rsidP="007A5D3D">
      <w:pPr>
        <w:pStyle w:val="ListParagraph"/>
        <w:ind w:left="1080" w:firstLine="540"/>
        <w:jc w:val="both"/>
        <w:rPr>
          <w:rFonts w:ascii="Arial" w:hAnsi="Arial" w:cs="Arial"/>
          <w:sz w:val="24"/>
          <w:szCs w:val="24"/>
        </w:rPr>
      </w:pPr>
      <w:r w:rsidRPr="00BE1E34">
        <w:rPr>
          <w:rFonts w:ascii="Arial" w:hAnsi="Arial" w:cs="Arial"/>
          <w:sz w:val="24"/>
          <w:szCs w:val="24"/>
        </w:rPr>
        <w:t>Menurut Prins, arti keputusan adalah tindakan hukum yang bersifat sepihak dalam bidang pemerintahan, dilakukan oleh suatu badan pemerintah berdasarkan wewenangnya yang luar biasa. Sehingga unsurnya, yaitu:</w:t>
      </w:r>
    </w:p>
    <w:p w:rsidR="00BE1E34" w:rsidRPr="00BE1E34" w:rsidRDefault="00BE1E34" w:rsidP="00EC425A">
      <w:pPr>
        <w:pStyle w:val="ListParagraph"/>
        <w:tabs>
          <w:tab w:val="left" w:pos="1800"/>
        </w:tabs>
        <w:spacing w:line="240" w:lineRule="auto"/>
        <w:ind w:left="2160" w:hanging="720"/>
        <w:jc w:val="both"/>
        <w:rPr>
          <w:rFonts w:ascii="Arial" w:hAnsi="Arial" w:cs="Arial"/>
          <w:sz w:val="24"/>
          <w:szCs w:val="24"/>
        </w:rPr>
      </w:pPr>
      <w:r w:rsidRPr="00BE1E34">
        <w:rPr>
          <w:rFonts w:ascii="Arial" w:hAnsi="Arial" w:cs="Arial"/>
          <w:sz w:val="24"/>
          <w:szCs w:val="24"/>
        </w:rPr>
        <w:t>a.</w:t>
      </w:r>
      <w:r w:rsidRPr="00BE1E34">
        <w:rPr>
          <w:rFonts w:ascii="Arial" w:hAnsi="Arial" w:cs="Arial"/>
          <w:sz w:val="24"/>
          <w:szCs w:val="24"/>
        </w:rPr>
        <w:tab/>
        <w:t>Tindakan hukum</w:t>
      </w:r>
    </w:p>
    <w:p w:rsidR="00BE1E34" w:rsidRPr="00BE1E34" w:rsidRDefault="00BE1E34" w:rsidP="00EC425A">
      <w:pPr>
        <w:pStyle w:val="ListParagraph"/>
        <w:tabs>
          <w:tab w:val="left" w:pos="1800"/>
        </w:tabs>
        <w:spacing w:line="240" w:lineRule="auto"/>
        <w:ind w:left="2160" w:hanging="720"/>
        <w:jc w:val="both"/>
        <w:rPr>
          <w:rFonts w:ascii="Arial" w:hAnsi="Arial" w:cs="Arial"/>
          <w:sz w:val="24"/>
          <w:szCs w:val="24"/>
        </w:rPr>
      </w:pPr>
      <w:r w:rsidRPr="00BE1E34">
        <w:rPr>
          <w:rFonts w:ascii="Arial" w:hAnsi="Arial" w:cs="Arial"/>
          <w:sz w:val="24"/>
          <w:szCs w:val="24"/>
        </w:rPr>
        <w:t>b.</w:t>
      </w:r>
      <w:r w:rsidRPr="00BE1E34">
        <w:rPr>
          <w:rFonts w:ascii="Arial" w:hAnsi="Arial" w:cs="Arial"/>
          <w:sz w:val="24"/>
          <w:szCs w:val="24"/>
        </w:rPr>
        <w:tab/>
        <w:t>Bersifat sepihak</w:t>
      </w:r>
    </w:p>
    <w:p w:rsidR="00BE1E34" w:rsidRPr="00BE1E34" w:rsidRDefault="00BE1E34" w:rsidP="00EC425A">
      <w:pPr>
        <w:pStyle w:val="ListParagraph"/>
        <w:tabs>
          <w:tab w:val="left" w:pos="1800"/>
        </w:tabs>
        <w:spacing w:line="240" w:lineRule="auto"/>
        <w:ind w:left="2160" w:hanging="720"/>
        <w:jc w:val="both"/>
        <w:rPr>
          <w:rFonts w:ascii="Arial" w:hAnsi="Arial" w:cs="Arial"/>
          <w:sz w:val="24"/>
          <w:szCs w:val="24"/>
        </w:rPr>
      </w:pPr>
      <w:r w:rsidRPr="00BE1E34">
        <w:rPr>
          <w:rFonts w:ascii="Arial" w:hAnsi="Arial" w:cs="Arial"/>
          <w:sz w:val="24"/>
          <w:szCs w:val="24"/>
        </w:rPr>
        <w:t>c.</w:t>
      </w:r>
      <w:r w:rsidRPr="00BE1E34">
        <w:rPr>
          <w:rFonts w:ascii="Arial" w:hAnsi="Arial" w:cs="Arial"/>
          <w:sz w:val="24"/>
          <w:szCs w:val="24"/>
        </w:rPr>
        <w:tab/>
        <w:t>Dalam bidang pemerintahan</w:t>
      </w:r>
    </w:p>
    <w:p w:rsidR="00BE1E34" w:rsidRPr="00BE1E34" w:rsidRDefault="00BE1E34" w:rsidP="00EC425A">
      <w:pPr>
        <w:pStyle w:val="ListParagraph"/>
        <w:tabs>
          <w:tab w:val="left" w:pos="1800"/>
        </w:tabs>
        <w:spacing w:line="240" w:lineRule="auto"/>
        <w:ind w:left="2160" w:hanging="720"/>
        <w:jc w:val="both"/>
        <w:rPr>
          <w:rFonts w:ascii="Arial" w:hAnsi="Arial" w:cs="Arial"/>
          <w:sz w:val="24"/>
          <w:szCs w:val="24"/>
        </w:rPr>
      </w:pPr>
      <w:r w:rsidRPr="00BE1E34">
        <w:rPr>
          <w:rFonts w:ascii="Arial" w:hAnsi="Arial" w:cs="Arial"/>
          <w:sz w:val="24"/>
          <w:szCs w:val="24"/>
        </w:rPr>
        <w:t>d.</w:t>
      </w:r>
      <w:r w:rsidRPr="00BE1E34">
        <w:rPr>
          <w:rFonts w:ascii="Arial" w:hAnsi="Arial" w:cs="Arial"/>
          <w:sz w:val="24"/>
          <w:szCs w:val="24"/>
        </w:rPr>
        <w:tab/>
        <w:t>Dilakukan oleh badan pemerintah</w:t>
      </w:r>
    </w:p>
    <w:p w:rsidR="00BE1E34" w:rsidRPr="00BE1E34" w:rsidRDefault="00BE1E34" w:rsidP="00EC425A">
      <w:pPr>
        <w:pStyle w:val="ListParagraph"/>
        <w:tabs>
          <w:tab w:val="left" w:pos="1800"/>
        </w:tabs>
        <w:spacing w:line="240" w:lineRule="auto"/>
        <w:ind w:left="2160" w:hanging="720"/>
        <w:jc w:val="both"/>
        <w:rPr>
          <w:rFonts w:ascii="Arial" w:hAnsi="Arial" w:cs="Arial"/>
          <w:sz w:val="24"/>
          <w:szCs w:val="24"/>
        </w:rPr>
      </w:pPr>
      <w:r w:rsidRPr="00BE1E34">
        <w:rPr>
          <w:rFonts w:ascii="Arial" w:hAnsi="Arial" w:cs="Arial"/>
          <w:sz w:val="24"/>
          <w:szCs w:val="24"/>
        </w:rPr>
        <w:t>e.</w:t>
      </w:r>
      <w:r w:rsidRPr="00BE1E34">
        <w:rPr>
          <w:rFonts w:ascii="Arial" w:hAnsi="Arial" w:cs="Arial"/>
          <w:sz w:val="24"/>
          <w:szCs w:val="24"/>
        </w:rPr>
        <w:tab/>
        <w:t>Berdasar wewenang yang luar biasa</w:t>
      </w:r>
    </w:p>
    <w:p w:rsidR="00BE1E34" w:rsidRPr="00BE1E34" w:rsidRDefault="00BE1E34" w:rsidP="00EC425A">
      <w:pPr>
        <w:pStyle w:val="ListParagraph"/>
        <w:tabs>
          <w:tab w:val="left" w:pos="1800"/>
        </w:tabs>
        <w:spacing w:line="240" w:lineRule="auto"/>
        <w:ind w:left="2160"/>
        <w:jc w:val="both"/>
        <w:rPr>
          <w:rFonts w:ascii="Arial" w:hAnsi="Arial" w:cs="Arial"/>
          <w:sz w:val="24"/>
          <w:szCs w:val="24"/>
        </w:rPr>
      </w:pPr>
    </w:p>
    <w:p w:rsidR="00BE1E34" w:rsidRPr="00BE1E34" w:rsidRDefault="00BE1E34" w:rsidP="00EC425A">
      <w:pPr>
        <w:pStyle w:val="ListParagraph"/>
        <w:spacing w:line="240" w:lineRule="auto"/>
        <w:ind w:left="1080" w:firstLine="540"/>
        <w:jc w:val="both"/>
        <w:rPr>
          <w:rFonts w:ascii="Arial" w:hAnsi="Arial" w:cs="Arial"/>
          <w:sz w:val="24"/>
          <w:szCs w:val="24"/>
        </w:rPr>
      </w:pPr>
      <w:r w:rsidRPr="00BE1E34">
        <w:rPr>
          <w:rFonts w:ascii="Arial" w:hAnsi="Arial" w:cs="Arial"/>
          <w:sz w:val="24"/>
          <w:szCs w:val="24"/>
        </w:rPr>
        <w:t xml:space="preserve">Beberapa unsur yang terdapat dalam </w:t>
      </w:r>
      <w:r w:rsidRPr="005549CF">
        <w:rPr>
          <w:rFonts w:ascii="Arial" w:hAnsi="Arial" w:cs="Arial"/>
          <w:b/>
          <w:sz w:val="24"/>
          <w:szCs w:val="24"/>
        </w:rPr>
        <w:t>beschikking</w:t>
      </w:r>
      <w:r w:rsidRPr="00BE1E34">
        <w:rPr>
          <w:rFonts w:ascii="Arial" w:hAnsi="Arial" w:cs="Arial"/>
          <w:sz w:val="24"/>
          <w:szCs w:val="24"/>
        </w:rPr>
        <w:t xml:space="preserve">, </w:t>
      </w:r>
      <w:proofErr w:type="gramStart"/>
      <w:r w:rsidRPr="00BE1E34">
        <w:rPr>
          <w:rFonts w:ascii="Arial" w:hAnsi="Arial" w:cs="Arial"/>
          <w:sz w:val="24"/>
          <w:szCs w:val="24"/>
        </w:rPr>
        <w:t>yaitu :</w:t>
      </w:r>
      <w:proofErr w:type="gramEnd"/>
    </w:p>
    <w:p w:rsidR="00BE1E34" w:rsidRPr="00BE1E34" w:rsidRDefault="00BE1E34" w:rsidP="00EC425A">
      <w:pPr>
        <w:pStyle w:val="ListParagraph"/>
        <w:tabs>
          <w:tab w:val="left" w:pos="1800"/>
        </w:tabs>
        <w:spacing w:line="240" w:lineRule="auto"/>
        <w:ind w:left="2160" w:hanging="720"/>
        <w:jc w:val="both"/>
        <w:rPr>
          <w:rFonts w:ascii="Arial" w:hAnsi="Arial" w:cs="Arial"/>
          <w:sz w:val="24"/>
          <w:szCs w:val="24"/>
        </w:rPr>
      </w:pPr>
      <w:r w:rsidRPr="00BE1E34">
        <w:rPr>
          <w:rFonts w:ascii="Arial" w:hAnsi="Arial" w:cs="Arial"/>
          <w:sz w:val="24"/>
          <w:szCs w:val="24"/>
        </w:rPr>
        <w:t>a)</w:t>
      </w:r>
      <w:r w:rsidRPr="00BE1E34">
        <w:rPr>
          <w:rFonts w:ascii="Arial" w:hAnsi="Arial" w:cs="Arial"/>
          <w:sz w:val="24"/>
          <w:szCs w:val="24"/>
        </w:rPr>
        <w:tab/>
      </w:r>
      <w:proofErr w:type="gramStart"/>
      <w:r w:rsidRPr="00BE1E34">
        <w:rPr>
          <w:rFonts w:ascii="Arial" w:hAnsi="Arial" w:cs="Arial"/>
          <w:sz w:val="24"/>
          <w:szCs w:val="24"/>
        </w:rPr>
        <w:t>pernyataan</w:t>
      </w:r>
      <w:proofErr w:type="gramEnd"/>
      <w:r w:rsidRPr="00BE1E34">
        <w:rPr>
          <w:rFonts w:ascii="Arial" w:hAnsi="Arial" w:cs="Arial"/>
          <w:sz w:val="24"/>
          <w:szCs w:val="24"/>
        </w:rPr>
        <w:t xml:space="preserve"> kehendak sepihak </w:t>
      </w:r>
      <w:r w:rsidRPr="00BA1733">
        <w:rPr>
          <w:rFonts w:ascii="Arial" w:hAnsi="Arial" w:cs="Arial"/>
          <w:i/>
          <w:sz w:val="24"/>
          <w:szCs w:val="24"/>
        </w:rPr>
        <w:t>(enjizdige schriftelijke wilsverklaring</w:t>
      </w:r>
      <w:r w:rsidRPr="00BE1E34">
        <w:rPr>
          <w:rFonts w:ascii="Arial" w:hAnsi="Arial" w:cs="Arial"/>
          <w:sz w:val="24"/>
          <w:szCs w:val="24"/>
        </w:rPr>
        <w:t>).</w:t>
      </w:r>
    </w:p>
    <w:p w:rsidR="00BE1E34" w:rsidRPr="00BE1E34" w:rsidRDefault="00BE1E34" w:rsidP="00EC425A">
      <w:pPr>
        <w:pStyle w:val="ListParagraph"/>
        <w:tabs>
          <w:tab w:val="left" w:pos="1800"/>
        </w:tabs>
        <w:spacing w:line="240" w:lineRule="auto"/>
        <w:ind w:left="2160" w:hanging="720"/>
        <w:jc w:val="both"/>
        <w:rPr>
          <w:rFonts w:ascii="Arial" w:hAnsi="Arial" w:cs="Arial"/>
          <w:sz w:val="24"/>
          <w:szCs w:val="24"/>
        </w:rPr>
      </w:pPr>
      <w:r w:rsidRPr="00BE1E34">
        <w:rPr>
          <w:rFonts w:ascii="Arial" w:hAnsi="Arial" w:cs="Arial"/>
          <w:sz w:val="24"/>
          <w:szCs w:val="24"/>
        </w:rPr>
        <w:t>b)</w:t>
      </w:r>
      <w:r w:rsidRPr="00BE1E34">
        <w:rPr>
          <w:rFonts w:ascii="Arial" w:hAnsi="Arial" w:cs="Arial"/>
          <w:sz w:val="24"/>
          <w:szCs w:val="24"/>
        </w:rPr>
        <w:tab/>
      </w:r>
      <w:proofErr w:type="gramStart"/>
      <w:r w:rsidRPr="00BE1E34">
        <w:rPr>
          <w:rFonts w:ascii="Arial" w:hAnsi="Arial" w:cs="Arial"/>
          <w:sz w:val="24"/>
          <w:szCs w:val="24"/>
        </w:rPr>
        <w:t>dikeluarkan</w:t>
      </w:r>
      <w:proofErr w:type="gramEnd"/>
      <w:r w:rsidRPr="00BE1E34">
        <w:rPr>
          <w:rFonts w:ascii="Arial" w:hAnsi="Arial" w:cs="Arial"/>
          <w:sz w:val="24"/>
          <w:szCs w:val="24"/>
        </w:rPr>
        <w:t xml:space="preserve"> oleh organ pemerintahan (bestuurorgan).</w:t>
      </w:r>
    </w:p>
    <w:p w:rsidR="00BE1E34" w:rsidRPr="00BE1E34" w:rsidRDefault="00BE1E34" w:rsidP="00EC425A">
      <w:pPr>
        <w:pStyle w:val="ListParagraph"/>
        <w:tabs>
          <w:tab w:val="left" w:pos="1800"/>
        </w:tabs>
        <w:spacing w:line="240" w:lineRule="auto"/>
        <w:ind w:left="1800" w:hanging="360"/>
        <w:jc w:val="both"/>
        <w:rPr>
          <w:rFonts w:ascii="Arial" w:hAnsi="Arial" w:cs="Arial"/>
          <w:sz w:val="24"/>
          <w:szCs w:val="24"/>
        </w:rPr>
      </w:pPr>
      <w:r w:rsidRPr="00BE1E34">
        <w:rPr>
          <w:rFonts w:ascii="Arial" w:hAnsi="Arial" w:cs="Arial"/>
          <w:sz w:val="24"/>
          <w:szCs w:val="24"/>
        </w:rPr>
        <w:t>c)</w:t>
      </w:r>
      <w:r w:rsidRPr="00BE1E34">
        <w:rPr>
          <w:rFonts w:ascii="Arial" w:hAnsi="Arial" w:cs="Arial"/>
          <w:sz w:val="24"/>
          <w:szCs w:val="24"/>
        </w:rPr>
        <w:tab/>
      </w:r>
      <w:proofErr w:type="gramStart"/>
      <w:r w:rsidRPr="00BE1E34">
        <w:rPr>
          <w:rFonts w:ascii="Arial" w:hAnsi="Arial" w:cs="Arial"/>
          <w:sz w:val="24"/>
          <w:szCs w:val="24"/>
        </w:rPr>
        <w:t>didasarkan</w:t>
      </w:r>
      <w:proofErr w:type="gramEnd"/>
      <w:r w:rsidRPr="00BE1E34">
        <w:rPr>
          <w:rFonts w:ascii="Arial" w:hAnsi="Arial" w:cs="Arial"/>
          <w:sz w:val="24"/>
          <w:szCs w:val="24"/>
        </w:rPr>
        <w:t xml:space="preserve"> pada kewenangan hukum yang bersifat pblik (</w:t>
      </w:r>
      <w:r w:rsidRPr="00BA1733">
        <w:rPr>
          <w:rFonts w:ascii="Arial" w:hAnsi="Arial" w:cs="Arial"/>
          <w:i/>
          <w:sz w:val="24"/>
          <w:szCs w:val="24"/>
        </w:rPr>
        <w:t>publiekbevoegdheid</w:t>
      </w:r>
      <w:r w:rsidRPr="00BE1E34">
        <w:rPr>
          <w:rFonts w:ascii="Arial" w:hAnsi="Arial" w:cs="Arial"/>
          <w:sz w:val="24"/>
          <w:szCs w:val="24"/>
        </w:rPr>
        <w:t>).</w:t>
      </w:r>
    </w:p>
    <w:p w:rsidR="00BE1E34" w:rsidRPr="00BE1E34" w:rsidRDefault="00BE1E34" w:rsidP="00EC425A">
      <w:pPr>
        <w:pStyle w:val="ListParagraph"/>
        <w:tabs>
          <w:tab w:val="left" w:pos="1800"/>
        </w:tabs>
        <w:spacing w:line="240" w:lineRule="auto"/>
        <w:ind w:left="2160" w:hanging="720"/>
        <w:jc w:val="both"/>
        <w:rPr>
          <w:rFonts w:ascii="Arial" w:hAnsi="Arial" w:cs="Arial"/>
          <w:sz w:val="24"/>
          <w:szCs w:val="24"/>
        </w:rPr>
      </w:pPr>
      <w:r w:rsidRPr="00BE1E34">
        <w:rPr>
          <w:rFonts w:ascii="Arial" w:hAnsi="Arial" w:cs="Arial"/>
          <w:sz w:val="24"/>
          <w:szCs w:val="24"/>
        </w:rPr>
        <w:lastRenderedPageBreak/>
        <w:t>d)</w:t>
      </w:r>
      <w:r w:rsidRPr="00BE1E34">
        <w:rPr>
          <w:rFonts w:ascii="Arial" w:hAnsi="Arial" w:cs="Arial"/>
          <w:sz w:val="24"/>
          <w:szCs w:val="24"/>
        </w:rPr>
        <w:tab/>
      </w:r>
      <w:proofErr w:type="gramStart"/>
      <w:r w:rsidRPr="00BE1E34">
        <w:rPr>
          <w:rFonts w:ascii="Arial" w:hAnsi="Arial" w:cs="Arial"/>
          <w:sz w:val="24"/>
          <w:szCs w:val="24"/>
        </w:rPr>
        <w:t>ditujukan</w:t>
      </w:r>
      <w:proofErr w:type="gramEnd"/>
      <w:r w:rsidRPr="00BE1E34">
        <w:rPr>
          <w:rFonts w:ascii="Arial" w:hAnsi="Arial" w:cs="Arial"/>
          <w:sz w:val="24"/>
          <w:szCs w:val="24"/>
        </w:rPr>
        <w:t xml:space="preserve"> untuk hal khusus atau peristiwa konkret dan individual.</w:t>
      </w:r>
    </w:p>
    <w:p w:rsidR="00BE1E34" w:rsidRDefault="00BE1E34" w:rsidP="00EC425A">
      <w:pPr>
        <w:pStyle w:val="ListParagraph"/>
        <w:tabs>
          <w:tab w:val="left" w:pos="1800"/>
        </w:tabs>
        <w:spacing w:line="240" w:lineRule="auto"/>
        <w:ind w:left="1800" w:hanging="360"/>
        <w:jc w:val="both"/>
        <w:rPr>
          <w:rFonts w:ascii="Arial" w:hAnsi="Arial" w:cs="Arial"/>
          <w:sz w:val="24"/>
          <w:szCs w:val="24"/>
        </w:rPr>
      </w:pPr>
      <w:r w:rsidRPr="00BE1E34">
        <w:rPr>
          <w:rFonts w:ascii="Arial" w:hAnsi="Arial" w:cs="Arial"/>
          <w:sz w:val="24"/>
          <w:szCs w:val="24"/>
        </w:rPr>
        <w:t>e)</w:t>
      </w:r>
      <w:r w:rsidRPr="00BE1E34">
        <w:rPr>
          <w:rFonts w:ascii="Arial" w:hAnsi="Arial" w:cs="Arial"/>
          <w:sz w:val="24"/>
          <w:szCs w:val="24"/>
        </w:rPr>
        <w:tab/>
      </w:r>
      <w:proofErr w:type="gramStart"/>
      <w:r w:rsidRPr="00BE1E34">
        <w:rPr>
          <w:rFonts w:ascii="Arial" w:hAnsi="Arial" w:cs="Arial"/>
          <w:sz w:val="24"/>
          <w:szCs w:val="24"/>
        </w:rPr>
        <w:t>dengan</w:t>
      </w:r>
      <w:proofErr w:type="gramEnd"/>
      <w:r w:rsidRPr="00BE1E34">
        <w:rPr>
          <w:rFonts w:ascii="Arial" w:hAnsi="Arial" w:cs="Arial"/>
          <w:sz w:val="24"/>
          <w:szCs w:val="24"/>
        </w:rPr>
        <w:t xml:space="preserve"> maksud untuk menimbulkan akibat hukum dalam bidang administrasi.</w:t>
      </w:r>
    </w:p>
    <w:p w:rsidR="00BC5C8F" w:rsidRDefault="00BC5C8F" w:rsidP="007B1D50">
      <w:pPr>
        <w:pStyle w:val="ListParagraph"/>
        <w:numPr>
          <w:ilvl w:val="2"/>
          <w:numId w:val="16"/>
        </w:numPr>
        <w:spacing w:line="276" w:lineRule="auto"/>
        <w:jc w:val="both"/>
        <w:rPr>
          <w:rFonts w:ascii="Arial" w:hAnsi="Arial" w:cs="Arial"/>
          <w:sz w:val="24"/>
          <w:szCs w:val="24"/>
        </w:rPr>
      </w:pPr>
      <w:r>
        <w:rPr>
          <w:rFonts w:ascii="Arial" w:hAnsi="Arial" w:cs="Arial"/>
          <w:sz w:val="24"/>
          <w:szCs w:val="24"/>
        </w:rPr>
        <w:t>Berdasarkan asal 1 angka 3 UU No 5 Tahun 1986, keputusan didefinisikan sebagai, “Suatu penetapan tertulis yang dikeluarkan oleh Badan atau Pejabat Tata Usaha Negara yang berdasarkan peraturan perundang-undangan yang berlaku, yang bersifat konkret, individual, dan final yang menimbulkan akibat hukum bagi seseorang atau badan hukum perdata. Berdasarkan definisi ini tampak bahwa KTUN memiliki un</w:t>
      </w:r>
      <w:r w:rsidR="00FA3689">
        <w:rPr>
          <w:rFonts w:ascii="Arial" w:hAnsi="Arial" w:cs="Arial"/>
          <w:sz w:val="24"/>
          <w:szCs w:val="24"/>
        </w:rPr>
        <w:t xml:space="preserve">sur-unsur </w:t>
      </w:r>
      <w:proofErr w:type="gramStart"/>
      <w:r w:rsidR="00FA3689">
        <w:rPr>
          <w:rFonts w:ascii="Arial" w:hAnsi="Arial" w:cs="Arial"/>
          <w:sz w:val="24"/>
          <w:szCs w:val="24"/>
        </w:rPr>
        <w:t>sebagai berikut :</w:t>
      </w:r>
      <w:proofErr w:type="gramEnd"/>
      <w:r w:rsidR="00FA3689">
        <w:rPr>
          <w:rFonts w:ascii="Arial" w:hAnsi="Arial" w:cs="Arial"/>
          <w:sz w:val="24"/>
          <w:szCs w:val="24"/>
        </w:rPr>
        <w:br/>
        <w:t>a. P</w:t>
      </w:r>
      <w:r>
        <w:rPr>
          <w:rFonts w:ascii="Arial" w:hAnsi="Arial" w:cs="Arial"/>
          <w:sz w:val="24"/>
          <w:szCs w:val="24"/>
        </w:rPr>
        <w:t>enetapan tertulis.</w:t>
      </w:r>
    </w:p>
    <w:p w:rsidR="00BC5C8F" w:rsidRDefault="00BC5C8F" w:rsidP="007B1D50">
      <w:pPr>
        <w:pStyle w:val="ListParagraph"/>
        <w:numPr>
          <w:ilvl w:val="0"/>
          <w:numId w:val="16"/>
        </w:numPr>
        <w:spacing w:line="276" w:lineRule="auto"/>
        <w:ind w:left="2430" w:hanging="270"/>
        <w:jc w:val="both"/>
        <w:rPr>
          <w:rFonts w:ascii="Arial" w:hAnsi="Arial" w:cs="Arial"/>
          <w:sz w:val="24"/>
          <w:szCs w:val="24"/>
        </w:rPr>
      </w:pPr>
      <w:r>
        <w:rPr>
          <w:rFonts w:ascii="Arial" w:hAnsi="Arial" w:cs="Arial"/>
          <w:sz w:val="24"/>
          <w:szCs w:val="24"/>
        </w:rPr>
        <w:t>Dikeluarkan oleh Badan / pejabat TUN.</w:t>
      </w:r>
    </w:p>
    <w:p w:rsidR="00BC5C8F" w:rsidRDefault="00FA3689" w:rsidP="007B1D50">
      <w:pPr>
        <w:pStyle w:val="ListParagraph"/>
        <w:numPr>
          <w:ilvl w:val="0"/>
          <w:numId w:val="16"/>
        </w:numPr>
        <w:spacing w:line="276" w:lineRule="auto"/>
        <w:ind w:left="2430" w:hanging="270"/>
        <w:jc w:val="both"/>
        <w:rPr>
          <w:rFonts w:ascii="Arial" w:hAnsi="Arial" w:cs="Arial"/>
          <w:sz w:val="24"/>
          <w:szCs w:val="24"/>
        </w:rPr>
      </w:pPr>
      <w:r>
        <w:rPr>
          <w:rFonts w:ascii="Arial" w:hAnsi="Arial" w:cs="Arial"/>
          <w:sz w:val="24"/>
          <w:szCs w:val="24"/>
        </w:rPr>
        <w:t>Berdasarkan peraturan perundang-undangan yang berlaku.</w:t>
      </w:r>
    </w:p>
    <w:p w:rsidR="00FA3689" w:rsidRDefault="00FA3689" w:rsidP="007B1D50">
      <w:pPr>
        <w:pStyle w:val="ListParagraph"/>
        <w:numPr>
          <w:ilvl w:val="0"/>
          <w:numId w:val="16"/>
        </w:numPr>
        <w:spacing w:line="276" w:lineRule="auto"/>
        <w:ind w:left="2430" w:hanging="270"/>
        <w:jc w:val="both"/>
        <w:rPr>
          <w:rFonts w:ascii="Arial" w:hAnsi="Arial" w:cs="Arial"/>
          <w:sz w:val="24"/>
          <w:szCs w:val="24"/>
        </w:rPr>
      </w:pPr>
      <w:r>
        <w:rPr>
          <w:rFonts w:ascii="Arial" w:hAnsi="Arial" w:cs="Arial"/>
          <w:sz w:val="24"/>
          <w:szCs w:val="24"/>
        </w:rPr>
        <w:t>Bersifat konkret, individual dan final.</w:t>
      </w:r>
    </w:p>
    <w:p w:rsidR="00FA3689" w:rsidRDefault="00FA3689" w:rsidP="007B1D50">
      <w:pPr>
        <w:pStyle w:val="ListParagraph"/>
        <w:numPr>
          <w:ilvl w:val="0"/>
          <w:numId w:val="16"/>
        </w:numPr>
        <w:spacing w:line="276" w:lineRule="auto"/>
        <w:ind w:left="2430" w:hanging="270"/>
        <w:jc w:val="both"/>
        <w:rPr>
          <w:rFonts w:ascii="Arial" w:hAnsi="Arial" w:cs="Arial"/>
          <w:sz w:val="24"/>
          <w:szCs w:val="24"/>
        </w:rPr>
      </w:pPr>
      <w:r>
        <w:rPr>
          <w:rFonts w:ascii="Arial" w:hAnsi="Arial" w:cs="Arial"/>
          <w:sz w:val="24"/>
          <w:szCs w:val="24"/>
        </w:rPr>
        <w:t>Menimbulkan akibat hukum.</w:t>
      </w:r>
    </w:p>
    <w:p w:rsidR="00FA3689" w:rsidRDefault="00FA3689" w:rsidP="007B1D50">
      <w:pPr>
        <w:pStyle w:val="ListParagraph"/>
        <w:numPr>
          <w:ilvl w:val="0"/>
          <w:numId w:val="16"/>
        </w:numPr>
        <w:spacing w:line="276" w:lineRule="auto"/>
        <w:ind w:left="2430" w:hanging="270"/>
        <w:jc w:val="both"/>
        <w:rPr>
          <w:rFonts w:ascii="Arial" w:hAnsi="Arial" w:cs="Arial"/>
          <w:sz w:val="24"/>
          <w:szCs w:val="24"/>
        </w:rPr>
      </w:pPr>
      <w:r>
        <w:rPr>
          <w:rFonts w:ascii="Arial" w:hAnsi="Arial" w:cs="Arial"/>
          <w:sz w:val="24"/>
          <w:szCs w:val="24"/>
        </w:rPr>
        <w:t>Seseorang atau badan hukum perdata.</w:t>
      </w:r>
    </w:p>
    <w:p w:rsidR="001B3DED" w:rsidRPr="001B3DED" w:rsidRDefault="001B3DED" w:rsidP="007A5D3D">
      <w:pPr>
        <w:pStyle w:val="ListParagraph"/>
        <w:ind w:left="1080" w:firstLine="540"/>
        <w:jc w:val="both"/>
        <w:rPr>
          <w:rFonts w:ascii="Arial" w:hAnsi="Arial" w:cs="Arial"/>
          <w:sz w:val="24"/>
          <w:szCs w:val="24"/>
        </w:rPr>
      </w:pPr>
      <w:r w:rsidRPr="001B3DED">
        <w:rPr>
          <w:rFonts w:ascii="Arial" w:hAnsi="Arial" w:cs="Arial"/>
          <w:sz w:val="24"/>
          <w:szCs w:val="24"/>
        </w:rPr>
        <w:t>Dikemukakan dalam penjelasan terhadap pasal ini bahwa, penetapan tertulis terutama menunjuk kepada isi dan bukan kepada bentuk keputusan yang dikeluarkan oleh Badan atau Pejabat Tata Usaha Negara. Keputusan tersebut memang diharuskan tertulis, namun yang disya</w:t>
      </w:r>
      <w:r>
        <w:rPr>
          <w:rFonts w:ascii="Arial" w:hAnsi="Arial" w:cs="Arial"/>
          <w:sz w:val="24"/>
          <w:szCs w:val="24"/>
        </w:rPr>
        <w:t xml:space="preserve">ratkan tertulis bukanlah bentuk </w:t>
      </w:r>
      <w:r w:rsidRPr="001B3DED">
        <w:rPr>
          <w:rFonts w:ascii="Arial" w:hAnsi="Arial" w:cs="Arial"/>
          <w:sz w:val="24"/>
          <w:szCs w:val="24"/>
        </w:rPr>
        <w:t xml:space="preserve">formalnya seperti </w:t>
      </w:r>
      <w:proofErr w:type="gramStart"/>
      <w:r w:rsidRPr="001B3DED">
        <w:rPr>
          <w:rFonts w:ascii="Arial" w:hAnsi="Arial" w:cs="Arial"/>
          <w:sz w:val="24"/>
          <w:szCs w:val="24"/>
        </w:rPr>
        <w:t>surat</w:t>
      </w:r>
      <w:proofErr w:type="gramEnd"/>
      <w:r w:rsidRPr="001B3DED">
        <w:rPr>
          <w:rFonts w:ascii="Arial" w:hAnsi="Arial" w:cs="Arial"/>
          <w:sz w:val="24"/>
          <w:szCs w:val="24"/>
        </w:rPr>
        <w:t xml:space="preserve"> keputusan pengangkatan dan sebagainya. Hal ini dimaksudkan untuk kemudahan dari segi pembuktiannya nanti sehingga, hanya dibutuhkan kejelasan soal, pertama</w:t>
      </w:r>
      <w:r>
        <w:rPr>
          <w:rFonts w:ascii="Arial" w:hAnsi="Arial" w:cs="Arial"/>
          <w:sz w:val="24"/>
          <w:szCs w:val="24"/>
        </w:rPr>
        <w:t xml:space="preserve"> </w:t>
      </w:r>
      <w:r w:rsidRPr="001B3DED">
        <w:rPr>
          <w:rFonts w:ascii="Arial" w:hAnsi="Arial" w:cs="Arial"/>
          <w:sz w:val="24"/>
          <w:szCs w:val="24"/>
        </w:rPr>
        <w:t xml:space="preserve">Badan atau Pejabat Tata Usaha Negara yang mana yang mengeluarkannya; kedua, maksud serta mengenai hal apa isi tulisan tersebut dan ketiga, kepada siapa tulisan itu dituju dan apa yang ditetapkan didalamnya. Badan atau Pejabat Tata Usaha Negara terdiri atas Badan atau Pejabat Tata Usaha Negara di pusat dan di daerah yang melakukan kegiatan atau yang melaksanakan tugas eksekutif. Tindakan hukum Tata Usaha Negara yang bersumber pada suatu ketentuan hukum Tata Usaha Negara yang dapat menimbulkan hak atau kewajiban pada orang lain (Soemitro, 1998:94). </w:t>
      </w:r>
      <w:r>
        <w:rPr>
          <w:rFonts w:ascii="Arial" w:hAnsi="Arial" w:cs="Arial"/>
          <w:sz w:val="24"/>
          <w:szCs w:val="24"/>
        </w:rPr>
        <w:t>(</w:t>
      </w:r>
      <w:hyperlink r:id="rId10" w:history="1">
        <w:r w:rsidRPr="003024BE">
          <w:rPr>
            <w:rStyle w:val="Hyperlink"/>
            <w:rFonts w:ascii="Arial" w:hAnsi="Arial" w:cs="Arial"/>
            <w:sz w:val="24"/>
            <w:szCs w:val="24"/>
          </w:rPr>
          <w:t>http://e-journal.uajy.ac.id/7866/3/2MIH01248.pdf</w:t>
        </w:r>
      </w:hyperlink>
      <w:r>
        <w:rPr>
          <w:rFonts w:ascii="Arial" w:hAnsi="Arial" w:cs="Arial"/>
          <w:sz w:val="24"/>
          <w:szCs w:val="24"/>
        </w:rPr>
        <w:t>, hal. xxix)</w:t>
      </w:r>
    </w:p>
    <w:p w:rsidR="001B3DED" w:rsidRPr="00CE5FAF" w:rsidRDefault="001B3DED" w:rsidP="007A5D3D">
      <w:pPr>
        <w:pStyle w:val="ListParagraph"/>
        <w:ind w:left="1080" w:firstLine="540"/>
        <w:jc w:val="both"/>
        <w:rPr>
          <w:rFonts w:ascii="Arial" w:hAnsi="Arial" w:cs="Arial"/>
          <w:sz w:val="24"/>
          <w:szCs w:val="24"/>
        </w:rPr>
      </w:pPr>
      <w:r w:rsidRPr="001B3DED">
        <w:rPr>
          <w:rFonts w:ascii="Arial" w:hAnsi="Arial" w:cs="Arial"/>
          <w:sz w:val="24"/>
          <w:szCs w:val="24"/>
        </w:rPr>
        <w:t>Keputu</w:t>
      </w:r>
      <w:r>
        <w:rPr>
          <w:rFonts w:ascii="Arial" w:hAnsi="Arial" w:cs="Arial"/>
          <w:sz w:val="24"/>
          <w:szCs w:val="24"/>
        </w:rPr>
        <w:t xml:space="preserve">san Tata Usaha Negara bersifat </w:t>
      </w:r>
      <w:r w:rsidRPr="00280EB0">
        <w:rPr>
          <w:rFonts w:ascii="Arial" w:hAnsi="Arial" w:cs="Arial"/>
          <w:b/>
          <w:sz w:val="24"/>
          <w:szCs w:val="24"/>
        </w:rPr>
        <w:t>konkret</w:t>
      </w:r>
      <w:r>
        <w:rPr>
          <w:rFonts w:ascii="Arial" w:hAnsi="Arial" w:cs="Arial"/>
          <w:sz w:val="24"/>
          <w:szCs w:val="24"/>
        </w:rPr>
        <w:t xml:space="preserve"> </w:t>
      </w:r>
      <w:r w:rsidRPr="001B3DED">
        <w:rPr>
          <w:rFonts w:ascii="Arial" w:hAnsi="Arial" w:cs="Arial"/>
          <w:sz w:val="24"/>
          <w:szCs w:val="24"/>
        </w:rPr>
        <w:t xml:space="preserve">artinya objek yang diputuskan dalam Keputusan Tata Usaha Negara itu tidak abstrak tetapi </w:t>
      </w:r>
      <w:r w:rsidRPr="00280EB0">
        <w:rPr>
          <w:rFonts w:ascii="Arial" w:hAnsi="Arial" w:cs="Arial"/>
          <w:b/>
          <w:sz w:val="24"/>
          <w:szCs w:val="24"/>
        </w:rPr>
        <w:t>berwujud tertentu</w:t>
      </w:r>
      <w:r w:rsidRPr="001B3DED">
        <w:rPr>
          <w:rFonts w:ascii="Arial" w:hAnsi="Arial" w:cs="Arial"/>
          <w:sz w:val="24"/>
          <w:szCs w:val="24"/>
        </w:rPr>
        <w:t xml:space="preserve"> atau dapat ditentukan. Bersifat </w:t>
      </w:r>
      <w:r w:rsidRPr="00280EB0">
        <w:rPr>
          <w:rFonts w:ascii="Arial" w:hAnsi="Arial" w:cs="Arial"/>
          <w:b/>
          <w:sz w:val="24"/>
          <w:szCs w:val="24"/>
        </w:rPr>
        <w:t>individua</w:t>
      </w:r>
      <w:r w:rsidRPr="001B3DED">
        <w:rPr>
          <w:rFonts w:ascii="Arial" w:hAnsi="Arial" w:cs="Arial"/>
          <w:sz w:val="24"/>
          <w:szCs w:val="24"/>
        </w:rPr>
        <w:t xml:space="preserve">l artinya Keputusan Tata Usaha Negara tersebut </w:t>
      </w:r>
      <w:r w:rsidRPr="00280EB0">
        <w:rPr>
          <w:rFonts w:ascii="Arial" w:hAnsi="Arial" w:cs="Arial"/>
          <w:i/>
          <w:sz w:val="24"/>
          <w:szCs w:val="24"/>
        </w:rPr>
        <w:t>tidak ditunjuk untuk umum</w:t>
      </w:r>
      <w:r>
        <w:rPr>
          <w:rFonts w:ascii="Arial" w:hAnsi="Arial" w:cs="Arial"/>
          <w:sz w:val="24"/>
          <w:szCs w:val="24"/>
        </w:rPr>
        <w:t xml:space="preserve">, tetapi </w:t>
      </w:r>
      <w:r w:rsidRPr="001B3DED">
        <w:rPr>
          <w:rFonts w:ascii="Arial" w:hAnsi="Arial" w:cs="Arial"/>
          <w:sz w:val="24"/>
          <w:szCs w:val="24"/>
        </w:rPr>
        <w:t xml:space="preserve">tertentu baik alamat maupun hal yang dituju. Bersifat </w:t>
      </w:r>
      <w:r w:rsidRPr="00280EB0">
        <w:rPr>
          <w:rFonts w:ascii="Arial" w:hAnsi="Arial" w:cs="Arial"/>
          <w:b/>
          <w:sz w:val="24"/>
          <w:szCs w:val="24"/>
        </w:rPr>
        <w:t>final</w:t>
      </w:r>
      <w:r w:rsidRPr="001B3DED">
        <w:rPr>
          <w:rFonts w:ascii="Arial" w:hAnsi="Arial" w:cs="Arial"/>
          <w:sz w:val="24"/>
          <w:szCs w:val="24"/>
        </w:rPr>
        <w:t xml:space="preserve"> artinya Keputusan Tata Usaha Negara sudah </w:t>
      </w:r>
      <w:r w:rsidRPr="00280EB0">
        <w:rPr>
          <w:rFonts w:ascii="Arial" w:hAnsi="Arial" w:cs="Arial"/>
          <w:b/>
          <w:sz w:val="24"/>
          <w:szCs w:val="24"/>
        </w:rPr>
        <w:t>definitif</w:t>
      </w:r>
      <w:r w:rsidRPr="001B3DED">
        <w:rPr>
          <w:rFonts w:ascii="Arial" w:hAnsi="Arial" w:cs="Arial"/>
          <w:sz w:val="24"/>
          <w:szCs w:val="24"/>
        </w:rPr>
        <w:t xml:space="preserve"> dan karenanya dapat menimbulkan akibat hukum. Keputusan yang masih membutuhkan persetujuan instansi atasan lain belum bersifat final karenanya belum dapat menimbulkan suatu hak atau kewajiban pada pihak yang bersangkutan (Soemitro, 1998:95)</w:t>
      </w:r>
      <w:r>
        <w:rPr>
          <w:rFonts w:ascii="Arial" w:hAnsi="Arial" w:cs="Arial"/>
          <w:sz w:val="24"/>
          <w:szCs w:val="24"/>
        </w:rPr>
        <w:t>.</w:t>
      </w:r>
      <w:r w:rsidRPr="001B3DED">
        <w:t xml:space="preserve"> </w:t>
      </w:r>
      <w:r w:rsidRPr="001B3DED">
        <w:rPr>
          <w:rFonts w:ascii="Arial" w:hAnsi="Arial" w:cs="Arial"/>
          <w:sz w:val="24"/>
          <w:szCs w:val="24"/>
        </w:rPr>
        <w:t>(http://e-journal.uajy.ac.i</w:t>
      </w:r>
      <w:r w:rsidR="00CE5FAF">
        <w:rPr>
          <w:rFonts w:ascii="Arial" w:hAnsi="Arial" w:cs="Arial"/>
          <w:sz w:val="24"/>
          <w:szCs w:val="24"/>
        </w:rPr>
        <w:t>d/7866/3/2MIH01248.pdf, hal. xxx-xxxi</w:t>
      </w:r>
      <w:r w:rsidRPr="001B3DED">
        <w:rPr>
          <w:rFonts w:ascii="Arial" w:hAnsi="Arial" w:cs="Arial"/>
          <w:sz w:val="24"/>
          <w:szCs w:val="24"/>
        </w:rPr>
        <w:t>)</w:t>
      </w:r>
      <w:r w:rsidR="00CE5FAF">
        <w:rPr>
          <w:rFonts w:ascii="Arial" w:hAnsi="Arial" w:cs="Arial"/>
          <w:sz w:val="24"/>
          <w:szCs w:val="24"/>
        </w:rPr>
        <w:t>.</w:t>
      </w:r>
    </w:p>
    <w:p w:rsidR="00C4069C" w:rsidRPr="009D3645" w:rsidRDefault="009D3645" w:rsidP="007A5D3D">
      <w:pPr>
        <w:pStyle w:val="ListParagraph"/>
        <w:ind w:left="1080" w:firstLine="540"/>
        <w:jc w:val="both"/>
        <w:rPr>
          <w:rFonts w:ascii="Arial" w:hAnsi="Arial" w:cs="Arial"/>
          <w:sz w:val="24"/>
          <w:szCs w:val="24"/>
        </w:rPr>
      </w:pPr>
      <w:r w:rsidRPr="009D3645">
        <w:rPr>
          <w:rFonts w:ascii="Arial" w:hAnsi="Arial" w:cs="Arial"/>
          <w:sz w:val="24"/>
          <w:szCs w:val="24"/>
        </w:rPr>
        <w:lastRenderedPageBreak/>
        <w:t>Van der Port menyebutkan 4 syarat yang harus dipenuhi agar keputusan dapat berlaku sah:</w:t>
      </w:r>
    </w:p>
    <w:p w:rsidR="00C4069C" w:rsidRPr="009D3645" w:rsidRDefault="009D3645" w:rsidP="007B1D50">
      <w:pPr>
        <w:pStyle w:val="ListParagraph"/>
        <w:numPr>
          <w:ilvl w:val="1"/>
          <w:numId w:val="15"/>
        </w:numPr>
        <w:tabs>
          <w:tab w:val="left" w:pos="1710"/>
        </w:tabs>
        <w:spacing w:line="240" w:lineRule="auto"/>
        <w:jc w:val="both"/>
        <w:rPr>
          <w:rFonts w:ascii="Arial" w:hAnsi="Arial" w:cs="Arial"/>
          <w:sz w:val="24"/>
          <w:szCs w:val="24"/>
        </w:rPr>
      </w:pPr>
      <w:r w:rsidRPr="009D3645">
        <w:rPr>
          <w:rFonts w:ascii="Arial" w:hAnsi="Arial" w:cs="Arial"/>
          <w:sz w:val="24"/>
          <w:szCs w:val="24"/>
        </w:rPr>
        <w:t>Dibuat oleh organ yang berwenang</w:t>
      </w:r>
    </w:p>
    <w:p w:rsidR="00C4069C" w:rsidRPr="009D3645" w:rsidRDefault="009D3645" w:rsidP="007B1D50">
      <w:pPr>
        <w:pStyle w:val="ListParagraph"/>
        <w:numPr>
          <w:ilvl w:val="1"/>
          <w:numId w:val="15"/>
        </w:numPr>
        <w:tabs>
          <w:tab w:val="left" w:pos="1710"/>
        </w:tabs>
        <w:spacing w:line="240" w:lineRule="auto"/>
        <w:jc w:val="both"/>
        <w:rPr>
          <w:rFonts w:ascii="Arial" w:hAnsi="Arial" w:cs="Arial"/>
          <w:sz w:val="24"/>
          <w:szCs w:val="24"/>
        </w:rPr>
      </w:pPr>
      <w:r w:rsidRPr="009D3645">
        <w:rPr>
          <w:rFonts w:ascii="Arial" w:hAnsi="Arial" w:cs="Arial"/>
          <w:sz w:val="24"/>
          <w:szCs w:val="24"/>
        </w:rPr>
        <w:t>Pembentukannya tidak boleh memuat kekurangan yuridis</w:t>
      </w:r>
    </w:p>
    <w:p w:rsidR="00C4069C" w:rsidRPr="009D3645" w:rsidRDefault="009D3645" w:rsidP="007B1D50">
      <w:pPr>
        <w:pStyle w:val="ListParagraph"/>
        <w:numPr>
          <w:ilvl w:val="1"/>
          <w:numId w:val="15"/>
        </w:numPr>
        <w:tabs>
          <w:tab w:val="left" w:pos="1710"/>
        </w:tabs>
        <w:spacing w:line="240" w:lineRule="auto"/>
        <w:jc w:val="both"/>
        <w:rPr>
          <w:rFonts w:ascii="Arial" w:hAnsi="Arial" w:cs="Arial"/>
          <w:sz w:val="24"/>
          <w:szCs w:val="24"/>
        </w:rPr>
      </w:pPr>
      <w:r w:rsidRPr="009D3645">
        <w:rPr>
          <w:rFonts w:ascii="Arial" w:hAnsi="Arial" w:cs="Arial"/>
          <w:sz w:val="24"/>
          <w:szCs w:val="24"/>
        </w:rPr>
        <w:t>Harus diberi bentuk</w:t>
      </w:r>
    </w:p>
    <w:p w:rsidR="00C4069C" w:rsidRDefault="009D3645" w:rsidP="007B1D50">
      <w:pPr>
        <w:pStyle w:val="ListParagraph"/>
        <w:numPr>
          <w:ilvl w:val="1"/>
          <w:numId w:val="15"/>
        </w:numPr>
        <w:tabs>
          <w:tab w:val="left" w:pos="1710"/>
        </w:tabs>
        <w:spacing w:line="240" w:lineRule="auto"/>
        <w:jc w:val="both"/>
        <w:rPr>
          <w:rFonts w:ascii="Arial" w:hAnsi="Arial" w:cs="Arial"/>
          <w:sz w:val="24"/>
          <w:szCs w:val="24"/>
        </w:rPr>
      </w:pPr>
      <w:r w:rsidRPr="009D3645">
        <w:rPr>
          <w:rFonts w:ascii="Arial" w:hAnsi="Arial" w:cs="Arial"/>
          <w:sz w:val="24"/>
          <w:szCs w:val="24"/>
        </w:rPr>
        <w:t>Isi dan tujuan harus sesuai dengan peraturan dasarnya</w:t>
      </w:r>
    </w:p>
    <w:p w:rsidR="00463E51" w:rsidRPr="002A4A74" w:rsidRDefault="002A4A74" w:rsidP="007A5D3D">
      <w:pPr>
        <w:pStyle w:val="ListParagraph"/>
        <w:ind w:left="1080" w:firstLine="540"/>
        <w:jc w:val="both"/>
        <w:rPr>
          <w:rFonts w:ascii="Arial" w:hAnsi="Arial" w:cs="Arial"/>
          <w:sz w:val="24"/>
          <w:szCs w:val="24"/>
        </w:rPr>
      </w:pPr>
      <w:r w:rsidRPr="002A4A74">
        <w:rPr>
          <w:rFonts w:ascii="Arial" w:hAnsi="Arial" w:cs="Arial"/>
          <w:sz w:val="24"/>
          <w:szCs w:val="24"/>
        </w:rPr>
        <w:t xml:space="preserve">Keputusan harus dibuat oleh organ pemerintah yang berwenang, bukan alat pemerintah yang termasuk </w:t>
      </w:r>
      <w:r w:rsidRPr="002A4A74">
        <w:rPr>
          <w:rFonts w:ascii="Arial" w:hAnsi="Arial" w:cs="Arial"/>
          <w:i/>
          <w:iCs/>
          <w:sz w:val="24"/>
          <w:szCs w:val="24"/>
        </w:rPr>
        <w:t>bestuur</w:t>
      </w:r>
      <w:r w:rsidRPr="002A4A74">
        <w:rPr>
          <w:rFonts w:ascii="Arial" w:hAnsi="Arial" w:cs="Arial"/>
          <w:sz w:val="24"/>
          <w:szCs w:val="24"/>
        </w:rPr>
        <w:t xml:space="preserve"> atau administratif saja, tetapi juga meliputi legislatif dan yudikatif. Sering kali terjadi ketidakwenangan (</w:t>
      </w:r>
      <w:r w:rsidRPr="002A4A74">
        <w:rPr>
          <w:rFonts w:ascii="Arial" w:hAnsi="Arial" w:cs="Arial"/>
          <w:i/>
          <w:iCs/>
          <w:sz w:val="24"/>
          <w:szCs w:val="24"/>
        </w:rPr>
        <w:t>incompetentie</w:t>
      </w:r>
      <w:r w:rsidRPr="002A4A74">
        <w:rPr>
          <w:rFonts w:ascii="Arial" w:hAnsi="Arial" w:cs="Arial"/>
          <w:sz w:val="24"/>
          <w:szCs w:val="24"/>
        </w:rPr>
        <w:t xml:space="preserve">) untuk membuat keputusan tidak jelas sehingga timbul persoalan. Ketidakwenangan dapat terjadi karena 3 </w:t>
      </w:r>
      <w:proofErr w:type="gramStart"/>
      <w:r w:rsidRPr="002A4A74">
        <w:rPr>
          <w:rFonts w:ascii="Arial" w:hAnsi="Arial" w:cs="Arial"/>
          <w:sz w:val="24"/>
          <w:szCs w:val="24"/>
        </w:rPr>
        <w:t>hal</w:t>
      </w:r>
      <w:r>
        <w:rPr>
          <w:rFonts w:ascii="Arial" w:hAnsi="Arial" w:cs="Arial"/>
          <w:sz w:val="24"/>
          <w:szCs w:val="24"/>
        </w:rPr>
        <w:t xml:space="preserve"> :</w:t>
      </w:r>
      <w:proofErr w:type="gramEnd"/>
    </w:p>
    <w:p w:rsidR="00463E51" w:rsidRPr="002A4A74" w:rsidRDefault="002A4A74" w:rsidP="007B1D50">
      <w:pPr>
        <w:pStyle w:val="ListParagraph"/>
        <w:numPr>
          <w:ilvl w:val="1"/>
          <w:numId w:val="14"/>
        </w:numPr>
        <w:spacing w:line="240" w:lineRule="auto"/>
        <w:jc w:val="both"/>
        <w:rPr>
          <w:rFonts w:ascii="Arial" w:hAnsi="Arial" w:cs="Arial"/>
          <w:sz w:val="24"/>
          <w:szCs w:val="24"/>
        </w:rPr>
      </w:pPr>
      <w:r w:rsidRPr="002A4A74">
        <w:rPr>
          <w:rFonts w:ascii="Arial" w:hAnsi="Arial" w:cs="Arial"/>
          <w:sz w:val="24"/>
          <w:szCs w:val="24"/>
        </w:rPr>
        <w:t xml:space="preserve">Tidak berwenang </w:t>
      </w:r>
      <w:r w:rsidRPr="002A4A74">
        <w:rPr>
          <w:rFonts w:ascii="Arial" w:hAnsi="Arial" w:cs="Arial"/>
          <w:i/>
          <w:iCs/>
          <w:sz w:val="24"/>
          <w:szCs w:val="24"/>
        </w:rPr>
        <w:t>rationale materiale</w:t>
      </w:r>
      <w:r w:rsidRPr="002A4A74">
        <w:rPr>
          <w:rFonts w:ascii="Arial" w:hAnsi="Arial" w:cs="Arial"/>
          <w:sz w:val="24"/>
          <w:szCs w:val="24"/>
        </w:rPr>
        <w:t xml:space="preserve"> (isi, pokok, obyek) artinya seorang pejabat yang mengeluarkan keputusan tentang materi yang menjadi wewenang pejabat lain</w:t>
      </w:r>
    </w:p>
    <w:p w:rsidR="00463E51" w:rsidRPr="002A4A74" w:rsidRDefault="002A4A74" w:rsidP="007B1D50">
      <w:pPr>
        <w:pStyle w:val="ListParagraph"/>
        <w:numPr>
          <w:ilvl w:val="1"/>
          <w:numId w:val="14"/>
        </w:numPr>
        <w:spacing w:line="240" w:lineRule="auto"/>
        <w:jc w:val="both"/>
        <w:rPr>
          <w:rFonts w:ascii="Arial" w:hAnsi="Arial" w:cs="Arial"/>
          <w:sz w:val="24"/>
          <w:szCs w:val="24"/>
        </w:rPr>
      </w:pPr>
      <w:r w:rsidRPr="002A4A74">
        <w:rPr>
          <w:rFonts w:ascii="Arial" w:hAnsi="Arial" w:cs="Arial"/>
          <w:sz w:val="24"/>
          <w:szCs w:val="24"/>
        </w:rPr>
        <w:t xml:space="preserve">Tidak berwenang </w:t>
      </w:r>
      <w:r w:rsidRPr="002A4A74">
        <w:rPr>
          <w:rFonts w:ascii="Arial" w:hAnsi="Arial" w:cs="Arial"/>
          <w:i/>
          <w:iCs/>
          <w:sz w:val="24"/>
          <w:szCs w:val="24"/>
        </w:rPr>
        <w:t>rationale loci</w:t>
      </w:r>
      <w:r w:rsidRPr="002A4A74">
        <w:rPr>
          <w:rFonts w:ascii="Arial" w:hAnsi="Arial" w:cs="Arial"/>
          <w:sz w:val="24"/>
          <w:szCs w:val="24"/>
        </w:rPr>
        <w:t xml:space="preserve"> (tempat), artinya dari segi wilayah atau tempat bukan menjadi kewenangan pejabat tersebut</w:t>
      </w:r>
    </w:p>
    <w:p w:rsidR="00463E51" w:rsidRDefault="002A4A74" w:rsidP="007B1D50">
      <w:pPr>
        <w:pStyle w:val="ListParagraph"/>
        <w:numPr>
          <w:ilvl w:val="1"/>
          <w:numId w:val="14"/>
        </w:numPr>
        <w:spacing w:line="240" w:lineRule="auto"/>
        <w:jc w:val="both"/>
        <w:rPr>
          <w:rFonts w:ascii="Arial" w:hAnsi="Arial" w:cs="Arial"/>
          <w:sz w:val="24"/>
          <w:szCs w:val="24"/>
        </w:rPr>
      </w:pPr>
      <w:r w:rsidRPr="002A4A74">
        <w:rPr>
          <w:rFonts w:ascii="Arial" w:hAnsi="Arial" w:cs="Arial"/>
          <w:sz w:val="24"/>
          <w:szCs w:val="24"/>
        </w:rPr>
        <w:t xml:space="preserve">Tidak berwenang </w:t>
      </w:r>
      <w:r w:rsidRPr="002A4A74">
        <w:rPr>
          <w:rFonts w:ascii="Arial" w:hAnsi="Arial" w:cs="Arial"/>
          <w:i/>
          <w:iCs/>
          <w:sz w:val="24"/>
          <w:szCs w:val="24"/>
        </w:rPr>
        <w:t>rationale temporis</w:t>
      </w:r>
      <w:r w:rsidRPr="002A4A74">
        <w:rPr>
          <w:rFonts w:ascii="Arial" w:hAnsi="Arial" w:cs="Arial"/>
          <w:sz w:val="24"/>
          <w:szCs w:val="24"/>
        </w:rPr>
        <w:t xml:space="preserve"> (waktu) artinya berlaku atau dikeluarkannya suatu keputusan yang menyimpang dari waktu seharusnya diperhatikan, baik sebelumnya (</w:t>
      </w:r>
      <w:r w:rsidRPr="002A4A74">
        <w:rPr>
          <w:rFonts w:ascii="Arial" w:hAnsi="Arial" w:cs="Arial"/>
          <w:i/>
          <w:iCs/>
          <w:sz w:val="24"/>
          <w:szCs w:val="24"/>
        </w:rPr>
        <w:t>prematur</w:t>
      </w:r>
      <w:r w:rsidRPr="002A4A74">
        <w:rPr>
          <w:rFonts w:ascii="Arial" w:hAnsi="Arial" w:cs="Arial"/>
          <w:sz w:val="24"/>
          <w:szCs w:val="24"/>
        </w:rPr>
        <w:t>) maupun sudah lewat waktu (kadaluarsa)</w:t>
      </w:r>
      <w:r w:rsidR="00037560">
        <w:rPr>
          <w:rFonts w:ascii="Arial" w:hAnsi="Arial" w:cs="Arial"/>
          <w:sz w:val="24"/>
          <w:szCs w:val="24"/>
        </w:rPr>
        <w:t>.</w:t>
      </w:r>
    </w:p>
    <w:p w:rsidR="00463E51" w:rsidRPr="00037560" w:rsidRDefault="00037560" w:rsidP="00EC425A">
      <w:pPr>
        <w:pStyle w:val="ListParagraph"/>
        <w:spacing w:line="240" w:lineRule="auto"/>
        <w:ind w:left="1080" w:firstLine="540"/>
        <w:jc w:val="both"/>
        <w:rPr>
          <w:rFonts w:ascii="Arial" w:hAnsi="Arial" w:cs="Arial"/>
          <w:sz w:val="24"/>
          <w:szCs w:val="24"/>
        </w:rPr>
      </w:pPr>
      <w:r w:rsidRPr="00037560">
        <w:rPr>
          <w:rFonts w:ascii="Arial" w:hAnsi="Arial" w:cs="Arial"/>
          <w:sz w:val="24"/>
          <w:szCs w:val="24"/>
        </w:rPr>
        <w:t>Pembentukannya tidak boleh terdapat kekurangan yuridis, yang dapat berupa:</w:t>
      </w:r>
    </w:p>
    <w:p w:rsidR="00463E51" w:rsidRPr="00037560" w:rsidRDefault="00037560" w:rsidP="007B1D50">
      <w:pPr>
        <w:pStyle w:val="ListParagraph"/>
        <w:numPr>
          <w:ilvl w:val="1"/>
          <w:numId w:val="17"/>
        </w:numPr>
        <w:spacing w:line="240" w:lineRule="auto"/>
        <w:ind w:left="1350" w:hanging="270"/>
        <w:jc w:val="both"/>
        <w:rPr>
          <w:rFonts w:ascii="Arial" w:hAnsi="Arial" w:cs="Arial"/>
          <w:sz w:val="24"/>
          <w:szCs w:val="24"/>
        </w:rPr>
      </w:pPr>
      <w:r w:rsidRPr="00037560">
        <w:rPr>
          <w:rFonts w:ascii="Arial" w:hAnsi="Arial" w:cs="Arial"/>
          <w:sz w:val="24"/>
          <w:szCs w:val="24"/>
        </w:rPr>
        <w:t>Salah kira (</w:t>
      </w:r>
      <w:r w:rsidRPr="00037560">
        <w:rPr>
          <w:rFonts w:ascii="Arial" w:hAnsi="Arial" w:cs="Arial"/>
          <w:i/>
          <w:iCs/>
          <w:sz w:val="24"/>
          <w:szCs w:val="24"/>
        </w:rPr>
        <w:t>dwaling</w:t>
      </w:r>
      <w:r w:rsidRPr="00037560">
        <w:rPr>
          <w:rFonts w:ascii="Arial" w:hAnsi="Arial" w:cs="Arial"/>
          <w:sz w:val="24"/>
          <w:szCs w:val="24"/>
        </w:rPr>
        <w:t>)</w:t>
      </w:r>
    </w:p>
    <w:p w:rsidR="00463E51" w:rsidRPr="00037560" w:rsidRDefault="00037560" w:rsidP="007B1D50">
      <w:pPr>
        <w:pStyle w:val="ListParagraph"/>
        <w:numPr>
          <w:ilvl w:val="1"/>
          <w:numId w:val="17"/>
        </w:numPr>
        <w:spacing w:line="240" w:lineRule="auto"/>
        <w:ind w:left="1350" w:hanging="270"/>
        <w:jc w:val="both"/>
        <w:rPr>
          <w:rFonts w:ascii="Arial" w:hAnsi="Arial" w:cs="Arial"/>
          <w:sz w:val="24"/>
          <w:szCs w:val="24"/>
        </w:rPr>
      </w:pPr>
      <w:r w:rsidRPr="00037560">
        <w:rPr>
          <w:rFonts w:ascii="Arial" w:hAnsi="Arial" w:cs="Arial"/>
          <w:sz w:val="24"/>
          <w:szCs w:val="24"/>
        </w:rPr>
        <w:t xml:space="preserve">Paksaaan </w:t>
      </w:r>
    </w:p>
    <w:p w:rsidR="00037560" w:rsidRPr="0076596C" w:rsidRDefault="00037560" w:rsidP="007B1D50">
      <w:pPr>
        <w:pStyle w:val="ListParagraph"/>
        <w:numPr>
          <w:ilvl w:val="1"/>
          <w:numId w:val="17"/>
        </w:numPr>
        <w:spacing w:line="240" w:lineRule="auto"/>
        <w:ind w:left="1350" w:hanging="270"/>
        <w:jc w:val="both"/>
        <w:rPr>
          <w:rFonts w:ascii="Arial" w:hAnsi="Arial" w:cs="Arial"/>
          <w:sz w:val="24"/>
          <w:szCs w:val="24"/>
        </w:rPr>
      </w:pPr>
      <w:r w:rsidRPr="00037560">
        <w:rPr>
          <w:rFonts w:ascii="Arial" w:hAnsi="Arial" w:cs="Arial"/>
          <w:sz w:val="24"/>
          <w:szCs w:val="24"/>
        </w:rPr>
        <w:t>Tipuan, yang bertentangan dengan undang-undang dan kejadian yang benar-benar ada</w:t>
      </w:r>
    </w:p>
    <w:p w:rsidR="00463E51" w:rsidRPr="0076596C" w:rsidRDefault="0076596C" w:rsidP="00EC425A">
      <w:pPr>
        <w:pStyle w:val="ListParagraph"/>
        <w:spacing w:line="240" w:lineRule="auto"/>
        <w:ind w:left="1080" w:firstLine="540"/>
        <w:jc w:val="both"/>
        <w:rPr>
          <w:rFonts w:ascii="Arial" w:hAnsi="Arial" w:cs="Arial"/>
          <w:sz w:val="24"/>
          <w:szCs w:val="24"/>
        </w:rPr>
      </w:pPr>
      <w:r w:rsidRPr="0076596C">
        <w:rPr>
          <w:rFonts w:ascii="Arial" w:hAnsi="Arial" w:cs="Arial"/>
          <w:sz w:val="24"/>
          <w:szCs w:val="24"/>
        </w:rPr>
        <w:t>Keputusan harus diberi bentuk:</w:t>
      </w:r>
    </w:p>
    <w:p w:rsidR="00463E51" w:rsidRPr="0076596C" w:rsidRDefault="0076596C" w:rsidP="007B1D50">
      <w:pPr>
        <w:pStyle w:val="ListParagraph"/>
        <w:numPr>
          <w:ilvl w:val="1"/>
          <w:numId w:val="18"/>
        </w:numPr>
        <w:tabs>
          <w:tab w:val="left" w:pos="1710"/>
        </w:tabs>
        <w:spacing w:line="240" w:lineRule="auto"/>
        <w:jc w:val="both"/>
        <w:rPr>
          <w:rFonts w:ascii="Arial" w:hAnsi="Arial" w:cs="Arial"/>
          <w:sz w:val="24"/>
          <w:szCs w:val="24"/>
        </w:rPr>
      </w:pPr>
      <w:r w:rsidRPr="0076596C">
        <w:rPr>
          <w:rFonts w:ascii="Arial" w:hAnsi="Arial" w:cs="Arial"/>
          <w:sz w:val="24"/>
          <w:szCs w:val="24"/>
        </w:rPr>
        <w:t>Lisan (</w:t>
      </w:r>
      <w:r w:rsidRPr="0076596C">
        <w:rPr>
          <w:rFonts w:ascii="Arial" w:hAnsi="Arial" w:cs="Arial"/>
          <w:i/>
          <w:iCs/>
          <w:sz w:val="24"/>
          <w:szCs w:val="24"/>
        </w:rPr>
        <w:t>mondelinge beschikking</w:t>
      </w:r>
      <w:r w:rsidRPr="0076596C">
        <w:rPr>
          <w:rFonts w:ascii="Arial" w:hAnsi="Arial" w:cs="Arial"/>
          <w:sz w:val="24"/>
          <w:szCs w:val="24"/>
        </w:rPr>
        <w:t>). Dibuat dalam hal tidak membawa akibat lama dan tidak begitu penting bagi administrasi negara dan biasanya dikehendaki suatu akibat yang timbul dengan segera</w:t>
      </w:r>
    </w:p>
    <w:p w:rsidR="00463E51" w:rsidRDefault="0076596C" w:rsidP="007B1D50">
      <w:pPr>
        <w:pStyle w:val="ListParagraph"/>
        <w:numPr>
          <w:ilvl w:val="1"/>
          <w:numId w:val="18"/>
        </w:numPr>
        <w:spacing w:line="240" w:lineRule="auto"/>
        <w:jc w:val="both"/>
        <w:rPr>
          <w:rFonts w:ascii="Arial" w:hAnsi="Arial" w:cs="Arial"/>
          <w:sz w:val="24"/>
          <w:szCs w:val="24"/>
        </w:rPr>
      </w:pPr>
      <w:r w:rsidRPr="0076596C">
        <w:rPr>
          <w:rFonts w:ascii="Arial" w:hAnsi="Arial" w:cs="Arial"/>
          <w:sz w:val="24"/>
          <w:szCs w:val="24"/>
        </w:rPr>
        <w:t>Tertulis (</w:t>
      </w:r>
      <w:r w:rsidRPr="0076596C">
        <w:rPr>
          <w:rFonts w:ascii="Arial" w:hAnsi="Arial" w:cs="Arial"/>
          <w:i/>
          <w:iCs/>
          <w:sz w:val="24"/>
          <w:szCs w:val="24"/>
        </w:rPr>
        <w:t>schiftelijke beschikking</w:t>
      </w:r>
      <w:r w:rsidRPr="0076596C">
        <w:rPr>
          <w:rFonts w:ascii="Arial" w:hAnsi="Arial" w:cs="Arial"/>
          <w:sz w:val="24"/>
          <w:szCs w:val="24"/>
        </w:rPr>
        <w:t xml:space="preserve">). Bentuk ini yang sering digunakan karena sudah </w:t>
      </w:r>
      <w:proofErr w:type="gramStart"/>
      <w:r w:rsidRPr="0076596C">
        <w:rPr>
          <w:rFonts w:ascii="Arial" w:hAnsi="Arial" w:cs="Arial"/>
          <w:sz w:val="24"/>
          <w:szCs w:val="24"/>
        </w:rPr>
        <w:t>biasa  dan</w:t>
      </w:r>
      <w:proofErr w:type="gramEnd"/>
      <w:r w:rsidRPr="0076596C">
        <w:rPr>
          <w:rFonts w:ascii="Arial" w:hAnsi="Arial" w:cs="Arial"/>
          <w:sz w:val="24"/>
          <w:szCs w:val="24"/>
        </w:rPr>
        <w:t xml:space="preserve"> penting dalam penyusunan alasan/motivasi. Diktum harus jelas guna melakukan banding dila diperlukan. Bentuknya bermacam-macam karena administrasi negara yang membuatnya juga bermacam-macam</w:t>
      </w:r>
      <w:r>
        <w:rPr>
          <w:rFonts w:ascii="Arial" w:hAnsi="Arial" w:cs="Arial"/>
          <w:sz w:val="24"/>
          <w:szCs w:val="24"/>
        </w:rPr>
        <w:t>.</w:t>
      </w:r>
    </w:p>
    <w:p w:rsidR="00463E51" w:rsidRDefault="00567D02" w:rsidP="007A5D3D">
      <w:pPr>
        <w:pStyle w:val="ListParagraph"/>
        <w:ind w:left="1080" w:firstLine="540"/>
        <w:jc w:val="both"/>
        <w:rPr>
          <w:rFonts w:ascii="Arial" w:hAnsi="Arial" w:cs="Arial"/>
          <w:sz w:val="24"/>
          <w:szCs w:val="24"/>
        </w:rPr>
      </w:pPr>
      <w:r w:rsidRPr="00567D02">
        <w:rPr>
          <w:rFonts w:ascii="Arial" w:hAnsi="Arial" w:cs="Arial"/>
          <w:sz w:val="24"/>
          <w:szCs w:val="24"/>
        </w:rPr>
        <w:t>Isi dan tujuan keputusan harus sesuai dengan peraturan yang menjadi dasar penerbitannya. Syarat ini harus dipenuhi dalam suatu negara hukum (syarat legalitas). Kranenburg-Vegtig menyebut 4 macam hal dimana isi dan tujuan suatu keputusan dapat bertentangan dengan isi dan tujuan peraturan perundang-</w:t>
      </w:r>
      <w:proofErr w:type="gramStart"/>
      <w:r w:rsidRPr="00567D02">
        <w:rPr>
          <w:rFonts w:ascii="Arial" w:hAnsi="Arial" w:cs="Arial"/>
          <w:sz w:val="24"/>
          <w:szCs w:val="24"/>
        </w:rPr>
        <w:t>undangan</w:t>
      </w:r>
      <w:r w:rsidR="00744FE7">
        <w:rPr>
          <w:rFonts w:ascii="Arial" w:hAnsi="Arial" w:cs="Arial"/>
          <w:sz w:val="24"/>
          <w:szCs w:val="24"/>
        </w:rPr>
        <w:t xml:space="preserve"> :</w:t>
      </w:r>
      <w:proofErr w:type="gramEnd"/>
    </w:p>
    <w:p w:rsidR="00463E51" w:rsidRPr="00744FE7" w:rsidRDefault="00744FE7" w:rsidP="007B1D50">
      <w:pPr>
        <w:pStyle w:val="ListParagraph"/>
        <w:numPr>
          <w:ilvl w:val="1"/>
          <w:numId w:val="19"/>
        </w:numPr>
        <w:tabs>
          <w:tab w:val="left" w:pos="1890"/>
        </w:tabs>
        <w:spacing w:line="240" w:lineRule="auto"/>
        <w:ind w:left="1440"/>
        <w:jc w:val="both"/>
        <w:rPr>
          <w:rFonts w:ascii="Arial" w:hAnsi="Arial" w:cs="Arial"/>
          <w:sz w:val="24"/>
          <w:szCs w:val="24"/>
        </w:rPr>
      </w:pPr>
      <w:r w:rsidRPr="00744FE7">
        <w:rPr>
          <w:rFonts w:ascii="Arial" w:hAnsi="Arial" w:cs="Arial"/>
          <w:sz w:val="24"/>
          <w:szCs w:val="24"/>
        </w:rPr>
        <w:t>Jika keputusan yang dibuat mengandung peraturan yang dilarang oleh UU. Dalam hal ini yang salah adalah isi keputusan itu (</w:t>
      </w:r>
      <w:r w:rsidRPr="00744FE7">
        <w:rPr>
          <w:rFonts w:ascii="Arial" w:hAnsi="Arial" w:cs="Arial"/>
          <w:i/>
          <w:iCs/>
          <w:sz w:val="24"/>
          <w:szCs w:val="24"/>
        </w:rPr>
        <w:t>de oorzaak voor de beschikking ontbrak</w:t>
      </w:r>
      <w:r w:rsidRPr="00744FE7">
        <w:rPr>
          <w:rFonts w:ascii="Arial" w:hAnsi="Arial" w:cs="Arial"/>
          <w:sz w:val="24"/>
          <w:szCs w:val="24"/>
        </w:rPr>
        <w:t>)</w:t>
      </w:r>
    </w:p>
    <w:p w:rsidR="00463E51" w:rsidRPr="00744FE7" w:rsidRDefault="00744FE7" w:rsidP="007B1D50">
      <w:pPr>
        <w:pStyle w:val="ListParagraph"/>
        <w:numPr>
          <w:ilvl w:val="1"/>
          <w:numId w:val="19"/>
        </w:numPr>
        <w:tabs>
          <w:tab w:val="left" w:pos="1890"/>
        </w:tabs>
        <w:spacing w:line="240" w:lineRule="auto"/>
        <w:ind w:left="1440"/>
        <w:jc w:val="both"/>
        <w:rPr>
          <w:rFonts w:ascii="Arial" w:hAnsi="Arial" w:cs="Arial"/>
          <w:sz w:val="24"/>
          <w:szCs w:val="24"/>
        </w:rPr>
      </w:pPr>
      <w:r w:rsidRPr="00744FE7">
        <w:rPr>
          <w:rFonts w:ascii="Arial" w:hAnsi="Arial" w:cs="Arial"/>
          <w:sz w:val="24"/>
          <w:szCs w:val="24"/>
        </w:rPr>
        <w:t>Jika keadaan dimana suatu keputusan dibuat, lain dengan keadaan yang ditentukan UU. Dalam hal ini salah kausa/sebabnya (</w:t>
      </w:r>
      <w:r w:rsidRPr="00744FE7">
        <w:rPr>
          <w:rFonts w:ascii="Arial" w:hAnsi="Arial" w:cs="Arial"/>
          <w:i/>
          <w:iCs/>
          <w:sz w:val="24"/>
          <w:szCs w:val="24"/>
        </w:rPr>
        <w:t>valse oorzaak</w:t>
      </w:r>
      <w:r w:rsidRPr="00744FE7">
        <w:rPr>
          <w:rFonts w:ascii="Arial" w:hAnsi="Arial" w:cs="Arial"/>
          <w:sz w:val="24"/>
          <w:szCs w:val="24"/>
        </w:rPr>
        <w:t>)</w:t>
      </w:r>
    </w:p>
    <w:p w:rsidR="00463E51" w:rsidRPr="00744FE7" w:rsidRDefault="00744FE7" w:rsidP="007B1D50">
      <w:pPr>
        <w:pStyle w:val="ListParagraph"/>
        <w:numPr>
          <w:ilvl w:val="1"/>
          <w:numId w:val="19"/>
        </w:numPr>
        <w:tabs>
          <w:tab w:val="left" w:pos="1890"/>
        </w:tabs>
        <w:spacing w:line="240" w:lineRule="auto"/>
        <w:ind w:left="1440"/>
        <w:jc w:val="both"/>
        <w:rPr>
          <w:rFonts w:ascii="Arial" w:hAnsi="Arial" w:cs="Arial"/>
          <w:sz w:val="24"/>
          <w:szCs w:val="24"/>
        </w:rPr>
      </w:pPr>
      <w:r w:rsidRPr="00744FE7">
        <w:rPr>
          <w:rFonts w:ascii="Arial" w:hAnsi="Arial" w:cs="Arial"/>
          <w:sz w:val="24"/>
          <w:szCs w:val="24"/>
        </w:rPr>
        <w:lastRenderedPageBreak/>
        <w:t>Jika keadaan dimana suatu keputusan dapat dibuat menurut ketentuan UU sebetulnya tidak dapat dijadikan suatu sebab. Dalam hal ini sebab kausa yang tidak dapat dipakai (</w:t>
      </w:r>
      <w:r w:rsidRPr="00744FE7">
        <w:rPr>
          <w:rFonts w:ascii="Arial" w:hAnsi="Arial" w:cs="Arial"/>
          <w:i/>
          <w:iCs/>
          <w:sz w:val="24"/>
          <w:szCs w:val="24"/>
        </w:rPr>
        <w:t>ongeoorloofde oorzaak</w:t>
      </w:r>
      <w:r w:rsidRPr="00744FE7">
        <w:rPr>
          <w:rFonts w:ascii="Arial" w:hAnsi="Arial" w:cs="Arial"/>
          <w:sz w:val="24"/>
          <w:szCs w:val="24"/>
        </w:rPr>
        <w:t>)</w:t>
      </w:r>
    </w:p>
    <w:p w:rsidR="00463E51" w:rsidRDefault="00744FE7" w:rsidP="007B1D50">
      <w:pPr>
        <w:pStyle w:val="ListParagraph"/>
        <w:numPr>
          <w:ilvl w:val="1"/>
          <w:numId w:val="19"/>
        </w:numPr>
        <w:tabs>
          <w:tab w:val="left" w:pos="1890"/>
        </w:tabs>
        <w:spacing w:line="240" w:lineRule="auto"/>
        <w:ind w:left="1440"/>
        <w:jc w:val="both"/>
        <w:rPr>
          <w:rFonts w:ascii="Arial" w:hAnsi="Arial" w:cs="Arial"/>
          <w:sz w:val="24"/>
          <w:szCs w:val="24"/>
        </w:rPr>
      </w:pPr>
      <w:r w:rsidRPr="00744FE7">
        <w:rPr>
          <w:rFonts w:ascii="Arial" w:hAnsi="Arial" w:cs="Arial"/>
          <w:sz w:val="24"/>
          <w:szCs w:val="24"/>
        </w:rPr>
        <w:t>Organ pemerintah membuat keputusan, tetapi menggunakan kewenangannya tidak sesuai dengan tujuan yang ditentukan oleh peraturan perundang-undangan yang menjadi dasar wewenang tersebut (</w:t>
      </w:r>
      <w:r w:rsidRPr="00744FE7">
        <w:rPr>
          <w:rFonts w:ascii="Arial" w:hAnsi="Arial" w:cs="Arial"/>
          <w:i/>
          <w:iCs/>
          <w:sz w:val="24"/>
          <w:szCs w:val="24"/>
        </w:rPr>
        <w:t>detournament de pouvoir</w:t>
      </w:r>
      <w:r w:rsidRPr="00744FE7">
        <w:rPr>
          <w:rFonts w:ascii="Arial" w:hAnsi="Arial" w:cs="Arial"/>
          <w:sz w:val="24"/>
          <w:szCs w:val="24"/>
        </w:rPr>
        <w:t>).</w:t>
      </w:r>
    </w:p>
    <w:p w:rsidR="00463E51" w:rsidRDefault="005C1D65" w:rsidP="007A5D3D">
      <w:pPr>
        <w:pStyle w:val="ListParagraph"/>
        <w:ind w:left="1080" w:firstLine="540"/>
        <w:jc w:val="both"/>
        <w:rPr>
          <w:rFonts w:ascii="Arial" w:hAnsi="Arial" w:cs="Arial"/>
          <w:sz w:val="24"/>
          <w:szCs w:val="24"/>
        </w:rPr>
      </w:pPr>
      <w:r w:rsidRPr="004D4678">
        <w:rPr>
          <w:rFonts w:ascii="Arial" w:hAnsi="Arial" w:cs="Arial"/>
          <w:sz w:val="24"/>
          <w:szCs w:val="24"/>
          <w:u w:val="single"/>
        </w:rPr>
        <w:t>Keputusan yang sah mempunyai kekuatan hukum formil dan materiil</w:t>
      </w:r>
      <w:r w:rsidRPr="005C1D65">
        <w:rPr>
          <w:rFonts w:ascii="Arial" w:hAnsi="Arial" w:cs="Arial"/>
          <w:sz w:val="24"/>
          <w:szCs w:val="24"/>
        </w:rPr>
        <w:t xml:space="preserve">. Kekuatan hukum </w:t>
      </w:r>
      <w:r w:rsidRPr="004D4678">
        <w:rPr>
          <w:rFonts w:ascii="Arial" w:hAnsi="Arial" w:cs="Arial"/>
          <w:sz w:val="24"/>
          <w:szCs w:val="24"/>
          <w:u w:val="single"/>
        </w:rPr>
        <w:t>formil adalah pengaruh yang dapat diadakan karena adanya keputusan tersebut.</w:t>
      </w:r>
      <w:r w:rsidRPr="005C1D65">
        <w:rPr>
          <w:rFonts w:ascii="Arial" w:hAnsi="Arial" w:cs="Arial"/>
          <w:sz w:val="24"/>
          <w:szCs w:val="24"/>
        </w:rPr>
        <w:t xml:space="preserve"> Suatu keputusan mempunyai kekuatan </w:t>
      </w:r>
      <w:r w:rsidRPr="004D4678">
        <w:rPr>
          <w:rFonts w:ascii="Arial" w:hAnsi="Arial" w:cs="Arial"/>
          <w:sz w:val="24"/>
          <w:szCs w:val="24"/>
          <w:u w:val="single"/>
        </w:rPr>
        <w:t>hukum formil bila tidak dapat lagi dibantah, atau ditarik kembali oleh administrasi negara yang membuatnya karena keputusan tersebut telah memenuhi syarat-syarat undang-undang yang berlaku, atau</w:t>
      </w:r>
      <w:r w:rsidRPr="005C1D65">
        <w:rPr>
          <w:rFonts w:ascii="Arial" w:hAnsi="Arial" w:cs="Arial"/>
          <w:sz w:val="24"/>
          <w:szCs w:val="24"/>
        </w:rPr>
        <w:t xml:space="preserve"> </w:t>
      </w:r>
      <w:r w:rsidRPr="004D4678">
        <w:rPr>
          <w:rFonts w:ascii="Arial" w:hAnsi="Arial" w:cs="Arial"/>
          <w:sz w:val="24"/>
          <w:szCs w:val="24"/>
          <w:u w:val="single"/>
        </w:rPr>
        <w:t>terhadap keputusan tersebut hak banding tidak dipakai atau tidak mungkin</w:t>
      </w:r>
      <w:r>
        <w:rPr>
          <w:rFonts w:ascii="Arial" w:hAnsi="Arial" w:cs="Arial"/>
          <w:sz w:val="24"/>
          <w:szCs w:val="24"/>
        </w:rPr>
        <w:t>.</w:t>
      </w:r>
    </w:p>
    <w:p w:rsidR="00463E51" w:rsidRPr="004D4678" w:rsidRDefault="005C1D65" w:rsidP="007A5D3D">
      <w:pPr>
        <w:pStyle w:val="ListParagraph"/>
        <w:ind w:left="1080" w:firstLine="540"/>
        <w:jc w:val="both"/>
        <w:rPr>
          <w:rFonts w:ascii="Arial" w:hAnsi="Arial" w:cs="Arial"/>
          <w:sz w:val="24"/>
          <w:szCs w:val="24"/>
          <w:u w:val="single"/>
        </w:rPr>
      </w:pPr>
      <w:r w:rsidRPr="004D4678">
        <w:rPr>
          <w:rFonts w:ascii="Arial" w:hAnsi="Arial" w:cs="Arial"/>
          <w:sz w:val="24"/>
          <w:szCs w:val="24"/>
          <w:u w:val="single"/>
        </w:rPr>
        <w:t>Kekuatan hukum materiil adalah pengaruh yang timbul karena isi keputusan, suatu keputusan mempunyai kekuatan hukum materiil bila keputusan itu tidak lagi dapat ditiadakan oleh administrasi negara yang membuatanya. Suatu keputusan yang mempunyai kekuatan hukum materiil pada umumnya dapat dibantah atau dapat ditarik kembali oleh administrasi negara yang membuatnya karena keputusan tersebut dibuat berdasarkan kewenangan bebas, ada kemungkinan naik banding dan administrasi negara bebas untuk menolak atau menerima banding tersebut.</w:t>
      </w:r>
    </w:p>
    <w:p w:rsidR="00463E51" w:rsidRPr="001E7E7D" w:rsidRDefault="001E7E7D" w:rsidP="007A5D3D">
      <w:pPr>
        <w:pStyle w:val="ListParagraph"/>
        <w:ind w:left="1080" w:firstLine="540"/>
        <w:jc w:val="both"/>
        <w:rPr>
          <w:rFonts w:ascii="Arial" w:hAnsi="Arial" w:cs="Arial"/>
          <w:sz w:val="24"/>
          <w:szCs w:val="24"/>
        </w:rPr>
      </w:pPr>
      <w:r w:rsidRPr="001E7E7D">
        <w:rPr>
          <w:rFonts w:ascii="Arial" w:hAnsi="Arial" w:cs="Arial"/>
          <w:sz w:val="24"/>
          <w:szCs w:val="24"/>
        </w:rPr>
        <w:t>Keputusan yang tidak sah (</w:t>
      </w:r>
      <w:r w:rsidRPr="001E7E7D">
        <w:rPr>
          <w:rFonts w:ascii="Arial" w:hAnsi="Arial" w:cs="Arial"/>
          <w:i/>
          <w:iCs/>
          <w:sz w:val="24"/>
          <w:szCs w:val="24"/>
        </w:rPr>
        <w:t>niet-rechtgelding beschikking</w:t>
      </w:r>
      <w:r w:rsidRPr="001E7E7D">
        <w:rPr>
          <w:rFonts w:ascii="Arial" w:hAnsi="Arial" w:cs="Arial"/>
          <w:sz w:val="24"/>
          <w:szCs w:val="24"/>
        </w:rPr>
        <w:t>) dapat berupa bermacam-macam pembatalan:</w:t>
      </w:r>
    </w:p>
    <w:p w:rsidR="00463E51" w:rsidRPr="001E7E7D" w:rsidRDefault="001E7E7D" w:rsidP="007B1D50">
      <w:pPr>
        <w:pStyle w:val="ListParagraph"/>
        <w:numPr>
          <w:ilvl w:val="1"/>
          <w:numId w:val="7"/>
        </w:numPr>
        <w:tabs>
          <w:tab w:val="left" w:pos="1890"/>
        </w:tabs>
        <w:spacing w:line="240" w:lineRule="auto"/>
        <w:ind w:left="1800"/>
        <w:jc w:val="both"/>
        <w:rPr>
          <w:rFonts w:ascii="Arial" w:hAnsi="Arial" w:cs="Arial"/>
          <w:sz w:val="24"/>
          <w:szCs w:val="24"/>
        </w:rPr>
      </w:pPr>
      <w:r w:rsidRPr="001E7E7D">
        <w:rPr>
          <w:rFonts w:ascii="Arial" w:hAnsi="Arial" w:cs="Arial"/>
          <w:sz w:val="24"/>
          <w:szCs w:val="24"/>
        </w:rPr>
        <w:t>Batal (</w:t>
      </w:r>
      <w:r w:rsidRPr="001E7E7D">
        <w:rPr>
          <w:rFonts w:ascii="Arial" w:hAnsi="Arial" w:cs="Arial"/>
          <w:i/>
          <w:iCs/>
          <w:sz w:val="24"/>
          <w:szCs w:val="24"/>
        </w:rPr>
        <w:t>nietig</w:t>
      </w:r>
      <w:r w:rsidRPr="001E7E7D">
        <w:rPr>
          <w:rFonts w:ascii="Arial" w:hAnsi="Arial" w:cs="Arial"/>
          <w:sz w:val="24"/>
          <w:szCs w:val="24"/>
        </w:rPr>
        <w:t>) atau batal mutlak (</w:t>
      </w:r>
      <w:r w:rsidRPr="001E7E7D">
        <w:rPr>
          <w:rFonts w:ascii="Arial" w:hAnsi="Arial" w:cs="Arial"/>
          <w:i/>
          <w:iCs/>
          <w:sz w:val="24"/>
          <w:szCs w:val="24"/>
        </w:rPr>
        <w:t>absolut nietig</w:t>
      </w:r>
      <w:r w:rsidRPr="001E7E7D">
        <w:rPr>
          <w:rFonts w:ascii="Arial" w:hAnsi="Arial" w:cs="Arial"/>
          <w:sz w:val="24"/>
          <w:szCs w:val="24"/>
        </w:rPr>
        <w:t>). Bagi hukum akibat suatu perbuatan yang dilakukan dianggap tidak ada. Pembatalan oleh hakim karena adanya kekurangan esensial.</w:t>
      </w:r>
    </w:p>
    <w:p w:rsidR="00463E51" w:rsidRPr="001E7E7D" w:rsidRDefault="001E7E7D" w:rsidP="007B1D50">
      <w:pPr>
        <w:pStyle w:val="ListParagraph"/>
        <w:numPr>
          <w:ilvl w:val="1"/>
          <w:numId w:val="7"/>
        </w:numPr>
        <w:tabs>
          <w:tab w:val="left" w:pos="1890"/>
        </w:tabs>
        <w:spacing w:line="240" w:lineRule="auto"/>
        <w:ind w:left="1800"/>
        <w:jc w:val="both"/>
        <w:rPr>
          <w:rFonts w:ascii="Arial" w:hAnsi="Arial" w:cs="Arial"/>
          <w:sz w:val="24"/>
          <w:szCs w:val="24"/>
        </w:rPr>
      </w:pPr>
      <w:r w:rsidRPr="001E7E7D">
        <w:rPr>
          <w:rFonts w:ascii="Arial" w:hAnsi="Arial" w:cs="Arial"/>
          <w:sz w:val="24"/>
          <w:szCs w:val="24"/>
        </w:rPr>
        <w:t>Batal demi hukum (</w:t>
      </w:r>
      <w:r w:rsidRPr="001E7E7D">
        <w:rPr>
          <w:rFonts w:ascii="Arial" w:hAnsi="Arial" w:cs="Arial"/>
          <w:i/>
          <w:iCs/>
          <w:sz w:val="24"/>
          <w:szCs w:val="24"/>
        </w:rPr>
        <w:t>nietig van rechtswege</w:t>
      </w:r>
      <w:r w:rsidRPr="001E7E7D">
        <w:rPr>
          <w:rFonts w:ascii="Arial" w:hAnsi="Arial" w:cs="Arial"/>
          <w:sz w:val="24"/>
          <w:szCs w:val="24"/>
        </w:rPr>
        <w:t>). Akibat suatu perbuatan untuk sebagian atau seluruhnya bagi hukum dianggap tidak ada tanpa diperlukan putusan hakim atau badan pemerintahan lain yang kompeten</w:t>
      </w:r>
    </w:p>
    <w:p w:rsidR="007A5D3D" w:rsidRPr="007A5D3D" w:rsidRDefault="001E7E7D" w:rsidP="007B1D50">
      <w:pPr>
        <w:pStyle w:val="ListParagraph"/>
        <w:numPr>
          <w:ilvl w:val="1"/>
          <w:numId w:val="7"/>
        </w:numPr>
        <w:tabs>
          <w:tab w:val="left" w:pos="1890"/>
        </w:tabs>
        <w:spacing w:line="240" w:lineRule="auto"/>
        <w:ind w:left="1800"/>
        <w:jc w:val="both"/>
        <w:rPr>
          <w:rFonts w:ascii="Arial" w:hAnsi="Arial" w:cs="Arial"/>
          <w:sz w:val="24"/>
          <w:szCs w:val="24"/>
        </w:rPr>
      </w:pPr>
      <w:r w:rsidRPr="001E7E7D">
        <w:rPr>
          <w:rFonts w:ascii="Arial" w:hAnsi="Arial" w:cs="Arial"/>
          <w:sz w:val="24"/>
          <w:szCs w:val="24"/>
        </w:rPr>
        <w:t>Dapat dibatalkan (</w:t>
      </w:r>
      <w:r w:rsidRPr="001E7E7D">
        <w:rPr>
          <w:rFonts w:ascii="Arial" w:hAnsi="Arial" w:cs="Arial"/>
          <w:i/>
          <w:iCs/>
          <w:sz w:val="24"/>
          <w:szCs w:val="24"/>
        </w:rPr>
        <w:t>vernietigbaar</w:t>
      </w:r>
      <w:r w:rsidRPr="001E7E7D">
        <w:rPr>
          <w:rFonts w:ascii="Arial" w:hAnsi="Arial" w:cs="Arial"/>
          <w:sz w:val="24"/>
          <w:szCs w:val="24"/>
        </w:rPr>
        <w:t>). Bagi hukum perbuatan yang dilakukan dan akibatnya dianggap sah sampai waktu pembatalan oleh hakim atau badan pemerintahan yang kompeten</w:t>
      </w:r>
      <w:r w:rsidR="007A5D3D">
        <w:rPr>
          <w:rFonts w:ascii="Arial" w:hAnsi="Arial" w:cs="Arial"/>
          <w:sz w:val="24"/>
          <w:szCs w:val="24"/>
        </w:rPr>
        <w:t>.</w:t>
      </w:r>
    </w:p>
    <w:p w:rsidR="00463E51" w:rsidRPr="001E7E7D" w:rsidRDefault="001E7E7D" w:rsidP="00EC425A">
      <w:pPr>
        <w:tabs>
          <w:tab w:val="left" w:pos="1440"/>
          <w:tab w:val="left" w:pos="1890"/>
        </w:tabs>
        <w:spacing w:line="240" w:lineRule="auto"/>
        <w:jc w:val="both"/>
        <w:rPr>
          <w:rFonts w:ascii="Arial" w:hAnsi="Arial" w:cs="Arial"/>
          <w:sz w:val="24"/>
          <w:szCs w:val="24"/>
        </w:rPr>
      </w:pPr>
      <w:r>
        <w:rPr>
          <w:rFonts w:ascii="Arial" w:hAnsi="Arial" w:cs="Arial"/>
          <w:sz w:val="24"/>
          <w:szCs w:val="24"/>
        </w:rPr>
        <w:tab/>
      </w:r>
      <w:r w:rsidRPr="001E7E7D">
        <w:rPr>
          <w:rFonts w:ascii="Arial" w:hAnsi="Arial" w:cs="Arial"/>
          <w:sz w:val="24"/>
          <w:szCs w:val="24"/>
        </w:rPr>
        <w:t xml:space="preserve">Klasifikasi </w:t>
      </w:r>
      <w:proofErr w:type="gramStart"/>
      <w:r w:rsidRPr="001E7E7D">
        <w:rPr>
          <w:rFonts w:ascii="Arial" w:hAnsi="Arial" w:cs="Arial"/>
          <w:sz w:val="24"/>
          <w:szCs w:val="24"/>
        </w:rPr>
        <w:t>keputusan</w:t>
      </w:r>
      <w:r w:rsidR="004D4678">
        <w:rPr>
          <w:rFonts w:ascii="Arial" w:hAnsi="Arial" w:cs="Arial"/>
          <w:sz w:val="24"/>
          <w:szCs w:val="24"/>
        </w:rPr>
        <w:t xml:space="preserve"> :</w:t>
      </w:r>
      <w:proofErr w:type="gramEnd"/>
    </w:p>
    <w:p w:rsidR="00463E51" w:rsidRPr="001E7E7D" w:rsidRDefault="001E7E7D" w:rsidP="007B1D50">
      <w:pPr>
        <w:pStyle w:val="ListParagraph"/>
        <w:numPr>
          <w:ilvl w:val="1"/>
          <w:numId w:val="20"/>
        </w:numPr>
        <w:tabs>
          <w:tab w:val="left" w:pos="1800"/>
        </w:tabs>
        <w:spacing w:line="240" w:lineRule="auto"/>
        <w:jc w:val="both"/>
        <w:rPr>
          <w:rFonts w:ascii="Arial" w:hAnsi="Arial" w:cs="Arial"/>
          <w:sz w:val="24"/>
          <w:szCs w:val="24"/>
        </w:rPr>
      </w:pPr>
      <w:r w:rsidRPr="001E7E7D">
        <w:rPr>
          <w:rFonts w:ascii="Arial" w:hAnsi="Arial" w:cs="Arial"/>
          <w:sz w:val="24"/>
          <w:szCs w:val="24"/>
        </w:rPr>
        <w:t>Segi bentuk: lisan dan tulisan</w:t>
      </w:r>
    </w:p>
    <w:p w:rsidR="00463E51" w:rsidRPr="001E7E7D" w:rsidRDefault="001E7E7D" w:rsidP="007B1D50">
      <w:pPr>
        <w:pStyle w:val="ListParagraph"/>
        <w:numPr>
          <w:ilvl w:val="1"/>
          <w:numId w:val="20"/>
        </w:numPr>
        <w:tabs>
          <w:tab w:val="left" w:pos="1800"/>
        </w:tabs>
        <w:spacing w:line="240" w:lineRule="auto"/>
        <w:jc w:val="both"/>
        <w:rPr>
          <w:rFonts w:ascii="Arial" w:hAnsi="Arial" w:cs="Arial"/>
          <w:sz w:val="24"/>
          <w:szCs w:val="24"/>
        </w:rPr>
      </w:pPr>
      <w:r w:rsidRPr="001E7E7D">
        <w:rPr>
          <w:rFonts w:ascii="Arial" w:hAnsi="Arial" w:cs="Arial"/>
          <w:sz w:val="24"/>
          <w:szCs w:val="24"/>
        </w:rPr>
        <w:t>Manifestasi kehendak: unilateral, bilateral, dan multilateral</w:t>
      </w:r>
    </w:p>
    <w:p w:rsidR="00463E51" w:rsidRPr="001E7E7D" w:rsidRDefault="001E7E7D" w:rsidP="007B1D50">
      <w:pPr>
        <w:pStyle w:val="ListParagraph"/>
        <w:numPr>
          <w:ilvl w:val="1"/>
          <w:numId w:val="20"/>
        </w:numPr>
        <w:tabs>
          <w:tab w:val="left" w:pos="1800"/>
          <w:tab w:val="left" w:pos="1890"/>
        </w:tabs>
        <w:spacing w:line="240" w:lineRule="auto"/>
        <w:jc w:val="both"/>
        <w:rPr>
          <w:rFonts w:ascii="Arial" w:hAnsi="Arial" w:cs="Arial"/>
          <w:sz w:val="24"/>
          <w:szCs w:val="24"/>
        </w:rPr>
      </w:pPr>
      <w:r w:rsidRPr="001E7E7D">
        <w:rPr>
          <w:rFonts w:ascii="Arial" w:hAnsi="Arial" w:cs="Arial"/>
          <w:sz w:val="24"/>
          <w:szCs w:val="24"/>
        </w:rPr>
        <w:t>Daya laku: interen dan eksteren</w:t>
      </w:r>
    </w:p>
    <w:p w:rsidR="00463E51" w:rsidRPr="001E7E7D" w:rsidRDefault="001E7E7D" w:rsidP="007B1D50">
      <w:pPr>
        <w:pStyle w:val="ListParagraph"/>
        <w:numPr>
          <w:ilvl w:val="1"/>
          <w:numId w:val="20"/>
        </w:numPr>
        <w:tabs>
          <w:tab w:val="left" w:pos="1800"/>
        </w:tabs>
        <w:spacing w:line="240" w:lineRule="auto"/>
        <w:jc w:val="both"/>
        <w:rPr>
          <w:rFonts w:ascii="Arial" w:hAnsi="Arial" w:cs="Arial"/>
          <w:sz w:val="24"/>
          <w:szCs w:val="24"/>
        </w:rPr>
      </w:pPr>
      <w:r w:rsidRPr="001E7E7D">
        <w:rPr>
          <w:rFonts w:ascii="Arial" w:hAnsi="Arial" w:cs="Arial"/>
          <w:sz w:val="24"/>
          <w:szCs w:val="24"/>
        </w:rPr>
        <w:t>Jangka waktu: sementara dan lama</w:t>
      </w:r>
    </w:p>
    <w:p w:rsidR="00463E51" w:rsidRDefault="001E7E7D" w:rsidP="007B1D50">
      <w:pPr>
        <w:pStyle w:val="ListParagraph"/>
        <w:numPr>
          <w:ilvl w:val="1"/>
          <w:numId w:val="20"/>
        </w:numPr>
        <w:tabs>
          <w:tab w:val="left" w:pos="1800"/>
        </w:tabs>
        <w:spacing w:line="240" w:lineRule="auto"/>
        <w:jc w:val="both"/>
        <w:rPr>
          <w:rFonts w:ascii="Arial" w:hAnsi="Arial" w:cs="Arial"/>
          <w:sz w:val="24"/>
          <w:szCs w:val="24"/>
        </w:rPr>
      </w:pPr>
      <w:r w:rsidRPr="001E7E7D">
        <w:rPr>
          <w:rFonts w:ascii="Arial" w:hAnsi="Arial" w:cs="Arial"/>
          <w:sz w:val="24"/>
          <w:szCs w:val="24"/>
        </w:rPr>
        <w:t>Segi cara: keputusan komisi dan omisi</w:t>
      </w:r>
    </w:p>
    <w:p w:rsidR="00463E51" w:rsidRPr="00B46FB0" w:rsidRDefault="00B46FB0" w:rsidP="00EC425A">
      <w:pPr>
        <w:pStyle w:val="ListParagraph"/>
        <w:tabs>
          <w:tab w:val="left" w:pos="1800"/>
        </w:tabs>
        <w:spacing w:line="240" w:lineRule="auto"/>
        <w:ind w:left="1440"/>
        <w:jc w:val="both"/>
        <w:rPr>
          <w:rFonts w:ascii="Arial" w:hAnsi="Arial" w:cs="Arial"/>
          <w:sz w:val="24"/>
          <w:szCs w:val="24"/>
        </w:rPr>
      </w:pPr>
      <w:r w:rsidRPr="00B46FB0">
        <w:rPr>
          <w:rFonts w:ascii="Arial" w:hAnsi="Arial" w:cs="Arial"/>
          <w:sz w:val="24"/>
          <w:szCs w:val="24"/>
        </w:rPr>
        <w:t>Prajudi menyebutkan 3 macam keputusan:</w:t>
      </w:r>
    </w:p>
    <w:p w:rsidR="00463E51" w:rsidRPr="00B46FB0" w:rsidRDefault="00B46FB0" w:rsidP="007B1D50">
      <w:pPr>
        <w:pStyle w:val="ListParagraph"/>
        <w:numPr>
          <w:ilvl w:val="1"/>
          <w:numId w:val="21"/>
        </w:numPr>
        <w:tabs>
          <w:tab w:val="left" w:pos="1620"/>
        </w:tabs>
        <w:spacing w:line="240" w:lineRule="auto"/>
        <w:jc w:val="both"/>
        <w:rPr>
          <w:rFonts w:ascii="Arial" w:hAnsi="Arial" w:cs="Arial"/>
          <w:sz w:val="24"/>
          <w:szCs w:val="24"/>
        </w:rPr>
      </w:pPr>
      <w:r w:rsidRPr="00B46FB0">
        <w:rPr>
          <w:rFonts w:ascii="Arial" w:hAnsi="Arial" w:cs="Arial"/>
          <w:sz w:val="24"/>
          <w:szCs w:val="24"/>
        </w:rPr>
        <w:t>Keputusan negatif</w:t>
      </w:r>
    </w:p>
    <w:p w:rsidR="00463E51" w:rsidRPr="00B46FB0" w:rsidRDefault="00B46FB0" w:rsidP="007B1D50">
      <w:pPr>
        <w:pStyle w:val="ListParagraph"/>
        <w:numPr>
          <w:ilvl w:val="1"/>
          <w:numId w:val="21"/>
        </w:numPr>
        <w:tabs>
          <w:tab w:val="left" w:pos="1620"/>
        </w:tabs>
        <w:spacing w:line="240" w:lineRule="auto"/>
        <w:jc w:val="both"/>
        <w:rPr>
          <w:rFonts w:ascii="Arial" w:hAnsi="Arial" w:cs="Arial"/>
          <w:sz w:val="24"/>
          <w:szCs w:val="24"/>
        </w:rPr>
      </w:pPr>
      <w:r w:rsidRPr="00B46FB0">
        <w:rPr>
          <w:rFonts w:ascii="Arial" w:hAnsi="Arial" w:cs="Arial"/>
          <w:sz w:val="24"/>
          <w:szCs w:val="24"/>
        </w:rPr>
        <w:t>Keputusan yang hanya berlaku sekali</w:t>
      </w:r>
    </w:p>
    <w:p w:rsidR="00463E51" w:rsidRDefault="00B46FB0" w:rsidP="007B1D50">
      <w:pPr>
        <w:pStyle w:val="ListParagraph"/>
        <w:numPr>
          <w:ilvl w:val="1"/>
          <w:numId w:val="21"/>
        </w:numPr>
        <w:tabs>
          <w:tab w:val="left" w:pos="1620"/>
        </w:tabs>
        <w:spacing w:line="240" w:lineRule="auto"/>
        <w:jc w:val="both"/>
        <w:rPr>
          <w:rFonts w:ascii="Arial" w:hAnsi="Arial" w:cs="Arial"/>
          <w:sz w:val="24"/>
          <w:szCs w:val="24"/>
        </w:rPr>
      </w:pPr>
      <w:r w:rsidRPr="00B46FB0">
        <w:rPr>
          <w:rFonts w:ascii="Arial" w:hAnsi="Arial" w:cs="Arial"/>
          <w:sz w:val="24"/>
          <w:szCs w:val="24"/>
        </w:rPr>
        <w:t>Keputusan positif</w:t>
      </w:r>
      <w:r>
        <w:rPr>
          <w:rFonts w:ascii="Arial" w:hAnsi="Arial" w:cs="Arial"/>
          <w:sz w:val="24"/>
          <w:szCs w:val="24"/>
        </w:rPr>
        <w:t xml:space="preserve"> :</w:t>
      </w:r>
    </w:p>
    <w:p w:rsidR="00E9543F" w:rsidRPr="00B46FB0" w:rsidRDefault="00E9543F" w:rsidP="00E9543F">
      <w:pPr>
        <w:pStyle w:val="ListParagraph"/>
        <w:tabs>
          <w:tab w:val="left" w:pos="1620"/>
        </w:tabs>
        <w:spacing w:line="240" w:lineRule="auto"/>
        <w:jc w:val="both"/>
        <w:rPr>
          <w:rFonts w:ascii="Arial" w:hAnsi="Arial" w:cs="Arial"/>
          <w:sz w:val="24"/>
          <w:szCs w:val="24"/>
        </w:rPr>
      </w:pPr>
    </w:p>
    <w:p w:rsidR="00463E51" w:rsidRPr="00B46FB0" w:rsidRDefault="00B46FB0" w:rsidP="007B1D50">
      <w:pPr>
        <w:pStyle w:val="ListParagraph"/>
        <w:numPr>
          <w:ilvl w:val="2"/>
          <w:numId w:val="8"/>
        </w:numPr>
        <w:tabs>
          <w:tab w:val="left" w:pos="1800"/>
        </w:tabs>
        <w:spacing w:line="240" w:lineRule="auto"/>
        <w:ind w:hanging="720"/>
        <w:jc w:val="both"/>
        <w:rPr>
          <w:rFonts w:ascii="Arial" w:hAnsi="Arial" w:cs="Arial"/>
          <w:sz w:val="24"/>
          <w:szCs w:val="24"/>
        </w:rPr>
      </w:pPr>
      <w:r w:rsidRPr="00B46FB0">
        <w:rPr>
          <w:rFonts w:ascii="Arial" w:hAnsi="Arial" w:cs="Arial"/>
          <w:sz w:val="24"/>
          <w:szCs w:val="24"/>
        </w:rPr>
        <w:lastRenderedPageBreak/>
        <w:t>Mencipta keadaan hukum baru pada umumnya</w:t>
      </w:r>
    </w:p>
    <w:p w:rsidR="00463E51" w:rsidRPr="00B46FB0" w:rsidRDefault="00B46FB0" w:rsidP="007B1D50">
      <w:pPr>
        <w:pStyle w:val="ListParagraph"/>
        <w:numPr>
          <w:ilvl w:val="2"/>
          <w:numId w:val="8"/>
        </w:numPr>
        <w:tabs>
          <w:tab w:val="left" w:pos="1800"/>
        </w:tabs>
        <w:spacing w:line="240" w:lineRule="auto"/>
        <w:ind w:hanging="720"/>
        <w:jc w:val="both"/>
        <w:rPr>
          <w:rFonts w:ascii="Arial" w:hAnsi="Arial" w:cs="Arial"/>
          <w:sz w:val="24"/>
          <w:szCs w:val="24"/>
        </w:rPr>
      </w:pPr>
      <w:r w:rsidRPr="00B46FB0">
        <w:rPr>
          <w:rFonts w:ascii="Arial" w:hAnsi="Arial" w:cs="Arial"/>
          <w:sz w:val="24"/>
          <w:szCs w:val="24"/>
        </w:rPr>
        <w:t>Mencipta keadaan hukum baru hanya pada obyek tertentu</w:t>
      </w:r>
    </w:p>
    <w:p w:rsidR="00463E51" w:rsidRPr="00B46FB0" w:rsidRDefault="00B46FB0" w:rsidP="007B1D50">
      <w:pPr>
        <w:pStyle w:val="ListParagraph"/>
        <w:numPr>
          <w:ilvl w:val="2"/>
          <w:numId w:val="8"/>
        </w:numPr>
        <w:tabs>
          <w:tab w:val="left" w:pos="1800"/>
        </w:tabs>
        <w:spacing w:line="240" w:lineRule="auto"/>
        <w:ind w:hanging="720"/>
        <w:jc w:val="both"/>
        <w:rPr>
          <w:rFonts w:ascii="Arial" w:hAnsi="Arial" w:cs="Arial"/>
          <w:sz w:val="24"/>
          <w:szCs w:val="24"/>
        </w:rPr>
      </w:pPr>
      <w:r w:rsidRPr="00B46FB0">
        <w:rPr>
          <w:rFonts w:ascii="Arial" w:hAnsi="Arial" w:cs="Arial"/>
          <w:sz w:val="24"/>
          <w:szCs w:val="24"/>
        </w:rPr>
        <w:t>Membentuk/membubarkan badan hukum, memberi beban/kewajiban</w:t>
      </w:r>
    </w:p>
    <w:p w:rsidR="001E7E7D" w:rsidRPr="00890D51" w:rsidRDefault="00B46FB0" w:rsidP="007B1D50">
      <w:pPr>
        <w:pStyle w:val="ListParagraph"/>
        <w:numPr>
          <w:ilvl w:val="2"/>
          <w:numId w:val="8"/>
        </w:numPr>
        <w:tabs>
          <w:tab w:val="left" w:pos="1800"/>
        </w:tabs>
        <w:spacing w:line="240" w:lineRule="auto"/>
        <w:ind w:left="1800"/>
        <w:jc w:val="both"/>
        <w:rPr>
          <w:rFonts w:ascii="Arial" w:hAnsi="Arial" w:cs="Arial"/>
          <w:sz w:val="24"/>
          <w:szCs w:val="24"/>
        </w:rPr>
      </w:pPr>
      <w:r w:rsidRPr="00B46FB0">
        <w:rPr>
          <w:rFonts w:ascii="Arial" w:hAnsi="Arial" w:cs="Arial"/>
          <w:sz w:val="24"/>
          <w:szCs w:val="24"/>
        </w:rPr>
        <w:t>Memberikan keuntungan kepada instansi, perusahaan, perorangan: dispensasi, izin, lisensi, dan konsesi</w:t>
      </w:r>
    </w:p>
    <w:p w:rsidR="00463E51" w:rsidRPr="007207F9" w:rsidRDefault="007207F9" w:rsidP="007A5D3D">
      <w:pPr>
        <w:pStyle w:val="ListParagraph"/>
        <w:ind w:left="1080" w:firstLine="540"/>
        <w:jc w:val="both"/>
        <w:rPr>
          <w:rFonts w:ascii="Arial" w:hAnsi="Arial" w:cs="Arial"/>
          <w:sz w:val="24"/>
          <w:szCs w:val="24"/>
        </w:rPr>
      </w:pPr>
      <w:r w:rsidRPr="007207F9">
        <w:rPr>
          <w:rFonts w:ascii="Arial" w:hAnsi="Arial" w:cs="Arial"/>
          <w:sz w:val="24"/>
          <w:szCs w:val="24"/>
        </w:rPr>
        <w:t>Pencabutan keputusan harus memperhatikan 6 asas, kecuali kalau UU melarang dengan tegas untuk mencabut</w:t>
      </w:r>
    </w:p>
    <w:p w:rsidR="00463E51" w:rsidRPr="007207F9" w:rsidRDefault="007207F9" w:rsidP="007B1D50">
      <w:pPr>
        <w:pStyle w:val="ListParagraph"/>
        <w:numPr>
          <w:ilvl w:val="1"/>
          <w:numId w:val="9"/>
        </w:numPr>
        <w:tabs>
          <w:tab w:val="left" w:pos="1890"/>
        </w:tabs>
        <w:spacing w:line="240" w:lineRule="auto"/>
        <w:ind w:left="1800"/>
        <w:jc w:val="both"/>
        <w:rPr>
          <w:rFonts w:ascii="Arial" w:hAnsi="Arial" w:cs="Arial"/>
          <w:sz w:val="24"/>
          <w:szCs w:val="24"/>
        </w:rPr>
      </w:pPr>
      <w:r w:rsidRPr="007207F9">
        <w:rPr>
          <w:rFonts w:ascii="Arial" w:hAnsi="Arial" w:cs="Arial"/>
          <w:sz w:val="24"/>
          <w:szCs w:val="24"/>
        </w:rPr>
        <w:t xml:space="preserve">Keputusan yang dibuat karena adanya tipuan, maka setiap waktu dapat dinyatakan tidak berlaku secara </w:t>
      </w:r>
      <w:r w:rsidRPr="007207F9">
        <w:rPr>
          <w:rFonts w:ascii="Arial" w:hAnsi="Arial" w:cs="Arial"/>
          <w:i/>
          <w:iCs/>
          <w:sz w:val="24"/>
          <w:szCs w:val="24"/>
        </w:rPr>
        <w:t xml:space="preserve">ab-ovo </w:t>
      </w:r>
      <w:r w:rsidRPr="007207F9">
        <w:rPr>
          <w:rFonts w:ascii="Arial" w:hAnsi="Arial" w:cs="Arial"/>
          <w:sz w:val="24"/>
          <w:szCs w:val="24"/>
        </w:rPr>
        <w:t>(sejak awal dianggap tidak ada)</w:t>
      </w:r>
    </w:p>
    <w:p w:rsidR="00463E51" w:rsidRPr="007207F9" w:rsidRDefault="007207F9" w:rsidP="007B1D50">
      <w:pPr>
        <w:pStyle w:val="ListParagraph"/>
        <w:numPr>
          <w:ilvl w:val="1"/>
          <w:numId w:val="9"/>
        </w:numPr>
        <w:tabs>
          <w:tab w:val="left" w:pos="1890"/>
        </w:tabs>
        <w:spacing w:line="240" w:lineRule="auto"/>
        <w:ind w:left="1800"/>
        <w:jc w:val="both"/>
        <w:rPr>
          <w:rFonts w:ascii="Arial" w:hAnsi="Arial" w:cs="Arial"/>
          <w:sz w:val="24"/>
          <w:szCs w:val="24"/>
        </w:rPr>
      </w:pPr>
      <w:r w:rsidRPr="007207F9">
        <w:rPr>
          <w:rFonts w:ascii="Arial" w:hAnsi="Arial" w:cs="Arial"/>
          <w:sz w:val="24"/>
          <w:szCs w:val="24"/>
        </w:rPr>
        <w:t xml:space="preserve">Keputusan yang isinya belum diberitahukan kepada yang bersangkutan, yang berarti belum melahirkan hubungan hukum, dapat dinyatakan tidak berlaku secara </w:t>
      </w:r>
      <w:r w:rsidRPr="007207F9">
        <w:rPr>
          <w:rFonts w:ascii="Arial" w:hAnsi="Arial" w:cs="Arial"/>
          <w:i/>
          <w:iCs/>
          <w:sz w:val="24"/>
          <w:szCs w:val="24"/>
        </w:rPr>
        <w:t>ab-ovo</w:t>
      </w:r>
    </w:p>
    <w:p w:rsidR="00463E51" w:rsidRPr="007207F9" w:rsidRDefault="007207F9" w:rsidP="007B1D50">
      <w:pPr>
        <w:pStyle w:val="ListParagraph"/>
        <w:numPr>
          <w:ilvl w:val="1"/>
          <w:numId w:val="9"/>
        </w:numPr>
        <w:tabs>
          <w:tab w:val="left" w:pos="1890"/>
        </w:tabs>
        <w:spacing w:line="240" w:lineRule="auto"/>
        <w:ind w:left="1800"/>
        <w:jc w:val="both"/>
        <w:rPr>
          <w:rFonts w:ascii="Arial" w:hAnsi="Arial" w:cs="Arial"/>
          <w:sz w:val="24"/>
          <w:szCs w:val="24"/>
        </w:rPr>
      </w:pPr>
      <w:r w:rsidRPr="007207F9">
        <w:rPr>
          <w:rFonts w:ascii="Arial" w:hAnsi="Arial" w:cs="Arial"/>
          <w:sz w:val="24"/>
          <w:szCs w:val="24"/>
        </w:rPr>
        <w:t>Keputusan yang menguntungkan yang diberikan dengan syarat-syarat dapat dicabut bila pihak yang diuntungkan lalai memenuhi persyaratan yang ditentukan</w:t>
      </w:r>
    </w:p>
    <w:p w:rsidR="00463E51" w:rsidRPr="00607EAA" w:rsidRDefault="00607EAA" w:rsidP="007B1D50">
      <w:pPr>
        <w:pStyle w:val="ListParagraph"/>
        <w:numPr>
          <w:ilvl w:val="1"/>
          <w:numId w:val="9"/>
        </w:numPr>
        <w:tabs>
          <w:tab w:val="left" w:pos="1890"/>
        </w:tabs>
        <w:spacing w:line="240" w:lineRule="auto"/>
        <w:ind w:left="1800"/>
        <w:jc w:val="both"/>
        <w:rPr>
          <w:rFonts w:ascii="Arial" w:hAnsi="Arial" w:cs="Arial"/>
          <w:sz w:val="24"/>
          <w:szCs w:val="24"/>
        </w:rPr>
      </w:pPr>
      <w:r w:rsidRPr="00607EAA">
        <w:rPr>
          <w:rFonts w:ascii="Arial" w:hAnsi="Arial" w:cs="Arial"/>
          <w:sz w:val="24"/>
          <w:szCs w:val="24"/>
        </w:rPr>
        <w:t>Keputusan yang menguntungkan tidak dapat dicabut setelah jangka waktu tertentu, kalau dengan pencabutan itu menyebabkan suatu keadaan yang semula sah menjadi tidak sah.</w:t>
      </w:r>
    </w:p>
    <w:p w:rsidR="00463E51" w:rsidRPr="00607EAA" w:rsidRDefault="00607EAA" w:rsidP="007B1D50">
      <w:pPr>
        <w:pStyle w:val="ListParagraph"/>
        <w:numPr>
          <w:ilvl w:val="1"/>
          <w:numId w:val="9"/>
        </w:numPr>
        <w:tabs>
          <w:tab w:val="left" w:pos="1890"/>
        </w:tabs>
        <w:spacing w:line="240" w:lineRule="auto"/>
        <w:ind w:left="1800"/>
        <w:jc w:val="both"/>
        <w:rPr>
          <w:rFonts w:ascii="Arial" w:hAnsi="Arial" w:cs="Arial"/>
          <w:sz w:val="24"/>
          <w:szCs w:val="24"/>
        </w:rPr>
      </w:pPr>
      <w:r w:rsidRPr="00607EAA">
        <w:rPr>
          <w:rFonts w:ascii="Arial" w:hAnsi="Arial" w:cs="Arial"/>
          <w:sz w:val="24"/>
          <w:szCs w:val="24"/>
        </w:rPr>
        <w:t>Bila sebagai akibat keputusan yang tidak benar, terjadi keadaan yang tidak sah (misalnya keputusan gaji yang salah), keadaan tidak sah ini tidak boleh ditiadakan dengan mencabut keputusan kalau pihak yang terkena akibat pencabutan akan dirugikan</w:t>
      </w:r>
    </w:p>
    <w:p w:rsidR="009D3645" w:rsidRDefault="00607EAA" w:rsidP="007B1D50">
      <w:pPr>
        <w:pStyle w:val="ListParagraph"/>
        <w:numPr>
          <w:ilvl w:val="1"/>
          <w:numId w:val="9"/>
        </w:numPr>
        <w:tabs>
          <w:tab w:val="left" w:pos="1890"/>
        </w:tabs>
        <w:spacing w:line="240" w:lineRule="auto"/>
        <w:ind w:left="1800"/>
        <w:jc w:val="both"/>
        <w:rPr>
          <w:rFonts w:ascii="Arial" w:hAnsi="Arial" w:cs="Arial"/>
          <w:sz w:val="24"/>
          <w:szCs w:val="24"/>
        </w:rPr>
      </w:pPr>
      <w:r w:rsidRPr="00607EAA">
        <w:rPr>
          <w:rFonts w:ascii="Arial" w:hAnsi="Arial" w:cs="Arial"/>
          <w:sz w:val="24"/>
          <w:szCs w:val="24"/>
        </w:rPr>
        <w:t xml:space="preserve">Pencabutan suatu keputusan harus pula memnuhi persyaratan yang sama pada waktu keputusan tersebut dibuat (asas </w:t>
      </w:r>
      <w:r w:rsidRPr="00607EAA">
        <w:rPr>
          <w:rFonts w:ascii="Arial" w:hAnsi="Arial" w:cs="Arial"/>
          <w:i/>
          <w:iCs/>
          <w:sz w:val="24"/>
          <w:szCs w:val="24"/>
        </w:rPr>
        <w:t>contrarius actus</w:t>
      </w:r>
      <w:r w:rsidRPr="00607EAA">
        <w:rPr>
          <w:rFonts w:ascii="Arial" w:hAnsi="Arial" w:cs="Arial"/>
          <w:sz w:val="24"/>
          <w:szCs w:val="24"/>
        </w:rPr>
        <w:t>)</w:t>
      </w:r>
    </w:p>
    <w:p w:rsidR="00EC425A" w:rsidRPr="00EC425A" w:rsidRDefault="00EC425A" w:rsidP="00EC425A">
      <w:pPr>
        <w:pStyle w:val="ListParagraph"/>
        <w:tabs>
          <w:tab w:val="left" w:pos="1890"/>
        </w:tabs>
        <w:spacing w:line="240" w:lineRule="auto"/>
        <w:ind w:left="1800"/>
        <w:jc w:val="both"/>
        <w:rPr>
          <w:rFonts w:ascii="Arial" w:hAnsi="Arial" w:cs="Arial"/>
          <w:sz w:val="24"/>
          <w:szCs w:val="24"/>
        </w:rPr>
      </w:pPr>
    </w:p>
    <w:p w:rsidR="00F225C2" w:rsidRPr="00794993" w:rsidRDefault="00F225C2" w:rsidP="00F225C2">
      <w:pPr>
        <w:pStyle w:val="ListParagraph"/>
        <w:numPr>
          <w:ilvl w:val="0"/>
          <w:numId w:val="2"/>
        </w:numPr>
        <w:rPr>
          <w:rFonts w:ascii="Arial" w:hAnsi="Arial" w:cs="Arial"/>
          <w:b/>
          <w:sz w:val="24"/>
          <w:szCs w:val="24"/>
        </w:rPr>
      </w:pPr>
      <w:r w:rsidRPr="00794993">
        <w:rPr>
          <w:rFonts w:ascii="Arial" w:hAnsi="Arial" w:cs="Arial"/>
          <w:b/>
          <w:sz w:val="24"/>
          <w:szCs w:val="24"/>
        </w:rPr>
        <w:t>Ciri-Ciri Keputusan Tata Usaha Negara /K-TUN (</w:t>
      </w:r>
      <w:r w:rsidRPr="00794993">
        <w:rPr>
          <w:rFonts w:ascii="Arial" w:hAnsi="Arial" w:cs="Arial"/>
          <w:b/>
          <w:i/>
          <w:sz w:val="24"/>
          <w:szCs w:val="24"/>
        </w:rPr>
        <w:t>Beschikking</w:t>
      </w:r>
      <w:r w:rsidRPr="00794993">
        <w:rPr>
          <w:rFonts w:ascii="Arial" w:hAnsi="Arial" w:cs="Arial"/>
          <w:b/>
          <w:sz w:val="24"/>
          <w:szCs w:val="24"/>
        </w:rPr>
        <w:t>).</w:t>
      </w:r>
    </w:p>
    <w:p w:rsidR="008A3473" w:rsidRDefault="00334662" w:rsidP="006004B9">
      <w:pPr>
        <w:pStyle w:val="ListParagraph"/>
        <w:ind w:left="1080" w:firstLine="540"/>
        <w:jc w:val="both"/>
        <w:rPr>
          <w:rFonts w:ascii="Arial" w:hAnsi="Arial" w:cs="Arial"/>
          <w:sz w:val="24"/>
          <w:szCs w:val="24"/>
        </w:rPr>
      </w:pPr>
      <w:r>
        <w:rPr>
          <w:rFonts w:ascii="Arial" w:hAnsi="Arial" w:cs="Arial"/>
          <w:sz w:val="24"/>
          <w:szCs w:val="24"/>
        </w:rPr>
        <w:t xml:space="preserve">Keputusan </w:t>
      </w:r>
      <w:r w:rsidR="006820DC">
        <w:rPr>
          <w:rFonts w:ascii="Arial" w:hAnsi="Arial" w:cs="Arial"/>
          <w:sz w:val="24"/>
          <w:szCs w:val="24"/>
        </w:rPr>
        <w:t xml:space="preserve">Administratif merupakan suatu pengertian yang sangat umum dan abstrak, yang dalam praktik tampak dalam bentuk keputusan-keputusan yang sangat berbeda. Namun demikian keputusan-keputusan administratif juga mengandung ciri-ciri yang </w:t>
      </w:r>
      <w:proofErr w:type="gramStart"/>
      <w:r w:rsidR="006820DC">
        <w:rPr>
          <w:rFonts w:ascii="Arial" w:hAnsi="Arial" w:cs="Arial"/>
          <w:sz w:val="24"/>
          <w:szCs w:val="24"/>
        </w:rPr>
        <w:t>sama</w:t>
      </w:r>
      <w:proofErr w:type="gramEnd"/>
      <w:r w:rsidR="006820DC">
        <w:rPr>
          <w:rFonts w:ascii="Arial" w:hAnsi="Arial" w:cs="Arial"/>
          <w:sz w:val="24"/>
          <w:szCs w:val="24"/>
        </w:rPr>
        <w:t>, karena akhirnya dalam teori hanya ada satu pengertian ‘</w:t>
      </w:r>
      <w:r w:rsidR="006820DC" w:rsidRPr="006004B9">
        <w:rPr>
          <w:rFonts w:ascii="Arial" w:hAnsi="Arial" w:cs="Arial"/>
          <w:b/>
          <w:sz w:val="24"/>
          <w:szCs w:val="24"/>
          <w:u w:val="single"/>
        </w:rPr>
        <w:t>Keputusan Administrasif’</w:t>
      </w:r>
      <w:r w:rsidR="006820DC">
        <w:rPr>
          <w:rFonts w:ascii="Arial" w:hAnsi="Arial" w:cs="Arial"/>
          <w:sz w:val="24"/>
          <w:szCs w:val="24"/>
        </w:rPr>
        <w:t xml:space="preserve">. Adalah penting untuk mempunyai pengertian mendalam tentang pengertian keputusan administratif, karena perlu untuk dapat mengenal dalam praktek keputusan-keputusan tindakan-tindakan tertentu sebagai keputusan administratif. Dan hal itu diperlukan, karena hukum positif mengikatkan akibat-akibat hukum tertentu pada keputusan-keputusan tersebut, misalnya suatu penyelesaian hukum melalui hakim tertentu. Sifat </w:t>
      </w:r>
      <w:proofErr w:type="gramStart"/>
      <w:r w:rsidR="006820DC">
        <w:rPr>
          <w:rFonts w:ascii="Arial" w:hAnsi="Arial" w:cs="Arial"/>
          <w:sz w:val="24"/>
          <w:szCs w:val="24"/>
        </w:rPr>
        <w:t>norma</w:t>
      </w:r>
      <w:proofErr w:type="gramEnd"/>
      <w:r w:rsidR="006820DC">
        <w:rPr>
          <w:rFonts w:ascii="Arial" w:hAnsi="Arial" w:cs="Arial"/>
          <w:sz w:val="24"/>
          <w:szCs w:val="24"/>
        </w:rPr>
        <w:t xml:space="preserve"> keputusan adalah </w:t>
      </w:r>
      <w:r w:rsidR="006820DC" w:rsidRPr="006820DC">
        <w:rPr>
          <w:rFonts w:ascii="Arial" w:hAnsi="Arial" w:cs="Arial"/>
          <w:i/>
          <w:sz w:val="24"/>
          <w:szCs w:val="24"/>
        </w:rPr>
        <w:t>individual – konkrit</w:t>
      </w:r>
      <w:r w:rsidR="006820DC">
        <w:rPr>
          <w:rFonts w:ascii="Arial" w:hAnsi="Arial" w:cs="Arial"/>
          <w:sz w:val="24"/>
          <w:szCs w:val="24"/>
        </w:rPr>
        <w:t>. Sifat norma hukum dapat digambarkan da</w:t>
      </w:r>
      <w:r w:rsidR="006004B9">
        <w:rPr>
          <w:rFonts w:ascii="Arial" w:hAnsi="Arial" w:cs="Arial"/>
          <w:sz w:val="24"/>
          <w:szCs w:val="24"/>
        </w:rPr>
        <w:t xml:space="preserve">lam segi empat sebagai </w:t>
      </w:r>
      <w:proofErr w:type="gramStart"/>
      <w:r w:rsidR="006004B9">
        <w:rPr>
          <w:rFonts w:ascii="Arial" w:hAnsi="Arial" w:cs="Arial"/>
          <w:sz w:val="24"/>
          <w:szCs w:val="24"/>
        </w:rPr>
        <w:t>berikut :</w:t>
      </w:r>
      <w:proofErr w:type="gramEnd"/>
    </w:p>
    <w:p w:rsidR="006004B9" w:rsidRDefault="006004B9" w:rsidP="006004B9">
      <w:pPr>
        <w:pStyle w:val="ListParagraph"/>
        <w:ind w:left="1080" w:firstLine="540"/>
        <w:jc w:val="both"/>
        <w:rPr>
          <w:rFonts w:ascii="Arial" w:hAnsi="Arial" w:cs="Arial"/>
          <w:sz w:val="24"/>
          <w:szCs w:val="24"/>
        </w:rPr>
      </w:pPr>
    </w:p>
    <w:p w:rsidR="006004B9" w:rsidRDefault="006004B9" w:rsidP="006004B9">
      <w:pPr>
        <w:pStyle w:val="ListParagraph"/>
        <w:ind w:left="1080" w:firstLine="540"/>
        <w:jc w:val="both"/>
        <w:rPr>
          <w:rFonts w:ascii="Arial" w:hAnsi="Arial" w:cs="Arial"/>
          <w:sz w:val="24"/>
          <w:szCs w:val="24"/>
        </w:rPr>
      </w:pPr>
    </w:p>
    <w:p w:rsidR="006004B9" w:rsidRDefault="006004B9" w:rsidP="006004B9">
      <w:pPr>
        <w:pStyle w:val="ListParagraph"/>
        <w:ind w:left="1080" w:firstLine="540"/>
        <w:jc w:val="both"/>
        <w:rPr>
          <w:rFonts w:ascii="Arial" w:hAnsi="Arial" w:cs="Arial"/>
          <w:sz w:val="24"/>
          <w:szCs w:val="24"/>
        </w:rPr>
      </w:pPr>
    </w:p>
    <w:p w:rsidR="006004B9" w:rsidRDefault="006004B9" w:rsidP="006004B9">
      <w:pPr>
        <w:pStyle w:val="ListParagraph"/>
        <w:ind w:left="1080" w:firstLine="540"/>
        <w:jc w:val="both"/>
        <w:rPr>
          <w:rFonts w:ascii="Arial" w:hAnsi="Arial" w:cs="Arial"/>
          <w:sz w:val="24"/>
          <w:szCs w:val="24"/>
        </w:rPr>
      </w:pPr>
    </w:p>
    <w:p w:rsidR="006004B9" w:rsidRDefault="006004B9" w:rsidP="006004B9">
      <w:pPr>
        <w:pStyle w:val="ListParagraph"/>
        <w:ind w:left="1080" w:firstLine="540"/>
        <w:jc w:val="both"/>
        <w:rPr>
          <w:rFonts w:ascii="Arial" w:hAnsi="Arial" w:cs="Arial"/>
          <w:sz w:val="24"/>
          <w:szCs w:val="24"/>
        </w:rPr>
      </w:pPr>
    </w:p>
    <w:p w:rsidR="006004B9" w:rsidRDefault="006004B9" w:rsidP="006004B9">
      <w:pPr>
        <w:pStyle w:val="ListParagraph"/>
        <w:ind w:left="1080" w:firstLine="540"/>
        <w:jc w:val="both"/>
        <w:rPr>
          <w:rFonts w:ascii="Arial" w:hAnsi="Arial" w:cs="Arial"/>
          <w:sz w:val="24"/>
          <w:szCs w:val="24"/>
        </w:rPr>
      </w:pPr>
    </w:p>
    <w:p w:rsidR="006004B9" w:rsidRPr="006004B9" w:rsidRDefault="006004B9" w:rsidP="006004B9">
      <w:pPr>
        <w:pStyle w:val="ListParagraph"/>
        <w:ind w:left="1080" w:firstLine="540"/>
        <w:jc w:val="both"/>
        <w:rPr>
          <w:rFonts w:ascii="Arial" w:hAnsi="Arial" w:cs="Arial"/>
          <w:sz w:val="24"/>
          <w:szCs w:val="24"/>
        </w:rPr>
      </w:pPr>
    </w:p>
    <w:p w:rsidR="00EC425A" w:rsidRPr="00457DD8" w:rsidRDefault="00EC425A" w:rsidP="008A3473">
      <w:pPr>
        <w:pStyle w:val="ListParagraph"/>
        <w:ind w:left="1134"/>
        <w:jc w:val="both"/>
        <w:rPr>
          <w:rFonts w:ascii="Arial" w:hAnsi="Arial" w:cs="Arial"/>
          <w:sz w:val="24"/>
          <w:szCs w:val="24"/>
        </w:rPr>
      </w:pPr>
    </w:p>
    <w:p w:rsidR="008A3473" w:rsidRPr="00457DD8" w:rsidRDefault="008A3473" w:rsidP="008A3473">
      <w:pPr>
        <w:pStyle w:val="ListParagraph"/>
        <w:ind w:left="1134"/>
        <w:jc w:val="both"/>
        <w:rPr>
          <w:rFonts w:ascii="Arial" w:hAnsi="Arial" w:cs="Arial"/>
          <w:sz w:val="24"/>
          <w:szCs w:val="24"/>
        </w:rPr>
      </w:pPr>
      <w:r w:rsidRPr="00457DD8">
        <w:rPr>
          <w:rFonts w:ascii="Arial" w:hAnsi="Arial" w:cs="Arial"/>
          <w:noProof/>
          <w:sz w:val="24"/>
          <w:szCs w:val="24"/>
        </w:rPr>
        <mc:AlternateContent>
          <mc:Choice Requires="wps">
            <w:drawing>
              <wp:anchor distT="0" distB="0" distL="114300" distR="114300" simplePos="0" relativeHeight="251660288" behindDoc="0" locked="0" layoutInCell="1" allowOverlap="1" wp14:anchorId="31B55DEF" wp14:editId="15E1740A">
                <wp:simplePos x="0" y="0"/>
                <wp:positionH relativeFrom="column">
                  <wp:posOffset>4495800</wp:posOffset>
                </wp:positionH>
                <wp:positionV relativeFrom="paragraph">
                  <wp:posOffset>59054</wp:posOffset>
                </wp:positionV>
                <wp:extent cx="1466850" cy="2762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466850" cy="276225"/>
                        </a:xfrm>
                        <a:prstGeom prst="rect">
                          <a:avLst/>
                        </a:prstGeom>
                      </wps:spPr>
                      <wps:style>
                        <a:lnRef idx="2">
                          <a:schemeClr val="accent6"/>
                        </a:lnRef>
                        <a:fillRef idx="1">
                          <a:schemeClr val="lt1"/>
                        </a:fillRef>
                        <a:effectRef idx="0">
                          <a:schemeClr val="accent6"/>
                        </a:effectRef>
                        <a:fontRef idx="minor">
                          <a:schemeClr val="dk1"/>
                        </a:fontRef>
                      </wps:style>
                      <wps:txbx>
                        <w:txbxContent>
                          <w:p w:rsidR="003E201A" w:rsidRPr="00901957" w:rsidRDefault="003E201A" w:rsidP="008A3473">
                            <w:pPr>
                              <w:jc w:val="center"/>
                              <w:rPr>
                                <w:rFonts w:ascii="Arial" w:hAnsi="Arial" w:cs="Arial"/>
                                <w:sz w:val="20"/>
                                <w:szCs w:val="20"/>
                              </w:rPr>
                            </w:pPr>
                            <w:proofErr w:type="gramStart"/>
                            <w:r w:rsidRPr="00901957">
                              <w:rPr>
                                <w:rFonts w:ascii="Arial" w:hAnsi="Arial" w:cs="Arial"/>
                                <w:sz w:val="20"/>
                                <w:szCs w:val="20"/>
                              </w:rPr>
                              <w:t>apa</w:t>
                            </w:r>
                            <w:proofErr w:type="gramEnd"/>
                            <w:r w:rsidRPr="00901957">
                              <w:rPr>
                                <w:rFonts w:ascii="Arial" w:hAnsi="Arial" w:cs="Arial"/>
                                <w:sz w:val="20"/>
                                <w:szCs w:val="20"/>
                              </w:rPr>
                              <w:t xml:space="preserve"> &amp; bagaimana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B55DEF" id="Rectangle 2" o:spid="_x0000_s1026" style="position:absolute;left:0;text-align:left;margin-left:354pt;margin-top:4.65pt;width:115.5pt;height:2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" fillcolor="white [3201]" strokecolor="#70ad47 [3209]" strokeweight="1pt">
                <v:textbox>
                  <w:txbxContent>
                    <w:p w:rsidR="003E201A" w:rsidRPr="00901957" w:rsidRDefault="003E201A" w:rsidP="008A3473">
                      <w:pPr>
                        <w:jc w:val="center"/>
                        <w:rPr>
                          <w:rFonts w:ascii="Arial" w:hAnsi="Arial" w:cs="Arial"/>
                          <w:sz w:val="20"/>
                          <w:szCs w:val="20"/>
                        </w:rPr>
                      </w:pPr>
                      <w:proofErr w:type="gramStart"/>
                      <w:r w:rsidRPr="00901957">
                        <w:rPr>
                          <w:rFonts w:ascii="Arial" w:hAnsi="Arial" w:cs="Arial"/>
                          <w:sz w:val="20"/>
                          <w:szCs w:val="20"/>
                        </w:rPr>
                        <w:t>apa</w:t>
                      </w:r>
                      <w:proofErr w:type="gramEnd"/>
                      <w:r w:rsidRPr="00901957">
                        <w:rPr>
                          <w:rFonts w:ascii="Arial" w:hAnsi="Arial" w:cs="Arial"/>
                          <w:sz w:val="20"/>
                          <w:szCs w:val="20"/>
                        </w:rPr>
                        <w:t xml:space="preserve"> &amp; bagaimana</w:t>
                      </w:r>
                    </w:p>
                  </w:txbxContent>
                </v:textbox>
              </v:rect>
            </w:pict>
          </mc:Fallback>
        </mc:AlternateContent>
      </w:r>
      <w:r w:rsidRPr="00457DD8">
        <w:rPr>
          <w:rFonts w:ascii="Arial" w:hAnsi="Arial" w:cs="Arial"/>
          <w:noProof/>
          <w:sz w:val="24"/>
          <w:szCs w:val="24"/>
        </w:rPr>
        <mc:AlternateContent>
          <mc:Choice Requires="wps">
            <w:drawing>
              <wp:anchor distT="0" distB="0" distL="114300" distR="114300" simplePos="0" relativeHeight="251659264" behindDoc="0" locked="0" layoutInCell="1" allowOverlap="1" wp14:anchorId="052D71C9" wp14:editId="3B72F0CE">
                <wp:simplePos x="0" y="0"/>
                <wp:positionH relativeFrom="column">
                  <wp:posOffset>790575</wp:posOffset>
                </wp:positionH>
                <wp:positionV relativeFrom="paragraph">
                  <wp:posOffset>59055</wp:posOffset>
                </wp:positionV>
                <wp:extent cx="923925" cy="2762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923925" cy="276225"/>
                        </a:xfrm>
                        <a:prstGeom prst="rect">
                          <a:avLst/>
                        </a:prstGeom>
                      </wps:spPr>
                      <wps:style>
                        <a:lnRef idx="2">
                          <a:schemeClr val="accent6"/>
                        </a:lnRef>
                        <a:fillRef idx="1">
                          <a:schemeClr val="lt1"/>
                        </a:fillRef>
                        <a:effectRef idx="0">
                          <a:schemeClr val="accent6"/>
                        </a:effectRef>
                        <a:fontRef idx="minor">
                          <a:schemeClr val="dk1"/>
                        </a:fontRef>
                      </wps:style>
                      <wps:txbx>
                        <w:txbxContent>
                          <w:p w:rsidR="003E201A" w:rsidRPr="00901957" w:rsidRDefault="003E201A" w:rsidP="008A3473">
                            <w:pPr>
                              <w:jc w:val="center"/>
                              <w:rPr>
                                <w:rFonts w:ascii="Arial" w:hAnsi="Arial" w:cs="Arial"/>
                                <w:sz w:val="20"/>
                                <w:szCs w:val="20"/>
                              </w:rPr>
                            </w:pPr>
                            <w:proofErr w:type="gramStart"/>
                            <w:r w:rsidRPr="00901957">
                              <w:rPr>
                                <w:rFonts w:ascii="Arial" w:hAnsi="Arial" w:cs="Arial"/>
                                <w:sz w:val="20"/>
                                <w:szCs w:val="20"/>
                              </w:rPr>
                              <w:t>untuk</w:t>
                            </w:r>
                            <w:proofErr w:type="gramEnd"/>
                            <w:r w:rsidRPr="00901957">
                              <w:rPr>
                                <w:rFonts w:ascii="Arial" w:hAnsi="Arial" w:cs="Arial"/>
                                <w:sz w:val="20"/>
                                <w:szCs w:val="20"/>
                              </w:rPr>
                              <w:t xml:space="preserve"> siapa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2D71C9" id="Rectangle 1" o:spid="_x0000_s1027" style="position:absolute;left:0;text-align:left;margin-left:62.25pt;margin-top:4.65pt;width:72.7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" fillcolor="white [3201]" strokecolor="#70ad47 [3209]" strokeweight="1pt">
                <v:textbox>
                  <w:txbxContent>
                    <w:p w:rsidR="003E201A" w:rsidRPr="00901957" w:rsidRDefault="003E201A" w:rsidP="008A3473">
                      <w:pPr>
                        <w:jc w:val="center"/>
                        <w:rPr>
                          <w:rFonts w:ascii="Arial" w:hAnsi="Arial" w:cs="Arial"/>
                          <w:sz w:val="20"/>
                          <w:szCs w:val="20"/>
                        </w:rPr>
                      </w:pPr>
                      <w:proofErr w:type="gramStart"/>
                      <w:r w:rsidRPr="00901957">
                        <w:rPr>
                          <w:rFonts w:ascii="Arial" w:hAnsi="Arial" w:cs="Arial"/>
                          <w:sz w:val="20"/>
                          <w:szCs w:val="20"/>
                        </w:rPr>
                        <w:t>untuk</w:t>
                      </w:r>
                      <w:proofErr w:type="gramEnd"/>
                      <w:r w:rsidRPr="00901957">
                        <w:rPr>
                          <w:rFonts w:ascii="Arial" w:hAnsi="Arial" w:cs="Arial"/>
                          <w:sz w:val="20"/>
                          <w:szCs w:val="20"/>
                        </w:rPr>
                        <w:t xml:space="preserve"> siapa</w:t>
                      </w:r>
                    </w:p>
                  </w:txbxContent>
                </v:textbox>
              </v:rect>
            </w:pict>
          </mc:Fallback>
        </mc:AlternateContent>
      </w:r>
    </w:p>
    <w:p w:rsidR="008A3473" w:rsidRPr="00457DD8" w:rsidRDefault="008A3473" w:rsidP="008A3473">
      <w:pPr>
        <w:pStyle w:val="ListParagraph"/>
        <w:ind w:left="1134"/>
        <w:jc w:val="both"/>
        <w:rPr>
          <w:rFonts w:ascii="Arial" w:hAnsi="Arial" w:cs="Arial"/>
          <w:sz w:val="24"/>
          <w:szCs w:val="24"/>
        </w:rPr>
      </w:pPr>
      <w:r w:rsidRPr="00457DD8">
        <w:rPr>
          <w:rFonts w:ascii="Arial" w:hAnsi="Arial" w:cs="Arial"/>
          <w:noProof/>
          <w:sz w:val="24"/>
          <w:szCs w:val="24"/>
        </w:rPr>
        <mc:AlternateContent>
          <mc:Choice Requires="wps">
            <w:drawing>
              <wp:anchor distT="0" distB="0" distL="114300" distR="114300" simplePos="0" relativeHeight="251662336" behindDoc="0" locked="0" layoutInCell="1" allowOverlap="1" wp14:anchorId="438CDEEF" wp14:editId="0E515756">
                <wp:simplePos x="0" y="0"/>
                <wp:positionH relativeFrom="column">
                  <wp:posOffset>5238750</wp:posOffset>
                </wp:positionH>
                <wp:positionV relativeFrom="paragraph">
                  <wp:posOffset>184150</wp:posOffset>
                </wp:positionV>
                <wp:extent cx="0" cy="200025"/>
                <wp:effectExtent l="95250" t="0" r="57150" b="66675"/>
                <wp:wrapNone/>
                <wp:docPr id="4" name="Straight Arrow Connector 4"/>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0A7D6E19" id="_x0000_t32" coordsize="21600,21600" o:spt="32" o:oned="t" path="m,l21600,21600e" filled="f">
                <v:path arrowok="t" fillok="f" o:connecttype="none"/>
                <o:lock v:ext="edit" shapetype="t"/>
              </v:shapetype>
              <v:shape id="Straight Arrow Connector 4" o:spid="_x0000_s1026" type="#_x0000_t32" style="position:absolute;margin-left:412.5pt;margin-top:14.5pt;width:0;height:15.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" strokecolor="#5b9bd5 [3204]" strokeweight=".5pt">
                <v:stroke endarrow="open" joinstyle="miter"/>
              </v:shape>
            </w:pict>
          </mc:Fallback>
        </mc:AlternateContent>
      </w:r>
      <w:r w:rsidRPr="00457DD8">
        <w:rPr>
          <w:rFonts w:ascii="Arial" w:hAnsi="Arial" w:cs="Arial"/>
          <w:sz w:val="24"/>
          <w:szCs w:val="24"/>
        </w:rPr>
        <w:tab/>
      </w:r>
      <w:r w:rsidRPr="00457DD8">
        <w:rPr>
          <w:rFonts w:ascii="Arial" w:hAnsi="Arial" w:cs="Arial"/>
          <w:sz w:val="24"/>
          <w:szCs w:val="24"/>
        </w:rPr>
        <w:tab/>
      </w:r>
      <w:r w:rsidRPr="00457DD8">
        <w:rPr>
          <w:rFonts w:ascii="Arial" w:hAnsi="Arial" w:cs="Arial"/>
          <w:sz w:val="24"/>
          <w:szCs w:val="24"/>
        </w:rPr>
        <w:tab/>
      </w:r>
      <w:r w:rsidRPr="00457DD8">
        <w:rPr>
          <w:rFonts w:ascii="Arial" w:hAnsi="Arial" w:cs="Arial"/>
          <w:sz w:val="24"/>
          <w:szCs w:val="24"/>
        </w:rPr>
        <w:tab/>
      </w:r>
    </w:p>
    <w:p w:rsidR="008A3473" w:rsidRPr="00457DD8" w:rsidRDefault="008A3473" w:rsidP="008A3473">
      <w:pPr>
        <w:pStyle w:val="ListParagraph"/>
        <w:ind w:left="1134"/>
        <w:jc w:val="both"/>
        <w:rPr>
          <w:rFonts w:ascii="Arial" w:hAnsi="Arial" w:cs="Arial"/>
          <w:sz w:val="24"/>
          <w:szCs w:val="24"/>
        </w:rPr>
      </w:pPr>
      <w:r w:rsidRPr="00457DD8">
        <w:rPr>
          <w:rFonts w:ascii="Arial" w:hAnsi="Arial" w:cs="Arial"/>
          <w:noProof/>
          <w:sz w:val="24"/>
          <w:szCs w:val="24"/>
        </w:rPr>
        <mc:AlternateContent>
          <mc:Choice Requires="wps">
            <w:drawing>
              <wp:anchor distT="0" distB="0" distL="114300" distR="114300" simplePos="0" relativeHeight="251661312" behindDoc="0" locked="0" layoutInCell="1" allowOverlap="1" wp14:anchorId="30D9A45C" wp14:editId="288338E9">
                <wp:simplePos x="0" y="0"/>
                <wp:positionH relativeFrom="column">
                  <wp:posOffset>1219200</wp:posOffset>
                </wp:positionH>
                <wp:positionV relativeFrom="paragraph">
                  <wp:posOffset>33020</wp:posOffset>
                </wp:positionV>
                <wp:extent cx="0" cy="219075"/>
                <wp:effectExtent l="95250" t="0" r="57150" b="66675"/>
                <wp:wrapNone/>
                <wp:docPr id="3" name="Straight Arrow Connector 3"/>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C340E2" id="Straight Arrow Connector 3" o:spid="_x0000_s1026" type="#_x0000_t32" style="position:absolute;margin-left:96pt;margin-top:2.6pt;width:0;height:17.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" strokecolor="#5b9bd5 [3204]" strokeweight=".5pt">
                <v:stroke endarrow="open" joinstyle="miter"/>
              </v:shape>
            </w:pict>
          </mc:Fallback>
        </mc:AlternateContent>
      </w:r>
      <w:r w:rsidRPr="00457DD8">
        <w:rPr>
          <w:rFonts w:ascii="Arial" w:hAnsi="Arial" w:cs="Arial"/>
          <w:sz w:val="24"/>
          <w:szCs w:val="24"/>
        </w:rPr>
        <w:tab/>
      </w:r>
      <w:r w:rsidRPr="00457DD8">
        <w:rPr>
          <w:rFonts w:ascii="Arial" w:hAnsi="Arial" w:cs="Arial"/>
          <w:sz w:val="24"/>
          <w:szCs w:val="24"/>
        </w:rPr>
        <w:tab/>
      </w:r>
      <w:r w:rsidRPr="00457DD8">
        <w:rPr>
          <w:rFonts w:ascii="Arial" w:hAnsi="Arial" w:cs="Arial"/>
          <w:sz w:val="24"/>
          <w:szCs w:val="24"/>
        </w:rPr>
        <w:tab/>
      </w:r>
      <w:r w:rsidRPr="00457DD8">
        <w:rPr>
          <w:rFonts w:ascii="Arial" w:hAnsi="Arial" w:cs="Arial"/>
          <w:sz w:val="24"/>
          <w:szCs w:val="24"/>
        </w:rPr>
        <w:tab/>
      </w:r>
      <w:r w:rsidRPr="00457DD8">
        <w:rPr>
          <w:rFonts w:ascii="Arial" w:hAnsi="Arial" w:cs="Arial"/>
          <w:sz w:val="24"/>
          <w:szCs w:val="24"/>
        </w:rPr>
        <w:tab/>
        <w:t>1</w:t>
      </w:r>
      <w:r w:rsidRPr="00457DD8">
        <w:rPr>
          <w:rFonts w:ascii="Arial" w:hAnsi="Arial" w:cs="Arial"/>
          <w:sz w:val="24"/>
          <w:szCs w:val="24"/>
        </w:rPr>
        <w:tab/>
      </w:r>
      <w:r w:rsidRPr="00457DD8">
        <w:rPr>
          <w:rFonts w:ascii="Arial" w:hAnsi="Arial" w:cs="Arial"/>
          <w:sz w:val="24"/>
          <w:szCs w:val="24"/>
        </w:rPr>
        <w:tab/>
      </w:r>
      <w:r w:rsidRPr="00457DD8">
        <w:rPr>
          <w:rFonts w:ascii="Arial" w:hAnsi="Arial" w:cs="Arial"/>
          <w:sz w:val="24"/>
          <w:szCs w:val="24"/>
        </w:rPr>
        <w:tab/>
      </w:r>
      <w:r w:rsidRPr="00457DD8">
        <w:rPr>
          <w:rFonts w:ascii="Arial" w:hAnsi="Arial" w:cs="Arial"/>
          <w:sz w:val="24"/>
          <w:szCs w:val="24"/>
        </w:rPr>
        <w:tab/>
      </w:r>
    </w:p>
    <w:p w:rsidR="008A3473" w:rsidRPr="00457DD8" w:rsidRDefault="008A3473" w:rsidP="008A3473">
      <w:pPr>
        <w:pStyle w:val="ListParagraph"/>
        <w:ind w:left="1440"/>
        <w:jc w:val="both"/>
        <w:rPr>
          <w:rFonts w:ascii="Arial" w:hAnsi="Arial" w:cs="Arial"/>
          <w:sz w:val="24"/>
          <w:szCs w:val="24"/>
        </w:rPr>
      </w:pPr>
      <w:r w:rsidRPr="00457DD8">
        <w:rPr>
          <w:rFonts w:ascii="Arial" w:hAnsi="Arial" w:cs="Arial"/>
          <w:noProof/>
          <w:sz w:val="24"/>
          <w:szCs w:val="24"/>
        </w:rPr>
        <mc:AlternateContent>
          <mc:Choice Requires="wps">
            <w:drawing>
              <wp:anchor distT="0" distB="0" distL="114300" distR="114300" simplePos="0" relativeHeight="251666432" behindDoc="0" locked="0" layoutInCell="1" allowOverlap="1" wp14:anchorId="4D2B142B" wp14:editId="08B18114">
                <wp:simplePos x="0" y="0"/>
                <wp:positionH relativeFrom="column">
                  <wp:posOffset>1714500</wp:posOffset>
                </wp:positionH>
                <wp:positionV relativeFrom="paragraph">
                  <wp:posOffset>10160</wp:posOffset>
                </wp:positionV>
                <wp:extent cx="3086100" cy="0"/>
                <wp:effectExtent l="38100" t="76200" r="19050" b="114300"/>
                <wp:wrapNone/>
                <wp:docPr id="9" name="Straight Arrow Connector 9"/>
                <wp:cNvGraphicFramePr/>
                <a:graphic xmlns:a="http://schemas.openxmlformats.org/drawingml/2006/main">
                  <a:graphicData uri="http://schemas.microsoft.com/office/word/2010/wordprocessingShape">
                    <wps:wsp>
                      <wps:cNvCnPr/>
                      <wps:spPr>
                        <a:xfrm>
                          <a:off x="0" y="0"/>
                          <a:ext cx="308610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1800E53" id="Straight Arrow Connector 9" o:spid="_x0000_s1026" type="#_x0000_t32" style="position:absolute;margin-left:135pt;margin-top:.8pt;width:243pt;height: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" strokecolor="#5b9bd5 [3204]" strokeweight=".5pt">
                <v:stroke startarrow="open" endarrow="open" joinstyle="miter"/>
              </v:shape>
            </w:pict>
          </mc:Fallback>
        </mc:AlternateContent>
      </w:r>
      <w:r w:rsidRPr="00457DD8">
        <w:rPr>
          <w:rFonts w:ascii="Arial" w:hAnsi="Arial" w:cs="Arial"/>
          <w:noProof/>
          <w:sz w:val="24"/>
          <w:szCs w:val="24"/>
        </w:rPr>
        <mc:AlternateContent>
          <mc:Choice Requires="wps">
            <w:drawing>
              <wp:anchor distT="0" distB="0" distL="114300" distR="114300" simplePos="0" relativeHeight="251664384" behindDoc="0" locked="0" layoutInCell="1" allowOverlap="1" wp14:anchorId="1CB18C5F" wp14:editId="6262E383">
                <wp:simplePos x="0" y="0"/>
                <wp:positionH relativeFrom="column">
                  <wp:posOffset>1571625</wp:posOffset>
                </wp:positionH>
                <wp:positionV relativeFrom="paragraph">
                  <wp:posOffset>64136</wp:posOffset>
                </wp:positionV>
                <wp:extent cx="3371850" cy="819149"/>
                <wp:effectExtent l="38100" t="57150" r="19050" b="95885"/>
                <wp:wrapNone/>
                <wp:docPr id="7" name="Straight Arrow Connector 7"/>
                <wp:cNvGraphicFramePr/>
                <a:graphic xmlns:a="http://schemas.openxmlformats.org/drawingml/2006/main">
                  <a:graphicData uri="http://schemas.microsoft.com/office/word/2010/wordprocessingShape">
                    <wps:wsp>
                      <wps:cNvCnPr/>
                      <wps:spPr>
                        <a:xfrm flipV="1">
                          <a:off x="0" y="0"/>
                          <a:ext cx="3371850" cy="819149"/>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6F06F6" id="Straight Arrow Connector 7" o:spid="_x0000_s1026" type="#_x0000_t32" style="position:absolute;margin-left:123.75pt;margin-top:5.05pt;width:265.5pt;height:64.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" strokecolor="#5b9bd5 [3204]" strokeweight=".5pt">
                <v:stroke startarrow="open" endarrow="open" joinstyle="miter"/>
              </v:shape>
            </w:pict>
          </mc:Fallback>
        </mc:AlternateContent>
      </w:r>
      <w:r w:rsidRPr="00457DD8">
        <w:rPr>
          <w:rFonts w:ascii="Arial" w:hAnsi="Arial" w:cs="Arial"/>
          <w:noProof/>
          <w:sz w:val="24"/>
          <w:szCs w:val="24"/>
        </w:rPr>
        <mc:AlternateContent>
          <mc:Choice Requires="wps">
            <w:drawing>
              <wp:anchor distT="0" distB="0" distL="114300" distR="114300" simplePos="0" relativeHeight="251665408" behindDoc="0" locked="0" layoutInCell="1" allowOverlap="1" wp14:anchorId="310A6AAB" wp14:editId="77AAE81A">
                <wp:simplePos x="0" y="0"/>
                <wp:positionH relativeFrom="column">
                  <wp:posOffset>1514475</wp:posOffset>
                </wp:positionH>
                <wp:positionV relativeFrom="paragraph">
                  <wp:posOffset>35560</wp:posOffset>
                </wp:positionV>
                <wp:extent cx="3429000" cy="847725"/>
                <wp:effectExtent l="38100" t="57150" r="57150" b="85725"/>
                <wp:wrapNone/>
                <wp:docPr id="8" name="Straight Arrow Connector 8"/>
                <wp:cNvGraphicFramePr/>
                <a:graphic xmlns:a="http://schemas.openxmlformats.org/drawingml/2006/main">
                  <a:graphicData uri="http://schemas.microsoft.com/office/word/2010/wordprocessingShape">
                    <wps:wsp>
                      <wps:cNvCnPr/>
                      <wps:spPr>
                        <a:xfrm>
                          <a:off x="0" y="0"/>
                          <a:ext cx="3429000" cy="8477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22281EF" id="_x0000_t32" coordsize="21600,21600" o:spt="32" o:oned="t" path="m,l21600,21600e" filled="f">
                <v:path arrowok="t" fillok="f" o:connecttype="none"/>
                <o:lock v:ext="edit" shapetype="t"/>
              </v:shapetype>
              <v:shape id="Straight Arrow Connector 8" o:spid="_x0000_s1026" type="#_x0000_t32" style="position:absolute;margin-left:119.25pt;margin-top:2.8pt;width:270pt;height:66.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" strokecolor="#5b9bd5 [3204]" strokeweight=".5pt">
                <v:stroke startarrow="open" endarrow="open" joinstyle="miter"/>
              </v:shape>
            </w:pict>
          </mc:Fallback>
        </mc:AlternateContent>
      </w:r>
      <w:r w:rsidRPr="00457DD8">
        <w:rPr>
          <w:rFonts w:ascii="Arial" w:hAnsi="Arial" w:cs="Arial"/>
          <w:sz w:val="24"/>
          <w:szCs w:val="24"/>
        </w:rPr>
        <w:t xml:space="preserve">   Umum</w:t>
      </w:r>
      <w:r w:rsidRPr="00457DD8">
        <w:rPr>
          <w:rFonts w:ascii="Arial" w:hAnsi="Arial" w:cs="Arial"/>
          <w:sz w:val="24"/>
          <w:szCs w:val="24"/>
        </w:rPr>
        <w:tab/>
      </w:r>
      <w:r w:rsidRPr="00457DD8">
        <w:rPr>
          <w:rFonts w:ascii="Arial" w:hAnsi="Arial" w:cs="Arial"/>
          <w:sz w:val="24"/>
          <w:szCs w:val="24"/>
        </w:rPr>
        <w:tab/>
      </w:r>
      <w:r w:rsidRPr="00457DD8">
        <w:rPr>
          <w:rFonts w:ascii="Arial" w:hAnsi="Arial" w:cs="Arial"/>
          <w:sz w:val="24"/>
          <w:szCs w:val="24"/>
        </w:rPr>
        <w:tab/>
        <w:t>3</w:t>
      </w:r>
      <w:r w:rsidRPr="00457DD8">
        <w:rPr>
          <w:rFonts w:ascii="Arial" w:hAnsi="Arial" w:cs="Arial"/>
          <w:sz w:val="24"/>
          <w:szCs w:val="24"/>
        </w:rPr>
        <w:tab/>
      </w:r>
      <w:r w:rsidRPr="00457DD8">
        <w:rPr>
          <w:rFonts w:ascii="Arial" w:hAnsi="Arial" w:cs="Arial"/>
          <w:sz w:val="24"/>
          <w:szCs w:val="24"/>
        </w:rPr>
        <w:tab/>
      </w:r>
      <w:r w:rsidRPr="00457DD8">
        <w:rPr>
          <w:rFonts w:ascii="Arial" w:hAnsi="Arial" w:cs="Arial"/>
          <w:sz w:val="24"/>
          <w:szCs w:val="24"/>
        </w:rPr>
        <w:tab/>
        <w:t>4</w:t>
      </w:r>
      <w:r w:rsidRPr="00457DD8">
        <w:rPr>
          <w:rFonts w:ascii="Arial" w:hAnsi="Arial" w:cs="Arial"/>
          <w:sz w:val="24"/>
          <w:szCs w:val="24"/>
        </w:rPr>
        <w:tab/>
      </w:r>
      <w:r w:rsidRPr="00457DD8">
        <w:rPr>
          <w:rFonts w:ascii="Arial" w:hAnsi="Arial" w:cs="Arial"/>
          <w:sz w:val="24"/>
          <w:szCs w:val="24"/>
        </w:rPr>
        <w:tab/>
        <w:t>abstrak</w:t>
      </w:r>
    </w:p>
    <w:p w:rsidR="008A3473" w:rsidRPr="00457DD8" w:rsidRDefault="008A3473" w:rsidP="008A3473">
      <w:pPr>
        <w:pStyle w:val="ListParagraph"/>
        <w:tabs>
          <w:tab w:val="left" w:pos="720"/>
          <w:tab w:val="left" w:pos="1440"/>
          <w:tab w:val="left" w:pos="8265"/>
        </w:tabs>
        <w:ind w:left="1134"/>
        <w:jc w:val="both"/>
        <w:rPr>
          <w:rFonts w:ascii="Arial" w:hAnsi="Arial" w:cs="Arial"/>
          <w:sz w:val="24"/>
          <w:szCs w:val="24"/>
        </w:rPr>
      </w:pPr>
      <w:r w:rsidRPr="00457DD8">
        <w:rPr>
          <w:rFonts w:ascii="Arial" w:hAnsi="Arial" w:cs="Arial"/>
          <w:noProof/>
          <w:sz w:val="24"/>
          <w:szCs w:val="24"/>
        </w:rPr>
        <mc:AlternateContent>
          <mc:Choice Requires="wps">
            <w:drawing>
              <wp:anchor distT="0" distB="0" distL="114300" distR="114300" simplePos="0" relativeHeight="251663360" behindDoc="0" locked="0" layoutInCell="1" allowOverlap="1" wp14:anchorId="729C6ACA" wp14:editId="75B9C077">
                <wp:simplePos x="0" y="0"/>
                <wp:positionH relativeFrom="column">
                  <wp:posOffset>1219200</wp:posOffset>
                </wp:positionH>
                <wp:positionV relativeFrom="paragraph">
                  <wp:posOffset>49530</wp:posOffset>
                </wp:positionV>
                <wp:extent cx="0" cy="60960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609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1A85AF" id="Straight Connector 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6pt,3.9pt" to="96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" strokecolor="#5b9bd5 [3204]" strokeweight=".5pt">
                <v:stroke joinstyle="miter"/>
              </v:line>
            </w:pict>
          </mc:Fallback>
        </mc:AlternateContent>
      </w:r>
      <w:r w:rsidRPr="00457DD8">
        <w:rPr>
          <w:rFonts w:ascii="Arial" w:hAnsi="Arial" w:cs="Arial"/>
          <w:sz w:val="24"/>
          <w:szCs w:val="24"/>
        </w:rPr>
        <w:tab/>
        <w:t xml:space="preserve">                                                       2</w:t>
      </w:r>
      <w:r w:rsidRPr="00457DD8">
        <w:rPr>
          <w:rFonts w:ascii="Arial" w:hAnsi="Arial" w:cs="Arial"/>
          <w:sz w:val="24"/>
          <w:szCs w:val="24"/>
        </w:rPr>
        <w:tab/>
      </w:r>
      <w:r w:rsidRPr="00457DD8">
        <w:rPr>
          <w:rFonts w:ascii="Arial" w:hAnsi="Arial" w:cs="Arial"/>
          <w:noProof/>
          <w:sz w:val="24"/>
          <w:szCs w:val="24"/>
        </w:rPr>
        <w:drawing>
          <wp:inline distT="0" distB="0" distL="0" distR="0" wp14:anchorId="72198372" wp14:editId="57D4B41C">
            <wp:extent cx="6350" cy="615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15950"/>
                    </a:xfrm>
                    <a:prstGeom prst="rect">
                      <a:avLst/>
                    </a:prstGeom>
                    <a:noFill/>
                  </pic:spPr>
                </pic:pic>
              </a:graphicData>
            </a:graphic>
          </wp:inline>
        </w:drawing>
      </w:r>
    </w:p>
    <w:p w:rsidR="00607EAA" w:rsidRDefault="008A3473" w:rsidP="00F37374">
      <w:pPr>
        <w:pStyle w:val="ListParagraph"/>
        <w:ind w:left="1134" w:firstLine="306"/>
        <w:jc w:val="both"/>
        <w:rPr>
          <w:rFonts w:ascii="Arial" w:hAnsi="Arial" w:cs="Arial"/>
          <w:sz w:val="24"/>
          <w:szCs w:val="24"/>
        </w:rPr>
      </w:pPr>
      <w:r w:rsidRPr="00457DD8">
        <w:rPr>
          <w:rFonts w:ascii="Arial" w:hAnsi="Arial" w:cs="Arial"/>
          <w:noProof/>
          <w:sz w:val="24"/>
          <w:szCs w:val="24"/>
        </w:rPr>
        <mc:AlternateContent>
          <mc:Choice Requires="wps">
            <w:drawing>
              <wp:anchor distT="0" distB="0" distL="114300" distR="114300" simplePos="0" relativeHeight="251667456" behindDoc="0" locked="0" layoutInCell="1" allowOverlap="1" wp14:anchorId="160E6E37" wp14:editId="42A6F7DE">
                <wp:simplePos x="0" y="0"/>
                <wp:positionH relativeFrom="column">
                  <wp:posOffset>1819275</wp:posOffset>
                </wp:positionH>
                <wp:positionV relativeFrom="paragraph">
                  <wp:posOffset>93345</wp:posOffset>
                </wp:positionV>
                <wp:extent cx="2981325" cy="0"/>
                <wp:effectExtent l="38100" t="76200" r="28575" b="114300"/>
                <wp:wrapNone/>
                <wp:docPr id="10" name="Straight Arrow Connector 10"/>
                <wp:cNvGraphicFramePr/>
                <a:graphic xmlns:a="http://schemas.openxmlformats.org/drawingml/2006/main">
                  <a:graphicData uri="http://schemas.microsoft.com/office/word/2010/wordprocessingShape">
                    <wps:wsp>
                      <wps:cNvCnPr/>
                      <wps:spPr>
                        <a:xfrm>
                          <a:off x="0" y="0"/>
                          <a:ext cx="298132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B9C379F" id="Straight Arrow Connector 10" o:spid="_x0000_s1026" type="#_x0000_t32" style="position:absolute;margin-left:143.25pt;margin-top:7.35pt;width:234.75pt;height: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" strokecolor="#5b9bd5 [3204]" strokeweight=".5pt">
                <v:stroke startarrow="open" endarrow="open" joinstyle="miter"/>
              </v:shape>
            </w:pict>
          </mc:Fallback>
        </mc:AlternateContent>
      </w:r>
      <w:proofErr w:type="gramStart"/>
      <w:r w:rsidR="001309B7">
        <w:rPr>
          <w:rFonts w:ascii="Arial" w:hAnsi="Arial" w:cs="Arial"/>
          <w:sz w:val="24"/>
          <w:szCs w:val="24"/>
        </w:rPr>
        <w:t>individual</w:t>
      </w:r>
      <w:proofErr w:type="gramEnd"/>
      <w:r w:rsidR="001309B7">
        <w:rPr>
          <w:rFonts w:ascii="Arial" w:hAnsi="Arial" w:cs="Arial"/>
          <w:sz w:val="24"/>
          <w:szCs w:val="24"/>
        </w:rPr>
        <w:tab/>
      </w:r>
      <w:r w:rsidR="001309B7">
        <w:rPr>
          <w:rFonts w:ascii="Arial" w:hAnsi="Arial" w:cs="Arial"/>
          <w:sz w:val="24"/>
          <w:szCs w:val="24"/>
        </w:rPr>
        <w:tab/>
      </w:r>
      <w:r w:rsidR="001309B7">
        <w:rPr>
          <w:rFonts w:ascii="Arial" w:hAnsi="Arial" w:cs="Arial"/>
          <w:sz w:val="24"/>
          <w:szCs w:val="24"/>
        </w:rPr>
        <w:tab/>
      </w:r>
      <w:r w:rsidR="001309B7">
        <w:rPr>
          <w:rFonts w:ascii="Arial" w:hAnsi="Arial" w:cs="Arial"/>
          <w:sz w:val="24"/>
          <w:szCs w:val="24"/>
        </w:rPr>
        <w:tab/>
      </w:r>
      <w:r w:rsidR="001309B7">
        <w:rPr>
          <w:rFonts w:ascii="Arial" w:hAnsi="Arial" w:cs="Arial"/>
          <w:sz w:val="24"/>
          <w:szCs w:val="24"/>
        </w:rPr>
        <w:tab/>
      </w:r>
      <w:r w:rsidR="001309B7">
        <w:rPr>
          <w:rFonts w:ascii="Arial" w:hAnsi="Arial" w:cs="Arial"/>
          <w:sz w:val="24"/>
          <w:szCs w:val="24"/>
        </w:rPr>
        <w:tab/>
      </w:r>
      <w:r w:rsidR="001309B7">
        <w:rPr>
          <w:rFonts w:ascii="Arial" w:hAnsi="Arial" w:cs="Arial"/>
          <w:sz w:val="24"/>
          <w:szCs w:val="24"/>
        </w:rPr>
        <w:tab/>
      </w:r>
      <w:r w:rsidR="001309B7">
        <w:rPr>
          <w:rFonts w:ascii="Arial" w:hAnsi="Arial" w:cs="Arial"/>
          <w:sz w:val="24"/>
          <w:szCs w:val="24"/>
        </w:rPr>
        <w:tab/>
        <w:t>konkri</w:t>
      </w:r>
      <w:r w:rsidR="00607EAA">
        <w:rPr>
          <w:rFonts w:ascii="Arial" w:hAnsi="Arial" w:cs="Arial"/>
          <w:sz w:val="24"/>
          <w:szCs w:val="24"/>
        </w:rPr>
        <w:t>t</w:t>
      </w:r>
    </w:p>
    <w:p w:rsidR="00F37374" w:rsidRDefault="00F37374" w:rsidP="00F37374">
      <w:pPr>
        <w:pStyle w:val="ListParagraph"/>
        <w:ind w:left="1134" w:firstLine="306"/>
        <w:jc w:val="both"/>
        <w:rPr>
          <w:rFonts w:ascii="Arial" w:hAnsi="Arial" w:cs="Arial"/>
          <w:sz w:val="24"/>
          <w:szCs w:val="24"/>
        </w:rPr>
      </w:pPr>
    </w:p>
    <w:p w:rsidR="00F37374" w:rsidRPr="00F37374" w:rsidRDefault="00F37374" w:rsidP="006004B9">
      <w:pPr>
        <w:pStyle w:val="ListParagraph"/>
        <w:spacing w:line="240" w:lineRule="auto"/>
        <w:ind w:left="1134" w:firstLine="306"/>
        <w:jc w:val="both"/>
        <w:rPr>
          <w:rFonts w:ascii="Arial" w:hAnsi="Arial" w:cs="Arial"/>
          <w:sz w:val="24"/>
          <w:szCs w:val="24"/>
        </w:rPr>
      </w:pPr>
    </w:p>
    <w:p w:rsidR="008A3473" w:rsidRPr="008A3473" w:rsidRDefault="008A3473" w:rsidP="006004B9">
      <w:pPr>
        <w:pStyle w:val="ListParagraph"/>
        <w:spacing w:line="240" w:lineRule="auto"/>
        <w:ind w:left="1080" w:firstLine="540"/>
        <w:jc w:val="both"/>
        <w:rPr>
          <w:rFonts w:ascii="Arial" w:hAnsi="Arial" w:cs="Arial"/>
          <w:sz w:val="24"/>
          <w:szCs w:val="24"/>
        </w:rPr>
      </w:pPr>
      <w:r w:rsidRPr="008A3473">
        <w:rPr>
          <w:rFonts w:ascii="Arial" w:hAnsi="Arial" w:cs="Arial"/>
          <w:sz w:val="24"/>
          <w:szCs w:val="24"/>
        </w:rPr>
        <w:t xml:space="preserve">Segi empat diatas menghasilkan empat macam sifat </w:t>
      </w:r>
      <w:proofErr w:type="gramStart"/>
      <w:r w:rsidRPr="008A3473">
        <w:rPr>
          <w:rFonts w:ascii="Arial" w:hAnsi="Arial" w:cs="Arial"/>
          <w:sz w:val="24"/>
          <w:szCs w:val="24"/>
        </w:rPr>
        <w:t>norma</w:t>
      </w:r>
      <w:proofErr w:type="gramEnd"/>
      <w:r w:rsidRPr="008A3473">
        <w:rPr>
          <w:rFonts w:ascii="Arial" w:hAnsi="Arial" w:cs="Arial"/>
          <w:sz w:val="24"/>
          <w:szCs w:val="24"/>
        </w:rPr>
        <w:t xml:space="preserve"> hukum, yaitu:</w:t>
      </w:r>
    </w:p>
    <w:p w:rsidR="008A3473" w:rsidRPr="006004B9" w:rsidRDefault="008A3473" w:rsidP="007B1D50">
      <w:pPr>
        <w:pStyle w:val="ListParagraph"/>
        <w:numPr>
          <w:ilvl w:val="2"/>
          <w:numId w:val="22"/>
        </w:numPr>
        <w:spacing w:line="240" w:lineRule="auto"/>
        <w:ind w:left="1890" w:hanging="270"/>
        <w:rPr>
          <w:rFonts w:ascii="Arial" w:hAnsi="Arial" w:cs="Arial"/>
          <w:sz w:val="24"/>
          <w:szCs w:val="24"/>
        </w:rPr>
      </w:pPr>
      <w:r w:rsidRPr="006004B9">
        <w:rPr>
          <w:rFonts w:ascii="Arial" w:hAnsi="Arial" w:cs="Arial"/>
          <w:sz w:val="24"/>
          <w:szCs w:val="24"/>
        </w:rPr>
        <w:t>norma umum abstrak misalnya undang-undang;</w:t>
      </w:r>
    </w:p>
    <w:p w:rsidR="008A3473" w:rsidRPr="006004B9" w:rsidRDefault="008A3473" w:rsidP="007B1D50">
      <w:pPr>
        <w:pStyle w:val="ListParagraph"/>
        <w:numPr>
          <w:ilvl w:val="2"/>
          <w:numId w:val="22"/>
        </w:numPr>
        <w:spacing w:line="240" w:lineRule="auto"/>
        <w:ind w:left="1890" w:hanging="270"/>
        <w:rPr>
          <w:rFonts w:ascii="Arial" w:hAnsi="Arial" w:cs="Arial"/>
          <w:sz w:val="24"/>
          <w:szCs w:val="24"/>
        </w:rPr>
      </w:pPr>
      <w:r w:rsidRPr="006004B9">
        <w:rPr>
          <w:rFonts w:ascii="Arial" w:hAnsi="Arial" w:cs="Arial"/>
          <w:sz w:val="24"/>
          <w:szCs w:val="24"/>
        </w:rPr>
        <w:t>norma individual konkrit misalnya keputusan tata usaha negara;</w:t>
      </w:r>
    </w:p>
    <w:p w:rsidR="008A3473" w:rsidRPr="006004B9" w:rsidRDefault="008A3473" w:rsidP="007B1D50">
      <w:pPr>
        <w:pStyle w:val="ListParagraph"/>
        <w:numPr>
          <w:ilvl w:val="2"/>
          <w:numId w:val="22"/>
        </w:numPr>
        <w:spacing w:line="240" w:lineRule="auto"/>
        <w:ind w:left="1890" w:hanging="270"/>
        <w:rPr>
          <w:rFonts w:ascii="Arial" w:hAnsi="Arial" w:cs="Arial"/>
          <w:sz w:val="24"/>
          <w:szCs w:val="24"/>
        </w:rPr>
      </w:pPr>
      <w:r w:rsidRPr="006004B9">
        <w:rPr>
          <w:rFonts w:ascii="Arial" w:hAnsi="Arial" w:cs="Arial"/>
          <w:sz w:val="24"/>
          <w:szCs w:val="24"/>
        </w:rPr>
        <w:t>norma hukum konkrit misalnya rambu-rambu lalu lintas yang dipasang di suatu tempat tertentu (rambu itu berlaku bagi semua pemakai jalan namun hanya berlaku untuk tempat itu);</w:t>
      </w:r>
    </w:p>
    <w:p w:rsidR="008A3473" w:rsidRPr="006004B9" w:rsidRDefault="008A3473" w:rsidP="007B1D50">
      <w:pPr>
        <w:pStyle w:val="ListParagraph"/>
        <w:numPr>
          <w:ilvl w:val="2"/>
          <w:numId w:val="22"/>
        </w:numPr>
        <w:spacing w:line="240" w:lineRule="auto"/>
        <w:ind w:left="1890" w:hanging="270"/>
        <w:rPr>
          <w:rFonts w:ascii="Arial" w:hAnsi="Arial" w:cs="Arial"/>
          <w:sz w:val="24"/>
          <w:szCs w:val="24"/>
        </w:rPr>
      </w:pPr>
      <w:proofErr w:type="gramStart"/>
      <w:r w:rsidRPr="006004B9">
        <w:rPr>
          <w:rFonts w:ascii="Arial" w:hAnsi="Arial" w:cs="Arial"/>
          <w:sz w:val="24"/>
          <w:szCs w:val="24"/>
        </w:rPr>
        <w:t>norma</w:t>
      </w:r>
      <w:proofErr w:type="gramEnd"/>
      <w:r w:rsidRPr="006004B9">
        <w:rPr>
          <w:rFonts w:ascii="Arial" w:hAnsi="Arial" w:cs="Arial"/>
          <w:sz w:val="24"/>
          <w:szCs w:val="24"/>
        </w:rPr>
        <w:t xml:space="preserve"> individual abstrak misalnya izin gangguan.</w:t>
      </w:r>
    </w:p>
    <w:p w:rsidR="000D41FD" w:rsidRDefault="008A3473" w:rsidP="006004B9">
      <w:pPr>
        <w:pStyle w:val="ListParagraph"/>
        <w:ind w:left="1440" w:firstLine="450"/>
        <w:jc w:val="both"/>
        <w:rPr>
          <w:rFonts w:ascii="Arial" w:hAnsi="Arial" w:cs="Arial"/>
          <w:sz w:val="24"/>
          <w:szCs w:val="24"/>
        </w:rPr>
      </w:pPr>
      <w:r w:rsidRPr="008A3473">
        <w:rPr>
          <w:rFonts w:ascii="Arial" w:hAnsi="Arial" w:cs="Arial"/>
          <w:sz w:val="24"/>
          <w:szCs w:val="24"/>
        </w:rPr>
        <w:t>Dalam praktek pemerintahan di Indoenesia bentuk keputusan tata usaha negara sangat beraneka ragam. Contoh SK Pengangkatan pegawai, Izin Usaha Insustri, Surat Keterangan Kelakuan Baik, Akte Kelahiran, Surat Izin Mengemudi (SIM), Sertifikat Hak atas Tanah dll.</w:t>
      </w:r>
    </w:p>
    <w:p w:rsidR="00992079" w:rsidRDefault="00992079" w:rsidP="00992079">
      <w:pPr>
        <w:pStyle w:val="ListParagraph"/>
        <w:numPr>
          <w:ilvl w:val="0"/>
          <w:numId w:val="2"/>
        </w:numPr>
        <w:rPr>
          <w:rFonts w:ascii="Arial" w:hAnsi="Arial" w:cs="Arial"/>
          <w:b/>
          <w:sz w:val="24"/>
          <w:szCs w:val="24"/>
        </w:rPr>
      </w:pPr>
      <w:r w:rsidRPr="00992079">
        <w:rPr>
          <w:rFonts w:ascii="Arial" w:hAnsi="Arial" w:cs="Arial"/>
          <w:b/>
          <w:sz w:val="24"/>
          <w:szCs w:val="24"/>
        </w:rPr>
        <w:t>Macam – Macam Keputusan.</w:t>
      </w:r>
    </w:p>
    <w:p w:rsidR="00992079" w:rsidRDefault="00D76E3A" w:rsidP="00992079">
      <w:pPr>
        <w:pStyle w:val="ListParagraph"/>
        <w:ind w:left="1080"/>
        <w:rPr>
          <w:rFonts w:ascii="Arial" w:hAnsi="Arial" w:cs="Arial"/>
          <w:b/>
          <w:sz w:val="24"/>
          <w:szCs w:val="24"/>
        </w:rPr>
      </w:pPr>
      <w:r>
        <w:rPr>
          <w:rFonts w:ascii="Arial" w:hAnsi="Arial" w:cs="Arial"/>
          <w:b/>
          <w:sz w:val="24"/>
          <w:szCs w:val="24"/>
        </w:rPr>
        <w:t>1). Keputusan Deklaratoir dan Keputusan Konstitutif.</w:t>
      </w:r>
    </w:p>
    <w:p w:rsidR="00D76E3A" w:rsidRDefault="00D76E3A" w:rsidP="00D76E3A">
      <w:pPr>
        <w:pStyle w:val="ListParagraph"/>
        <w:ind w:left="1440" w:firstLine="450"/>
        <w:jc w:val="both"/>
        <w:rPr>
          <w:rFonts w:ascii="Arial" w:hAnsi="Arial" w:cs="Arial"/>
          <w:sz w:val="24"/>
          <w:szCs w:val="24"/>
        </w:rPr>
      </w:pPr>
      <w:r w:rsidRPr="00D76E3A">
        <w:rPr>
          <w:rFonts w:ascii="Arial" w:hAnsi="Arial" w:cs="Arial"/>
          <w:sz w:val="24"/>
          <w:szCs w:val="24"/>
        </w:rPr>
        <w:t>Keputusan deklaratoir adalah keputusan yang tidak mengubah hak dan kewajiban yang telah ada, tetapi sekedar menyatakan hak dan kewajiban tersebut (</w:t>
      </w:r>
      <w:r w:rsidRPr="00FB1858">
        <w:rPr>
          <w:rFonts w:ascii="Arial" w:hAnsi="Arial" w:cs="Arial"/>
          <w:i/>
          <w:sz w:val="24"/>
          <w:szCs w:val="24"/>
        </w:rPr>
        <w:t>rechtsvaststellende beschikking</w:t>
      </w:r>
      <w:r w:rsidRPr="00D76E3A">
        <w:rPr>
          <w:rFonts w:ascii="Arial" w:hAnsi="Arial" w:cs="Arial"/>
          <w:sz w:val="24"/>
          <w:szCs w:val="24"/>
        </w:rPr>
        <w:t xml:space="preserve">). Keputusan </w:t>
      </w:r>
      <w:r>
        <w:rPr>
          <w:rFonts w:ascii="Arial" w:hAnsi="Arial" w:cs="Arial"/>
          <w:sz w:val="24"/>
          <w:szCs w:val="24"/>
        </w:rPr>
        <w:t>mempunyai si</w:t>
      </w:r>
      <w:r w:rsidR="00A03B33">
        <w:rPr>
          <w:rFonts w:ascii="Arial" w:hAnsi="Arial" w:cs="Arial"/>
          <w:sz w:val="24"/>
          <w:szCs w:val="24"/>
        </w:rPr>
        <w:t>fat deklaratoir manakala keputu</w:t>
      </w:r>
      <w:r>
        <w:rPr>
          <w:rFonts w:ascii="Arial" w:hAnsi="Arial" w:cs="Arial"/>
          <w:sz w:val="24"/>
          <w:szCs w:val="24"/>
        </w:rPr>
        <w:t>san itu dimaksudkan untuk menetapkan mengikatnya suatu hubungan hukum atau keputusan itu maksudnya mengakui suatu hak yang sudah ada, sedangkan m</w:t>
      </w:r>
      <w:r w:rsidR="00032A45">
        <w:rPr>
          <w:rFonts w:ascii="Arial" w:hAnsi="Arial" w:cs="Arial"/>
          <w:sz w:val="24"/>
          <w:szCs w:val="24"/>
        </w:rPr>
        <w:t xml:space="preserve">anakala keputusan itu melahirkan atau menghapuskan suatu hubungan hukum atau keputusan itu menimbulkan suatu hak baru yang sebelumnya tidak dipunyai oleh seseorang yang namanya tercantum dalam keputusan itu, maka ia disebut dengan keputusan bersifat konstitutif. (Ridwan HR </w:t>
      </w:r>
      <w:proofErr w:type="gramStart"/>
      <w:r w:rsidR="00032A45">
        <w:rPr>
          <w:rFonts w:ascii="Arial" w:hAnsi="Arial" w:cs="Arial"/>
          <w:sz w:val="24"/>
          <w:szCs w:val="24"/>
        </w:rPr>
        <w:t>2016 :</w:t>
      </w:r>
      <w:proofErr w:type="gramEnd"/>
      <w:r w:rsidR="00032A45">
        <w:rPr>
          <w:rFonts w:ascii="Arial" w:hAnsi="Arial" w:cs="Arial"/>
          <w:sz w:val="24"/>
          <w:szCs w:val="24"/>
        </w:rPr>
        <w:t xml:space="preserve"> 157).</w:t>
      </w:r>
    </w:p>
    <w:p w:rsidR="00032A45" w:rsidRDefault="00032A45" w:rsidP="00D76E3A">
      <w:pPr>
        <w:pStyle w:val="ListParagraph"/>
        <w:ind w:left="1440" w:firstLine="450"/>
        <w:jc w:val="both"/>
        <w:rPr>
          <w:rFonts w:ascii="Arial" w:hAnsi="Arial" w:cs="Arial"/>
          <w:sz w:val="24"/>
          <w:szCs w:val="24"/>
        </w:rPr>
      </w:pPr>
      <w:r>
        <w:rPr>
          <w:rFonts w:ascii="Arial" w:hAnsi="Arial" w:cs="Arial"/>
          <w:sz w:val="24"/>
          <w:szCs w:val="24"/>
        </w:rPr>
        <w:t xml:space="preserve">Keputusan yang bersifat konstitutif dapat berupa hal-hal sebagai </w:t>
      </w:r>
      <w:proofErr w:type="gramStart"/>
      <w:r>
        <w:rPr>
          <w:rFonts w:ascii="Arial" w:hAnsi="Arial" w:cs="Arial"/>
          <w:sz w:val="24"/>
          <w:szCs w:val="24"/>
        </w:rPr>
        <w:t>berikut :</w:t>
      </w:r>
      <w:proofErr w:type="gramEnd"/>
    </w:p>
    <w:p w:rsidR="00032A45" w:rsidRDefault="00882B42" w:rsidP="007B1D50">
      <w:pPr>
        <w:pStyle w:val="ListParagraph"/>
        <w:numPr>
          <w:ilvl w:val="0"/>
          <w:numId w:val="4"/>
        </w:numPr>
        <w:spacing w:line="240" w:lineRule="auto"/>
        <w:ind w:left="1800" w:hanging="450"/>
        <w:jc w:val="both"/>
        <w:rPr>
          <w:rFonts w:ascii="Arial" w:hAnsi="Arial" w:cs="Arial"/>
          <w:sz w:val="24"/>
          <w:szCs w:val="24"/>
        </w:rPr>
      </w:pPr>
      <w:r>
        <w:rPr>
          <w:rFonts w:ascii="Arial" w:hAnsi="Arial" w:cs="Arial"/>
          <w:sz w:val="24"/>
          <w:szCs w:val="24"/>
        </w:rPr>
        <w:t>Keputusan-keputusan yang meletakkan kewajiban untuk melakukan sesuatu, tidak melakukan sesuatu, atau memeprkenankan sesuatu</w:t>
      </w:r>
    </w:p>
    <w:p w:rsidR="00882B42" w:rsidRDefault="00882B42" w:rsidP="007B1D50">
      <w:pPr>
        <w:pStyle w:val="ListParagraph"/>
        <w:numPr>
          <w:ilvl w:val="0"/>
          <w:numId w:val="4"/>
        </w:numPr>
        <w:spacing w:line="240" w:lineRule="auto"/>
        <w:ind w:left="1800" w:hanging="450"/>
        <w:jc w:val="both"/>
        <w:rPr>
          <w:rFonts w:ascii="Arial" w:hAnsi="Arial" w:cs="Arial"/>
          <w:sz w:val="24"/>
          <w:szCs w:val="24"/>
        </w:rPr>
      </w:pPr>
      <w:r>
        <w:rPr>
          <w:rFonts w:ascii="Arial" w:hAnsi="Arial" w:cs="Arial"/>
          <w:sz w:val="24"/>
          <w:szCs w:val="24"/>
        </w:rPr>
        <w:t>Keputusan-keputusan yang memberikan status pada seseorang, lembaga, atau perusahaan, dan oleh karena itu seseorang atau perusahaan itu dapat menerapkan aturan hukum tertentu)</w:t>
      </w:r>
    </w:p>
    <w:p w:rsidR="00882B42" w:rsidRDefault="00882B42" w:rsidP="007B1D50">
      <w:pPr>
        <w:pStyle w:val="ListParagraph"/>
        <w:numPr>
          <w:ilvl w:val="0"/>
          <w:numId w:val="4"/>
        </w:numPr>
        <w:spacing w:line="240" w:lineRule="auto"/>
        <w:ind w:left="1800" w:hanging="450"/>
        <w:jc w:val="both"/>
        <w:rPr>
          <w:rFonts w:ascii="Arial" w:hAnsi="Arial" w:cs="Arial"/>
          <w:sz w:val="24"/>
          <w:szCs w:val="24"/>
        </w:rPr>
      </w:pPr>
      <w:r>
        <w:rPr>
          <w:rFonts w:ascii="Arial" w:hAnsi="Arial" w:cs="Arial"/>
          <w:sz w:val="24"/>
          <w:szCs w:val="24"/>
        </w:rPr>
        <w:t>Keputusan-keputusan yang meletakk</w:t>
      </w:r>
      <w:r w:rsidR="00EC4841">
        <w:rPr>
          <w:rFonts w:ascii="Arial" w:hAnsi="Arial" w:cs="Arial"/>
          <w:sz w:val="24"/>
          <w:szCs w:val="24"/>
        </w:rPr>
        <w:t>a</w:t>
      </w:r>
      <w:r>
        <w:rPr>
          <w:rFonts w:ascii="Arial" w:hAnsi="Arial" w:cs="Arial"/>
          <w:sz w:val="24"/>
          <w:szCs w:val="24"/>
        </w:rPr>
        <w:t>n prestasi atau harapan pada perbuatan pemerintah = subsidi atau bantuan,</w:t>
      </w:r>
    </w:p>
    <w:p w:rsidR="00882B42" w:rsidRDefault="00882B42" w:rsidP="007B1D50">
      <w:pPr>
        <w:pStyle w:val="ListParagraph"/>
        <w:numPr>
          <w:ilvl w:val="0"/>
          <w:numId w:val="4"/>
        </w:numPr>
        <w:spacing w:line="240" w:lineRule="auto"/>
        <w:ind w:left="1800" w:hanging="450"/>
        <w:jc w:val="both"/>
        <w:rPr>
          <w:rFonts w:ascii="Arial" w:hAnsi="Arial" w:cs="Arial"/>
          <w:sz w:val="24"/>
          <w:szCs w:val="24"/>
        </w:rPr>
      </w:pPr>
      <w:r>
        <w:rPr>
          <w:rFonts w:ascii="Arial" w:hAnsi="Arial" w:cs="Arial"/>
          <w:sz w:val="24"/>
          <w:szCs w:val="24"/>
        </w:rPr>
        <w:t>Keputusna yang megizinkan sesuatu yang sebelumnya tidak diizinkan.</w:t>
      </w:r>
    </w:p>
    <w:p w:rsidR="002C6909" w:rsidRPr="00CC37A4" w:rsidRDefault="00882B42" w:rsidP="007B1D50">
      <w:pPr>
        <w:pStyle w:val="ListParagraph"/>
        <w:numPr>
          <w:ilvl w:val="0"/>
          <w:numId w:val="4"/>
        </w:numPr>
        <w:spacing w:line="240" w:lineRule="auto"/>
        <w:ind w:left="1800" w:hanging="450"/>
        <w:jc w:val="both"/>
        <w:rPr>
          <w:rFonts w:ascii="Arial" w:hAnsi="Arial" w:cs="Arial"/>
          <w:sz w:val="24"/>
          <w:szCs w:val="24"/>
        </w:rPr>
      </w:pPr>
      <w:r>
        <w:rPr>
          <w:rFonts w:ascii="Arial" w:hAnsi="Arial" w:cs="Arial"/>
          <w:sz w:val="24"/>
          <w:szCs w:val="24"/>
        </w:rPr>
        <w:lastRenderedPageBreak/>
        <w:t>Keputusan-keputusan yang menyetujui atau membatalkan berlakunya keputusan organ yang lebih rendah=pengesahan (</w:t>
      </w:r>
      <w:r w:rsidRPr="00EC4841">
        <w:rPr>
          <w:rFonts w:ascii="Arial" w:hAnsi="Arial" w:cs="Arial"/>
          <w:i/>
          <w:sz w:val="24"/>
          <w:szCs w:val="24"/>
        </w:rPr>
        <w:t>goedkeurin</w:t>
      </w:r>
      <w:r>
        <w:rPr>
          <w:rFonts w:ascii="Arial" w:hAnsi="Arial" w:cs="Arial"/>
          <w:sz w:val="24"/>
          <w:szCs w:val="24"/>
        </w:rPr>
        <w:t>g) atau pembatalan (</w:t>
      </w:r>
      <w:r w:rsidRPr="00EC4841">
        <w:rPr>
          <w:rFonts w:ascii="Arial" w:hAnsi="Arial" w:cs="Arial"/>
          <w:i/>
          <w:sz w:val="24"/>
          <w:szCs w:val="24"/>
        </w:rPr>
        <w:t>vernietiging</w:t>
      </w:r>
      <w:r>
        <w:rPr>
          <w:rFonts w:ascii="Arial" w:hAnsi="Arial" w:cs="Arial"/>
          <w:sz w:val="24"/>
          <w:szCs w:val="24"/>
        </w:rPr>
        <w:t>).</w:t>
      </w:r>
    </w:p>
    <w:p w:rsidR="00AD75AE" w:rsidRDefault="00AD75AE" w:rsidP="00AD75AE">
      <w:pPr>
        <w:pStyle w:val="ListParagraph"/>
        <w:ind w:left="1080"/>
        <w:rPr>
          <w:rFonts w:ascii="Arial" w:hAnsi="Arial" w:cs="Arial"/>
          <w:b/>
          <w:sz w:val="24"/>
          <w:szCs w:val="24"/>
        </w:rPr>
      </w:pPr>
      <w:r w:rsidRPr="00AD75AE">
        <w:rPr>
          <w:rFonts w:ascii="Arial" w:hAnsi="Arial" w:cs="Arial"/>
          <w:b/>
          <w:sz w:val="24"/>
          <w:szCs w:val="24"/>
        </w:rPr>
        <w:t xml:space="preserve">2) </w:t>
      </w:r>
      <w:r w:rsidR="00C726AF">
        <w:rPr>
          <w:rFonts w:ascii="Arial" w:hAnsi="Arial" w:cs="Arial"/>
          <w:b/>
          <w:sz w:val="24"/>
          <w:szCs w:val="24"/>
        </w:rPr>
        <w:t>K</w:t>
      </w:r>
      <w:r w:rsidRPr="00AD75AE">
        <w:rPr>
          <w:rFonts w:ascii="Arial" w:hAnsi="Arial" w:cs="Arial"/>
          <w:b/>
          <w:sz w:val="24"/>
          <w:szCs w:val="24"/>
        </w:rPr>
        <w:t>eputusan yang Menguntungkan dan yang Memberi Beban.</w:t>
      </w:r>
    </w:p>
    <w:p w:rsidR="008144B2" w:rsidRDefault="008144B2" w:rsidP="008144B2">
      <w:pPr>
        <w:pStyle w:val="ListParagraph"/>
        <w:ind w:left="1440" w:firstLine="450"/>
        <w:jc w:val="both"/>
        <w:rPr>
          <w:rFonts w:ascii="Arial" w:hAnsi="Arial" w:cs="Arial"/>
          <w:sz w:val="24"/>
          <w:szCs w:val="24"/>
        </w:rPr>
      </w:pPr>
      <w:r w:rsidRPr="008144B2">
        <w:rPr>
          <w:rFonts w:ascii="Arial" w:hAnsi="Arial" w:cs="Arial"/>
          <w:sz w:val="24"/>
          <w:szCs w:val="24"/>
        </w:rPr>
        <w:t>Keputusan bersifat menguntungkan (</w:t>
      </w:r>
      <w:r w:rsidRPr="00A03B33">
        <w:rPr>
          <w:rFonts w:ascii="Arial" w:hAnsi="Arial" w:cs="Arial"/>
          <w:i/>
          <w:sz w:val="24"/>
          <w:szCs w:val="24"/>
        </w:rPr>
        <w:t>begunstigende beschikking</w:t>
      </w:r>
      <w:r w:rsidRPr="008144B2">
        <w:rPr>
          <w:rFonts w:ascii="Arial" w:hAnsi="Arial" w:cs="Arial"/>
          <w:sz w:val="24"/>
          <w:szCs w:val="24"/>
        </w:rPr>
        <w:t>) artinya keputusan itu memberikan hak-hak atau memberikan kemungkinan untuk memperoleh sesuatu yang tanpa adanya keputusan itu tidak aka nada atau bilamana keputusan itu memberikan keringanan beban yang ada atu mungkin ada, sedangkan keputusan yang memberi beban  (</w:t>
      </w:r>
      <w:r w:rsidRPr="007D6BDE">
        <w:rPr>
          <w:rFonts w:ascii="Arial" w:hAnsi="Arial" w:cs="Arial"/>
          <w:i/>
          <w:sz w:val="24"/>
          <w:szCs w:val="24"/>
        </w:rPr>
        <w:t>belastende beschikking</w:t>
      </w:r>
      <w:r w:rsidRPr="008144B2">
        <w:rPr>
          <w:rFonts w:ascii="Arial" w:hAnsi="Arial" w:cs="Arial"/>
          <w:sz w:val="24"/>
          <w:szCs w:val="24"/>
        </w:rPr>
        <w:t>) adalah keputusan yang meletakkan kewajiban yang sebelumnya tidak ada atau keputusan mengenai penolakan terhadap permohonan untuk memperoleh keringanan.</w:t>
      </w:r>
      <w:r>
        <w:rPr>
          <w:rFonts w:ascii="Arial" w:hAnsi="Arial" w:cs="Arial"/>
          <w:sz w:val="24"/>
          <w:szCs w:val="24"/>
        </w:rPr>
        <w:t xml:space="preserve"> (Philippus M .Hadjon dalam Ridwan HR </w:t>
      </w:r>
      <w:proofErr w:type="gramStart"/>
      <w:r>
        <w:rPr>
          <w:rFonts w:ascii="Arial" w:hAnsi="Arial" w:cs="Arial"/>
          <w:sz w:val="24"/>
          <w:szCs w:val="24"/>
        </w:rPr>
        <w:t>2016 :</w:t>
      </w:r>
      <w:proofErr w:type="gramEnd"/>
      <w:r>
        <w:rPr>
          <w:rFonts w:ascii="Arial" w:hAnsi="Arial" w:cs="Arial"/>
          <w:sz w:val="24"/>
          <w:szCs w:val="24"/>
        </w:rPr>
        <w:t xml:space="preserve"> 158-159).</w:t>
      </w:r>
    </w:p>
    <w:p w:rsidR="00D24AA0" w:rsidRDefault="00D24AA0" w:rsidP="00D24AA0">
      <w:pPr>
        <w:pStyle w:val="ListParagraph"/>
        <w:ind w:left="1080"/>
        <w:rPr>
          <w:rFonts w:ascii="Arial" w:hAnsi="Arial" w:cs="Arial"/>
          <w:b/>
          <w:sz w:val="24"/>
          <w:szCs w:val="24"/>
        </w:rPr>
      </w:pPr>
      <w:r w:rsidRPr="00D24AA0">
        <w:rPr>
          <w:rFonts w:ascii="Arial" w:hAnsi="Arial" w:cs="Arial"/>
          <w:b/>
          <w:sz w:val="24"/>
          <w:szCs w:val="24"/>
        </w:rPr>
        <w:t xml:space="preserve">3) Keputusan </w:t>
      </w:r>
      <w:r w:rsidRPr="00E16B2F">
        <w:rPr>
          <w:rFonts w:ascii="Arial" w:hAnsi="Arial" w:cs="Arial"/>
          <w:b/>
          <w:i/>
          <w:sz w:val="24"/>
          <w:szCs w:val="24"/>
        </w:rPr>
        <w:t xml:space="preserve">Enmalig </w:t>
      </w:r>
      <w:r w:rsidRPr="00D24AA0">
        <w:rPr>
          <w:rFonts w:ascii="Arial" w:hAnsi="Arial" w:cs="Arial"/>
          <w:b/>
          <w:sz w:val="24"/>
          <w:szCs w:val="24"/>
        </w:rPr>
        <w:t>dan Keputusan yang Permanen</w:t>
      </w:r>
      <w:r>
        <w:rPr>
          <w:rFonts w:ascii="Arial" w:hAnsi="Arial" w:cs="Arial"/>
          <w:b/>
          <w:sz w:val="24"/>
          <w:szCs w:val="24"/>
        </w:rPr>
        <w:t>.</w:t>
      </w:r>
    </w:p>
    <w:p w:rsidR="00D24AA0" w:rsidRDefault="00D24AA0" w:rsidP="00D24AA0">
      <w:pPr>
        <w:pStyle w:val="ListParagraph"/>
        <w:ind w:left="1440" w:firstLine="450"/>
        <w:jc w:val="both"/>
        <w:rPr>
          <w:rFonts w:ascii="Arial" w:hAnsi="Arial" w:cs="Arial"/>
          <w:sz w:val="24"/>
          <w:szCs w:val="24"/>
        </w:rPr>
      </w:pPr>
      <w:r w:rsidRPr="00D24AA0">
        <w:rPr>
          <w:rFonts w:ascii="Arial" w:hAnsi="Arial" w:cs="Arial"/>
          <w:sz w:val="24"/>
          <w:szCs w:val="24"/>
        </w:rPr>
        <w:t>Keputusan</w:t>
      </w:r>
      <w:r>
        <w:rPr>
          <w:rFonts w:ascii="Arial" w:hAnsi="Arial" w:cs="Arial"/>
          <w:sz w:val="24"/>
          <w:szCs w:val="24"/>
        </w:rPr>
        <w:t xml:space="preserve"> </w:t>
      </w:r>
      <w:r w:rsidRPr="00E16B2F">
        <w:rPr>
          <w:rFonts w:ascii="Arial" w:hAnsi="Arial" w:cs="Arial"/>
          <w:i/>
          <w:sz w:val="24"/>
          <w:szCs w:val="24"/>
        </w:rPr>
        <w:t>eenmalig</w:t>
      </w:r>
      <w:r>
        <w:rPr>
          <w:rFonts w:ascii="Arial" w:hAnsi="Arial" w:cs="Arial"/>
          <w:sz w:val="24"/>
          <w:szCs w:val="24"/>
        </w:rPr>
        <w:t xml:space="preserve"> adalah keputusan yang hanya berlaku sekali atau keputusan sepintas lalu, yang dalam istilah lain disebut keputusan yang bersifat kilat (</w:t>
      </w:r>
      <w:r w:rsidRPr="00E16B2F">
        <w:rPr>
          <w:rFonts w:ascii="Arial" w:hAnsi="Arial" w:cs="Arial"/>
          <w:i/>
          <w:sz w:val="24"/>
          <w:szCs w:val="24"/>
        </w:rPr>
        <w:t>vluctige beschikking</w:t>
      </w:r>
      <w:r>
        <w:rPr>
          <w:rFonts w:ascii="Arial" w:hAnsi="Arial" w:cs="Arial"/>
          <w:sz w:val="24"/>
          <w:szCs w:val="24"/>
        </w:rPr>
        <w:t xml:space="preserve">) seperti IMB atau izin untuk mengadakan rapat umum, sedangkan keputusan permanen adalah keputusan yang </w:t>
      </w:r>
      <w:proofErr w:type="gramStart"/>
      <w:r>
        <w:rPr>
          <w:rFonts w:ascii="Arial" w:hAnsi="Arial" w:cs="Arial"/>
          <w:sz w:val="24"/>
          <w:szCs w:val="24"/>
        </w:rPr>
        <w:t>memiliki  masa</w:t>
      </w:r>
      <w:proofErr w:type="gramEnd"/>
      <w:r>
        <w:rPr>
          <w:rFonts w:ascii="Arial" w:hAnsi="Arial" w:cs="Arial"/>
          <w:sz w:val="24"/>
          <w:szCs w:val="24"/>
        </w:rPr>
        <w:t xml:space="preserve"> berlaku yang relatif lama. </w:t>
      </w:r>
    </w:p>
    <w:p w:rsidR="00D24AA0" w:rsidRPr="00D24AA0" w:rsidRDefault="00D24AA0" w:rsidP="00D24AA0">
      <w:pPr>
        <w:pStyle w:val="ListParagraph"/>
        <w:ind w:left="1080"/>
        <w:rPr>
          <w:rFonts w:ascii="Arial" w:hAnsi="Arial" w:cs="Arial"/>
          <w:b/>
          <w:sz w:val="24"/>
          <w:szCs w:val="24"/>
        </w:rPr>
      </w:pPr>
      <w:r w:rsidRPr="00D24AA0">
        <w:rPr>
          <w:rFonts w:ascii="Arial" w:hAnsi="Arial" w:cs="Arial"/>
          <w:b/>
          <w:sz w:val="24"/>
          <w:szCs w:val="24"/>
        </w:rPr>
        <w:t>4)</w:t>
      </w:r>
      <w:r w:rsidR="003E201A">
        <w:rPr>
          <w:rFonts w:ascii="Arial" w:hAnsi="Arial" w:cs="Arial"/>
          <w:b/>
          <w:sz w:val="24"/>
          <w:szCs w:val="24"/>
        </w:rPr>
        <w:t xml:space="preserve"> </w:t>
      </w:r>
      <w:r w:rsidRPr="00D24AA0">
        <w:rPr>
          <w:rFonts w:ascii="Arial" w:hAnsi="Arial" w:cs="Arial"/>
          <w:b/>
          <w:sz w:val="24"/>
          <w:szCs w:val="24"/>
        </w:rPr>
        <w:t>Keputusan yang Bebas dan Terikat.</w:t>
      </w:r>
    </w:p>
    <w:p w:rsidR="00D24AA0" w:rsidRDefault="00D24AA0" w:rsidP="00C96F4E">
      <w:pPr>
        <w:pStyle w:val="ListParagraph"/>
        <w:ind w:left="1440" w:firstLine="450"/>
        <w:jc w:val="both"/>
        <w:rPr>
          <w:rFonts w:ascii="Arial" w:hAnsi="Arial" w:cs="Arial"/>
          <w:sz w:val="24"/>
          <w:szCs w:val="24"/>
        </w:rPr>
      </w:pPr>
      <w:r>
        <w:rPr>
          <w:rFonts w:ascii="Arial" w:hAnsi="Arial" w:cs="Arial"/>
          <w:sz w:val="24"/>
          <w:szCs w:val="24"/>
        </w:rPr>
        <w:t>Keputusan yang bersifat bebas adalah keputusan yang didasarkan pada kewenangan bebas (</w:t>
      </w:r>
      <w:r w:rsidRPr="00201C13">
        <w:rPr>
          <w:rFonts w:ascii="Arial" w:hAnsi="Arial" w:cs="Arial"/>
          <w:i/>
          <w:sz w:val="24"/>
          <w:szCs w:val="24"/>
        </w:rPr>
        <w:t>vrije beviegdheid</w:t>
      </w:r>
      <w:r>
        <w:rPr>
          <w:rFonts w:ascii="Arial" w:hAnsi="Arial" w:cs="Arial"/>
          <w:sz w:val="24"/>
          <w:szCs w:val="24"/>
        </w:rPr>
        <w:t>) atau kebebasan bertindak yang dimiliki oleh pejabat tata usaha negara baik dalam bentuk kebebasan kebijaksanaan maupun kebebasan interpretasi, sedangkan keputusan yang terikat keputusan adalah keputusan yang didasarkan pada kewenangan pemerintahan yang bersifat terikat (</w:t>
      </w:r>
      <w:r w:rsidRPr="00201C13">
        <w:rPr>
          <w:rFonts w:ascii="Arial" w:hAnsi="Arial" w:cs="Arial"/>
          <w:i/>
          <w:sz w:val="24"/>
          <w:szCs w:val="24"/>
        </w:rPr>
        <w:t>gebonden bevoegdheid</w:t>
      </w:r>
      <w:r>
        <w:rPr>
          <w:rFonts w:ascii="Arial" w:hAnsi="Arial" w:cs="Arial"/>
          <w:sz w:val="24"/>
          <w:szCs w:val="24"/>
        </w:rPr>
        <w:t>), artinya keputusan itu hanya melaksanakan ketentuan yang sudah ada tanpa adadnya ruang kebebasan bagi pejabat yang bersangkutan.</w:t>
      </w:r>
    </w:p>
    <w:p w:rsidR="003E201A" w:rsidRDefault="003E201A" w:rsidP="003E201A">
      <w:pPr>
        <w:pStyle w:val="ListParagraph"/>
        <w:ind w:left="1080"/>
        <w:rPr>
          <w:rFonts w:ascii="Arial" w:hAnsi="Arial" w:cs="Arial"/>
          <w:b/>
          <w:sz w:val="24"/>
          <w:szCs w:val="24"/>
        </w:rPr>
      </w:pPr>
      <w:r w:rsidRPr="003E201A">
        <w:rPr>
          <w:rFonts w:ascii="Arial" w:hAnsi="Arial" w:cs="Arial"/>
          <w:b/>
          <w:sz w:val="24"/>
          <w:szCs w:val="24"/>
        </w:rPr>
        <w:t>5)</w:t>
      </w:r>
      <w:r>
        <w:rPr>
          <w:rFonts w:ascii="Arial" w:hAnsi="Arial" w:cs="Arial"/>
          <w:b/>
          <w:sz w:val="24"/>
          <w:szCs w:val="24"/>
        </w:rPr>
        <w:t xml:space="preserve"> </w:t>
      </w:r>
      <w:r w:rsidRPr="003E201A">
        <w:rPr>
          <w:rFonts w:ascii="Arial" w:hAnsi="Arial" w:cs="Arial"/>
          <w:b/>
          <w:sz w:val="24"/>
          <w:szCs w:val="24"/>
        </w:rPr>
        <w:t>Keputusan Positif dan Negatif</w:t>
      </w:r>
      <w:r>
        <w:rPr>
          <w:rFonts w:ascii="Arial" w:hAnsi="Arial" w:cs="Arial"/>
          <w:b/>
          <w:sz w:val="24"/>
          <w:szCs w:val="24"/>
        </w:rPr>
        <w:t>.</w:t>
      </w:r>
    </w:p>
    <w:p w:rsidR="00CC37A4" w:rsidRDefault="00652962" w:rsidP="00652962">
      <w:pPr>
        <w:pStyle w:val="ListParagraph"/>
        <w:ind w:left="1440" w:firstLine="450"/>
        <w:jc w:val="both"/>
        <w:rPr>
          <w:rFonts w:ascii="Arial" w:hAnsi="Arial" w:cs="Arial"/>
          <w:sz w:val="24"/>
          <w:szCs w:val="24"/>
        </w:rPr>
      </w:pPr>
      <w:r w:rsidRPr="00652962">
        <w:rPr>
          <w:rFonts w:ascii="Arial" w:hAnsi="Arial" w:cs="Arial"/>
          <w:sz w:val="24"/>
          <w:szCs w:val="24"/>
        </w:rPr>
        <w:t>Keputusan Positif adalah keputusan yang menimbulkan hak dan kewaji</w:t>
      </w:r>
      <w:r>
        <w:rPr>
          <w:rFonts w:ascii="Arial" w:hAnsi="Arial" w:cs="Arial"/>
          <w:sz w:val="24"/>
          <w:szCs w:val="24"/>
        </w:rPr>
        <w:t>ban bagi yang dikenai keputusan (1.melahirkan keadaan hukum tertentu</w:t>
      </w:r>
      <w:proofErr w:type="gramStart"/>
      <w:r>
        <w:rPr>
          <w:rFonts w:ascii="Arial" w:hAnsi="Arial" w:cs="Arial"/>
          <w:sz w:val="24"/>
          <w:szCs w:val="24"/>
        </w:rPr>
        <w:t>,2</w:t>
      </w:r>
      <w:proofErr w:type="gramEnd"/>
      <w:r>
        <w:rPr>
          <w:rFonts w:ascii="Arial" w:hAnsi="Arial" w:cs="Arial"/>
          <w:sz w:val="24"/>
          <w:szCs w:val="24"/>
        </w:rPr>
        <w:t>. melahirkan keadaaan baru bagi objek tertentu, 3.menyebabkan berdirinya/bubarnya badan hukum, 4.membebankan kewajiban baru kepada seseorang/beberapa orang (perintah),5. memberikan hak baru kepada seseorang/beberapa orang (keputusan yang menguntungkan)),</w:t>
      </w:r>
      <w:r w:rsidRPr="00652962">
        <w:rPr>
          <w:rFonts w:ascii="Arial" w:hAnsi="Arial" w:cs="Arial"/>
          <w:sz w:val="24"/>
          <w:szCs w:val="24"/>
        </w:rPr>
        <w:t xml:space="preserve"> sedangkan keputusan negati</w:t>
      </w:r>
      <w:r>
        <w:rPr>
          <w:rFonts w:ascii="Arial" w:hAnsi="Arial" w:cs="Arial"/>
          <w:sz w:val="24"/>
          <w:szCs w:val="24"/>
        </w:rPr>
        <w:t xml:space="preserve">f </w:t>
      </w:r>
      <w:r w:rsidRPr="00652962">
        <w:rPr>
          <w:rFonts w:ascii="Arial" w:hAnsi="Arial" w:cs="Arial"/>
          <w:sz w:val="24"/>
          <w:szCs w:val="24"/>
        </w:rPr>
        <w:t>adalah keputusan yang tidak menimbulkan perubahan keadaan hukum yang telah ada.</w:t>
      </w:r>
    </w:p>
    <w:p w:rsidR="00652962" w:rsidRPr="00652962" w:rsidRDefault="00652962" w:rsidP="007B1D50">
      <w:pPr>
        <w:pStyle w:val="ListParagraph"/>
        <w:numPr>
          <w:ilvl w:val="0"/>
          <w:numId w:val="4"/>
        </w:numPr>
        <w:tabs>
          <w:tab w:val="left" w:pos="1440"/>
        </w:tabs>
        <w:ind w:hanging="1170"/>
        <w:rPr>
          <w:rFonts w:ascii="Arial" w:hAnsi="Arial" w:cs="Arial"/>
          <w:b/>
          <w:sz w:val="24"/>
          <w:szCs w:val="24"/>
        </w:rPr>
      </w:pPr>
      <w:r w:rsidRPr="00652962">
        <w:rPr>
          <w:rFonts w:ascii="Arial" w:hAnsi="Arial" w:cs="Arial"/>
          <w:b/>
          <w:sz w:val="24"/>
          <w:szCs w:val="24"/>
        </w:rPr>
        <w:t>Keputusan Perorangan dan Kebendaan.</w:t>
      </w:r>
    </w:p>
    <w:p w:rsidR="00444744" w:rsidRPr="00CC50DE" w:rsidRDefault="00652962" w:rsidP="00CC50DE">
      <w:pPr>
        <w:pStyle w:val="ListParagraph"/>
        <w:ind w:left="1440" w:firstLine="450"/>
        <w:jc w:val="both"/>
        <w:rPr>
          <w:rFonts w:ascii="Arial" w:hAnsi="Arial" w:cs="Arial"/>
          <w:sz w:val="24"/>
          <w:szCs w:val="24"/>
        </w:rPr>
      </w:pPr>
      <w:r>
        <w:rPr>
          <w:rFonts w:ascii="Arial" w:hAnsi="Arial" w:cs="Arial"/>
          <w:sz w:val="24"/>
          <w:szCs w:val="24"/>
        </w:rPr>
        <w:t>Keputusan perorangan (</w:t>
      </w:r>
      <w:r w:rsidRPr="00652962">
        <w:rPr>
          <w:rFonts w:ascii="Arial" w:hAnsi="Arial" w:cs="Arial"/>
          <w:i/>
          <w:sz w:val="24"/>
          <w:szCs w:val="24"/>
        </w:rPr>
        <w:t>Persoonlijk beschikking</w:t>
      </w:r>
      <w:r>
        <w:rPr>
          <w:rFonts w:ascii="Arial" w:hAnsi="Arial" w:cs="Arial"/>
          <w:sz w:val="24"/>
          <w:szCs w:val="24"/>
        </w:rPr>
        <w:t xml:space="preserve"> adalah keputusan yang diterbitkan berdasarkan kualitas pribadi seseorang tertentu/keputusan yang berkaitan dengan orang, seperti keputusan tentang pengangkatan pegawai negeri), sedangkan keputusan kebendaan (</w:t>
      </w:r>
      <w:r w:rsidRPr="00652962">
        <w:rPr>
          <w:rFonts w:ascii="Arial" w:hAnsi="Arial" w:cs="Arial"/>
          <w:i/>
          <w:sz w:val="24"/>
          <w:szCs w:val="24"/>
        </w:rPr>
        <w:t>zakellijk beschikking</w:t>
      </w:r>
      <w:r>
        <w:rPr>
          <w:rFonts w:ascii="Arial" w:hAnsi="Arial" w:cs="Arial"/>
          <w:sz w:val="24"/>
          <w:szCs w:val="24"/>
        </w:rPr>
        <w:t xml:space="preserve">) adalah keputusan yang diterbitkan atas dasar kualitas kebendaan atau </w:t>
      </w:r>
      <w:r>
        <w:rPr>
          <w:rFonts w:ascii="Arial" w:hAnsi="Arial" w:cs="Arial"/>
          <w:sz w:val="24"/>
          <w:szCs w:val="24"/>
        </w:rPr>
        <w:lastRenderedPageBreak/>
        <w:t xml:space="preserve">keputusan yang berkaitan dengan benda, misalnya sertifikat hak tanah. Bisa juga perorangan +kebendaan missal </w:t>
      </w:r>
      <w:proofErr w:type="gramStart"/>
      <w:r>
        <w:rPr>
          <w:rFonts w:ascii="Arial" w:hAnsi="Arial" w:cs="Arial"/>
          <w:sz w:val="24"/>
          <w:szCs w:val="24"/>
        </w:rPr>
        <w:t>surat</w:t>
      </w:r>
      <w:proofErr w:type="gramEnd"/>
      <w:r>
        <w:rPr>
          <w:rFonts w:ascii="Arial" w:hAnsi="Arial" w:cs="Arial"/>
          <w:sz w:val="24"/>
          <w:szCs w:val="24"/>
        </w:rPr>
        <w:t xml:space="preserve"> izin mendirikan bangunan/izin usaha industri.</w:t>
      </w:r>
    </w:p>
    <w:p w:rsidR="00142FF9" w:rsidRDefault="00142FF9" w:rsidP="00142FF9">
      <w:pPr>
        <w:pStyle w:val="ListParagraph"/>
        <w:numPr>
          <w:ilvl w:val="0"/>
          <w:numId w:val="1"/>
        </w:numPr>
        <w:rPr>
          <w:rFonts w:ascii="Arial" w:hAnsi="Arial" w:cs="Arial"/>
          <w:b/>
          <w:sz w:val="24"/>
          <w:szCs w:val="24"/>
        </w:rPr>
      </w:pPr>
      <w:r w:rsidRPr="00142FF9">
        <w:rPr>
          <w:rFonts w:ascii="Arial" w:hAnsi="Arial" w:cs="Arial"/>
          <w:b/>
          <w:sz w:val="24"/>
          <w:szCs w:val="24"/>
        </w:rPr>
        <w:t>Regeling/ Peraturan Kebijaksanaan</w:t>
      </w:r>
    </w:p>
    <w:p w:rsidR="005F5C22" w:rsidRDefault="005F5C22" w:rsidP="00CC50DE">
      <w:pPr>
        <w:pStyle w:val="ListParagraph"/>
        <w:ind w:firstLine="540"/>
        <w:jc w:val="both"/>
        <w:rPr>
          <w:rFonts w:ascii="Arial" w:hAnsi="Arial" w:cs="Arial"/>
          <w:sz w:val="24"/>
          <w:szCs w:val="24"/>
        </w:rPr>
      </w:pPr>
      <w:r>
        <w:rPr>
          <w:rFonts w:ascii="Arial" w:hAnsi="Arial" w:cs="Arial"/>
          <w:sz w:val="24"/>
          <w:szCs w:val="24"/>
        </w:rPr>
        <w:t>Di dalam penyelenggaraan tugas-tugas administrasi negara pemerintah mengeluarkan kebijakan yang dituangkan dalam berbagai bentuk seperti</w:t>
      </w:r>
      <w:r w:rsidR="00D91499">
        <w:rPr>
          <w:rFonts w:ascii="Arial" w:hAnsi="Arial" w:cs="Arial"/>
          <w:sz w:val="24"/>
          <w:szCs w:val="24"/>
        </w:rPr>
        <w:t xml:space="preserve"> </w:t>
      </w:r>
      <w:r w:rsidR="00D91499" w:rsidRPr="008A6235">
        <w:rPr>
          <w:rFonts w:ascii="Arial" w:hAnsi="Arial" w:cs="Arial"/>
          <w:i/>
          <w:sz w:val="24"/>
          <w:szCs w:val="24"/>
        </w:rPr>
        <w:t>beleids</w:t>
      </w:r>
      <w:r w:rsidR="001F52EF" w:rsidRPr="008A6235">
        <w:rPr>
          <w:rFonts w:ascii="Arial" w:hAnsi="Arial" w:cs="Arial"/>
          <w:i/>
          <w:sz w:val="24"/>
          <w:szCs w:val="24"/>
        </w:rPr>
        <w:t>lijnen</w:t>
      </w:r>
      <w:r w:rsidR="001F52EF">
        <w:rPr>
          <w:rFonts w:ascii="Arial" w:hAnsi="Arial" w:cs="Arial"/>
          <w:sz w:val="24"/>
          <w:szCs w:val="24"/>
        </w:rPr>
        <w:t xml:space="preserve"> (garis-garis kebijakan), </w:t>
      </w:r>
      <w:r w:rsidR="001F52EF" w:rsidRPr="008A6235">
        <w:rPr>
          <w:rFonts w:ascii="Arial" w:hAnsi="Arial" w:cs="Arial"/>
          <w:i/>
          <w:sz w:val="24"/>
          <w:szCs w:val="24"/>
        </w:rPr>
        <w:t>het beleid</w:t>
      </w:r>
      <w:r w:rsidR="001F52EF">
        <w:rPr>
          <w:rFonts w:ascii="Arial" w:hAnsi="Arial" w:cs="Arial"/>
          <w:sz w:val="24"/>
          <w:szCs w:val="24"/>
        </w:rPr>
        <w:t xml:space="preserve"> (kebijakan), </w:t>
      </w:r>
      <w:r w:rsidR="001F52EF" w:rsidRPr="008A6235">
        <w:rPr>
          <w:rFonts w:ascii="Arial" w:hAnsi="Arial" w:cs="Arial"/>
          <w:i/>
          <w:sz w:val="24"/>
          <w:szCs w:val="24"/>
        </w:rPr>
        <w:t>voorschriften</w:t>
      </w:r>
      <w:r w:rsidR="001F52EF">
        <w:rPr>
          <w:rFonts w:ascii="Arial" w:hAnsi="Arial" w:cs="Arial"/>
          <w:sz w:val="24"/>
          <w:szCs w:val="24"/>
        </w:rPr>
        <w:t xml:space="preserve"> (peraturan-peraturan), </w:t>
      </w:r>
      <w:r w:rsidR="001F52EF" w:rsidRPr="008A6235">
        <w:rPr>
          <w:rFonts w:ascii="Arial" w:hAnsi="Arial" w:cs="Arial"/>
          <w:i/>
          <w:sz w:val="24"/>
          <w:szCs w:val="24"/>
        </w:rPr>
        <w:t>richtslinen</w:t>
      </w:r>
      <w:r w:rsidR="001F52EF">
        <w:rPr>
          <w:rFonts w:ascii="Arial" w:hAnsi="Arial" w:cs="Arial"/>
          <w:sz w:val="24"/>
          <w:szCs w:val="24"/>
        </w:rPr>
        <w:t xml:space="preserve"> (pedoman-pedoman), </w:t>
      </w:r>
      <w:r w:rsidR="001F52EF" w:rsidRPr="008A6235">
        <w:rPr>
          <w:rFonts w:ascii="Arial" w:hAnsi="Arial" w:cs="Arial"/>
          <w:i/>
          <w:sz w:val="24"/>
          <w:szCs w:val="24"/>
        </w:rPr>
        <w:t>regelingen</w:t>
      </w:r>
      <w:r w:rsidR="001F52EF">
        <w:rPr>
          <w:rFonts w:ascii="Arial" w:hAnsi="Arial" w:cs="Arial"/>
          <w:sz w:val="24"/>
          <w:szCs w:val="24"/>
        </w:rPr>
        <w:t xml:space="preserve"> (petunjuk-petunjuk), circulaires (surat edaran), resoluties (resolusi-resolusi), </w:t>
      </w:r>
      <w:r w:rsidR="001F52EF" w:rsidRPr="00E16B2F">
        <w:rPr>
          <w:rFonts w:ascii="Arial" w:hAnsi="Arial" w:cs="Arial"/>
          <w:i/>
          <w:sz w:val="24"/>
          <w:szCs w:val="24"/>
        </w:rPr>
        <w:t>aanschrijvingen</w:t>
      </w:r>
      <w:r w:rsidR="001F52EF">
        <w:rPr>
          <w:rFonts w:ascii="Arial" w:hAnsi="Arial" w:cs="Arial"/>
          <w:sz w:val="24"/>
          <w:szCs w:val="24"/>
        </w:rPr>
        <w:t xml:space="preserve"> (instruksi-instruksi), </w:t>
      </w:r>
      <w:r w:rsidR="001F52EF" w:rsidRPr="008A6235">
        <w:rPr>
          <w:rFonts w:ascii="Arial" w:hAnsi="Arial" w:cs="Arial"/>
          <w:i/>
          <w:sz w:val="24"/>
          <w:szCs w:val="24"/>
        </w:rPr>
        <w:t>beleidsnota’s</w:t>
      </w:r>
      <w:r w:rsidR="001F52EF">
        <w:rPr>
          <w:rFonts w:ascii="Arial" w:hAnsi="Arial" w:cs="Arial"/>
          <w:sz w:val="24"/>
          <w:szCs w:val="24"/>
        </w:rPr>
        <w:t xml:space="preserve"> (nota kebijakan), </w:t>
      </w:r>
      <w:r w:rsidR="001F52EF" w:rsidRPr="008A6235">
        <w:rPr>
          <w:rFonts w:ascii="Arial" w:hAnsi="Arial" w:cs="Arial"/>
          <w:i/>
          <w:sz w:val="24"/>
          <w:szCs w:val="24"/>
        </w:rPr>
        <w:t>reglemen</w:t>
      </w:r>
      <w:r w:rsidR="001F52EF">
        <w:rPr>
          <w:rFonts w:ascii="Arial" w:hAnsi="Arial" w:cs="Arial"/>
          <w:sz w:val="24"/>
          <w:szCs w:val="24"/>
        </w:rPr>
        <w:t xml:space="preserve"> (</w:t>
      </w:r>
      <w:r w:rsidR="001F52EF" w:rsidRPr="008A6235">
        <w:rPr>
          <w:rFonts w:ascii="Arial" w:hAnsi="Arial" w:cs="Arial"/>
          <w:i/>
          <w:sz w:val="24"/>
          <w:szCs w:val="24"/>
        </w:rPr>
        <w:t>ministriele</w:t>
      </w:r>
      <w:r w:rsidR="001F52EF">
        <w:rPr>
          <w:rFonts w:ascii="Arial" w:hAnsi="Arial" w:cs="Arial"/>
          <w:sz w:val="24"/>
          <w:szCs w:val="24"/>
        </w:rPr>
        <w:t xml:space="preserve">) (peraturan menteri-menteri), </w:t>
      </w:r>
      <w:r w:rsidR="001F52EF" w:rsidRPr="008A6235">
        <w:rPr>
          <w:rFonts w:ascii="Arial" w:hAnsi="Arial" w:cs="Arial"/>
          <w:i/>
          <w:sz w:val="24"/>
          <w:szCs w:val="24"/>
        </w:rPr>
        <w:t>beschikkingen</w:t>
      </w:r>
      <w:r w:rsidR="001F52EF">
        <w:rPr>
          <w:rFonts w:ascii="Arial" w:hAnsi="Arial" w:cs="Arial"/>
          <w:sz w:val="24"/>
          <w:szCs w:val="24"/>
        </w:rPr>
        <w:t xml:space="preserve"> (keputusan-keputusan), </w:t>
      </w:r>
      <w:r w:rsidR="001F52EF" w:rsidRPr="008A6235">
        <w:rPr>
          <w:rFonts w:ascii="Arial" w:hAnsi="Arial" w:cs="Arial"/>
          <w:i/>
          <w:sz w:val="24"/>
          <w:szCs w:val="24"/>
        </w:rPr>
        <w:t>enbekenmakingen</w:t>
      </w:r>
      <w:r w:rsidR="001F52EF">
        <w:rPr>
          <w:rFonts w:ascii="Arial" w:hAnsi="Arial" w:cs="Arial"/>
          <w:sz w:val="24"/>
          <w:szCs w:val="24"/>
        </w:rPr>
        <w:t xml:space="preserve"> (pengumuman-pengumuman)</w:t>
      </w:r>
      <w:r w:rsidR="00AA2D77">
        <w:rPr>
          <w:rFonts w:ascii="Arial" w:hAnsi="Arial" w:cs="Arial"/>
          <w:sz w:val="24"/>
          <w:szCs w:val="24"/>
        </w:rPr>
        <w:t>. (</w:t>
      </w:r>
      <w:r w:rsidR="001F52EF">
        <w:rPr>
          <w:rFonts w:ascii="Arial" w:hAnsi="Arial" w:cs="Arial"/>
          <w:sz w:val="24"/>
          <w:szCs w:val="24"/>
        </w:rPr>
        <w:t xml:space="preserve">M Donner dalam Ridwan HR </w:t>
      </w:r>
      <w:proofErr w:type="gramStart"/>
      <w:r w:rsidR="001F52EF">
        <w:rPr>
          <w:rFonts w:ascii="Arial" w:hAnsi="Arial" w:cs="Arial"/>
          <w:sz w:val="24"/>
          <w:szCs w:val="24"/>
        </w:rPr>
        <w:t>2016 :</w:t>
      </w:r>
      <w:proofErr w:type="gramEnd"/>
      <w:r w:rsidR="001F52EF">
        <w:rPr>
          <w:rFonts w:ascii="Arial" w:hAnsi="Arial" w:cs="Arial"/>
          <w:sz w:val="24"/>
          <w:szCs w:val="24"/>
        </w:rPr>
        <w:t xml:space="preserve"> 174)</w:t>
      </w:r>
      <w:r w:rsidR="00C63DDF">
        <w:rPr>
          <w:rFonts w:ascii="Arial" w:hAnsi="Arial" w:cs="Arial"/>
          <w:sz w:val="24"/>
          <w:szCs w:val="24"/>
        </w:rPr>
        <w:t>.</w:t>
      </w:r>
    </w:p>
    <w:p w:rsidR="00C63DDF" w:rsidRDefault="00C63DDF" w:rsidP="00CC50DE">
      <w:pPr>
        <w:pStyle w:val="ListParagraph"/>
        <w:ind w:firstLine="540"/>
        <w:jc w:val="both"/>
        <w:rPr>
          <w:rFonts w:ascii="Arial" w:hAnsi="Arial" w:cs="Arial"/>
          <w:sz w:val="24"/>
          <w:szCs w:val="24"/>
        </w:rPr>
      </w:pPr>
      <w:r>
        <w:rPr>
          <w:rFonts w:ascii="Arial" w:hAnsi="Arial" w:cs="Arial"/>
          <w:sz w:val="24"/>
          <w:szCs w:val="24"/>
        </w:rPr>
        <w:t xml:space="preserve">Peraturan kebijakan hanya berfungsi sebagai bagian dari operasional penyelenggaraan tugas-tugas </w:t>
      </w:r>
      <w:proofErr w:type="gramStart"/>
      <w:r>
        <w:rPr>
          <w:rFonts w:ascii="Arial" w:hAnsi="Arial" w:cs="Arial"/>
          <w:sz w:val="24"/>
          <w:szCs w:val="24"/>
        </w:rPr>
        <w:t>pemerintahan.,</w:t>
      </w:r>
      <w:proofErr w:type="gramEnd"/>
      <w:r>
        <w:rPr>
          <w:rFonts w:ascii="Arial" w:hAnsi="Arial" w:cs="Arial"/>
          <w:sz w:val="24"/>
          <w:szCs w:val="24"/>
        </w:rPr>
        <w:t xml:space="preserve"> karenanya tidak dapat mengubah ataupun menyimpangi peraturan perundang-undangan. Peraturan ini adalah semacam hukum bayangan dari undang-undang atau hukum. O</w:t>
      </w:r>
      <w:r w:rsidR="00E16B2F">
        <w:rPr>
          <w:rFonts w:ascii="Arial" w:hAnsi="Arial" w:cs="Arial"/>
          <w:sz w:val="24"/>
          <w:szCs w:val="24"/>
        </w:rPr>
        <w:t>leh karena itu peraturan ini di</w:t>
      </w:r>
      <w:r>
        <w:rPr>
          <w:rFonts w:ascii="Arial" w:hAnsi="Arial" w:cs="Arial"/>
          <w:sz w:val="24"/>
          <w:szCs w:val="24"/>
        </w:rPr>
        <w:t xml:space="preserve">sebut pula dengan istilah </w:t>
      </w:r>
      <w:r w:rsidRPr="00C63DDF">
        <w:rPr>
          <w:rFonts w:ascii="Arial" w:hAnsi="Arial" w:cs="Arial"/>
          <w:i/>
          <w:sz w:val="24"/>
          <w:szCs w:val="24"/>
        </w:rPr>
        <w:t>pseudo-wetgeving</w:t>
      </w:r>
      <w:r>
        <w:rPr>
          <w:rFonts w:ascii="Arial" w:hAnsi="Arial" w:cs="Arial"/>
          <w:sz w:val="24"/>
          <w:szCs w:val="24"/>
        </w:rPr>
        <w:t xml:space="preserve"> (perundang-undangan semu).</w:t>
      </w:r>
    </w:p>
    <w:p w:rsidR="00CC50DE" w:rsidRDefault="00FE606E" w:rsidP="00CC50DE">
      <w:pPr>
        <w:pStyle w:val="ListParagraph"/>
        <w:ind w:firstLine="540"/>
        <w:jc w:val="both"/>
        <w:rPr>
          <w:rFonts w:ascii="Arial" w:hAnsi="Arial" w:cs="Arial"/>
          <w:sz w:val="24"/>
          <w:szCs w:val="24"/>
        </w:rPr>
      </w:pPr>
      <w:r>
        <w:rPr>
          <w:rFonts w:ascii="Arial" w:hAnsi="Arial" w:cs="Arial"/>
          <w:sz w:val="24"/>
          <w:szCs w:val="24"/>
        </w:rPr>
        <w:t>D</w:t>
      </w:r>
      <w:r w:rsidR="00CC50DE" w:rsidRPr="00CC50DE">
        <w:rPr>
          <w:rFonts w:ascii="Arial" w:hAnsi="Arial" w:cs="Arial"/>
          <w:sz w:val="24"/>
          <w:szCs w:val="24"/>
        </w:rPr>
        <w:t>alam praktek pelaksanaan pemerintahan sehari-hari,  seringkali  dijumpai  produk  peraturan  kebijakan  (</w:t>
      </w:r>
      <w:r w:rsidR="00CC50DE" w:rsidRPr="005F5C22">
        <w:rPr>
          <w:rFonts w:ascii="Arial" w:hAnsi="Arial" w:cs="Arial"/>
          <w:i/>
          <w:sz w:val="24"/>
          <w:szCs w:val="24"/>
        </w:rPr>
        <w:t>beleidregel</w:t>
      </w:r>
      <w:r w:rsidR="00CC50DE" w:rsidRPr="00CC50DE">
        <w:rPr>
          <w:rFonts w:ascii="Arial" w:hAnsi="Arial" w:cs="Arial"/>
          <w:sz w:val="24"/>
          <w:szCs w:val="24"/>
        </w:rPr>
        <w:t xml:space="preserve">,  </w:t>
      </w:r>
      <w:r w:rsidR="00CC50DE" w:rsidRPr="005F5C22">
        <w:rPr>
          <w:rFonts w:ascii="Arial" w:hAnsi="Arial" w:cs="Arial"/>
          <w:i/>
          <w:sz w:val="24"/>
          <w:szCs w:val="24"/>
        </w:rPr>
        <w:t>policy  rule</w:t>
      </w:r>
      <w:r w:rsidR="00CC50DE" w:rsidRPr="00CC50DE">
        <w:rPr>
          <w:rFonts w:ascii="Arial" w:hAnsi="Arial" w:cs="Arial"/>
          <w:sz w:val="24"/>
          <w:szCs w:val="24"/>
        </w:rPr>
        <w:t>)</w:t>
      </w:r>
      <w:r w:rsidR="00CC50DE">
        <w:rPr>
          <w:rFonts w:ascii="Arial" w:hAnsi="Arial" w:cs="Arial"/>
          <w:sz w:val="24"/>
          <w:szCs w:val="24"/>
        </w:rPr>
        <w:t xml:space="preserve"> </w:t>
      </w:r>
      <w:r w:rsidR="00CC50DE" w:rsidRPr="00CC50DE">
        <w:rPr>
          <w:rFonts w:ascii="Arial" w:hAnsi="Arial" w:cs="Arial"/>
          <w:sz w:val="24"/>
          <w:szCs w:val="24"/>
        </w:rPr>
        <w:t>yang  memiliki  karakteristik  berbeda  peraturan  perundang</w:t>
      </w:r>
      <w:r w:rsidR="00CC50DE">
        <w:rPr>
          <w:rFonts w:ascii="Arial" w:hAnsi="Arial" w:cs="Arial"/>
          <w:sz w:val="24"/>
          <w:szCs w:val="24"/>
        </w:rPr>
        <w:t xml:space="preserve"> – </w:t>
      </w:r>
      <w:r w:rsidR="00CC50DE" w:rsidRPr="00CC50DE">
        <w:rPr>
          <w:rFonts w:ascii="Arial" w:hAnsi="Arial" w:cs="Arial"/>
          <w:sz w:val="24"/>
          <w:szCs w:val="24"/>
        </w:rPr>
        <w:t>undangan</w:t>
      </w:r>
      <w:r w:rsidR="00CC50DE">
        <w:rPr>
          <w:rFonts w:ascii="Arial" w:hAnsi="Arial" w:cs="Arial"/>
          <w:sz w:val="24"/>
          <w:szCs w:val="24"/>
        </w:rPr>
        <w:t>.</w:t>
      </w:r>
      <w:r w:rsidR="00CC50DE" w:rsidRPr="00CC50DE">
        <w:rPr>
          <w:rFonts w:ascii="Arial" w:hAnsi="Arial" w:cs="Arial"/>
          <w:sz w:val="24"/>
          <w:szCs w:val="24"/>
        </w:rPr>
        <w:t xml:space="preserve"> Produk peraturan  kebijakan  tidak  terlepas  dari  penggunaan </w:t>
      </w:r>
      <w:r w:rsidR="00CC50DE" w:rsidRPr="005F5C22">
        <w:rPr>
          <w:rFonts w:ascii="Arial" w:hAnsi="Arial" w:cs="Arial"/>
          <w:i/>
          <w:sz w:val="24"/>
          <w:szCs w:val="24"/>
        </w:rPr>
        <w:t>Freies  Ermessen</w:t>
      </w:r>
      <w:r w:rsidR="00CC50DE" w:rsidRPr="00CC50DE">
        <w:rPr>
          <w:rFonts w:ascii="Arial" w:hAnsi="Arial" w:cs="Arial"/>
          <w:sz w:val="24"/>
          <w:szCs w:val="24"/>
        </w:rPr>
        <w:t>, yaitu badan   atau   pejabat   tata   usaha   negara   yang   bersangkutan   merumuskan kebijaksanaannya dalam berbagai bentuk “</w:t>
      </w:r>
      <w:r w:rsidR="00CC50DE" w:rsidRPr="00D807A4">
        <w:rPr>
          <w:rFonts w:ascii="Arial" w:hAnsi="Arial" w:cs="Arial"/>
          <w:i/>
          <w:sz w:val="24"/>
          <w:szCs w:val="24"/>
        </w:rPr>
        <w:t>juridische  regels</w:t>
      </w:r>
      <w:r w:rsidR="00CC50DE" w:rsidRPr="00CC50DE">
        <w:rPr>
          <w:rFonts w:ascii="Arial" w:hAnsi="Arial" w:cs="Arial"/>
          <w:sz w:val="24"/>
          <w:szCs w:val="24"/>
        </w:rPr>
        <w:t>” seperti peraturan, pedoman, pengumuman, surat edaran dan mengumumkan kebijaksanaan itu.</w:t>
      </w:r>
      <w:r w:rsidR="00CC50DE" w:rsidRPr="00CC50DE">
        <w:t xml:space="preserve"> </w:t>
      </w:r>
      <w:r w:rsidR="00CC50DE" w:rsidRPr="00E16B2F">
        <w:rPr>
          <w:rFonts w:ascii="Arial" w:hAnsi="Arial" w:cs="Arial"/>
          <w:sz w:val="24"/>
          <w:szCs w:val="24"/>
        </w:rPr>
        <w:t>(P</w:t>
      </w:r>
      <w:r w:rsidR="00CC50DE">
        <w:rPr>
          <w:rFonts w:ascii="Arial" w:hAnsi="Arial" w:cs="Arial"/>
          <w:sz w:val="24"/>
          <w:szCs w:val="24"/>
        </w:rPr>
        <w:t>hi</w:t>
      </w:r>
      <w:r w:rsidR="00E16B2F">
        <w:rPr>
          <w:rFonts w:ascii="Arial" w:hAnsi="Arial" w:cs="Arial"/>
          <w:sz w:val="24"/>
          <w:szCs w:val="24"/>
        </w:rPr>
        <w:t>l</w:t>
      </w:r>
      <w:r w:rsidR="00CC50DE">
        <w:rPr>
          <w:rFonts w:ascii="Arial" w:hAnsi="Arial" w:cs="Arial"/>
          <w:sz w:val="24"/>
          <w:szCs w:val="24"/>
        </w:rPr>
        <w:t xml:space="preserve">lipus M. Hadjon, </w:t>
      </w:r>
      <w:proofErr w:type="gramStart"/>
      <w:r w:rsidR="00CC50DE" w:rsidRPr="00CC50DE">
        <w:rPr>
          <w:rFonts w:ascii="Arial" w:hAnsi="Arial" w:cs="Arial"/>
          <w:sz w:val="24"/>
          <w:szCs w:val="24"/>
        </w:rPr>
        <w:t>2005</w:t>
      </w:r>
      <w:r w:rsidR="00CC50DE">
        <w:rPr>
          <w:rFonts w:ascii="Arial" w:hAnsi="Arial" w:cs="Arial"/>
          <w:sz w:val="24"/>
          <w:szCs w:val="24"/>
        </w:rPr>
        <w:t xml:space="preserve"> :</w:t>
      </w:r>
      <w:proofErr w:type="gramEnd"/>
      <w:r w:rsidR="00CC50DE">
        <w:rPr>
          <w:rFonts w:ascii="Arial" w:hAnsi="Arial" w:cs="Arial"/>
          <w:sz w:val="24"/>
          <w:szCs w:val="24"/>
        </w:rPr>
        <w:t xml:space="preserve"> 130).</w:t>
      </w:r>
    </w:p>
    <w:p w:rsidR="00FE606E" w:rsidRDefault="00A24450" w:rsidP="00FE606E">
      <w:pPr>
        <w:pStyle w:val="ListParagraph"/>
        <w:ind w:firstLine="540"/>
        <w:jc w:val="both"/>
        <w:rPr>
          <w:rFonts w:ascii="Arial" w:hAnsi="Arial" w:cs="Arial"/>
          <w:sz w:val="24"/>
          <w:szCs w:val="24"/>
        </w:rPr>
      </w:pPr>
      <w:r w:rsidRPr="00FE606E">
        <w:rPr>
          <w:rFonts w:ascii="Arial" w:hAnsi="Arial" w:cs="Arial"/>
          <w:i/>
          <w:sz w:val="24"/>
          <w:szCs w:val="24"/>
        </w:rPr>
        <w:t xml:space="preserve">Freies  Ermessen </w:t>
      </w:r>
      <w:r w:rsidRPr="00A24450">
        <w:rPr>
          <w:rFonts w:ascii="Arial" w:hAnsi="Arial" w:cs="Arial"/>
          <w:sz w:val="24"/>
          <w:szCs w:val="24"/>
        </w:rPr>
        <w:t>merupakan  kebebasan  administrasi  negara  melakukan  suatu tindakan  (dengan  berbuat  atau  tidak  berbuat)  untuk  mencapai  tujuan  atau manfaat  tertentu  (</w:t>
      </w:r>
      <w:r w:rsidRPr="00A24450">
        <w:rPr>
          <w:rFonts w:ascii="Arial" w:hAnsi="Arial" w:cs="Arial"/>
          <w:i/>
          <w:sz w:val="24"/>
          <w:szCs w:val="24"/>
        </w:rPr>
        <w:t>doelmatigheid</w:t>
      </w:r>
      <w:r w:rsidRPr="00A24450">
        <w:rPr>
          <w:rFonts w:ascii="Arial" w:hAnsi="Arial" w:cs="Arial"/>
          <w:sz w:val="24"/>
          <w:szCs w:val="24"/>
        </w:rPr>
        <w:t>)  diluar  batas  ketentuan  yang  berlaku.  Namun demikian, tidak berarti dapat dilakukan secara atau untuk sesuatu yang melawan hukum.   Kendali   terhadap   asas Freies   Ermessen</w:t>
      </w:r>
      <w:r>
        <w:rPr>
          <w:rFonts w:ascii="Arial" w:hAnsi="Arial" w:cs="Arial"/>
          <w:sz w:val="24"/>
          <w:szCs w:val="24"/>
        </w:rPr>
        <w:t xml:space="preserve"> </w:t>
      </w:r>
      <w:r w:rsidRPr="00A24450">
        <w:rPr>
          <w:rFonts w:ascii="Arial" w:hAnsi="Arial" w:cs="Arial"/>
          <w:sz w:val="24"/>
          <w:szCs w:val="24"/>
        </w:rPr>
        <w:t>adalah   asas</w:t>
      </w:r>
      <w:r>
        <w:rPr>
          <w:rFonts w:ascii="Arial" w:hAnsi="Arial" w:cs="Arial"/>
          <w:sz w:val="24"/>
          <w:szCs w:val="24"/>
        </w:rPr>
        <w:t xml:space="preserve"> </w:t>
      </w:r>
      <w:r w:rsidRPr="00A24450">
        <w:rPr>
          <w:rFonts w:ascii="Arial" w:hAnsi="Arial" w:cs="Arial"/>
          <w:sz w:val="24"/>
          <w:szCs w:val="24"/>
        </w:rPr>
        <w:t>-</w:t>
      </w:r>
      <w:r>
        <w:rPr>
          <w:rFonts w:ascii="Arial" w:hAnsi="Arial" w:cs="Arial"/>
          <w:sz w:val="24"/>
          <w:szCs w:val="24"/>
        </w:rPr>
        <w:t xml:space="preserve"> </w:t>
      </w:r>
      <w:r w:rsidRPr="00A24450">
        <w:rPr>
          <w:rFonts w:ascii="Arial" w:hAnsi="Arial" w:cs="Arial"/>
          <w:sz w:val="24"/>
          <w:szCs w:val="24"/>
        </w:rPr>
        <w:t xml:space="preserve">asas   umum </w:t>
      </w:r>
      <w:r>
        <w:rPr>
          <w:rFonts w:ascii="Arial" w:hAnsi="Arial" w:cs="Arial"/>
          <w:sz w:val="24"/>
          <w:szCs w:val="24"/>
        </w:rPr>
        <w:t xml:space="preserve"> </w:t>
      </w:r>
      <w:r w:rsidRPr="00A24450">
        <w:rPr>
          <w:rFonts w:ascii="Arial" w:hAnsi="Arial" w:cs="Arial"/>
          <w:sz w:val="24"/>
          <w:szCs w:val="24"/>
        </w:rPr>
        <w:t>penyelenggaraan  administrasi  negara  yang  baik  (</w:t>
      </w:r>
      <w:r w:rsidRPr="00A24450">
        <w:rPr>
          <w:rFonts w:ascii="Arial" w:hAnsi="Arial" w:cs="Arial"/>
          <w:i/>
          <w:sz w:val="24"/>
          <w:szCs w:val="24"/>
        </w:rPr>
        <w:t>algemene  beginselen  van behoorlijk  bestuur</w:t>
      </w:r>
      <w:r w:rsidRPr="00A24450">
        <w:rPr>
          <w:rFonts w:ascii="Arial" w:hAnsi="Arial" w:cs="Arial"/>
          <w:sz w:val="24"/>
          <w:szCs w:val="24"/>
        </w:rPr>
        <w:t>).</w:t>
      </w:r>
      <w:r w:rsidR="00FE606E" w:rsidRPr="00FE606E">
        <w:t xml:space="preserve"> </w:t>
      </w:r>
      <w:r w:rsidR="00FE606E">
        <w:t xml:space="preserve"> </w:t>
      </w:r>
      <w:r w:rsidR="00FE606E" w:rsidRPr="00847826">
        <w:rPr>
          <w:rFonts w:ascii="Arial" w:hAnsi="Arial" w:cs="Arial"/>
          <w:sz w:val="24"/>
          <w:szCs w:val="24"/>
        </w:rPr>
        <w:t xml:space="preserve">Menurut </w:t>
      </w:r>
      <w:r w:rsidR="00FE606E" w:rsidRPr="00FE606E">
        <w:rPr>
          <w:rFonts w:ascii="Arial" w:hAnsi="Arial" w:cs="Arial"/>
          <w:sz w:val="24"/>
          <w:szCs w:val="24"/>
        </w:rPr>
        <w:t xml:space="preserve">Bagir  Manan,  sebagai  peraturan  yang  bukan  merupakan  peraturan Perundang - undangan,  peraturan  kebijakan  tidak  secara  langsung  mengikat  secara hukum tetapi mengandung relevansi hukum. </w:t>
      </w:r>
      <w:r w:rsidR="00FE606E">
        <w:rPr>
          <w:rFonts w:ascii="Arial" w:hAnsi="Arial" w:cs="Arial"/>
          <w:sz w:val="24"/>
          <w:szCs w:val="24"/>
        </w:rPr>
        <w:t xml:space="preserve"> (</w:t>
      </w:r>
      <w:r w:rsidR="00FE606E" w:rsidRPr="00FE606E">
        <w:rPr>
          <w:rFonts w:ascii="Arial" w:hAnsi="Arial" w:cs="Arial"/>
          <w:sz w:val="24"/>
          <w:szCs w:val="24"/>
        </w:rPr>
        <w:t>http://birohukum.bappenas.go.id/data/data_kajian</w:t>
      </w:r>
      <w:r w:rsidR="00FE606E">
        <w:rPr>
          <w:rFonts w:ascii="Arial" w:hAnsi="Arial" w:cs="Arial"/>
          <w:sz w:val="24"/>
          <w:szCs w:val="24"/>
        </w:rPr>
        <w:t xml:space="preserve">/KAJIANKEDUDUKANPERATURAN.pdf, hal. 7-8). </w:t>
      </w:r>
    </w:p>
    <w:p w:rsidR="00D807A4" w:rsidRDefault="00D807A4" w:rsidP="00FE606E">
      <w:pPr>
        <w:pStyle w:val="ListParagraph"/>
        <w:ind w:firstLine="540"/>
        <w:jc w:val="both"/>
        <w:rPr>
          <w:rFonts w:ascii="Arial" w:hAnsi="Arial" w:cs="Arial"/>
          <w:sz w:val="24"/>
          <w:szCs w:val="24"/>
        </w:rPr>
      </w:pPr>
      <w:r>
        <w:rPr>
          <w:rFonts w:ascii="Arial" w:hAnsi="Arial" w:cs="Arial"/>
          <w:sz w:val="24"/>
          <w:szCs w:val="24"/>
        </w:rPr>
        <w:t xml:space="preserve">Kewenangan diskresioner administrasi negara yang melahirkan peratuan kebijakan, mengandung dua aspek </w:t>
      </w:r>
      <w:proofErr w:type="gramStart"/>
      <w:r>
        <w:rPr>
          <w:rFonts w:ascii="Arial" w:hAnsi="Arial" w:cs="Arial"/>
          <w:sz w:val="24"/>
          <w:szCs w:val="24"/>
        </w:rPr>
        <w:t>pokok :</w:t>
      </w:r>
      <w:proofErr w:type="gramEnd"/>
      <w:r>
        <w:rPr>
          <w:rFonts w:ascii="Arial" w:hAnsi="Arial" w:cs="Arial"/>
          <w:sz w:val="24"/>
          <w:szCs w:val="24"/>
        </w:rPr>
        <w:t xml:space="preserve"> (Ridwan HR 2016 :175)</w:t>
      </w:r>
    </w:p>
    <w:p w:rsidR="00CC50DE" w:rsidRDefault="00D807A4" w:rsidP="007B1D50">
      <w:pPr>
        <w:pStyle w:val="ListParagraph"/>
        <w:numPr>
          <w:ilvl w:val="2"/>
          <w:numId w:val="9"/>
        </w:numPr>
        <w:spacing w:line="240" w:lineRule="auto"/>
        <w:ind w:left="990" w:hanging="270"/>
        <w:jc w:val="both"/>
        <w:rPr>
          <w:rFonts w:ascii="Arial" w:hAnsi="Arial" w:cs="Arial"/>
          <w:sz w:val="24"/>
          <w:szCs w:val="24"/>
        </w:rPr>
      </w:pPr>
      <w:r>
        <w:rPr>
          <w:rFonts w:ascii="Arial" w:hAnsi="Arial" w:cs="Arial"/>
          <w:sz w:val="24"/>
          <w:szCs w:val="24"/>
        </w:rPr>
        <w:lastRenderedPageBreak/>
        <w:t>Kebebasan menafsirkan mengenai ruang lingkup wewenang yang dirumuskan dalam peraturan dasar wewenangnya. Aspek ini lazim dikenal dengan kebe</w:t>
      </w:r>
      <w:r w:rsidR="004F0FF0">
        <w:rPr>
          <w:rFonts w:ascii="Arial" w:hAnsi="Arial" w:cs="Arial"/>
          <w:sz w:val="24"/>
          <w:szCs w:val="24"/>
        </w:rPr>
        <w:t>basan menilai yang bersifat obje</w:t>
      </w:r>
      <w:r>
        <w:rPr>
          <w:rFonts w:ascii="Arial" w:hAnsi="Arial" w:cs="Arial"/>
          <w:sz w:val="24"/>
          <w:szCs w:val="24"/>
        </w:rPr>
        <w:t>ktif.</w:t>
      </w:r>
    </w:p>
    <w:p w:rsidR="00D807A4" w:rsidRDefault="00D807A4" w:rsidP="007B1D50">
      <w:pPr>
        <w:pStyle w:val="ListParagraph"/>
        <w:numPr>
          <w:ilvl w:val="2"/>
          <w:numId w:val="9"/>
        </w:numPr>
        <w:spacing w:line="240" w:lineRule="auto"/>
        <w:ind w:left="990" w:hanging="270"/>
        <w:jc w:val="both"/>
        <w:rPr>
          <w:rFonts w:ascii="Arial" w:hAnsi="Arial" w:cs="Arial"/>
          <w:sz w:val="24"/>
          <w:szCs w:val="24"/>
        </w:rPr>
      </w:pPr>
      <w:r>
        <w:rPr>
          <w:rFonts w:ascii="Arial" w:hAnsi="Arial" w:cs="Arial"/>
          <w:sz w:val="24"/>
          <w:szCs w:val="24"/>
        </w:rPr>
        <w:t xml:space="preserve">Kebebasan untuk menentukan sendiri dengan </w:t>
      </w:r>
      <w:proofErr w:type="gramStart"/>
      <w:r>
        <w:rPr>
          <w:rFonts w:ascii="Arial" w:hAnsi="Arial" w:cs="Arial"/>
          <w:sz w:val="24"/>
          <w:szCs w:val="24"/>
        </w:rPr>
        <w:t>cara</w:t>
      </w:r>
      <w:proofErr w:type="gramEnd"/>
      <w:r>
        <w:rPr>
          <w:rFonts w:ascii="Arial" w:hAnsi="Arial" w:cs="Arial"/>
          <w:sz w:val="24"/>
          <w:szCs w:val="24"/>
        </w:rPr>
        <w:t xml:space="preserve"> bagaimana dan kapan wewenang yang dimiliki administrasi negara itu dilaksanakan. Aspek kedua ini dikenal dengan kebebasan menilai yang bersifat subjektif.</w:t>
      </w:r>
    </w:p>
    <w:p w:rsidR="00EC425A" w:rsidRDefault="007108E2" w:rsidP="002B7A97">
      <w:pPr>
        <w:pStyle w:val="ListParagraph"/>
        <w:ind w:firstLine="540"/>
        <w:jc w:val="both"/>
        <w:rPr>
          <w:rFonts w:ascii="Arial" w:hAnsi="Arial" w:cs="Arial"/>
          <w:sz w:val="24"/>
          <w:szCs w:val="24"/>
        </w:rPr>
      </w:pPr>
      <w:r>
        <w:rPr>
          <w:rFonts w:ascii="Arial" w:hAnsi="Arial" w:cs="Arial"/>
          <w:sz w:val="24"/>
          <w:szCs w:val="24"/>
        </w:rPr>
        <w:t xml:space="preserve">Bagir Manan menyebutkan ciri-ciri peraturan kebijakan sebagai </w:t>
      </w:r>
      <w:proofErr w:type="gramStart"/>
      <w:r>
        <w:rPr>
          <w:rFonts w:ascii="Arial" w:hAnsi="Arial" w:cs="Arial"/>
          <w:sz w:val="24"/>
          <w:szCs w:val="24"/>
        </w:rPr>
        <w:t>berikut :</w:t>
      </w:r>
      <w:proofErr w:type="gramEnd"/>
      <w:r w:rsidR="002B7A97">
        <w:rPr>
          <w:rFonts w:ascii="Arial" w:hAnsi="Arial" w:cs="Arial"/>
          <w:sz w:val="24"/>
          <w:szCs w:val="24"/>
        </w:rPr>
        <w:t xml:space="preserve"> (Bagir Manan dalam Ridwan HR 2016 :179)</w:t>
      </w:r>
    </w:p>
    <w:p w:rsidR="007108E2" w:rsidRDefault="007108E2" w:rsidP="007B1D50">
      <w:pPr>
        <w:pStyle w:val="ListParagraph"/>
        <w:numPr>
          <w:ilvl w:val="2"/>
          <w:numId w:val="5"/>
        </w:numPr>
        <w:tabs>
          <w:tab w:val="left" w:pos="1080"/>
        </w:tabs>
        <w:spacing w:line="240" w:lineRule="auto"/>
        <w:ind w:left="900" w:hanging="90"/>
        <w:jc w:val="both"/>
        <w:rPr>
          <w:rFonts w:ascii="Arial" w:hAnsi="Arial" w:cs="Arial"/>
          <w:sz w:val="24"/>
          <w:szCs w:val="24"/>
        </w:rPr>
      </w:pPr>
      <w:r>
        <w:rPr>
          <w:rFonts w:ascii="Arial" w:hAnsi="Arial" w:cs="Arial"/>
          <w:sz w:val="24"/>
          <w:szCs w:val="24"/>
        </w:rPr>
        <w:t>Peraturan kebijakan bukan merupakan peraturan perundang-undangan.</w:t>
      </w:r>
    </w:p>
    <w:p w:rsidR="007108E2" w:rsidRDefault="007108E2" w:rsidP="007B1D50">
      <w:pPr>
        <w:pStyle w:val="ListParagraph"/>
        <w:numPr>
          <w:ilvl w:val="2"/>
          <w:numId w:val="5"/>
        </w:numPr>
        <w:tabs>
          <w:tab w:val="left" w:pos="1080"/>
        </w:tabs>
        <w:spacing w:line="240" w:lineRule="auto"/>
        <w:ind w:left="1080" w:hanging="270"/>
        <w:jc w:val="both"/>
        <w:rPr>
          <w:rFonts w:ascii="Arial" w:hAnsi="Arial" w:cs="Arial"/>
          <w:sz w:val="24"/>
          <w:szCs w:val="24"/>
        </w:rPr>
      </w:pPr>
      <w:r>
        <w:rPr>
          <w:rFonts w:ascii="Arial" w:hAnsi="Arial" w:cs="Arial"/>
          <w:sz w:val="24"/>
          <w:szCs w:val="24"/>
        </w:rPr>
        <w:t>Asas-asas pembatasan dan pengujian</w:t>
      </w:r>
      <w:r w:rsidR="00850390">
        <w:rPr>
          <w:rFonts w:ascii="Arial" w:hAnsi="Arial" w:cs="Arial"/>
          <w:sz w:val="24"/>
          <w:szCs w:val="24"/>
        </w:rPr>
        <w:t xml:space="preserve"> </w:t>
      </w:r>
      <w:r>
        <w:rPr>
          <w:rFonts w:ascii="Arial" w:hAnsi="Arial" w:cs="Arial"/>
          <w:sz w:val="24"/>
          <w:szCs w:val="24"/>
        </w:rPr>
        <w:t>terhadap peraturan perundang-undangan tidak dapat diberlakukan pada peraturan kebijakan.</w:t>
      </w:r>
    </w:p>
    <w:p w:rsidR="007108E2" w:rsidRDefault="007108E2" w:rsidP="007B1D50">
      <w:pPr>
        <w:pStyle w:val="ListParagraph"/>
        <w:numPr>
          <w:ilvl w:val="2"/>
          <w:numId w:val="5"/>
        </w:numPr>
        <w:tabs>
          <w:tab w:val="left" w:pos="1080"/>
        </w:tabs>
        <w:spacing w:line="240" w:lineRule="auto"/>
        <w:ind w:left="1080" w:hanging="270"/>
        <w:jc w:val="both"/>
        <w:rPr>
          <w:rFonts w:ascii="Arial" w:hAnsi="Arial" w:cs="Arial"/>
          <w:sz w:val="24"/>
          <w:szCs w:val="24"/>
        </w:rPr>
      </w:pPr>
      <w:r>
        <w:rPr>
          <w:rFonts w:ascii="Arial" w:hAnsi="Arial" w:cs="Arial"/>
          <w:sz w:val="24"/>
          <w:szCs w:val="24"/>
        </w:rPr>
        <w:t xml:space="preserve">Peraturan kebijakan tidak dapat diuji secara </w:t>
      </w:r>
      <w:r w:rsidRPr="00850390">
        <w:rPr>
          <w:rFonts w:ascii="Arial" w:hAnsi="Arial" w:cs="Arial"/>
          <w:i/>
          <w:sz w:val="24"/>
          <w:szCs w:val="24"/>
        </w:rPr>
        <w:t>wetmategheid</w:t>
      </w:r>
      <w:r>
        <w:rPr>
          <w:rFonts w:ascii="Arial" w:hAnsi="Arial" w:cs="Arial"/>
          <w:sz w:val="24"/>
          <w:szCs w:val="24"/>
        </w:rPr>
        <w:t>, karena memang tidak ada dasar peraturan perundang-undangan untuk membuat suatu keputusan peraturan kebijakan tersebut.</w:t>
      </w:r>
    </w:p>
    <w:p w:rsidR="007108E2" w:rsidRDefault="007108E2" w:rsidP="007B1D50">
      <w:pPr>
        <w:pStyle w:val="ListParagraph"/>
        <w:numPr>
          <w:ilvl w:val="2"/>
          <w:numId w:val="5"/>
        </w:numPr>
        <w:tabs>
          <w:tab w:val="left" w:pos="1080"/>
        </w:tabs>
        <w:spacing w:line="240" w:lineRule="auto"/>
        <w:ind w:left="1080" w:hanging="270"/>
        <w:jc w:val="both"/>
        <w:rPr>
          <w:rFonts w:ascii="Arial" w:hAnsi="Arial" w:cs="Arial"/>
          <w:sz w:val="24"/>
          <w:szCs w:val="24"/>
        </w:rPr>
      </w:pPr>
      <w:r>
        <w:rPr>
          <w:rFonts w:ascii="Arial" w:hAnsi="Arial" w:cs="Arial"/>
          <w:sz w:val="24"/>
          <w:szCs w:val="24"/>
        </w:rPr>
        <w:t xml:space="preserve">Peraturan kebijakan dibuat berdasarkan </w:t>
      </w:r>
      <w:r w:rsidRPr="00850390">
        <w:rPr>
          <w:rFonts w:ascii="Arial" w:hAnsi="Arial" w:cs="Arial"/>
          <w:i/>
          <w:sz w:val="24"/>
          <w:szCs w:val="24"/>
        </w:rPr>
        <w:t>freies ermessen</w:t>
      </w:r>
      <w:r>
        <w:rPr>
          <w:rFonts w:ascii="Arial" w:hAnsi="Arial" w:cs="Arial"/>
          <w:sz w:val="24"/>
          <w:szCs w:val="24"/>
        </w:rPr>
        <w:t xml:space="preserve"> dan ketiadaan wewenang administrasi bersangkutan membuat peraturan perundang-undangan.</w:t>
      </w:r>
    </w:p>
    <w:p w:rsidR="007108E2" w:rsidRDefault="007108E2" w:rsidP="007B1D50">
      <w:pPr>
        <w:pStyle w:val="ListParagraph"/>
        <w:numPr>
          <w:ilvl w:val="2"/>
          <w:numId w:val="5"/>
        </w:numPr>
        <w:tabs>
          <w:tab w:val="left" w:pos="1080"/>
        </w:tabs>
        <w:spacing w:line="240" w:lineRule="auto"/>
        <w:ind w:left="1080" w:hanging="270"/>
        <w:jc w:val="both"/>
        <w:rPr>
          <w:rFonts w:ascii="Arial" w:hAnsi="Arial" w:cs="Arial"/>
          <w:sz w:val="24"/>
          <w:szCs w:val="24"/>
        </w:rPr>
      </w:pPr>
      <w:r>
        <w:rPr>
          <w:rFonts w:ascii="Arial" w:hAnsi="Arial" w:cs="Arial"/>
          <w:sz w:val="24"/>
          <w:szCs w:val="24"/>
        </w:rPr>
        <w:t xml:space="preserve">Pengujian terhadap  peraturan kebijakan lebih diserahkan pada </w:t>
      </w:r>
      <w:r w:rsidRPr="00850390">
        <w:rPr>
          <w:rFonts w:ascii="Arial" w:hAnsi="Arial" w:cs="Arial"/>
          <w:i/>
          <w:sz w:val="24"/>
          <w:szCs w:val="24"/>
        </w:rPr>
        <w:t>doelmatigheid</w:t>
      </w:r>
      <w:r>
        <w:rPr>
          <w:rFonts w:ascii="Arial" w:hAnsi="Arial" w:cs="Arial"/>
          <w:sz w:val="24"/>
          <w:szCs w:val="24"/>
        </w:rPr>
        <w:t xml:space="preserve"> dan</w:t>
      </w:r>
      <w:r w:rsidR="00850390">
        <w:rPr>
          <w:rFonts w:ascii="Arial" w:hAnsi="Arial" w:cs="Arial"/>
          <w:sz w:val="24"/>
          <w:szCs w:val="24"/>
        </w:rPr>
        <w:t xml:space="preserve"> k</w:t>
      </w:r>
      <w:r>
        <w:rPr>
          <w:rFonts w:ascii="Arial" w:hAnsi="Arial" w:cs="Arial"/>
          <w:sz w:val="24"/>
          <w:szCs w:val="24"/>
        </w:rPr>
        <w:t>arena itu batu ujinya adalah asas-asas umum pemerintahan yang baik</w:t>
      </w:r>
    </w:p>
    <w:p w:rsidR="00CC50DE" w:rsidRPr="004B64F1" w:rsidRDefault="007108E2" w:rsidP="007B1D50">
      <w:pPr>
        <w:pStyle w:val="ListParagraph"/>
        <w:numPr>
          <w:ilvl w:val="2"/>
          <w:numId w:val="5"/>
        </w:numPr>
        <w:tabs>
          <w:tab w:val="left" w:pos="1080"/>
        </w:tabs>
        <w:spacing w:line="240" w:lineRule="auto"/>
        <w:ind w:left="1080" w:hanging="270"/>
        <w:jc w:val="both"/>
        <w:rPr>
          <w:rFonts w:ascii="Arial" w:hAnsi="Arial" w:cs="Arial"/>
          <w:sz w:val="24"/>
          <w:szCs w:val="24"/>
        </w:rPr>
      </w:pPr>
      <w:r>
        <w:rPr>
          <w:rFonts w:ascii="Arial" w:hAnsi="Arial" w:cs="Arial"/>
          <w:sz w:val="24"/>
          <w:szCs w:val="24"/>
        </w:rPr>
        <w:t xml:space="preserve">Dalam praktik diberi format dalam berbagai bentuk dan jenis aturan, yakni keputusan, instruksi, </w:t>
      </w:r>
      <w:proofErr w:type="gramStart"/>
      <w:r>
        <w:rPr>
          <w:rFonts w:ascii="Arial" w:hAnsi="Arial" w:cs="Arial"/>
          <w:sz w:val="24"/>
          <w:szCs w:val="24"/>
        </w:rPr>
        <w:t>surat</w:t>
      </w:r>
      <w:proofErr w:type="gramEnd"/>
      <w:r>
        <w:rPr>
          <w:rFonts w:ascii="Arial" w:hAnsi="Arial" w:cs="Arial"/>
          <w:sz w:val="24"/>
          <w:szCs w:val="24"/>
        </w:rPr>
        <w:t xml:space="preserve"> edaran, pengumuman dan lain-lain, bahkan dapat dijumpai dalam bentuk peraturan.</w:t>
      </w:r>
    </w:p>
    <w:p w:rsidR="00142FF9" w:rsidRDefault="00142FF9" w:rsidP="004D03D1">
      <w:pPr>
        <w:pStyle w:val="ListParagraph"/>
        <w:ind w:firstLine="540"/>
        <w:jc w:val="both"/>
        <w:rPr>
          <w:rFonts w:ascii="Arial" w:hAnsi="Arial" w:cs="Arial"/>
          <w:sz w:val="24"/>
          <w:szCs w:val="24"/>
        </w:rPr>
      </w:pPr>
      <w:r w:rsidRPr="00142FF9">
        <w:rPr>
          <w:rFonts w:ascii="Arial" w:hAnsi="Arial" w:cs="Arial"/>
          <w:sz w:val="24"/>
          <w:szCs w:val="24"/>
        </w:rPr>
        <w:t xml:space="preserve">Hubungan antara peraturan dengan ketetapan adalah bahwa peraturan merupakan hukum </w:t>
      </w:r>
      <w:r w:rsidRPr="002B7A97">
        <w:rPr>
          <w:rFonts w:ascii="Arial" w:hAnsi="Arial" w:cs="Arial"/>
          <w:i/>
          <w:sz w:val="24"/>
          <w:szCs w:val="24"/>
        </w:rPr>
        <w:t>in abstracto</w:t>
      </w:r>
      <w:r w:rsidR="00D807A4">
        <w:rPr>
          <w:rFonts w:ascii="Arial" w:hAnsi="Arial" w:cs="Arial"/>
          <w:sz w:val="24"/>
          <w:szCs w:val="24"/>
        </w:rPr>
        <w:t xml:space="preserve"> </w:t>
      </w:r>
      <w:r w:rsidRPr="00142FF9">
        <w:rPr>
          <w:rFonts w:ascii="Arial" w:hAnsi="Arial" w:cs="Arial"/>
          <w:sz w:val="24"/>
          <w:szCs w:val="24"/>
        </w:rPr>
        <w:t xml:space="preserve">atau </w:t>
      </w:r>
      <w:proofErr w:type="gramStart"/>
      <w:r w:rsidRPr="002B7A97">
        <w:rPr>
          <w:rFonts w:ascii="Arial" w:hAnsi="Arial" w:cs="Arial"/>
          <w:i/>
          <w:sz w:val="24"/>
          <w:szCs w:val="24"/>
        </w:rPr>
        <w:t>generals</w:t>
      </w:r>
      <w:proofErr w:type="gramEnd"/>
      <w:r w:rsidRPr="002B7A97">
        <w:rPr>
          <w:rFonts w:ascii="Arial" w:hAnsi="Arial" w:cs="Arial"/>
          <w:i/>
          <w:sz w:val="24"/>
          <w:szCs w:val="24"/>
        </w:rPr>
        <w:t xml:space="preserve"> norms</w:t>
      </w:r>
      <w:r w:rsidRPr="00142FF9">
        <w:rPr>
          <w:rFonts w:ascii="Arial" w:hAnsi="Arial" w:cs="Arial"/>
          <w:sz w:val="24"/>
          <w:szCs w:val="24"/>
        </w:rPr>
        <w:t xml:space="preserve"> yang sifatnya mengikat umum atau berlaku umum sedangkan tugasnya adalah mengatur hal-hal yang umum atau hal-hal yang masih abstrak, agar peraturan ini masih dapat dilaksanakan haruslah dikeluarkan ketetapan-ketetapan yang membawa peraturan ini ke dalam peristiwa yang konkrit, yang nyata tertentu. Jadi ketetapan ini tugasnya melaksanakan peraturan ke dalam peristiwa konkrit tertentu maka sifatnya menjadi mengikat subyek hukum </w:t>
      </w:r>
      <w:proofErr w:type="gramStart"/>
      <w:r w:rsidRPr="00142FF9">
        <w:rPr>
          <w:rFonts w:ascii="Arial" w:hAnsi="Arial" w:cs="Arial"/>
          <w:sz w:val="24"/>
          <w:szCs w:val="24"/>
        </w:rPr>
        <w:t>tertentu ,</w:t>
      </w:r>
      <w:proofErr w:type="gramEnd"/>
      <w:r w:rsidRPr="00142FF9">
        <w:rPr>
          <w:rFonts w:ascii="Arial" w:hAnsi="Arial" w:cs="Arial"/>
          <w:sz w:val="24"/>
          <w:szCs w:val="24"/>
        </w:rPr>
        <w:t xml:space="preserve"> mengatur hal konkrit tertentu, karena itu ketet</w:t>
      </w:r>
      <w:r w:rsidRPr="004D03D1">
        <w:rPr>
          <w:rFonts w:ascii="Arial" w:hAnsi="Arial" w:cs="Arial"/>
          <w:sz w:val="24"/>
          <w:szCs w:val="24"/>
        </w:rPr>
        <w:t xml:space="preserve">apan ini disebut hukum </w:t>
      </w:r>
      <w:r w:rsidRPr="002B7A97">
        <w:rPr>
          <w:rFonts w:ascii="Arial" w:hAnsi="Arial" w:cs="Arial"/>
          <w:i/>
          <w:sz w:val="24"/>
          <w:szCs w:val="24"/>
        </w:rPr>
        <w:t>in concreto</w:t>
      </w:r>
      <w:r w:rsidRPr="004D03D1">
        <w:rPr>
          <w:rFonts w:ascii="Arial" w:hAnsi="Arial" w:cs="Arial"/>
          <w:sz w:val="24"/>
          <w:szCs w:val="24"/>
        </w:rPr>
        <w:t xml:space="preserve"> atau </w:t>
      </w:r>
      <w:r w:rsidRPr="002B7A97">
        <w:rPr>
          <w:rFonts w:ascii="Arial" w:hAnsi="Arial" w:cs="Arial"/>
          <w:i/>
          <w:sz w:val="24"/>
          <w:szCs w:val="24"/>
        </w:rPr>
        <w:t>individual norm.</w:t>
      </w:r>
    </w:p>
    <w:p w:rsidR="004B64F1" w:rsidRDefault="004B64F1" w:rsidP="004D03D1">
      <w:pPr>
        <w:pStyle w:val="ListParagraph"/>
        <w:ind w:firstLine="540"/>
        <w:jc w:val="both"/>
        <w:rPr>
          <w:rFonts w:ascii="Arial" w:hAnsi="Arial" w:cs="Arial"/>
          <w:sz w:val="24"/>
          <w:szCs w:val="24"/>
        </w:rPr>
      </w:pPr>
      <w:r>
        <w:rPr>
          <w:rFonts w:ascii="Arial" w:hAnsi="Arial" w:cs="Arial"/>
          <w:sz w:val="24"/>
          <w:szCs w:val="24"/>
        </w:rPr>
        <w:t>Menurut Hamid Attamimi, Persamaan dan Perbedaan antara peraturan perundang-undangan dengan peraturan kebijakan.</w:t>
      </w:r>
      <w:r w:rsidR="002751E5">
        <w:rPr>
          <w:rFonts w:ascii="Arial" w:hAnsi="Arial" w:cs="Arial"/>
          <w:sz w:val="24"/>
          <w:szCs w:val="24"/>
        </w:rPr>
        <w:t xml:space="preserve"> (</w:t>
      </w:r>
      <w:r w:rsidR="002751E5" w:rsidRPr="002751E5">
        <w:rPr>
          <w:rFonts w:ascii="Arial" w:hAnsi="Arial" w:cs="Arial"/>
          <w:sz w:val="24"/>
          <w:szCs w:val="24"/>
        </w:rPr>
        <w:t xml:space="preserve">Ridwan HR 2016 </w:t>
      </w:r>
      <w:r w:rsidR="002751E5">
        <w:rPr>
          <w:rFonts w:ascii="Arial" w:hAnsi="Arial" w:cs="Arial"/>
          <w:sz w:val="24"/>
          <w:szCs w:val="24"/>
        </w:rPr>
        <w:t>179-181)</w:t>
      </w:r>
    </w:p>
    <w:p w:rsidR="004D03D1" w:rsidRDefault="004B64F1" w:rsidP="007B1D50">
      <w:pPr>
        <w:pStyle w:val="ListParagraph"/>
        <w:numPr>
          <w:ilvl w:val="0"/>
          <w:numId w:val="10"/>
        </w:numPr>
        <w:jc w:val="both"/>
        <w:rPr>
          <w:rFonts w:ascii="Arial" w:hAnsi="Arial" w:cs="Arial"/>
          <w:sz w:val="24"/>
          <w:szCs w:val="24"/>
        </w:rPr>
      </w:pPr>
      <w:r w:rsidRPr="004B64F1">
        <w:rPr>
          <w:rFonts w:ascii="Arial" w:hAnsi="Arial" w:cs="Arial"/>
          <w:sz w:val="24"/>
          <w:szCs w:val="24"/>
        </w:rPr>
        <w:t xml:space="preserve">Persamaan. </w:t>
      </w:r>
    </w:p>
    <w:p w:rsidR="004B64F1" w:rsidRDefault="004B64F1" w:rsidP="007B1D50">
      <w:pPr>
        <w:pStyle w:val="ListParagraph"/>
        <w:numPr>
          <w:ilvl w:val="3"/>
          <w:numId w:val="12"/>
        </w:numPr>
        <w:ind w:left="1890"/>
        <w:jc w:val="both"/>
        <w:rPr>
          <w:rFonts w:ascii="Arial" w:hAnsi="Arial" w:cs="Arial"/>
          <w:sz w:val="24"/>
          <w:szCs w:val="24"/>
        </w:rPr>
      </w:pPr>
      <w:r>
        <w:rPr>
          <w:rFonts w:ascii="Arial" w:hAnsi="Arial" w:cs="Arial"/>
          <w:sz w:val="24"/>
          <w:szCs w:val="24"/>
        </w:rPr>
        <w:t>Aturan yang berlaku umum dan abstrak</w:t>
      </w:r>
    </w:p>
    <w:p w:rsidR="004B64F1" w:rsidRDefault="004B64F1" w:rsidP="007B1D50">
      <w:pPr>
        <w:pStyle w:val="ListParagraph"/>
        <w:numPr>
          <w:ilvl w:val="3"/>
          <w:numId w:val="12"/>
        </w:numPr>
        <w:ind w:left="1890"/>
        <w:jc w:val="both"/>
        <w:rPr>
          <w:rFonts w:ascii="Arial" w:hAnsi="Arial" w:cs="Arial"/>
          <w:sz w:val="24"/>
          <w:szCs w:val="24"/>
        </w:rPr>
      </w:pPr>
      <w:r>
        <w:rPr>
          <w:rFonts w:ascii="Arial" w:hAnsi="Arial" w:cs="Arial"/>
          <w:sz w:val="24"/>
          <w:szCs w:val="24"/>
        </w:rPr>
        <w:t>Peraturan perundang-undangan dan kebijakan sama-sama berlaku “keluar” dan ditujukan kepada masyarakat umum yang bersangkutan.</w:t>
      </w:r>
    </w:p>
    <w:p w:rsidR="004B64F1" w:rsidRDefault="004B64F1" w:rsidP="007B1D50">
      <w:pPr>
        <w:pStyle w:val="ListParagraph"/>
        <w:numPr>
          <w:ilvl w:val="3"/>
          <w:numId w:val="12"/>
        </w:numPr>
        <w:ind w:left="1890"/>
        <w:jc w:val="both"/>
        <w:rPr>
          <w:rFonts w:ascii="Arial" w:hAnsi="Arial" w:cs="Arial"/>
          <w:sz w:val="24"/>
          <w:szCs w:val="24"/>
        </w:rPr>
      </w:pPr>
      <w:r w:rsidRPr="004B64F1">
        <w:rPr>
          <w:rFonts w:ascii="Arial" w:hAnsi="Arial" w:cs="Arial"/>
          <w:sz w:val="24"/>
          <w:szCs w:val="24"/>
        </w:rPr>
        <w:t xml:space="preserve">Peraturan perundang-undangan dan kebijakan </w:t>
      </w:r>
      <w:r>
        <w:rPr>
          <w:rFonts w:ascii="Arial" w:hAnsi="Arial" w:cs="Arial"/>
          <w:sz w:val="24"/>
          <w:szCs w:val="24"/>
        </w:rPr>
        <w:t>ditetapkan oleh lembaga/pejabat yang mempunyai kewenangan bersifat umum/publik.</w:t>
      </w:r>
    </w:p>
    <w:p w:rsidR="004B64F1" w:rsidRDefault="004B64F1" w:rsidP="007B1D50">
      <w:pPr>
        <w:pStyle w:val="ListParagraph"/>
        <w:numPr>
          <w:ilvl w:val="0"/>
          <w:numId w:val="10"/>
        </w:numPr>
        <w:jc w:val="both"/>
        <w:rPr>
          <w:rFonts w:ascii="Arial" w:hAnsi="Arial" w:cs="Arial"/>
          <w:sz w:val="24"/>
          <w:szCs w:val="24"/>
        </w:rPr>
      </w:pPr>
      <w:r>
        <w:rPr>
          <w:rFonts w:ascii="Arial" w:hAnsi="Arial" w:cs="Arial"/>
          <w:sz w:val="24"/>
          <w:szCs w:val="24"/>
        </w:rPr>
        <w:t>Perbedaan.</w:t>
      </w:r>
    </w:p>
    <w:p w:rsidR="004B64F1" w:rsidRDefault="004B64F1" w:rsidP="007B1D50">
      <w:pPr>
        <w:pStyle w:val="ListParagraph"/>
        <w:numPr>
          <w:ilvl w:val="3"/>
          <w:numId w:val="13"/>
        </w:numPr>
        <w:ind w:left="1890"/>
        <w:jc w:val="both"/>
        <w:rPr>
          <w:rFonts w:ascii="Arial" w:hAnsi="Arial" w:cs="Arial"/>
          <w:sz w:val="24"/>
          <w:szCs w:val="24"/>
        </w:rPr>
      </w:pPr>
      <w:r>
        <w:rPr>
          <w:rFonts w:ascii="Arial" w:hAnsi="Arial" w:cs="Arial"/>
          <w:sz w:val="24"/>
          <w:szCs w:val="24"/>
        </w:rPr>
        <w:t>Pembe</w:t>
      </w:r>
      <w:r w:rsidR="00A13405">
        <w:rPr>
          <w:rFonts w:ascii="Arial" w:hAnsi="Arial" w:cs="Arial"/>
          <w:sz w:val="24"/>
          <w:szCs w:val="24"/>
        </w:rPr>
        <w:t>nt</w:t>
      </w:r>
      <w:r>
        <w:rPr>
          <w:rFonts w:ascii="Arial" w:hAnsi="Arial" w:cs="Arial"/>
          <w:sz w:val="24"/>
          <w:szCs w:val="24"/>
        </w:rPr>
        <w:t>ukan perundang-undangan merupakan fungsi negara</w:t>
      </w:r>
      <w:r w:rsidR="00A22FBE">
        <w:rPr>
          <w:rFonts w:ascii="Arial" w:hAnsi="Arial" w:cs="Arial"/>
          <w:sz w:val="24"/>
          <w:szCs w:val="24"/>
        </w:rPr>
        <w:t xml:space="preserve"> </w:t>
      </w:r>
      <w:r w:rsidR="001F1CCB">
        <w:rPr>
          <w:rFonts w:ascii="Arial" w:hAnsi="Arial" w:cs="Arial"/>
          <w:sz w:val="24"/>
          <w:szCs w:val="24"/>
        </w:rPr>
        <w:t xml:space="preserve">   </w:t>
      </w:r>
      <w:r w:rsidR="00A22FBE">
        <w:rPr>
          <w:rFonts w:ascii="Arial" w:hAnsi="Arial" w:cs="Arial"/>
          <w:sz w:val="24"/>
          <w:szCs w:val="24"/>
        </w:rPr>
        <w:t>(dilakukan oleh lembaga legislatif)</w:t>
      </w:r>
      <w:r w:rsidR="00135004">
        <w:rPr>
          <w:rFonts w:ascii="Arial" w:hAnsi="Arial" w:cs="Arial"/>
          <w:sz w:val="24"/>
          <w:szCs w:val="24"/>
        </w:rPr>
        <w:t>.</w:t>
      </w:r>
    </w:p>
    <w:p w:rsidR="00CA5BE7" w:rsidRDefault="00A22FBE" w:rsidP="007B1D50">
      <w:pPr>
        <w:pStyle w:val="ListParagraph"/>
        <w:numPr>
          <w:ilvl w:val="3"/>
          <w:numId w:val="13"/>
        </w:numPr>
        <w:spacing w:before="240"/>
        <w:ind w:left="1890"/>
        <w:jc w:val="both"/>
        <w:rPr>
          <w:rFonts w:ascii="Arial" w:hAnsi="Arial" w:cs="Arial"/>
          <w:sz w:val="24"/>
          <w:szCs w:val="24"/>
        </w:rPr>
      </w:pPr>
      <w:r>
        <w:rPr>
          <w:rFonts w:ascii="Arial" w:hAnsi="Arial" w:cs="Arial"/>
          <w:sz w:val="24"/>
          <w:szCs w:val="24"/>
        </w:rPr>
        <w:t xml:space="preserve">Pembentukan </w:t>
      </w:r>
      <w:r w:rsidR="00CA5BE7">
        <w:rPr>
          <w:rFonts w:ascii="Arial" w:hAnsi="Arial" w:cs="Arial"/>
          <w:sz w:val="24"/>
          <w:szCs w:val="24"/>
        </w:rPr>
        <w:t>peraturan kebijakan pada lembaga legislatif.</w:t>
      </w:r>
    </w:p>
    <w:p w:rsidR="00CA5BE7" w:rsidRDefault="00CA5BE7" w:rsidP="007B1D50">
      <w:pPr>
        <w:pStyle w:val="ListParagraph"/>
        <w:numPr>
          <w:ilvl w:val="3"/>
          <w:numId w:val="13"/>
        </w:numPr>
        <w:ind w:left="1890"/>
        <w:jc w:val="both"/>
        <w:rPr>
          <w:rFonts w:ascii="Arial" w:hAnsi="Arial" w:cs="Arial"/>
          <w:sz w:val="24"/>
          <w:szCs w:val="24"/>
        </w:rPr>
      </w:pPr>
      <w:r>
        <w:rPr>
          <w:rFonts w:ascii="Arial" w:hAnsi="Arial" w:cs="Arial"/>
          <w:sz w:val="24"/>
          <w:szCs w:val="24"/>
        </w:rPr>
        <w:t>Materi peraturan kebijakan (membentuk keputusan/</w:t>
      </w:r>
      <w:r w:rsidRPr="00135004">
        <w:rPr>
          <w:rFonts w:ascii="Arial" w:hAnsi="Arial" w:cs="Arial"/>
          <w:i/>
          <w:sz w:val="24"/>
          <w:szCs w:val="24"/>
        </w:rPr>
        <w:t>beschikkingen</w:t>
      </w:r>
      <w:r>
        <w:rPr>
          <w:rFonts w:ascii="Arial" w:hAnsi="Arial" w:cs="Arial"/>
          <w:sz w:val="24"/>
          <w:szCs w:val="24"/>
        </w:rPr>
        <w:t xml:space="preserve">, bertindak dalam hukum privat, membuat rencana-rencana /planen </w:t>
      </w:r>
      <w:r>
        <w:rPr>
          <w:rFonts w:ascii="Arial" w:hAnsi="Arial" w:cs="Arial"/>
          <w:sz w:val="24"/>
          <w:szCs w:val="24"/>
        </w:rPr>
        <w:lastRenderedPageBreak/>
        <w:t>pada lembaga pemerintahan). Sedangkan materi muatan perundang-undangan (mengatur tata hidup masyarakat lebih mendasar/ suruhan/larangan untuk berbuat atau tidak berbuat disertai sanksi pidana dan pemaksa</w:t>
      </w:r>
      <w:r w:rsidR="00135004">
        <w:rPr>
          <w:rFonts w:ascii="Arial" w:hAnsi="Arial" w:cs="Arial"/>
          <w:sz w:val="24"/>
          <w:szCs w:val="24"/>
        </w:rPr>
        <w:t>)</w:t>
      </w:r>
      <w:r>
        <w:rPr>
          <w:rFonts w:ascii="Arial" w:hAnsi="Arial" w:cs="Arial"/>
          <w:sz w:val="24"/>
          <w:szCs w:val="24"/>
        </w:rPr>
        <w:t>.</w:t>
      </w:r>
    </w:p>
    <w:p w:rsidR="00CA5BE7" w:rsidRDefault="00CA5BE7" w:rsidP="007B1D50">
      <w:pPr>
        <w:pStyle w:val="ListParagraph"/>
        <w:numPr>
          <w:ilvl w:val="3"/>
          <w:numId w:val="13"/>
        </w:numPr>
        <w:spacing w:before="240"/>
        <w:ind w:left="1890"/>
        <w:jc w:val="both"/>
        <w:rPr>
          <w:rFonts w:ascii="Arial" w:hAnsi="Arial" w:cs="Arial"/>
          <w:sz w:val="24"/>
          <w:szCs w:val="24"/>
        </w:rPr>
      </w:pPr>
      <w:r>
        <w:rPr>
          <w:rFonts w:ascii="Arial" w:hAnsi="Arial" w:cs="Arial"/>
          <w:sz w:val="24"/>
          <w:szCs w:val="24"/>
        </w:rPr>
        <w:t>Sanksi pada peraturan perundang-undangan (tingkat tinggi yaitu sanksi pidana dan pemaksa</w:t>
      </w:r>
      <w:proofErr w:type="gramStart"/>
      <w:r>
        <w:rPr>
          <w:rFonts w:ascii="Arial" w:hAnsi="Arial" w:cs="Arial"/>
          <w:sz w:val="24"/>
          <w:szCs w:val="24"/>
        </w:rPr>
        <w:t>,  dan</w:t>
      </w:r>
      <w:proofErr w:type="gramEnd"/>
      <w:r>
        <w:rPr>
          <w:rFonts w:ascii="Arial" w:hAnsi="Arial" w:cs="Arial"/>
          <w:sz w:val="24"/>
          <w:szCs w:val="24"/>
        </w:rPr>
        <w:t xml:space="preserve"> tingk</w:t>
      </w:r>
      <w:r w:rsidR="00135004">
        <w:rPr>
          <w:rFonts w:ascii="Arial" w:hAnsi="Arial" w:cs="Arial"/>
          <w:sz w:val="24"/>
          <w:szCs w:val="24"/>
        </w:rPr>
        <w:t>a</w:t>
      </w:r>
      <w:r>
        <w:rPr>
          <w:rFonts w:ascii="Arial" w:hAnsi="Arial" w:cs="Arial"/>
          <w:sz w:val="24"/>
          <w:szCs w:val="24"/>
        </w:rPr>
        <w:t>t yang lebih rendah mencantumkan sanksi pidana saja apabila secara tegas diatribusikan u</w:t>
      </w:r>
      <w:r w:rsidR="00F34731">
        <w:rPr>
          <w:rFonts w:ascii="Arial" w:hAnsi="Arial" w:cs="Arial"/>
          <w:sz w:val="24"/>
          <w:szCs w:val="24"/>
        </w:rPr>
        <w:t>ndang-undang). Peratura</w:t>
      </w:r>
      <w:r>
        <w:rPr>
          <w:rFonts w:ascii="Arial" w:hAnsi="Arial" w:cs="Arial"/>
          <w:sz w:val="24"/>
          <w:szCs w:val="24"/>
        </w:rPr>
        <w:t>n kebijakan berupa sanksi administrati</w:t>
      </w:r>
      <w:r w:rsidR="00135004">
        <w:rPr>
          <w:rFonts w:ascii="Arial" w:hAnsi="Arial" w:cs="Arial"/>
          <w:sz w:val="24"/>
          <w:szCs w:val="24"/>
        </w:rPr>
        <w:t>f</w:t>
      </w:r>
      <w:r>
        <w:rPr>
          <w:rFonts w:ascii="Arial" w:hAnsi="Arial" w:cs="Arial"/>
          <w:sz w:val="24"/>
          <w:szCs w:val="24"/>
        </w:rPr>
        <w:t>.</w:t>
      </w:r>
    </w:p>
    <w:p w:rsidR="00CA5BE7" w:rsidRDefault="00CA5BE7" w:rsidP="003829BF">
      <w:pPr>
        <w:pStyle w:val="ListParagraph"/>
        <w:jc w:val="both"/>
        <w:rPr>
          <w:rFonts w:ascii="Arial" w:hAnsi="Arial" w:cs="Arial"/>
          <w:sz w:val="24"/>
          <w:szCs w:val="24"/>
        </w:rPr>
      </w:pPr>
      <w:r>
        <w:rPr>
          <w:rFonts w:ascii="Arial" w:hAnsi="Arial" w:cs="Arial"/>
          <w:sz w:val="24"/>
          <w:szCs w:val="24"/>
        </w:rPr>
        <w:tab/>
        <w:t>Menurut Marcus Lukman, peraturan kebijakan dapat difungsikan secara tepat</w:t>
      </w:r>
      <w:r w:rsidR="003829BF">
        <w:rPr>
          <w:rFonts w:ascii="Arial" w:hAnsi="Arial" w:cs="Arial"/>
          <w:sz w:val="24"/>
          <w:szCs w:val="24"/>
        </w:rPr>
        <w:t xml:space="preserve"> </w:t>
      </w:r>
      <w:r>
        <w:rPr>
          <w:rFonts w:ascii="Arial" w:hAnsi="Arial" w:cs="Arial"/>
          <w:sz w:val="24"/>
          <w:szCs w:val="24"/>
        </w:rPr>
        <w:t>guna dan berdaya</w:t>
      </w:r>
      <w:r w:rsidR="003829BF">
        <w:rPr>
          <w:rFonts w:ascii="Arial" w:hAnsi="Arial" w:cs="Arial"/>
          <w:sz w:val="24"/>
          <w:szCs w:val="24"/>
        </w:rPr>
        <w:t xml:space="preserve"> </w:t>
      </w:r>
      <w:r>
        <w:rPr>
          <w:rFonts w:ascii="Arial" w:hAnsi="Arial" w:cs="Arial"/>
          <w:sz w:val="24"/>
          <w:szCs w:val="24"/>
        </w:rPr>
        <w:t xml:space="preserve">guna sebagai </w:t>
      </w:r>
      <w:proofErr w:type="gramStart"/>
      <w:r>
        <w:rPr>
          <w:rFonts w:ascii="Arial" w:hAnsi="Arial" w:cs="Arial"/>
          <w:sz w:val="24"/>
          <w:szCs w:val="24"/>
        </w:rPr>
        <w:t>berikut :</w:t>
      </w:r>
      <w:proofErr w:type="gramEnd"/>
      <w:r w:rsidR="002751E5">
        <w:rPr>
          <w:rFonts w:ascii="Arial" w:hAnsi="Arial" w:cs="Arial"/>
          <w:sz w:val="24"/>
          <w:szCs w:val="24"/>
        </w:rPr>
        <w:t xml:space="preserve"> (</w:t>
      </w:r>
      <w:r w:rsidR="002751E5" w:rsidRPr="002751E5">
        <w:rPr>
          <w:rFonts w:ascii="Arial" w:hAnsi="Arial" w:cs="Arial"/>
          <w:sz w:val="24"/>
          <w:szCs w:val="24"/>
        </w:rPr>
        <w:t>Ridwan HR 2016 :1</w:t>
      </w:r>
      <w:r w:rsidR="002751E5">
        <w:rPr>
          <w:rFonts w:ascii="Arial" w:hAnsi="Arial" w:cs="Arial"/>
          <w:sz w:val="24"/>
          <w:szCs w:val="24"/>
        </w:rPr>
        <w:t>83)</w:t>
      </w:r>
    </w:p>
    <w:p w:rsidR="00CA5BE7" w:rsidRDefault="002751E5" w:rsidP="007B1D50">
      <w:pPr>
        <w:pStyle w:val="ListParagraph"/>
        <w:numPr>
          <w:ilvl w:val="0"/>
          <w:numId w:val="11"/>
        </w:numPr>
        <w:jc w:val="both"/>
        <w:rPr>
          <w:rFonts w:ascii="Arial" w:hAnsi="Arial" w:cs="Arial"/>
          <w:sz w:val="24"/>
          <w:szCs w:val="24"/>
        </w:rPr>
      </w:pPr>
      <w:r>
        <w:rPr>
          <w:rFonts w:ascii="Arial" w:hAnsi="Arial" w:cs="Arial"/>
          <w:sz w:val="24"/>
          <w:szCs w:val="24"/>
        </w:rPr>
        <w:t>Sarana pengaturan melengkapi, menyempurnakan, mengisi kekurangan-kekurangan yang ada pada peraturan perundang-undangan.</w:t>
      </w:r>
    </w:p>
    <w:p w:rsidR="002751E5" w:rsidRDefault="002751E5" w:rsidP="007B1D50">
      <w:pPr>
        <w:pStyle w:val="ListParagraph"/>
        <w:numPr>
          <w:ilvl w:val="0"/>
          <w:numId w:val="11"/>
        </w:numPr>
        <w:jc w:val="both"/>
        <w:rPr>
          <w:rFonts w:ascii="Arial" w:hAnsi="Arial" w:cs="Arial"/>
          <w:sz w:val="24"/>
          <w:szCs w:val="24"/>
        </w:rPr>
      </w:pPr>
      <w:r>
        <w:rPr>
          <w:rFonts w:ascii="Arial" w:hAnsi="Arial" w:cs="Arial"/>
          <w:sz w:val="24"/>
          <w:szCs w:val="24"/>
        </w:rPr>
        <w:t xml:space="preserve">Sarana pengaturan bagi keadaan </w:t>
      </w:r>
      <w:r w:rsidR="004C5605">
        <w:rPr>
          <w:rFonts w:ascii="Arial" w:hAnsi="Arial" w:cs="Arial"/>
          <w:sz w:val="24"/>
          <w:szCs w:val="24"/>
        </w:rPr>
        <w:t>vakum</w:t>
      </w:r>
      <w:bookmarkStart w:id="0" w:name="_GoBack"/>
      <w:bookmarkEnd w:id="0"/>
      <w:r>
        <w:rPr>
          <w:rFonts w:ascii="Arial" w:hAnsi="Arial" w:cs="Arial"/>
          <w:sz w:val="24"/>
          <w:szCs w:val="24"/>
        </w:rPr>
        <w:t xml:space="preserve"> peraturan perundang-undangan.</w:t>
      </w:r>
    </w:p>
    <w:p w:rsidR="002751E5" w:rsidRDefault="002751E5" w:rsidP="007B1D50">
      <w:pPr>
        <w:pStyle w:val="ListParagraph"/>
        <w:numPr>
          <w:ilvl w:val="0"/>
          <w:numId w:val="11"/>
        </w:numPr>
        <w:jc w:val="both"/>
        <w:rPr>
          <w:rFonts w:ascii="Arial" w:hAnsi="Arial" w:cs="Arial"/>
          <w:sz w:val="24"/>
          <w:szCs w:val="24"/>
        </w:rPr>
      </w:pPr>
      <w:r>
        <w:rPr>
          <w:rFonts w:ascii="Arial" w:hAnsi="Arial" w:cs="Arial"/>
          <w:sz w:val="24"/>
          <w:szCs w:val="24"/>
        </w:rPr>
        <w:t>Sarana pengaturan bagi kepentingan-kepentingan yang belum terkakomodasi secara patut, layak, benar dan adil dalam peaturan perundang-undangan.</w:t>
      </w:r>
    </w:p>
    <w:p w:rsidR="002751E5" w:rsidRDefault="002751E5" w:rsidP="007B1D50">
      <w:pPr>
        <w:pStyle w:val="ListParagraph"/>
        <w:numPr>
          <w:ilvl w:val="0"/>
          <w:numId w:val="11"/>
        </w:numPr>
        <w:jc w:val="both"/>
        <w:rPr>
          <w:rFonts w:ascii="Arial" w:hAnsi="Arial" w:cs="Arial"/>
          <w:sz w:val="24"/>
          <w:szCs w:val="24"/>
        </w:rPr>
      </w:pPr>
      <w:r>
        <w:rPr>
          <w:rFonts w:ascii="Arial" w:hAnsi="Arial" w:cs="Arial"/>
          <w:sz w:val="24"/>
          <w:szCs w:val="24"/>
        </w:rPr>
        <w:t>Sarana pengaturan mengatasi kondisi peraturan perundang-undangan yang sudah ketinggalan zaman.</w:t>
      </w:r>
    </w:p>
    <w:p w:rsidR="002751E5" w:rsidRPr="00CA5BE7" w:rsidRDefault="002751E5" w:rsidP="007B1D50">
      <w:pPr>
        <w:pStyle w:val="ListParagraph"/>
        <w:numPr>
          <w:ilvl w:val="0"/>
          <w:numId w:val="11"/>
        </w:numPr>
        <w:jc w:val="both"/>
        <w:rPr>
          <w:rFonts w:ascii="Arial" w:hAnsi="Arial" w:cs="Arial"/>
          <w:sz w:val="24"/>
          <w:szCs w:val="24"/>
        </w:rPr>
      </w:pPr>
      <w:r>
        <w:rPr>
          <w:rFonts w:ascii="Arial" w:hAnsi="Arial" w:cs="Arial"/>
          <w:sz w:val="24"/>
          <w:szCs w:val="24"/>
        </w:rPr>
        <w:t xml:space="preserve">Kelancaran pelaksanaan, tugas dan fungsi administrasi di bidang pemerintahan dan pembangunan yang bersifat cepat berubah dan memerlukan pembaharuan sesuai situasi dan kondisi yang dihadapi. </w:t>
      </w:r>
    </w:p>
    <w:p w:rsidR="004D03D1" w:rsidRDefault="002751E5" w:rsidP="001F1CCB">
      <w:pPr>
        <w:pStyle w:val="ListParagraph"/>
        <w:ind w:firstLine="540"/>
        <w:jc w:val="both"/>
        <w:rPr>
          <w:rFonts w:ascii="Arial" w:hAnsi="Arial" w:cs="Arial"/>
          <w:sz w:val="24"/>
          <w:szCs w:val="24"/>
        </w:rPr>
      </w:pPr>
      <w:r>
        <w:rPr>
          <w:rFonts w:ascii="Arial" w:hAnsi="Arial" w:cs="Arial"/>
          <w:sz w:val="24"/>
          <w:szCs w:val="24"/>
        </w:rPr>
        <w:t xml:space="preserve">Menurut Indroharto, pembuatan peraturan kebijakan harus memperhatikan hal-hal sebagai </w:t>
      </w:r>
      <w:proofErr w:type="gramStart"/>
      <w:r>
        <w:rPr>
          <w:rFonts w:ascii="Arial" w:hAnsi="Arial" w:cs="Arial"/>
          <w:sz w:val="24"/>
          <w:szCs w:val="24"/>
        </w:rPr>
        <w:t>berikut :</w:t>
      </w:r>
      <w:proofErr w:type="gramEnd"/>
      <w:r w:rsidR="001F1CCB">
        <w:rPr>
          <w:rFonts w:ascii="Arial" w:hAnsi="Arial" w:cs="Arial"/>
          <w:sz w:val="24"/>
          <w:szCs w:val="24"/>
        </w:rPr>
        <w:t xml:space="preserve"> (Ridwan HR 2016 : 183-184)</w:t>
      </w:r>
    </w:p>
    <w:p w:rsidR="002751E5" w:rsidRDefault="002751E5" w:rsidP="007B1D50">
      <w:pPr>
        <w:pStyle w:val="ListParagraph"/>
        <w:numPr>
          <w:ilvl w:val="2"/>
          <w:numId w:val="6"/>
        </w:numPr>
        <w:ind w:left="1620"/>
        <w:jc w:val="both"/>
        <w:rPr>
          <w:rFonts w:ascii="Arial" w:hAnsi="Arial" w:cs="Arial"/>
          <w:sz w:val="24"/>
          <w:szCs w:val="24"/>
        </w:rPr>
      </w:pPr>
      <w:r>
        <w:rPr>
          <w:rFonts w:ascii="Arial" w:hAnsi="Arial" w:cs="Arial"/>
          <w:sz w:val="24"/>
          <w:szCs w:val="24"/>
        </w:rPr>
        <w:t>Tidak boleh bertentangan dengan peraturan dasar yang mengandung wewenang diskresioner yang dijabakan itu ;</w:t>
      </w:r>
    </w:p>
    <w:p w:rsidR="002751E5" w:rsidRDefault="002751E5" w:rsidP="007B1D50">
      <w:pPr>
        <w:pStyle w:val="ListParagraph"/>
        <w:numPr>
          <w:ilvl w:val="2"/>
          <w:numId w:val="6"/>
        </w:numPr>
        <w:ind w:left="1620"/>
        <w:jc w:val="both"/>
        <w:rPr>
          <w:rFonts w:ascii="Arial" w:hAnsi="Arial" w:cs="Arial"/>
          <w:sz w:val="24"/>
          <w:szCs w:val="24"/>
        </w:rPr>
      </w:pPr>
      <w:r>
        <w:rPr>
          <w:rFonts w:ascii="Arial" w:hAnsi="Arial" w:cs="Arial"/>
          <w:sz w:val="24"/>
          <w:szCs w:val="24"/>
        </w:rPr>
        <w:t>Tidak boleh nyata-nyata bertentangan dengan nalar sehat;</w:t>
      </w:r>
    </w:p>
    <w:p w:rsidR="002751E5" w:rsidRDefault="002751E5" w:rsidP="007B1D50">
      <w:pPr>
        <w:pStyle w:val="ListParagraph"/>
        <w:numPr>
          <w:ilvl w:val="2"/>
          <w:numId w:val="6"/>
        </w:numPr>
        <w:ind w:left="1620"/>
        <w:jc w:val="both"/>
        <w:rPr>
          <w:rFonts w:ascii="Arial" w:hAnsi="Arial" w:cs="Arial"/>
          <w:sz w:val="24"/>
          <w:szCs w:val="24"/>
        </w:rPr>
      </w:pPr>
      <w:r>
        <w:rPr>
          <w:rFonts w:ascii="Arial" w:hAnsi="Arial" w:cs="Arial"/>
          <w:sz w:val="24"/>
          <w:szCs w:val="24"/>
        </w:rPr>
        <w:t>Harus dipersiapkan dengan cermat, semua kepentingan-kepentinga</w:t>
      </w:r>
      <w:r w:rsidR="004C5605">
        <w:rPr>
          <w:rFonts w:ascii="Arial" w:hAnsi="Arial" w:cs="Arial"/>
          <w:sz w:val="24"/>
          <w:szCs w:val="24"/>
        </w:rPr>
        <w:t>n</w:t>
      </w:r>
      <w:r>
        <w:rPr>
          <w:rFonts w:ascii="Arial" w:hAnsi="Arial" w:cs="Arial"/>
          <w:sz w:val="24"/>
          <w:szCs w:val="24"/>
        </w:rPr>
        <w:t>, keadaan-keadaan serta alternati</w:t>
      </w:r>
      <w:r w:rsidR="003829BF">
        <w:rPr>
          <w:rFonts w:ascii="Arial" w:hAnsi="Arial" w:cs="Arial"/>
          <w:sz w:val="24"/>
          <w:szCs w:val="24"/>
        </w:rPr>
        <w:t>f</w:t>
      </w:r>
      <w:r>
        <w:rPr>
          <w:rFonts w:ascii="Arial" w:hAnsi="Arial" w:cs="Arial"/>
          <w:sz w:val="24"/>
          <w:szCs w:val="24"/>
        </w:rPr>
        <w:t>-alternatif yang ada perlu dipertimbangkan;</w:t>
      </w:r>
    </w:p>
    <w:p w:rsidR="002751E5" w:rsidRDefault="002751E5" w:rsidP="007B1D50">
      <w:pPr>
        <w:pStyle w:val="ListParagraph"/>
        <w:numPr>
          <w:ilvl w:val="2"/>
          <w:numId w:val="6"/>
        </w:numPr>
        <w:ind w:left="1620"/>
        <w:jc w:val="both"/>
        <w:rPr>
          <w:rFonts w:ascii="Arial" w:hAnsi="Arial" w:cs="Arial"/>
          <w:sz w:val="24"/>
          <w:szCs w:val="24"/>
        </w:rPr>
      </w:pPr>
      <w:r>
        <w:rPr>
          <w:rFonts w:ascii="Arial" w:hAnsi="Arial" w:cs="Arial"/>
          <w:sz w:val="24"/>
          <w:szCs w:val="24"/>
        </w:rPr>
        <w:t>Isi dari kebijakan harus memberikan kejelasan yang cukup mengenai hak-hak dan kewajiban-kewajiban dai warga yang terkena peraturan tersebut;</w:t>
      </w:r>
    </w:p>
    <w:p w:rsidR="002751E5" w:rsidRDefault="002751E5" w:rsidP="007B1D50">
      <w:pPr>
        <w:pStyle w:val="ListParagraph"/>
        <w:numPr>
          <w:ilvl w:val="2"/>
          <w:numId w:val="6"/>
        </w:numPr>
        <w:ind w:left="1620"/>
        <w:jc w:val="both"/>
        <w:rPr>
          <w:rFonts w:ascii="Arial" w:hAnsi="Arial" w:cs="Arial"/>
          <w:sz w:val="24"/>
          <w:szCs w:val="24"/>
        </w:rPr>
      </w:pPr>
      <w:r>
        <w:rPr>
          <w:rFonts w:ascii="Arial" w:hAnsi="Arial" w:cs="Arial"/>
          <w:sz w:val="24"/>
          <w:szCs w:val="24"/>
        </w:rPr>
        <w:t>Tujuan-tujuan dan dasar-dasa</w:t>
      </w:r>
      <w:r w:rsidR="003829BF">
        <w:rPr>
          <w:rFonts w:ascii="Arial" w:hAnsi="Arial" w:cs="Arial"/>
          <w:sz w:val="24"/>
          <w:szCs w:val="24"/>
        </w:rPr>
        <w:t>r</w:t>
      </w:r>
      <w:r>
        <w:rPr>
          <w:rFonts w:ascii="Arial" w:hAnsi="Arial" w:cs="Arial"/>
          <w:sz w:val="24"/>
          <w:szCs w:val="24"/>
        </w:rPr>
        <w:t xml:space="preserve"> pertimbangan mengenai kebijakan yang </w:t>
      </w:r>
      <w:proofErr w:type="gramStart"/>
      <w:r>
        <w:rPr>
          <w:rFonts w:ascii="Arial" w:hAnsi="Arial" w:cs="Arial"/>
          <w:sz w:val="24"/>
          <w:szCs w:val="24"/>
        </w:rPr>
        <w:t>akan</w:t>
      </w:r>
      <w:proofErr w:type="gramEnd"/>
      <w:r>
        <w:rPr>
          <w:rFonts w:ascii="Arial" w:hAnsi="Arial" w:cs="Arial"/>
          <w:sz w:val="24"/>
          <w:szCs w:val="24"/>
        </w:rPr>
        <w:t xml:space="preserve"> ditempuh harus jelas.</w:t>
      </w:r>
    </w:p>
    <w:p w:rsidR="002751E5" w:rsidRDefault="002751E5" w:rsidP="007B1D50">
      <w:pPr>
        <w:pStyle w:val="ListParagraph"/>
        <w:numPr>
          <w:ilvl w:val="2"/>
          <w:numId w:val="6"/>
        </w:numPr>
        <w:ind w:left="1620"/>
        <w:jc w:val="both"/>
        <w:rPr>
          <w:rFonts w:ascii="Arial" w:hAnsi="Arial" w:cs="Arial"/>
          <w:sz w:val="24"/>
          <w:szCs w:val="24"/>
        </w:rPr>
      </w:pPr>
      <w:r>
        <w:rPr>
          <w:rFonts w:ascii="Arial" w:hAnsi="Arial" w:cs="Arial"/>
          <w:sz w:val="24"/>
          <w:szCs w:val="24"/>
        </w:rPr>
        <w:t>Harus memenuhi syarat kepastian hukum materiil, artinya hak-hak yang telah diperoleh dari warga masyarakat yang terkena harus dihormati, kemudian juga harapan-harapan warga yang pantas telah ditimbulkan jangan sampai diingkari.</w:t>
      </w:r>
    </w:p>
    <w:p w:rsidR="002751E5" w:rsidRDefault="001F1CCB" w:rsidP="001F1CCB">
      <w:pPr>
        <w:pStyle w:val="ListParagraph"/>
        <w:ind w:firstLine="540"/>
        <w:jc w:val="both"/>
        <w:rPr>
          <w:rFonts w:ascii="Arial" w:hAnsi="Arial" w:cs="Arial"/>
          <w:sz w:val="24"/>
          <w:szCs w:val="24"/>
        </w:rPr>
      </w:pPr>
      <w:r>
        <w:rPr>
          <w:rFonts w:ascii="Arial" w:hAnsi="Arial" w:cs="Arial"/>
          <w:sz w:val="24"/>
          <w:szCs w:val="24"/>
        </w:rPr>
        <w:t xml:space="preserve">Sedangkan dalam penerapan atau penggunaan peraturan kebijakan harus memperhatikan hal-hal </w:t>
      </w:r>
      <w:proofErr w:type="gramStart"/>
      <w:r>
        <w:rPr>
          <w:rFonts w:ascii="Arial" w:hAnsi="Arial" w:cs="Arial"/>
          <w:sz w:val="24"/>
          <w:szCs w:val="24"/>
        </w:rPr>
        <w:t>berikut :</w:t>
      </w:r>
      <w:proofErr w:type="gramEnd"/>
    </w:p>
    <w:p w:rsidR="001F1CCB" w:rsidRDefault="001F1CCB" w:rsidP="007B1D50">
      <w:pPr>
        <w:pStyle w:val="ListParagraph"/>
        <w:numPr>
          <w:ilvl w:val="3"/>
          <w:numId w:val="6"/>
        </w:numPr>
        <w:ind w:left="1620"/>
        <w:jc w:val="both"/>
        <w:rPr>
          <w:rFonts w:ascii="Arial" w:hAnsi="Arial" w:cs="Arial"/>
          <w:sz w:val="24"/>
          <w:szCs w:val="24"/>
        </w:rPr>
      </w:pPr>
      <w:r>
        <w:rPr>
          <w:rFonts w:ascii="Arial" w:hAnsi="Arial" w:cs="Arial"/>
          <w:sz w:val="24"/>
          <w:szCs w:val="24"/>
        </w:rPr>
        <w:t xml:space="preserve">Harus sesuai dan serasi dengan tujuan undang-undang yang memberikan </w:t>
      </w:r>
      <w:r w:rsidRPr="00F34731">
        <w:rPr>
          <w:rFonts w:ascii="Arial" w:hAnsi="Arial" w:cs="Arial"/>
          <w:i/>
          <w:sz w:val="24"/>
          <w:szCs w:val="24"/>
        </w:rPr>
        <w:t>beoordelingsvrijheid</w:t>
      </w:r>
      <w:r>
        <w:rPr>
          <w:rFonts w:ascii="Arial" w:hAnsi="Arial" w:cs="Arial"/>
          <w:sz w:val="24"/>
          <w:szCs w:val="24"/>
        </w:rPr>
        <w:t xml:space="preserve"> (ruang kebebasan bertindak).</w:t>
      </w:r>
    </w:p>
    <w:p w:rsidR="001F1CCB" w:rsidRDefault="001F1CCB" w:rsidP="007B1D50">
      <w:pPr>
        <w:pStyle w:val="ListParagraph"/>
        <w:numPr>
          <w:ilvl w:val="3"/>
          <w:numId w:val="6"/>
        </w:numPr>
        <w:ind w:left="1620"/>
        <w:jc w:val="both"/>
        <w:rPr>
          <w:rFonts w:ascii="Arial" w:hAnsi="Arial" w:cs="Arial"/>
          <w:sz w:val="24"/>
          <w:szCs w:val="24"/>
        </w:rPr>
      </w:pPr>
      <w:r>
        <w:rPr>
          <w:rFonts w:ascii="Arial" w:hAnsi="Arial" w:cs="Arial"/>
          <w:sz w:val="24"/>
          <w:szCs w:val="24"/>
        </w:rPr>
        <w:t>Serasi dengan asas-asas hukum umum yang berlaku seperti :</w:t>
      </w:r>
    </w:p>
    <w:p w:rsidR="001F1CCB" w:rsidRDefault="001F1CCB" w:rsidP="007B1D50">
      <w:pPr>
        <w:pStyle w:val="ListParagraph"/>
        <w:numPr>
          <w:ilvl w:val="4"/>
          <w:numId w:val="6"/>
        </w:numPr>
        <w:ind w:left="1980" w:hanging="270"/>
        <w:jc w:val="both"/>
        <w:rPr>
          <w:rFonts w:ascii="Arial" w:hAnsi="Arial" w:cs="Arial"/>
          <w:sz w:val="24"/>
          <w:szCs w:val="24"/>
        </w:rPr>
      </w:pPr>
      <w:r>
        <w:rPr>
          <w:rFonts w:ascii="Arial" w:hAnsi="Arial" w:cs="Arial"/>
          <w:sz w:val="24"/>
          <w:szCs w:val="24"/>
        </w:rPr>
        <w:lastRenderedPageBreak/>
        <w:t xml:space="preserve">Asas perlakuan yang </w:t>
      </w:r>
      <w:proofErr w:type="gramStart"/>
      <w:r>
        <w:rPr>
          <w:rFonts w:ascii="Arial" w:hAnsi="Arial" w:cs="Arial"/>
          <w:sz w:val="24"/>
          <w:szCs w:val="24"/>
        </w:rPr>
        <w:t>sama</w:t>
      </w:r>
      <w:proofErr w:type="gramEnd"/>
      <w:r>
        <w:rPr>
          <w:rFonts w:ascii="Arial" w:hAnsi="Arial" w:cs="Arial"/>
          <w:sz w:val="24"/>
          <w:szCs w:val="24"/>
        </w:rPr>
        <w:t xml:space="preserve"> menurut hukum.</w:t>
      </w:r>
    </w:p>
    <w:p w:rsidR="001F1CCB" w:rsidRDefault="001F1CCB" w:rsidP="007B1D50">
      <w:pPr>
        <w:pStyle w:val="ListParagraph"/>
        <w:numPr>
          <w:ilvl w:val="4"/>
          <w:numId w:val="6"/>
        </w:numPr>
        <w:ind w:left="1980" w:hanging="270"/>
        <w:jc w:val="both"/>
        <w:rPr>
          <w:rFonts w:ascii="Arial" w:hAnsi="Arial" w:cs="Arial"/>
          <w:sz w:val="24"/>
          <w:szCs w:val="24"/>
        </w:rPr>
      </w:pPr>
      <w:r>
        <w:rPr>
          <w:rFonts w:ascii="Arial" w:hAnsi="Arial" w:cs="Arial"/>
          <w:sz w:val="24"/>
          <w:szCs w:val="24"/>
        </w:rPr>
        <w:t>Asas kepatutan dan kewajaran.</w:t>
      </w:r>
    </w:p>
    <w:p w:rsidR="001F1CCB" w:rsidRDefault="001F1CCB" w:rsidP="007B1D50">
      <w:pPr>
        <w:pStyle w:val="ListParagraph"/>
        <w:numPr>
          <w:ilvl w:val="4"/>
          <w:numId w:val="6"/>
        </w:numPr>
        <w:ind w:left="1980" w:hanging="270"/>
        <w:jc w:val="both"/>
        <w:rPr>
          <w:rFonts w:ascii="Arial" w:hAnsi="Arial" w:cs="Arial"/>
          <w:sz w:val="24"/>
          <w:szCs w:val="24"/>
        </w:rPr>
      </w:pPr>
      <w:r>
        <w:rPr>
          <w:rFonts w:ascii="Arial" w:hAnsi="Arial" w:cs="Arial"/>
          <w:sz w:val="24"/>
          <w:szCs w:val="24"/>
        </w:rPr>
        <w:t>Asas keseimbangan</w:t>
      </w:r>
    </w:p>
    <w:p w:rsidR="001F1CCB" w:rsidRDefault="001F1CCB" w:rsidP="007B1D50">
      <w:pPr>
        <w:pStyle w:val="ListParagraph"/>
        <w:numPr>
          <w:ilvl w:val="4"/>
          <w:numId w:val="6"/>
        </w:numPr>
        <w:ind w:left="1980" w:hanging="270"/>
        <w:jc w:val="both"/>
        <w:rPr>
          <w:rFonts w:ascii="Arial" w:hAnsi="Arial" w:cs="Arial"/>
          <w:sz w:val="24"/>
          <w:szCs w:val="24"/>
        </w:rPr>
      </w:pPr>
      <w:r>
        <w:rPr>
          <w:rFonts w:ascii="Arial" w:hAnsi="Arial" w:cs="Arial"/>
          <w:sz w:val="24"/>
          <w:szCs w:val="24"/>
        </w:rPr>
        <w:t>Asas pemenuhan kebutuhan dan harapan</w:t>
      </w:r>
    </w:p>
    <w:p w:rsidR="001F1CCB" w:rsidRDefault="001F1CCB" w:rsidP="007B1D50">
      <w:pPr>
        <w:pStyle w:val="ListParagraph"/>
        <w:numPr>
          <w:ilvl w:val="4"/>
          <w:numId w:val="6"/>
        </w:numPr>
        <w:ind w:left="1980" w:hanging="270"/>
        <w:jc w:val="both"/>
        <w:rPr>
          <w:rFonts w:ascii="Arial" w:hAnsi="Arial" w:cs="Arial"/>
          <w:sz w:val="24"/>
          <w:szCs w:val="24"/>
        </w:rPr>
      </w:pPr>
      <w:r>
        <w:rPr>
          <w:rFonts w:ascii="Arial" w:hAnsi="Arial" w:cs="Arial"/>
          <w:sz w:val="24"/>
          <w:szCs w:val="24"/>
        </w:rPr>
        <w:t>Asas kelayakan dengan kepentingan publi</w:t>
      </w:r>
      <w:r w:rsidR="004C5605">
        <w:rPr>
          <w:rFonts w:ascii="Arial" w:hAnsi="Arial" w:cs="Arial"/>
          <w:sz w:val="24"/>
          <w:szCs w:val="24"/>
        </w:rPr>
        <w:t>k</w:t>
      </w:r>
      <w:r>
        <w:rPr>
          <w:rFonts w:ascii="Arial" w:hAnsi="Arial" w:cs="Arial"/>
          <w:sz w:val="24"/>
          <w:szCs w:val="24"/>
        </w:rPr>
        <w:t xml:space="preserve"> dan warga masyarakat.</w:t>
      </w:r>
    </w:p>
    <w:p w:rsidR="001F1CCB" w:rsidRPr="002751E5" w:rsidRDefault="001F1CCB" w:rsidP="007B1D50">
      <w:pPr>
        <w:pStyle w:val="ListParagraph"/>
        <w:numPr>
          <w:ilvl w:val="3"/>
          <w:numId w:val="6"/>
        </w:numPr>
        <w:ind w:left="1620"/>
        <w:jc w:val="both"/>
        <w:rPr>
          <w:rFonts w:ascii="Arial" w:hAnsi="Arial" w:cs="Arial"/>
          <w:sz w:val="24"/>
          <w:szCs w:val="24"/>
        </w:rPr>
      </w:pPr>
      <w:r>
        <w:rPr>
          <w:rFonts w:ascii="Arial" w:hAnsi="Arial" w:cs="Arial"/>
          <w:sz w:val="24"/>
          <w:szCs w:val="24"/>
        </w:rPr>
        <w:t>Serasi dan tepatguna dengan tujuan yang hendak dicapai.</w:t>
      </w:r>
    </w:p>
    <w:p w:rsidR="004D03D1" w:rsidRDefault="004D03D1" w:rsidP="004D03D1">
      <w:pPr>
        <w:pStyle w:val="ListParagraph"/>
        <w:ind w:firstLine="540"/>
        <w:jc w:val="both"/>
        <w:rPr>
          <w:rFonts w:ascii="Arial" w:hAnsi="Arial" w:cs="Arial"/>
          <w:sz w:val="24"/>
          <w:szCs w:val="24"/>
        </w:rPr>
      </w:pPr>
    </w:p>
    <w:p w:rsidR="004D03D1" w:rsidRDefault="004D03D1" w:rsidP="004D03D1">
      <w:pPr>
        <w:pStyle w:val="ListParagraph"/>
        <w:ind w:firstLine="540"/>
        <w:jc w:val="both"/>
        <w:rPr>
          <w:rFonts w:ascii="Arial" w:hAnsi="Arial" w:cs="Arial"/>
          <w:sz w:val="24"/>
          <w:szCs w:val="24"/>
        </w:rPr>
      </w:pPr>
    </w:p>
    <w:p w:rsidR="004D03D1" w:rsidRDefault="004D03D1" w:rsidP="004D03D1">
      <w:pPr>
        <w:pStyle w:val="ListParagraph"/>
        <w:ind w:firstLine="540"/>
        <w:jc w:val="both"/>
        <w:rPr>
          <w:rFonts w:ascii="Arial" w:hAnsi="Arial" w:cs="Arial"/>
          <w:sz w:val="24"/>
          <w:szCs w:val="24"/>
        </w:rPr>
      </w:pPr>
    </w:p>
    <w:p w:rsidR="004D03D1" w:rsidRDefault="004D03D1" w:rsidP="004D03D1">
      <w:pPr>
        <w:pStyle w:val="ListParagraph"/>
        <w:ind w:firstLine="540"/>
        <w:jc w:val="both"/>
        <w:rPr>
          <w:rFonts w:ascii="Arial" w:hAnsi="Arial" w:cs="Arial"/>
          <w:sz w:val="24"/>
          <w:szCs w:val="24"/>
        </w:rPr>
      </w:pPr>
    </w:p>
    <w:p w:rsidR="004D03D1" w:rsidRDefault="004D03D1" w:rsidP="004D03D1">
      <w:pPr>
        <w:pStyle w:val="ListParagraph"/>
        <w:ind w:firstLine="540"/>
        <w:jc w:val="both"/>
        <w:rPr>
          <w:rFonts w:ascii="Arial" w:hAnsi="Arial" w:cs="Arial"/>
          <w:sz w:val="24"/>
          <w:szCs w:val="24"/>
        </w:rPr>
      </w:pPr>
    </w:p>
    <w:p w:rsidR="004D03D1" w:rsidRDefault="004D03D1" w:rsidP="004D03D1">
      <w:pPr>
        <w:pStyle w:val="ListParagraph"/>
        <w:ind w:firstLine="540"/>
        <w:jc w:val="both"/>
        <w:rPr>
          <w:rFonts w:ascii="Arial" w:hAnsi="Arial" w:cs="Arial"/>
          <w:sz w:val="24"/>
          <w:szCs w:val="24"/>
        </w:rPr>
      </w:pPr>
    </w:p>
    <w:p w:rsidR="004D03D1" w:rsidRDefault="004D03D1" w:rsidP="004D03D1">
      <w:pPr>
        <w:pStyle w:val="ListParagraph"/>
        <w:ind w:firstLine="540"/>
        <w:jc w:val="both"/>
        <w:rPr>
          <w:rFonts w:ascii="Arial" w:hAnsi="Arial" w:cs="Arial"/>
          <w:sz w:val="24"/>
          <w:szCs w:val="24"/>
        </w:rPr>
      </w:pPr>
    </w:p>
    <w:p w:rsidR="004D03D1" w:rsidRDefault="004D03D1" w:rsidP="004D03D1">
      <w:pPr>
        <w:pStyle w:val="ListParagraph"/>
        <w:ind w:firstLine="540"/>
        <w:jc w:val="both"/>
        <w:rPr>
          <w:rFonts w:ascii="Arial" w:hAnsi="Arial" w:cs="Arial"/>
          <w:sz w:val="24"/>
          <w:szCs w:val="24"/>
        </w:rPr>
      </w:pPr>
    </w:p>
    <w:p w:rsidR="004D03D1" w:rsidRDefault="004D03D1" w:rsidP="004D03D1">
      <w:pPr>
        <w:pStyle w:val="ListParagraph"/>
        <w:ind w:firstLine="540"/>
        <w:jc w:val="both"/>
        <w:rPr>
          <w:rFonts w:ascii="Arial" w:hAnsi="Arial" w:cs="Arial"/>
          <w:sz w:val="24"/>
          <w:szCs w:val="24"/>
        </w:rPr>
      </w:pPr>
    </w:p>
    <w:p w:rsidR="004D03D1" w:rsidRDefault="004D03D1" w:rsidP="004D03D1">
      <w:pPr>
        <w:pStyle w:val="ListParagraph"/>
        <w:ind w:firstLine="540"/>
        <w:jc w:val="both"/>
        <w:rPr>
          <w:rFonts w:ascii="Arial" w:hAnsi="Arial" w:cs="Arial"/>
          <w:sz w:val="24"/>
          <w:szCs w:val="24"/>
        </w:rPr>
      </w:pPr>
    </w:p>
    <w:p w:rsidR="004D03D1" w:rsidRDefault="004D03D1" w:rsidP="004D03D1">
      <w:pPr>
        <w:pStyle w:val="ListParagraph"/>
        <w:ind w:firstLine="540"/>
        <w:jc w:val="both"/>
        <w:rPr>
          <w:rFonts w:ascii="Arial" w:hAnsi="Arial" w:cs="Arial"/>
          <w:sz w:val="24"/>
          <w:szCs w:val="24"/>
        </w:rPr>
      </w:pPr>
    </w:p>
    <w:p w:rsidR="004D03D1" w:rsidRDefault="004D03D1" w:rsidP="004D03D1">
      <w:pPr>
        <w:pStyle w:val="ListParagraph"/>
        <w:ind w:firstLine="540"/>
        <w:jc w:val="both"/>
        <w:rPr>
          <w:rFonts w:ascii="Arial" w:hAnsi="Arial" w:cs="Arial"/>
          <w:sz w:val="24"/>
          <w:szCs w:val="24"/>
        </w:rPr>
      </w:pPr>
    </w:p>
    <w:p w:rsidR="004D03D1" w:rsidRDefault="004D03D1" w:rsidP="004D03D1">
      <w:pPr>
        <w:pStyle w:val="ListParagraph"/>
        <w:ind w:firstLine="540"/>
        <w:jc w:val="both"/>
        <w:rPr>
          <w:rFonts w:ascii="Arial" w:hAnsi="Arial" w:cs="Arial"/>
          <w:sz w:val="24"/>
          <w:szCs w:val="24"/>
        </w:rPr>
      </w:pPr>
    </w:p>
    <w:p w:rsidR="004D03D1" w:rsidRDefault="004D03D1" w:rsidP="004D03D1">
      <w:pPr>
        <w:pStyle w:val="ListParagraph"/>
        <w:ind w:firstLine="540"/>
        <w:jc w:val="both"/>
        <w:rPr>
          <w:rFonts w:ascii="Arial" w:hAnsi="Arial" w:cs="Arial"/>
          <w:sz w:val="24"/>
          <w:szCs w:val="24"/>
        </w:rPr>
      </w:pPr>
    </w:p>
    <w:p w:rsidR="004D03D1" w:rsidRDefault="004D03D1" w:rsidP="004D03D1">
      <w:pPr>
        <w:pStyle w:val="ListParagraph"/>
        <w:ind w:firstLine="540"/>
        <w:jc w:val="both"/>
        <w:rPr>
          <w:rFonts w:ascii="Arial" w:hAnsi="Arial" w:cs="Arial"/>
          <w:sz w:val="24"/>
          <w:szCs w:val="24"/>
        </w:rPr>
      </w:pPr>
    </w:p>
    <w:p w:rsidR="004D03D1" w:rsidRDefault="004D03D1" w:rsidP="004D03D1">
      <w:pPr>
        <w:pStyle w:val="ListParagraph"/>
        <w:ind w:firstLine="540"/>
        <w:jc w:val="both"/>
        <w:rPr>
          <w:rFonts w:ascii="Arial" w:hAnsi="Arial" w:cs="Arial"/>
          <w:sz w:val="24"/>
          <w:szCs w:val="24"/>
        </w:rPr>
      </w:pPr>
    </w:p>
    <w:p w:rsidR="004D03D1" w:rsidRDefault="004D03D1" w:rsidP="004D03D1">
      <w:pPr>
        <w:pStyle w:val="ListParagraph"/>
        <w:ind w:firstLine="540"/>
        <w:jc w:val="both"/>
        <w:rPr>
          <w:rFonts w:ascii="Arial" w:hAnsi="Arial" w:cs="Arial"/>
          <w:sz w:val="24"/>
          <w:szCs w:val="24"/>
        </w:rPr>
      </w:pPr>
    </w:p>
    <w:p w:rsidR="004D03D1" w:rsidRDefault="004D03D1" w:rsidP="004D03D1">
      <w:pPr>
        <w:pStyle w:val="ListParagraph"/>
        <w:ind w:firstLine="540"/>
        <w:jc w:val="both"/>
        <w:rPr>
          <w:rFonts w:ascii="Arial" w:hAnsi="Arial" w:cs="Arial"/>
          <w:sz w:val="24"/>
          <w:szCs w:val="24"/>
        </w:rPr>
      </w:pPr>
    </w:p>
    <w:p w:rsidR="004D03D1" w:rsidRDefault="004D03D1" w:rsidP="004D03D1">
      <w:pPr>
        <w:pStyle w:val="ListParagraph"/>
        <w:ind w:firstLine="540"/>
        <w:jc w:val="both"/>
        <w:rPr>
          <w:rFonts w:ascii="Arial" w:hAnsi="Arial" w:cs="Arial"/>
          <w:sz w:val="24"/>
          <w:szCs w:val="24"/>
        </w:rPr>
      </w:pPr>
    </w:p>
    <w:p w:rsidR="004D03D1" w:rsidRDefault="004D03D1" w:rsidP="004D03D1">
      <w:pPr>
        <w:pStyle w:val="ListParagraph"/>
        <w:ind w:firstLine="540"/>
        <w:jc w:val="both"/>
        <w:rPr>
          <w:rFonts w:ascii="Arial" w:hAnsi="Arial" w:cs="Arial"/>
          <w:sz w:val="24"/>
          <w:szCs w:val="24"/>
        </w:rPr>
      </w:pPr>
    </w:p>
    <w:p w:rsidR="004D03D1" w:rsidRDefault="004D03D1" w:rsidP="004D03D1">
      <w:pPr>
        <w:pStyle w:val="ListParagraph"/>
        <w:ind w:firstLine="540"/>
        <w:jc w:val="both"/>
        <w:rPr>
          <w:rFonts w:ascii="Arial" w:hAnsi="Arial" w:cs="Arial"/>
          <w:sz w:val="24"/>
          <w:szCs w:val="24"/>
        </w:rPr>
      </w:pPr>
    </w:p>
    <w:p w:rsidR="004D03D1" w:rsidRDefault="004D03D1" w:rsidP="004D03D1">
      <w:pPr>
        <w:pStyle w:val="ListParagraph"/>
        <w:ind w:firstLine="540"/>
        <w:jc w:val="both"/>
        <w:rPr>
          <w:rFonts w:ascii="Arial" w:hAnsi="Arial" w:cs="Arial"/>
          <w:sz w:val="24"/>
          <w:szCs w:val="24"/>
        </w:rPr>
      </w:pPr>
    </w:p>
    <w:p w:rsidR="004D03D1" w:rsidRDefault="004D03D1" w:rsidP="004D03D1">
      <w:pPr>
        <w:pStyle w:val="ListParagraph"/>
        <w:ind w:firstLine="540"/>
        <w:jc w:val="both"/>
        <w:rPr>
          <w:rFonts w:ascii="Arial" w:hAnsi="Arial" w:cs="Arial"/>
          <w:sz w:val="24"/>
          <w:szCs w:val="24"/>
        </w:rPr>
      </w:pPr>
    </w:p>
    <w:p w:rsidR="004D03D1" w:rsidRDefault="004D03D1" w:rsidP="004D03D1">
      <w:pPr>
        <w:pStyle w:val="ListParagraph"/>
        <w:ind w:firstLine="540"/>
        <w:jc w:val="both"/>
        <w:rPr>
          <w:rFonts w:ascii="Arial" w:hAnsi="Arial" w:cs="Arial"/>
          <w:sz w:val="24"/>
          <w:szCs w:val="24"/>
        </w:rPr>
      </w:pPr>
    </w:p>
    <w:p w:rsidR="004D03D1" w:rsidRDefault="004D03D1" w:rsidP="004D03D1">
      <w:pPr>
        <w:pStyle w:val="ListParagraph"/>
        <w:ind w:firstLine="540"/>
        <w:jc w:val="both"/>
        <w:rPr>
          <w:rFonts w:ascii="Arial" w:hAnsi="Arial" w:cs="Arial"/>
          <w:sz w:val="24"/>
          <w:szCs w:val="24"/>
        </w:rPr>
      </w:pPr>
    </w:p>
    <w:p w:rsidR="004D03D1" w:rsidRDefault="004D03D1" w:rsidP="004D03D1">
      <w:pPr>
        <w:pStyle w:val="ListParagraph"/>
        <w:ind w:firstLine="540"/>
        <w:jc w:val="both"/>
        <w:rPr>
          <w:rFonts w:ascii="Arial" w:hAnsi="Arial" w:cs="Arial"/>
          <w:sz w:val="24"/>
          <w:szCs w:val="24"/>
        </w:rPr>
      </w:pPr>
    </w:p>
    <w:p w:rsidR="004D03D1" w:rsidRDefault="004D03D1" w:rsidP="004D03D1">
      <w:pPr>
        <w:pStyle w:val="ListParagraph"/>
        <w:ind w:firstLine="540"/>
        <w:jc w:val="both"/>
        <w:rPr>
          <w:rFonts w:ascii="Arial" w:hAnsi="Arial" w:cs="Arial"/>
          <w:sz w:val="24"/>
          <w:szCs w:val="24"/>
        </w:rPr>
      </w:pPr>
    </w:p>
    <w:p w:rsidR="007A5D3D" w:rsidRDefault="007A5D3D" w:rsidP="004D03D1">
      <w:pPr>
        <w:pStyle w:val="ListParagraph"/>
        <w:ind w:firstLine="540"/>
        <w:jc w:val="both"/>
        <w:rPr>
          <w:rFonts w:ascii="Arial" w:hAnsi="Arial" w:cs="Arial"/>
          <w:sz w:val="24"/>
          <w:szCs w:val="24"/>
        </w:rPr>
      </w:pPr>
    </w:p>
    <w:p w:rsidR="007A5D3D" w:rsidRDefault="007A5D3D" w:rsidP="004D03D1">
      <w:pPr>
        <w:pStyle w:val="ListParagraph"/>
        <w:ind w:firstLine="540"/>
        <w:jc w:val="both"/>
        <w:rPr>
          <w:rFonts w:ascii="Arial" w:hAnsi="Arial" w:cs="Arial"/>
          <w:sz w:val="24"/>
          <w:szCs w:val="24"/>
        </w:rPr>
      </w:pPr>
    </w:p>
    <w:p w:rsidR="007A5D3D" w:rsidRDefault="007A5D3D" w:rsidP="004D03D1">
      <w:pPr>
        <w:pStyle w:val="ListParagraph"/>
        <w:ind w:firstLine="540"/>
        <w:jc w:val="both"/>
        <w:rPr>
          <w:rFonts w:ascii="Arial" w:hAnsi="Arial" w:cs="Arial"/>
          <w:sz w:val="24"/>
          <w:szCs w:val="24"/>
        </w:rPr>
      </w:pPr>
    </w:p>
    <w:p w:rsidR="007A5D3D" w:rsidRDefault="007A5D3D" w:rsidP="004D03D1">
      <w:pPr>
        <w:pStyle w:val="ListParagraph"/>
        <w:ind w:firstLine="540"/>
        <w:jc w:val="both"/>
        <w:rPr>
          <w:rFonts w:ascii="Arial" w:hAnsi="Arial" w:cs="Arial"/>
          <w:sz w:val="24"/>
          <w:szCs w:val="24"/>
        </w:rPr>
      </w:pPr>
    </w:p>
    <w:p w:rsidR="007A5D3D" w:rsidRDefault="007A5D3D" w:rsidP="004D03D1">
      <w:pPr>
        <w:pStyle w:val="ListParagraph"/>
        <w:ind w:firstLine="540"/>
        <w:jc w:val="both"/>
        <w:rPr>
          <w:rFonts w:ascii="Arial" w:hAnsi="Arial" w:cs="Arial"/>
          <w:sz w:val="24"/>
          <w:szCs w:val="24"/>
        </w:rPr>
      </w:pPr>
    </w:p>
    <w:p w:rsidR="007A5D3D" w:rsidRDefault="007A5D3D" w:rsidP="004D03D1">
      <w:pPr>
        <w:pStyle w:val="ListParagraph"/>
        <w:ind w:firstLine="540"/>
        <w:jc w:val="both"/>
        <w:rPr>
          <w:rFonts w:ascii="Arial" w:hAnsi="Arial" w:cs="Arial"/>
          <w:sz w:val="24"/>
          <w:szCs w:val="24"/>
        </w:rPr>
      </w:pPr>
    </w:p>
    <w:p w:rsidR="007A5D3D" w:rsidRDefault="007A5D3D" w:rsidP="004D03D1">
      <w:pPr>
        <w:pStyle w:val="ListParagraph"/>
        <w:ind w:firstLine="540"/>
        <w:jc w:val="both"/>
        <w:rPr>
          <w:rFonts w:ascii="Arial" w:hAnsi="Arial" w:cs="Arial"/>
          <w:sz w:val="24"/>
          <w:szCs w:val="24"/>
        </w:rPr>
      </w:pPr>
    </w:p>
    <w:p w:rsidR="007A5D3D" w:rsidRDefault="007A5D3D" w:rsidP="004D03D1">
      <w:pPr>
        <w:pStyle w:val="ListParagraph"/>
        <w:ind w:firstLine="540"/>
        <w:jc w:val="both"/>
        <w:rPr>
          <w:rFonts w:ascii="Arial" w:hAnsi="Arial" w:cs="Arial"/>
          <w:sz w:val="24"/>
          <w:szCs w:val="24"/>
        </w:rPr>
      </w:pPr>
    </w:p>
    <w:p w:rsidR="007A5D3D" w:rsidRDefault="007A5D3D" w:rsidP="004D03D1">
      <w:pPr>
        <w:pStyle w:val="ListParagraph"/>
        <w:ind w:firstLine="540"/>
        <w:jc w:val="both"/>
        <w:rPr>
          <w:rFonts w:ascii="Arial" w:hAnsi="Arial" w:cs="Arial"/>
          <w:sz w:val="24"/>
          <w:szCs w:val="24"/>
        </w:rPr>
      </w:pPr>
    </w:p>
    <w:p w:rsidR="007A5D3D" w:rsidRDefault="007A5D3D" w:rsidP="004D03D1">
      <w:pPr>
        <w:pStyle w:val="ListParagraph"/>
        <w:ind w:firstLine="540"/>
        <w:jc w:val="both"/>
        <w:rPr>
          <w:rFonts w:ascii="Arial" w:hAnsi="Arial" w:cs="Arial"/>
          <w:sz w:val="24"/>
          <w:szCs w:val="24"/>
        </w:rPr>
      </w:pPr>
    </w:p>
    <w:p w:rsidR="007A5D3D" w:rsidRDefault="007A5D3D" w:rsidP="004D03D1">
      <w:pPr>
        <w:pStyle w:val="ListParagraph"/>
        <w:ind w:firstLine="540"/>
        <w:jc w:val="both"/>
        <w:rPr>
          <w:rFonts w:ascii="Arial" w:hAnsi="Arial" w:cs="Arial"/>
          <w:sz w:val="24"/>
          <w:szCs w:val="24"/>
        </w:rPr>
      </w:pPr>
    </w:p>
    <w:p w:rsidR="007A5D3D" w:rsidRDefault="007A5D3D" w:rsidP="004D03D1">
      <w:pPr>
        <w:pStyle w:val="ListParagraph"/>
        <w:ind w:firstLine="540"/>
        <w:jc w:val="both"/>
        <w:rPr>
          <w:rFonts w:ascii="Arial" w:hAnsi="Arial" w:cs="Arial"/>
          <w:sz w:val="24"/>
          <w:szCs w:val="24"/>
        </w:rPr>
      </w:pPr>
    </w:p>
    <w:p w:rsidR="007A5D3D" w:rsidRDefault="007A5D3D" w:rsidP="004D03D1">
      <w:pPr>
        <w:pStyle w:val="ListParagraph"/>
        <w:ind w:firstLine="540"/>
        <w:jc w:val="both"/>
        <w:rPr>
          <w:rFonts w:ascii="Arial" w:hAnsi="Arial" w:cs="Arial"/>
          <w:sz w:val="24"/>
          <w:szCs w:val="24"/>
        </w:rPr>
      </w:pPr>
    </w:p>
    <w:p w:rsidR="007A5D3D" w:rsidRDefault="007A5D3D" w:rsidP="004D03D1">
      <w:pPr>
        <w:pStyle w:val="ListParagraph"/>
        <w:ind w:firstLine="540"/>
        <w:jc w:val="both"/>
        <w:rPr>
          <w:rFonts w:ascii="Arial" w:hAnsi="Arial" w:cs="Arial"/>
          <w:sz w:val="24"/>
          <w:szCs w:val="24"/>
        </w:rPr>
      </w:pPr>
    </w:p>
    <w:p w:rsidR="007A5D3D" w:rsidRDefault="007A5D3D" w:rsidP="004D03D1">
      <w:pPr>
        <w:pStyle w:val="ListParagraph"/>
        <w:ind w:firstLine="540"/>
        <w:jc w:val="both"/>
        <w:rPr>
          <w:rFonts w:ascii="Arial" w:hAnsi="Arial" w:cs="Arial"/>
          <w:sz w:val="24"/>
          <w:szCs w:val="24"/>
        </w:rPr>
      </w:pPr>
    </w:p>
    <w:p w:rsidR="007A5D3D" w:rsidRDefault="007A5D3D" w:rsidP="004D03D1">
      <w:pPr>
        <w:pStyle w:val="ListParagraph"/>
        <w:ind w:firstLine="540"/>
        <w:jc w:val="both"/>
        <w:rPr>
          <w:rFonts w:ascii="Arial" w:hAnsi="Arial" w:cs="Arial"/>
          <w:sz w:val="24"/>
          <w:szCs w:val="24"/>
        </w:rPr>
      </w:pPr>
    </w:p>
    <w:p w:rsidR="007A5D3D" w:rsidRDefault="007A5D3D" w:rsidP="004D03D1">
      <w:pPr>
        <w:pStyle w:val="ListParagraph"/>
        <w:ind w:firstLine="540"/>
        <w:jc w:val="both"/>
        <w:rPr>
          <w:rFonts w:ascii="Arial" w:hAnsi="Arial" w:cs="Arial"/>
          <w:sz w:val="24"/>
          <w:szCs w:val="24"/>
        </w:rPr>
      </w:pPr>
    </w:p>
    <w:p w:rsidR="007A5D3D" w:rsidRDefault="007A5D3D" w:rsidP="004D03D1">
      <w:pPr>
        <w:pStyle w:val="ListParagraph"/>
        <w:ind w:firstLine="540"/>
        <w:jc w:val="both"/>
        <w:rPr>
          <w:rFonts w:ascii="Arial" w:hAnsi="Arial" w:cs="Arial"/>
          <w:sz w:val="24"/>
          <w:szCs w:val="24"/>
        </w:rPr>
      </w:pPr>
    </w:p>
    <w:p w:rsidR="007A5D3D" w:rsidRDefault="007A5D3D" w:rsidP="004D03D1">
      <w:pPr>
        <w:pStyle w:val="ListParagraph"/>
        <w:ind w:firstLine="540"/>
        <w:jc w:val="both"/>
        <w:rPr>
          <w:rFonts w:ascii="Arial" w:hAnsi="Arial" w:cs="Arial"/>
          <w:sz w:val="24"/>
          <w:szCs w:val="24"/>
        </w:rPr>
      </w:pPr>
    </w:p>
    <w:p w:rsidR="007A5D3D" w:rsidRDefault="007A5D3D" w:rsidP="004D03D1">
      <w:pPr>
        <w:pStyle w:val="ListParagraph"/>
        <w:ind w:firstLine="540"/>
        <w:jc w:val="both"/>
        <w:rPr>
          <w:rFonts w:ascii="Arial" w:hAnsi="Arial" w:cs="Arial"/>
          <w:sz w:val="24"/>
          <w:szCs w:val="24"/>
        </w:rPr>
      </w:pPr>
    </w:p>
    <w:p w:rsidR="007A5D3D" w:rsidRDefault="007A5D3D" w:rsidP="004D03D1">
      <w:pPr>
        <w:pStyle w:val="ListParagraph"/>
        <w:ind w:firstLine="540"/>
        <w:jc w:val="both"/>
        <w:rPr>
          <w:rFonts w:ascii="Arial" w:hAnsi="Arial" w:cs="Arial"/>
          <w:sz w:val="24"/>
          <w:szCs w:val="24"/>
        </w:rPr>
      </w:pPr>
    </w:p>
    <w:p w:rsidR="007A5D3D" w:rsidRDefault="007A5D3D" w:rsidP="004D03D1">
      <w:pPr>
        <w:pStyle w:val="ListParagraph"/>
        <w:ind w:firstLine="540"/>
        <w:jc w:val="both"/>
        <w:rPr>
          <w:rFonts w:ascii="Arial" w:hAnsi="Arial" w:cs="Arial"/>
          <w:sz w:val="24"/>
          <w:szCs w:val="24"/>
        </w:rPr>
      </w:pPr>
    </w:p>
    <w:p w:rsidR="007A5D3D" w:rsidRDefault="007A5D3D" w:rsidP="004D03D1">
      <w:pPr>
        <w:pStyle w:val="ListParagraph"/>
        <w:ind w:firstLine="540"/>
        <w:jc w:val="both"/>
        <w:rPr>
          <w:rFonts w:ascii="Arial" w:hAnsi="Arial" w:cs="Arial"/>
          <w:sz w:val="24"/>
          <w:szCs w:val="24"/>
        </w:rPr>
      </w:pPr>
    </w:p>
    <w:p w:rsidR="007A5D3D" w:rsidRDefault="007A5D3D" w:rsidP="004D03D1">
      <w:pPr>
        <w:pStyle w:val="ListParagraph"/>
        <w:ind w:firstLine="540"/>
        <w:jc w:val="both"/>
        <w:rPr>
          <w:rFonts w:ascii="Arial" w:hAnsi="Arial" w:cs="Arial"/>
          <w:sz w:val="24"/>
          <w:szCs w:val="24"/>
        </w:rPr>
      </w:pPr>
    </w:p>
    <w:p w:rsidR="007A5D3D" w:rsidRDefault="007A5D3D" w:rsidP="004D03D1">
      <w:pPr>
        <w:pStyle w:val="ListParagraph"/>
        <w:ind w:firstLine="540"/>
        <w:jc w:val="both"/>
        <w:rPr>
          <w:rFonts w:ascii="Arial" w:hAnsi="Arial" w:cs="Arial"/>
          <w:sz w:val="24"/>
          <w:szCs w:val="24"/>
        </w:rPr>
      </w:pPr>
    </w:p>
    <w:p w:rsidR="007A5D3D" w:rsidRDefault="007A5D3D" w:rsidP="004D03D1">
      <w:pPr>
        <w:pStyle w:val="ListParagraph"/>
        <w:ind w:firstLine="540"/>
        <w:jc w:val="both"/>
        <w:rPr>
          <w:rFonts w:ascii="Arial" w:hAnsi="Arial" w:cs="Arial"/>
          <w:sz w:val="24"/>
          <w:szCs w:val="24"/>
        </w:rPr>
      </w:pPr>
    </w:p>
    <w:p w:rsidR="007A5D3D" w:rsidRDefault="007A5D3D" w:rsidP="004D03D1">
      <w:pPr>
        <w:pStyle w:val="ListParagraph"/>
        <w:ind w:firstLine="540"/>
        <w:jc w:val="both"/>
        <w:rPr>
          <w:rFonts w:ascii="Arial" w:hAnsi="Arial" w:cs="Arial"/>
          <w:sz w:val="24"/>
          <w:szCs w:val="24"/>
        </w:rPr>
      </w:pPr>
    </w:p>
    <w:p w:rsidR="00DF1B14" w:rsidRPr="007D39C3" w:rsidRDefault="00DF1B14" w:rsidP="007D39C3">
      <w:pPr>
        <w:jc w:val="both"/>
        <w:rPr>
          <w:rFonts w:ascii="Arial" w:hAnsi="Arial" w:cs="Arial"/>
          <w:sz w:val="24"/>
          <w:szCs w:val="24"/>
        </w:rPr>
      </w:pPr>
    </w:p>
    <w:p w:rsidR="004D03D1" w:rsidRPr="004D03D1" w:rsidRDefault="004D03D1" w:rsidP="004D03D1">
      <w:pPr>
        <w:pStyle w:val="ListParagraph"/>
        <w:ind w:firstLine="540"/>
        <w:jc w:val="both"/>
        <w:rPr>
          <w:rFonts w:ascii="Arial" w:hAnsi="Arial" w:cs="Arial"/>
          <w:sz w:val="24"/>
          <w:szCs w:val="24"/>
        </w:rPr>
      </w:pPr>
    </w:p>
    <w:sectPr w:rsidR="004D03D1" w:rsidRPr="004D03D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D50" w:rsidRDefault="007B1D50" w:rsidP="0018033C">
      <w:pPr>
        <w:spacing w:after="0" w:line="240" w:lineRule="auto"/>
      </w:pPr>
      <w:r>
        <w:separator/>
      </w:r>
    </w:p>
  </w:endnote>
  <w:endnote w:type="continuationSeparator" w:id="0">
    <w:p w:rsidR="007B1D50" w:rsidRDefault="007B1D50" w:rsidP="00180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2489650"/>
      <w:docPartObj>
        <w:docPartGallery w:val="Page Numbers (Bottom of Page)"/>
        <w:docPartUnique/>
      </w:docPartObj>
    </w:sdtPr>
    <w:sdtEndPr>
      <w:rPr>
        <w:noProof/>
      </w:rPr>
    </w:sdtEndPr>
    <w:sdtContent>
      <w:p w:rsidR="0018033C" w:rsidRDefault="0018033C">
        <w:pPr>
          <w:pStyle w:val="Footer"/>
          <w:jc w:val="right"/>
        </w:pPr>
        <w:r>
          <w:fldChar w:fldCharType="begin"/>
        </w:r>
        <w:r>
          <w:instrText xml:space="preserve"> PAGE   \* MERGEFORMAT </w:instrText>
        </w:r>
        <w:r>
          <w:fldChar w:fldCharType="separate"/>
        </w:r>
        <w:r w:rsidR="004C5605">
          <w:rPr>
            <w:noProof/>
          </w:rPr>
          <w:t>13</w:t>
        </w:r>
        <w:r>
          <w:rPr>
            <w:noProof/>
          </w:rPr>
          <w:fldChar w:fldCharType="end"/>
        </w:r>
      </w:p>
    </w:sdtContent>
  </w:sdt>
  <w:p w:rsidR="0018033C" w:rsidRDefault="001803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D50" w:rsidRDefault="007B1D50" w:rsidP="0018033C">
      <w:pPr>
        <w:spacing w:after="0" w:line="240" w:lineRule="auto"/>
      </w:pPr>
      <w:r>
        <w:separator/>
      </w:r>
    </w:p>
  </w:footnote>
  <w:footnote w:type="continuationSeparator" w:id="0">
    <w:p w:rsidR="007B1D50" w:rsidRDefault="007B1D50" w:rsidP="001803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1" type="#_x0000_t75" style="width:9pt;height:9pt" o:bullet="t">
        <v:imagedata r:id="rId1" o:title="art3E82"/>
      </v:shape>
    </w:pict>
  </w:numPicBullet>
  <w:abstractNum w:abstractNumId="0">
    <w:nsid w:val="08F37204"/>
    <w:multiLevelType w:val="hybridMultilevel"/>
    <w:tmpl w:val="E0B6390E"/>
    <w:lvl w:ilvl="0" w:tplc="98C6691C">
      <w:start w:val="1"/>
      <w:numFmt w:val="bullet"/>
      <w:lvlText w:val=""/>
      <w:lvlPicBulletId w:val="0"/>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D9D8AC6E">
      <w:start w:val="1"/>
      <w:numFmt w:val="decimal"/>
      <w:lvlText w:val="%3."/>
      <w:lvlJc w:val="left"/>
      <w:pPr>
        <w:ind w:left="2160" w:hanging="360"/>
      </w:pPr>
      <w:rPr>
        <w:rFonts w:hint="default"/>
      </w:rPr>
    </w:lvl>
    <w:lvl w:ilvl="3" w:tplc="2AAA2968">
      <w:start w:val="1"/>
      <w:numFmt w:val="decimal"/>
      <w:lvlText w:val="%4."/>
      <w:lvlJc w:val="left"/>
      <w:pPr>
        <w:ind w:left="2880" w:hanging="360"/>
      </w:pPr>
      <w:rPr>
        <w:rFonts w:hint="default"/>
      </w:rPr>
    </w:lvl>
    <w:lvl w:ilvl="4" w:tplc="590A53C4">
      <w:start w:val="1"/>
      <w:numFmt w:val="lowerLetter"/>
      <w:lvlText w:val="%5."/>
      <w:lvlJc w:val="left"/>
      <w:pPr>
        <w:ind w:left="3600" w:hanging="360"/>
      </w:pPr>
      <w:rPr>
        <w:rFonts w:hint="default"/>
      </w:rPr>
    </w:lvl>
    <w:lvl w:ilvl="5" w:tplc="25326C28" w:tentative="1">
      <w:start w:val="1"/>
      <w:numFmt w:val="bullet"/>
      <w:lvlText w:val=""/>
      <w:lvlPicBulletId w:val="0"/>
      <w:lvlJc w:val="left"/>
      <w:pPr>
        <w:tabs>
          <w:tab w:val="num" w:pos="4320"/>
        </w:tabs>
        <w:ind w:left="4320" w:hanging="360"/>
      </w:pPr>
      <w:rPr>
        <w:rFonts w:ascii="Symbol" w:hAnsi="Symbol" w:hint="default"/>
      </w:rPr>
    </w:lvl>
    <w:lvl w:ilvl="6" w:tplc="9B3A9400" w:tentative="1">
      <w:start w:val="1"/>
      <w:numFmt w:val="bullet"/>
      <w:lvlText w:val=""/>
      <w:lvlPicBulletId w:val="0"/>
      <w:lvlJc w:val="left"/>
      <w:pPr>
        <w:tabs>
          <w:tab w:val="num" w:pos="5040"/>
        </w:tabs>
        <w:ind w:left="5040" w:hanging="360"/>
      </w:pPr>
      <w:rPr>
        <w:rFonts w:ascii="Symbol" w:hAnsi="Symbol" w:hint="default"/>
      </w:rPr>
    </w:lvl>
    <w:lvl w:ilvl="7" w:tplc="5A0AC7B2" w:tentative="1">
      <w:start w:val="1"/>
      <w:numFmt w:val="bullet"/>
      <w:lvlText w:val=""/>
      <w:lvlPicBulletId w:val="0"/>
      <w:lvlJc w:val="left"/>
      <w:pPr>
        <w:tabs>
          <w:tab w:val="num" w:pos="5760"/>
        </w:tabs>
        <w:ind w:left="5760" w:hanging="360"/>
      </w:pPr>
      <w:rPr>
        <w:rFonts w:ascii="Symbol" w:hAnsi="Symbol" w:hint="default"/>
      </w:rPr>
    </w:lvl>
    <w:lvl w:ilvl="8" w:tplc="6F7C4346"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108564ED"/>
    <w:multiLevelType w:val="hybridMultilevel"/>
    <w:tmpl w:val="64D22C50"/>
    <w:lvl w:ilvl="0" w:tplc="584E42F2">
      <w:start w:val="1"/>
      <w:numFmt w:val="bullet"/>
      <w:lvlText w:val=""/>
      <w:lvlPicBulletId w:val="0"/>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B36CE1AE" w:tentative="1">
      <w:start w:val="1"/>
      <w:numFmt w:val="bullet"/>
      <w:lvlText w:val=""/>
      <w:lvlPicBulletId w:val="0"/>
      <w:lvlJc w:val="left"/>
      <w:pPr>
        <w:tabs>
          <w:tab w:val="num" w:pos="2160"/>
        </w:tabs>
        <w:ind w:left="2160" w:hanging="360"/>
      </w:pPr>
      <w:rPr>
        <w:rFonts w:ascii="Symbol" w:hAnsi="Symbol" w:hint="default"/>
      </w:rPr>
    </w:lvl>
    <w:lvl w:ilvl="3" w:tplc="68CA8C32" w:tentative="1">
      <w:start w:val="1"/>
      <w:numFmt w:val="bullet"/>
      <w:lvlText w:val=""/>
      <w:lvlPicBulletId w:val="0"/>
      <w:lvlJc w:val="left"/>
      <w:pPr>
        <w:tabs>
          <w:tab w:val="num" w:pos="2880"/>
        </w:tabs>
        <w:ind w:left="2880" w:hanging="360"/>
      </w:pPr>
      <w:rPr>
        <w:rFonts w:ascii="Symbol" w:hAnsi="Symbol" w:hint="default"/>
      </w:rPr>
    </w:lvl>
    <w:lvl w:ilvl="4" w:tplc="FE189F30" w:tentative="1">
      <w:start w:val="1"/>
      <w:numFmt w:val="bullet"/>
      <w:lvlText w:val=""/>
      <w:lvlPicBulletId w:val="0"/>
      <w:lvlJc w:val="left"/>
      <w:pPr>
        <w:tabs>
          <w:tab w:val="num" w:pos="3600"/>
        </w:tabs>
        <w:ind w:left="3600" w:hanging="360"/>
      </w:pPr>
      <w:rPr>
        <w:rFonts w:ascii="Symbol" w:hAnsi="Symbol" w:hint="default"/>
      </w:rPr>
    </w:lvl>
    <w:lvl w:ilvl="5" w:tplc="A3FA32CE" w:tentative="1">
      <w:start w:val="1"/>
      <w:numFmt w:val="bullet"/>
      <w:lvlText w:val=""/>
      <w:lvlPicBulletId w:val="0"/>
      <w:lvlJc w:val="left"/>
      <w:pPr>
        <w:tabs>
          <w:tab w:val="num" w:pos="4320"/>
        </w:tabs>
        <w:ind w:left="4320" w:hanging="360"/>
      </w:pPr>
      <w:rPr>
        <w:rFonts w:ascii="Symbol" w:hAnsi="Symbol" w:hint="default"/>
      </w:rPr>
    </w:lvl>
    <w:lvl w:ilvl="6" w:tplc="75F2648C" w:tentative="1">
      <w:start w:val="1"/>
      <w:numFmt w:val="bullet"/>
      <w:lvlText w:val=""/>
      <w:lvlPicBulletId w:val="0"/>
      <w:lvlJc w:val="left"/>
      <w:pPr>
        <w:tabs>
          <w:tab w:val="num" w:pos="5040"/>
        </w:tabs>
        <w:ind w:left="5040" w:hanging="360"/>
      </w:pPr>
      <w:rPr>
        <w:rFonts w:ascii="Symbol" w:hAnsi="Symbol" w:hint="default"/>
      </w:rPr>
    </w:lvl>
    <w:lvl w:ilvl="7" w:tplc="D21E5F76" w:tentative="1">
      <w:start w:val="1"/>
      <w:numFmt w:val="bullet"/>
      <w:lvlText w:val=""/>
      <w:lvlPicBulletId w:val="0"/>
      <w:lvlJc w:val="left"/>
      <w:pPr>
        <w:tabs>
          <w:tab w:val="num" w:pos="5760"/>
        </w:tabs>
        <w:ind w:left="5760" w:hanging="360"/>
      </w:pPr>
      <w:rPr>
        <w:rFonts w:ascii="Symbol" w:hAnsi="Symbol" w:hint="default"/>
      </w:rPr>
    </w:lvl>
    <w:lvl w:ilvl="8" w:tplc="A282EF92"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15CB4034"/>
    <w:multiLevelType w:val="hybridMultilevel"/>
    <w:tmpl w:val="6C6E45B2"/>
    <w:lvl w:ilvl="0" w:tplc="7FC64B1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15DC4A00"/>
    <w:multiLevelType w:val="hybridMultilevel"/>
    <w:tmpl w:val="4D7C0552"/>
    <w:lvl w:ilvl="0" w:tplc="A57ABF3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6B3C58"/>
    <w:multiLevelType w:val="hybridMultilevel"/>
    <w:tmpl w:val="606C9980"/>
    <w:lvl w:ilvl="0" w:tplc="04090009">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E4506E44">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E2985"/>
    <w:multiLevelType w:val="hybridMultilevel"/>
    <w:tmpl w:val="2F369A60"/>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D606E5"/>
    <w:multiLevelType w:val="hybridMultilevel"/>
    <w:tmpl w:val="E8441D2A"/>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C0A0360C">
      <w:start w:val="1"/>
      <w:numFmt w:val="decimal"/>
      <w:lvlText w:val="%3."/>
      <w:lvlJc w:val="left"/>
      <w:pPr>
        <w:ind w:left="4500" w:hanging="360"/>
      </w:pPr>
      <w:rPr>
        <w:rFonts w:hint="default"/>
      </w:rPr>
    </w:lvl>
    <w:lvl w:ilvl="3" w:tplc="5AB65372">
      <w:start w:val="1"/>
      <w:numFmt w:val="decimal"/>
      <w:lvlText w:val="(%4)"/>
      <w:lvlJc w:val="left"/>
      <w:pPr>
        <w:ind w:left="5040" w:hanging="360"/>
      </w:pPr>
      <w:rPr>
        <w:rFonts w:hint="default"/>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27437256"/>
    <w:multiLevelType w:val="hybridMultilevel"/>
    <w:tmpl w:val="0BB80D5C"/>
    <w:lvl w:ilvl="0" w:tplc="99F6E842">
      <w:start w:val="1"/>
      <w:numFmt w:val="bullet"/>
      <w:lvlText w:val="–"/>
      <w:lvlJc w:val="left"/>
      <w:pPr>
        <w:tabs>
          <w:tab w:val="num" w:pos="720"/>
        </w:tabs>
        <w:ind w:left="720" w:hanging="360"/>
      </w:pPr>
      <w:rPr>
        <w:rFonts w:ascii="Times New Roman" w:hAnsi="Times New Roman" w:hint="default"/>
      </w:rPr>
    </w:lvl>
    <w:lvl w:ilvl="1" w:tplc="04090019">
      <w:start w:val="1"/>
      <w:numFmt w:val="lowerLetter"/>
      <w:lvlText w:val="%2."/>
      <w:lvlJc w:val="left"/>
      <w:pPr>
        <w:tabs>
          <w:tab w:val="num" w:pos="1440"/>
        </w:tabs>
        <w:ind w:left="1440" w:hanging="360"/>
      </w:pPr>
      <w:rPr>
        <w:rFonts w:hint="default"/>
      </w:rPr>
    </w:lvl>
    <w:lvl w:ilvl="2" w:tplc="E856D01A">
      <w:start w:val="1"/>
      <w:numFmt w:val="decimal"/>
      <w:lvlText w:val="%3."/>
      <w:lvlJc w:val="left"/>
      <w:pPr>
        <w:ind w:left="2160" w:hanging="360"/>
      </w:pPr>
      <w:rPr>
        <w:rFonts w:hint="default"/>
      </w:rPr>
    </w:lvl>
    <w:lvl w:ilvl="3" w:tplc="0F6C095E" w:tentative="1">
      <w:start w:val="1"/>
      <w:numFmt w:val="bullet"/>
      <w:lvlText w:val="–"/>
      <w:lvlJc w:val="left"/>
      <w:pPr>
        <w:tabs>
          <w:tab w:val="num" w:pos="2880"/>
        </w:tabs>
        <w:ind w:left="2880" w:hanging="360"/>
      </w:pPr>
      <w:rPr>
        <w:rFonts w:ascii="Times New Roman" w:hAnsi="Times New Roman" w:hint="default"/>
      </w:rPr>
    </w:lvl>
    <w:lvl w:ilvl="4" w:tplc="A956C916" w:tentative="1">
      <w:start w:val="1"/>
      <w:numFmt w:val="bullet"/>
      <w:lvlText w:val="–"/>
      <w:lvlJc w:val="left"/>
      <w:pPr>
        <w:tabs>
          <w:tab w:val="num" w:pos="3600"/>
        </w:tabs>
        <w:ind w:left="3600" w:hanging="360"/>
      </w:pPr>
      <w:rPr>
        <w:rFonts w:ascii="Times New Roman" w:hAnsi="Times New Roman" w:hint="default"/>
      </w:rPr>
    </w:lvl>
    <w:lvl w:ilvl="5" w:tplc="FEFCA4CE" w:tentative="1">
      <w:start w:val="1"/>
      <w:numFmt w:val="bullet"/>
      <w:lvlText w:val="–"/>
      <w:lvlJc w:val="left"/>
      <w:pPr>
        <w:tabs>
          <w:tab w:val="num" w:pos="4320"/>
        </w:tabs>
        <w:ind w:left="4320" w:hanging="360"/>
      </w:pPr>
      <w:rPr>
        <w:rFonts w:ascii="Times New Roman" w:hAnsi="Times New Roman" w:hint="default"/>
      </w:rPr>
    </w:lvl>
    <w:lvl w:ilvl="6" w:tplc="E93A10DA" w:tentative="1">
      <w:start w:val="1"/>
      <w:numFmt w:val="bullet"/>
      <w:lvlText w:val="–"/>
      <w:lvlJc w:val="left"/>
      <w:pPr>
        <w:tabs>
          <w:tab w:val="num" w:pos="5040"/>
        </w:tabs>
        <w:ind w:left="5040" w:hanging="360"/>
      </w:pPr>
      <w:rPr>
        <w:rFonts w:ascii="Times New Roman" w:hAnsi="Times New Roman" w:hint="default"/>
      </w:rPr>
    </w:lvl>
    <w:lvl w:ilvl="7" w:tplc="E4205D32" w:tentative="1">
      <w:start w:val="1"/>
      <w:numFmt w:val="bullet"/>
      <w:lvlText w:val="–"/>
      <w:lvlJc w:val="left"/>
      <w:pPr>
        <w:tabs>
          <w:tab w:val="num" w:pos="5760"/>
        </w:tabs>
        <w:ind w:left="5760" w:hanging="360"/>
      </w:pPr>
      <w:rPr>
        <w:rFonts w:ascii="Times New Roman" w:hAnsi="Times New Roman" w:hint="default"/>
      </w:rPr>
    </w:lvl>
    <w:lvl w:ilvl="8" w:tplc="DC60EBC6" w:tentative="1">
      <w:start w:val="1"/>
      <w:numFmt w:val="bullet"/>
      <w:lvlText w:val="–"/>
      <w:lvlJc w:val="left"/>
      <w:pPr>
        <w:tabs>
          <w:tab w:val="num" w:pos="6480"/>
        </w:tabs>
        <w:ind w:left="6480" w:hanging="360"/>
      </w:pPr>
      <w:rPr>
        <w:rFonts w:ascii="Times New Roman" w:hAnsi="Times New Roman" w:hint="default"/>
      </w:rPr>
    </w:lvl>
  </w:abstractNum>
  <w:abstractNum w:abstractNumId="8">
    <w:nsid w:val="2BFE7917"/>
    <w:multiLevelType w:val="hybridMultilevel"/>
    <w:tmpl w:val="94F4FB3C"/>
    <w:lvl w:ilvl="0" w:tplc="60BA513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2EE83973"/>
    <w:multiLevelType w:val="hybridMultilevel"/>
    <w:tmpl w:val="6D52530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0D5D70"/>
    <w:multiLevelType w:val="hybridMultilevel"/>
    <w:tmpl w:val="EB9409B6"/>
    <w:lvl w:ilvl="0" w:tplc="FBEE897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44397E18"/>
    <w:multiLevelType w:val="hybridMultilevel"/>
    <w:tmpl w:val="7F94D3E4"/>
    <w:lvl w:ilvl="0" w:tplc="98C6691C">
      <w:start w:val="1"/>
      <w:numFmt w:val="bullet"/>
      <w:lvlText w:val=""/>
      <w:lvlPicBulletId w:val="0"/>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D9D8AC6E">
      <w:start w:val="1"/>
      <w:numFmt w:val="decimal"/>
      <w:lvlText w:val="%3."/>
      <w:lvlJc w:val="left"/>
      <w:pPr>
        <w:ind w:left="2160" w:hanging="360"/>
      </w:pPr>
      <w:rPr>
        <w:rFonts w:hint="default"/>
      </w:rPr>
    </w:lvl>
    <w:lvl w:ilvl="3" w:tplc="2AAA2968">
      <w:start w:val="1"/>
      <w:numFmt w:val="decimal"/>
      <w:lvlText w:val="%4."/>
      <w:lvlJc w:val="left"/>
      <w:pPr>
        <w:ind w:left="2880" w:hanging="360"/>
      </w:pPr>
      <w:rPr>
        <w:rFonts w:hint="default"/>
      </w:rPr>
    </w:lvl>
    <w:lvl w:ilvl="4" w:tplc="590A53C4">
      <w:start w:val="1"/>
      <w:numFmt w:val="lowerLetter"/>
      <w:lvlText w:val="%5."/>
      <w:lvlJc w:val="left"/>
      <w:pPr>
        <w:ind w:left="3600" w:hanging="360"/>
      </w:pPr>
      <w:rPr>
        <w:rFonts w:hint="default"/>
      </w:rPr>
    </w:lvl>
    <w:lvl w:ilvl="5" w:tplc="25326C28" w:tentative="1">
      <w:start w:val="1"/>
      <w:numFmt w:val="bullet"/>
      <w:lvlText w:val=""/>
      <w:lvlPicBulletId w:val="0"/>
      <w:lvlJc w:val="left"/>
      <w:pPr>
        <w:tabs>
          <w:tab w:val="num" w:pos="4320"/>
        </w:tabs>
        <w:ind w:left="4320" w:hanging="360"/>
      </w:pPr>
      <w:rPr>
        <w:rFonts w:ascii="Symbol" w:hAnsi="Symbol" w:hint="default"/>
      </w:rPr>
    </w:lvl>
    <w:lvl w:ilvl="6" w:tplc="9B3A9400" w:tentative="1">
      <w:start w:val="1"/>
      <w:numFmt w:val="bullet"/>
      <w:lvlText w:val=""/>
      <w:lvlPicBulletId w:val="0"/>
      <w:lvlJc w:val="left"/>
      <w:pPr>
        <w:tabs>
          <w:tab w:val="num" w:pos="5040"/>
        </w:tabs>
        <w:ind w:left="5040" w:hanging="360"/>
      </w:pPr>
      <w:rPr>
        <w:rFonts w:ascii="Symbol" w:hAnsi="Symbol" w:hint="default"/>
      </w:rPr>
    </w:lvl>
    <w:lvl w:ilvl="7" w:tplc="5A0AC7B2" w:tentative="1">
      <w:start w:val="1"/>
      <w:numFmt w:val="bullet"/>
      <w:lvlText w:val=""/>
      <w:lvlPicBulletId w:val="0"/>
      <w:lvlJc w:val="left"/>
      <w:pPr>
        <w:tabs>
          <w:tab w:val="num" w:pos="5760"/>
        </w:tabs>
        <w:ind w:left="5760" w:hanging="360"/>
      </w:pPr>
      <w:rPr>
        <w:rFonts w:ascii="Symbol" w:hAnsi="Symbol" w:hint="default"/>
      </w:rPr>
    </w:lvl>
    <w:lvl w:ilvl="8" w:tplc="6F7C4346"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46EF0D43"/>
    <w:multiLevelType w:val="hybridMultilevel"/>
    <w:tmpl w:val="EC541164"/>
    <w:lvl w:ilvl="0" w:tplc="721ABD7C">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nsid w:val="4765259E"/>
    <w:multiLevelType w:val="hybridMultilevel"/>
    <w:tmpl w:val="B69E5A44"/>
    <w:lvl w:ilvl="0" w:tplc="99F6E842">
      <w:start w:val="1"/>
      <w:numFmt w:val="bullet"/>
      <w:lvlText w:val="–"/>
      <w:lvlJc w:val="left"/>
      <w:pPr>
        <w:tabs>
          <w:tab w:val="num" w:pos="720"/>
        </w:tabs>
        <w:ind w:left="720" w:hanging="360"/>
      </w:pPr>
      <w:rPr>
        <w:rFonts w:ascii="Times New Roman" w:hAnsi="Times New Roman" w:hint="default"/>
      </w:rPr>
    </w:lvl>
    <w:lvl w:ilvl="1" w:tplc="0409000F">
      <w:start w:val="1"/>
      <w:numFmt w:val="decimal"/>
      <w:lvlText w:val="%2."/>
      <w:lvlJc w:val="left"/>
      <w:pPr>
        <w:tabs>
          <w:tab w:val="num" w:pos="1440"/>
        </w:tabs>
        <w:ind w:left="1440" w:hanging="360"/>
      </w:pPr>
      <w:rPr>
        <w:rFonts w:hint="default"/>
      </w:rPr>
    </w:lvl>
    <w:lvl w:ilvl="2" w:tplc="E856D01A">
      <w:start w:val="1"/>
      <w:numFmt w:val="decimal"/>
      <w:lvlText w:val="%3."/>
      <w:lvlJc w:val="left"/>
      <w:pPr>
        <w:ind w:left="2160" w:hanging="360"/>
      </w:pPr>
      <w:rPr>
        <w:rFonts w:hint="default"/>
      </w:rPr>
    </w:lvl>
    <w:lvl w:ilvl="3" w:tplc="0F6C095E" w:tentative="1">
      <w:start w:val="1"/>
      <w:numFmt w:val="bullet"/>
      <w:lvlText w:val="–"/>
      <w:lvlJc w:val="left"/>
      <w:pPr>
        <w:tabs>
          <w:tab w:val="num" w:pos="2880"/>
        </w:tabs>
        <w:ind w:left="2880" w:hanging="360"/>
      </w:pPr>
      <w:rPr>
        <w:rFonts w:ascii="Times New Roman" w:hAnsi="Times New Roman" w:hint="default"/>
      </w:rPr>
    </w:lvl>
    <w:lvl w:ilvl="4" w:tplc="A956C916" w:tentative="1">
      <w:start w:val="1"/>
      <w:numFmt w:val="bullet"/>
      <w:lvlText w:val="–"/>
      <w:lvlJc w:val="left"/>
      <w:pPr>
        <w:tabs>
          <w:tab w:val="num" w:pos="3600"/>
        </w:tabs>
        <w:ind w:left="3600" w:hanging="360"/>
      </w:pPr>
      <w:rPr>
        <w:rFonts w:ascii="Times New Roman" w:hAnsi="Times New Roman" w:hint="default"/>
      </w:rPr>
    </w:lvl>
    <w:lvl w:ilvl="5" w:tplc="FEFCA4CE" w:tentative="1">
      <w:start w:val="1"/>
      <w:numFmt w:val="bullet"/>
      <w:lvlText w:val="–"/>
      <w:lvlJc w:val="left"/>
      <w:pPr>
        <w:tabs>
          <w:tab w:val="num" w:pos="4320"/>
        </w:tabs>
        <w:ind w:left="4320" w:hanging="360"/>
      </w:pPr>
      <w:rPr>
        <w:rFonts w:ascii="Times New Roman" w:hAnsi="Times New Roman" w:hint="default"/>
      </w:rPr>
    </w:lvl>
    <w:lvl w:ilvl="6" w:tplc="E93A10DA" w:tentative="1">
      <w:start w:val="1"/>
      <w:numFmt w:val="bullet"/>
      <w:lvlText w:val="–"/>
      <w:lvlJc w:val="left"/>
      <w:pPr>
        <w:tabs>
          <w:tab w:val="num" w:pos="5040"/>
        </w:tabs>
        <w:ind w:left="5040" w:hanging="360"/>
      </w:pPr>
      <w:rPr>
        <w:rFonts w:ascii="Times New Roman" w:hAnsi="Times New Roman" w:hint="default"/>
      </w:rPr>
    </w:lvl>
    <w:lvl w:ilvl="7" w:tplc="E4205D32" w:tentative="1">
      <w:start w:val="1"/>
      <w:numFmt w:val="bullet"/>
      <w:lvlText w:val="–"/>
      <w:lvlJc w:val="left"/>
      <w:pPr>
        <w:tabs>
          <w:tab w:val="num" w:pos="5760"/>
        </w:tabs>
        <w:ind w:left="5760" w:hanging="360"/>
      </w:pPr>
      <w:rPr>
        <w:rFonts w:ascii="Times New Roman" w:hAnsi="Times New Roman" w:hint="default"/>
      </w:rPr>
    </w:lvl>
    <w:lvl w:ilvl="8" w:tplc="DC60EBC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7EC5F55"/>
    <w:multiLevelType w:val="hybridMultilevel"/>
    <w:tmpl w:val="31EA6D8A"/>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0F">
      <w:start w:val="1"/>
      <w:numFmt w:val="decimal"/>
      <w:lvlText w:val="%3."/>
      <w:lvlJc w:val="lef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5">
    <w:nsid w:val="50480ED9"/>
    <w:multiLevelType w:val="hybridMultilevel"/>
    <w:tmpl w:val="62AE3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580EC6"/>
    <w:multiLevelType w:val="hybridMultilevel"/>
    <w:tmpl w:val="00AAEE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7E2724"/>
    <w:multiLevelType w:val="hybridMultilevel"/>
    <w:tmpl w:val="762837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366E76"/>
    <w:multiLevelType w:val="hybridMultilevel"/>
    <w:tmpl w:val="0018FDF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6ED774CA"/>
    <w:multiLevelType w:val="hybridMultilevel"/>
    <w:tmpl w:val="7BDC0F8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A514AF3"/>
    <w:multiLevelType w:val="hybridMultilevel"/>
    <w:tmpl w:val="A47A7600"/>
    <w:lvl w:ilvl="0" w:tplc="A57ABF3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D4358FA"/>
    <w:multiLevelType w:val="hybridMultilevel"/>
    <w:tmpl w:val="7C9A973A"/>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C0A0360C">
      <w:start w:val="1"/>
      <w:numFmt w:val="decimal"/>
      <w:lvlText w:val="%3."/>
      <w:lvlJc w:val="left"/>
      <w:pPr>
        <w:ind w:left="4500" w:hanging="360"/>
      </w:pPr>
      <w:rPr>
        <w:rFonts w:hint="default"/>
      </w:rPr>
    </w:lvl>
    <w:lvl w:ilvl="3" w:tplc="04090011">
      <w:start w:val="1"/>
      <w:numFmt w:val="decimal"/>
      <w:lvlText w:val="%4)"/>
      <w:lvlJc w:val="left"/>
      <w:pPr>
        <w:ind w:left="5040" w:hanging="360"/>
      </w:pPr>
      <w:rPr>
        <w:rFonts w:hint="default"/>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5"/>
  </w:num>
  <w:num w:numId="2">
    <w:abstractNumId w:val="20"/>
  </w:num>
  <w:num w:numId="3">
    <w:abstractNumId w:val="10"/>
  </w:num>
  <w:num w:numId="4">
    <w:abstractNumId w:val="12"/>
  </w:num>
  <w:num w:numId="5">
    <w:abstractNumId w:val="7"/>
  </w:num>
  <w:num w:numId="6">
    <w:abstractNumId w:val="0"/>
  </w:num>
  <w:num w:numId="7">
    <w:abstractNumId w:val="18"/>
  </w:num>
  <w:num w:numId="8">
    <w:abstractNumId w:val="9"/>
  </w:num>
  <w:num w:numId="9">
    <w:abstractNumId w:val="6"/>
  </w:num>
  <w:num w:numId="10">
    <w:abstractNumId w:val="8"/>
  </w:num>
  <w:num w:numId="11">
    <w:abstractNumId w:val="2"/>
  </w:num>
  <w:num w:numId="12">
    <w:abstractNumId w:val="21"/>
  </w:num>
  <w:num w:numId="13">
    <w:abstractNumId w:val="17"/>
  </w:num>
  <w:num w:numId="14">
    <w:abstractNumId w:val="13"/>
  </w:num>
  <w:num w:numId="15">
    <w:abstractNumId w:val="1"/>
  </w:num>
  <w:num w:numId="16">
    <w:abstractNumId w:val="16"/>
  </w:num>
  <w:num w:numId="17">
    <w:abstractNumId w:val="3"/>
  </w:num>
  <w:num w:numId="18">
    <w:abstractNumId w:val="11"/>
  </w:num>
  <w:num w:numId="19">
    <w:abstractNumId w:val="19"/>
  </w:num>
  <w:num w:numId="20">
    <w:abstractNumId w:val="5"/>
  </w:num>
  <w:num w:numId="21">
    <w:abstractNumId w:val="4"/>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774"/>
    <w:rsid w:val="00032A45"/>
    <w:rsid w:val="00037560"/>
    <w:rsid w:val="00047333"/>
    <w:rsid w:val="000D41FD"/>
    <w:rsid w:val="001309B7"/>
    <w:rsid w:val="00135004"/>
    <w:rsid w:val="00142FF9"/>
    <w:rsid w:val="00144CDA"/>
    <w:rsid w:val="00155B1B"/>
    <w:rsid w:val="0018033C"/>
    <w:rsid w:val="001929F9"/>
    <w:rsid w:val="001B3DED"/>
    <w:rsid w:val="001E7E7D"/>
    <w:rsid w:val="001F1CCB"/>
    <w:rsid w:val="001F52EF"/>
    <w:rsid w:val="001F675A"/>
    <w:rsid w:val="00201C13"/>
    <w:rsid w:val="0022697C"/>
    <w:rsid w:val="002751E5"/>
    <w:rsid w:val="00280EB0"/>
    <w:rsid w:val="002A4A74"/>
    <w:rsid w:val="002B7A97"/>
    <w:rsid w:val="002C43FC"/>
    <w:rsid w:val="002C6909"/>
    <w:rsid w:val="002E7B5F"/>
    <w:rsid w:val="00334662"/>
    <w:rsid w:val="003829BF"/>
    <w:rsid w:val="00394518"/>
    <w:rsid w:val="003C764F"/>
    <w:rsid w:val="003E201A"/>
    <w:rsid w:val="00421F1C"/>
    <w:rsid w:val="00433191"/>
    <w:rsid w:val="00444744"/>
    <w:rsid w:val="00463E51"/>
    <w:rsid w:val="00471881"/>
    <w:rsid w:val="00483BEA"/>
    <w:rsid w:val="00497E83"/>
    <w:rsid w:val="004A4B4F"/>
    <w:rsid w:val="004B64F1"/>
    <w:rsid w:val="004C5605"/>
    <w:rsid w:val="004D03D1"/>
    <w:rsid w:val="004D4678"/>
    <w:rsid w:val="004F0FF0"/>
    <w:rsid w:val="004F4AEC"/>
    <w:rsid w:val="005313FE"/>
    <w:rsid w:val="005549CF"/>
    <w:rsid w:val="00567D02"/>
    <w:rsid w:val="005848E3"/>
    <w:rsid w:val="00592994"/>
    <w:rsid w:val="005C1D65"/>
    <w:rsid w:val="005E5A10"/>
    <w:rsid w:val="005F5C22"/>
    <w:rsid w:val="006004B9"/>
    <w:rsid w:val="00607EAA"/>
    <w:rsid w:val="00650B1D"/>
    <w:rsid w:val="00652962"/>
    <w:rsid w:val="006820DC"/>
    <w:rsid w:val="006D5694"/>
    <w:rsid w:val="006E5DB5"/>
    <w:rsid w:val="007108E2"/>
    <w:rsid w:val="007207F9"/>
    <w:rsid w:val="0072274B"/>
    <w:rsid w:val="00730CA5"/>
    <w:rsid w:val="00744FE7"/>
    <w:rsid w:val="00765774"/>
    <w:rsid w:val="0076596C"/>
    <w:rsid w:val="007816C9"/>
    <w:rsid w:val="00794228"/>
    <w:rsid w:val="00794993"/>
    <w:rsid w:val="007A482B"/>
    <w:rsid w:val="007A5D3D"/>
    <w:rsid w:val="007A6DC3"/>
    <w:rsid w:val="007B1D50"/>
    <w:rsid w:val="007D39C3"/>
    <w:rsid w:val="007D6BDE"/>
    <w:rsid w:val="007E56F2"/>
    <w:rsid w:val="00803851"/>
    <w:rsid w:val="008144B2"/>
    <w:rsid w:val="00846306"/>
    <w:rsid w:val="00847826"/>
    <w:rsid w:val="00850390"/>
    <w:rsid w:val="00882B42"/>
    <w:rsid w:val="00890D51"/>
    <w:rsid w:val="008A3473"/>
    <w:rsid w:val="008A6235"/>
    <w:rsid w:val="00992079"/>
    <w:rsid w:val="009B1F5E"/>
    <w:rsid w:val="009B557F"/>
    <w:rsid w:val="009B6230"/>
    <w:rsid w:val="009D3645"/>
    <w:rsid w:val="009D6E75"/>
    <w:rsid w:val="00A03B33"/>
    <w:rsid w:val="00A13405"/>
    <w:rsid w:val="00A22FBE"/>
    <w:rsid w:val="00A24450"/>
    <w:rsid w:val="00AA2D77"/>
    <w:rsid w:val="00AD75AE"/>
    <w:rsid w:val="00B12F34"/>
    <w:rsid w:val="00B46FB0"/>
    <w:rsid w:val="00B737CD"/>
    <w:rsid w:val="00BA1733"/>
    <w:rsid w:val="00BC5C8F"/>
    <w:rsid w:val="00BE1E34"/>
    <w:rsid w:val="00C4069C"/>
    <w:rsid w:val="00C63DDF"/>
    <w:rsid w:val="00C71167"/>
    <w:rsid w:val="00C726AF"/>
    <w:rsid w:val="00C77002"/>
    <w:rsid w:val="00C8668D"/>
    <w:rsid w:val="00C96F4E"/>
    <w:rsid w:val="00CA5BE7"/>
    <w:rsid w:val="00CC1EEB"/>
    <w:rsid w:val="00CC37A4"/>
    <w:rsid w:val="00CC50DE"/>
    <w:rsid w:val="00CE5FAF"/>
    <w:rsid w:val="00CE7C68"/>
    <w:rsid w:val="00D2411F"/>
    <w:rsid w:val="00D24AA0"/>
    <w:rsid w:val="00D76E3A"/>
    <w:rsid w:val="00D807A4"/>
    <w:rsid w:val="00D91499"/>
    <w:rsid w:val="00DB114F"/>
    <w:rsid w:val="00DB58F4"/>
    <w:rsid w:val="00DB6543"/>
    <w:rsid w:val="00DB767C"/>
    <w:rsid w:val="00DD642F"/>
    <w:rsid w:val="00DD7AD2"/>
    <w:rsid w:val="00DE15BA"/>
    <w:rsid w:val="00DF1B14"/>
    <w:rsid w:val="00E0504B"/>
    <w:rsid w:val="00E16B2F"/>
    <w:rsid w:val="00E25F11"/>
    <w:rsid w:val="00E9543F"/>
    <w:rsid w:val="00EB74F4"/>
    <w:rsid w:val="00EC425A"/>
    <w:rsid w:val="00EC4841"/>
    <w:rsid w:val="00EE2DC3"/>
    <w:rsid w:val="00F1599A"/>
    <w:rsid w:val="00F21E6B"/>
    <w:rsid w:val="00F225C2"/>
    <w:rsid w:val="00F26D61"/>
    <w:rsid w:val="00F34731"/>
    <w:rsid w:val="00F37374"/>
    <w:rsid w:val="00F63CD7"/>
    <w:rsid w:val="00F708F8"/>
    <w:rsid w:val="00F83B9F"/>
    <w:rsid w:val="00FA3689"/>
    <w:rsid w:val="00FB1858"/>
    <w:rsid w:val="00FE1AD1"/>
    <w:rsid w:val="00FE606E"/>
    <w:rsid w:val="00FF2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92B68-AAEA-47D9-B0C0-FC1FE0F8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41FD"/>
    <w:pPr>
      <w:ind w:left="720"/>
      <w:contextualSpacing/>
    </w:pPr>
  </w:style>
  <w:style w:type="paragraph" w:styleId="FootnoteText">
    <w:name w:val="footnote text"/>
    <w:basedOn w:val="Normal"/>
    <w:link w:val="FootnoteTextChar"/>
    <w:uiPriority w:val="99"/>
    <w:semiHidden/>
    <w:unhideWhenUsed/>
    <w:rsid w:val="001803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033C"/>
    <w:rPr>
      <w:sz w:val="20"/>
      <w:szCs w:val="20"/>
    </w:rPr>
  </w:style>
  <w:style w:type="character" w:styleId="FootnoteReference">
    <w:name w:val="footnote reference"/>
    <w:basedOn w:val="DefaultParagraphFont"/>
    <w:uiPriority w:val="99"/>
    <w:semiHidden/>
    <w:unhideWhenUsed/>
    <w:rsid w:val="0018033C"/>
    <w:rPr>
      <w:vertAlign w:val="superscript"/>
    </w:rPr>
  </w:style>
  <w:style w:type="paragraph" w:styleId="Header">
    <w:name w:val="header"/>
    <w:basedOn w:val="Normal"/>
    <w:link w:val="HeaderChar"/>
    <w:uiPriority w:val="99"/>
    <w:unhideWhenUsed/>
    <w:rsid w:val="00180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33C"/>
  </w:style>
  <w:style w:type="paragraph" w:styleId="Footer">
    <w:name w:val="footer"/>
    <w:basedOn w:val="Normal"/>
    <w:link w:val="FooterChar"/>
    <w:uiPriority w:val="99"/>
    <w:unhideWhenUsed/>
    <w:rsid w:val="00180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33C"/>
  </w:style>
  <w:style w:type="character" w:styleId="Hyperlink">
    <w:name w:val="Hyperlink"/>
    <w:basedOn w:val="DefaultParagraphFont"/>
    <w:uiPriority w:val="99"/>
    <w:unhideWhenUsed/>
    <w:rsid w:val="001B3D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12014">
      <w:bodyDiv w:val="1"/>
      <w:marLeft w:val="0"/>
      <w:marRight w:val="0"/>
      <w:marTop w:val="0"/>
      <w:marBottom w:val="0"/>
      <w:divBdr>
        <w:top w:val="none" w:sz="0" w:space="0" w:color="auto"/>
        <w:left w:val="none" w:sz="0" w:space="0" w:color="auto"/>
        <w:bottom w:val="none" w:sz="0" w:space="0" w:color="auto"/>
        <w:right w:val="none" w:sz="0" w:space="0" w:color="auto"/>
      </w:divBdr>
      <w:divsChild>
        <w:div w:id="1584559094">
          <w:marLeft w:val="1166"/>
          <w:marRight w:val="0"/>
          <w:marTop w:val="120"/>
          <w:marBottom w:val="0"/>
          <w:divBdr>
            <w:top w:val="none" w:sz="0" w:space="0" w:color="auto"/>
            <w:left w:val="none" w:sz="0" w:space="0" w:color="auto"/>
            <w:bottom w:val="none" w:sz="0" w:space="0" w:color="auto"/>
            <w:right w:val="none" w:sz="0" w:space="0" w:color="auto"/>
          </w:divBdr>
        </w:div>
        <w:div w:id="1914392661">
          <w:marLeft w:val="1166"/>
          <w:marRight w:val="0"/>
          <w:marTop w:val="120"/>
          <w:marBottom w:val="0"/>
          <w:divBdr>
            <w:top w:val="none" w:sz="0" w:space="0" w:color="auto"/>
            <w:left w:val="none" w:sz="0" w:space="0" w:color="auto"/>
            <w:bottom w:val="none" w:sz="0" w:space="0" w:color="auto"/>
            <w:right w:val="none" w:sz="0" w:space="0" w:color="auto"/>
          </w:divBdr>
        </w:div>
        <w:div w:id="1645622496">
          <w:marLeft w:val="1166"/>
          <w:marRight w:val="0"/>
          <w:marTop w:val="120"/>
          <w:marBottom w:val="0"/>
          <w:divBdr>
            <w:top w:val="none" w:sz="0" w:space="0" w:color="auto"/>
            <w:left w:val="none" w:sz="0" w:space="0" w:color="auto"/>
            <w:bottom w:val="none" w:sz="0" w:space="0" w:color="auto"/>
            <w:right w:val="none" w:sz="0" w:space="0" w:color="auto"/>
          </w:divBdr>
        </w:div>
      </w:divsChild>
    </w:div>
    <w:div w:id="245116776">
      <w:bodyDiv w:val="1"/>
      <w:marLeft w:val="0"/>
      <w:marRight w:val="0"/>
      <w:marTop w:val="0"/>
      <w:marBottom w:val="0"/>
      <w:divBdr>
        <w:top w:val="none" w:sz="0" w:space="0" w:color="auto"/>
        <w:left w:val="none" w:sz="0" w:space="0" w:color="auto"/>
        <w:bottom w:val="none" w:sz="0" w:space="0" w:color="auto"/>
        <w:right w:val="none" w:sz="0" w:space="0" w:color="auto"/>
      </w:divBdr>
      <w:divsChild>
        <w:div w:id="1203638799">
          <w:marLeft w:val="1166"/>
          <w:marRight w:val="0"/>
          <w:marTop w:val="120"/>
          <w:marBottom w:val="0"/>
          <w:divBdr>
            <w:top w:val="none" w:sz="0" w:space="0" w:color="auto"/>
            <w:left w:val="none" w:sz="0" w:space="0" w:color="auto"/>
            <w:bottom w:val="none" w:sz="0" w:space="0" w:color="auto"/>
            <w:right w:val="none" w:sz="0" w:space="0" w:color="auto"/>
          </w:divBdr>
        </w:div>
        <w:div w:id="939534607">
          <w:marLeft w:val="1166"/>
          <w:marRight w:val="0"/>
          <w:marTop w:val="120"/>
          <w:marBottom w:val="0"/>
          <w:divBdr>
            <w:top w:val="none" w:sz="0" w:space="0" w:color="auto"/>
            <w:left w:val="none" w:sz="0" w:space="0" w:color="auto"/>
            <w:bottom w:val="none" w:sz="0" w:space="0" w:color="auto"/>
            <w:right w:val="none" w:sz="0" w:space="0" w:color="auto"/>
          </w:divBdr>
        </w:div>
        <w:div w:id="205334471">
          <w:marLeft w:val="1166"/>
          <w:marRight w:val="0"/>
          <w:marTop w:val="120"/>
          <w:marBottom w:val="0"/>
          <w:divBdr>
            <w:top w:val="none" w:sz="0" w:space="0" w:color="auto"/>
            <w:left w:val="none" w:sz="0" w:space="0" w:color="auto"/>
            <w:bottom w:val="none" w:sz="0" w:space="0" w:color="auto"/>
            <w:right w:val="none" w:sz="0" w:space="0" w:color="auto"/>
          </w:divBdr>
        </w:div>
      </w:divsChild>
    </w:div>
    <w:div w:id="334262764">
      <w:bodyDiv w:val="1"/>
      <w:marLeft w:val="0"/>
      <w:marRight w:val="0"/>
      <w:marTop w:val="0"/>
      <w:marBottom w:val="0"/>
      <w:divBdr>
        <w:top w:val="none" w:sz="0" w:space="0" w:color="auto"/>
        <w:left w:val="none" w:sz="0" w:space="0" w:color="auto"/>
        <w:bottom w:val="none" w:sz="0" w:space="0" w:color="auto"/>
        <w:right w:val="none" w:sz="0" w:space="0" w:color="auto"/>
      </w:divBdr>
      <w:divsChild>
        <w:div w:id="1559627650">
          <w:marLeft w:val="547"/>
          <w:marRight w:val="0"/>
          <w:marTop w:val="154"/>
          <w:marBottom w:val="0"/>
          <w:divBdr>
            <w:top w:val="none" w:sz="0" w:space="0" w:color="auto"/>
            <w:left w:val="none" w:sz="0" w:space="0" w:color="auto"/>
            <w:bottom w:val="none" w:sz="0" w:space="0" w:color="auto"/>
            <w:right w:val="none" w:sz="0" w:space="0" w:color="auto"/>
          </w:divBdr>
        </w:div>
      </w:divsChild>
    </w:div>
    <w:div w:id="362753039">
      <w:bodyDiv w:val="1"/>
      <w:marLeft w:val="0"/>
      <w:marRight w:val="0"/>
      <w:marTop w:val="0"/>
      <w:marBottom w:val="0"/>
      <w:divBdr>
        <w:top w:val="none" w:sz="0" w:space="0" w:color="auto"/>
        <w:left w:val="none" w:sz="0" w:space="0" w:color="auto"/>
        <w:bottom w:val="none" w:sz="0" w:space="0" w:color="auto"/>
        <w:right w:val="none" w:sz="0" w:space="0" w:color="auto"/>
      </w:divBdr>
      <w:divsChild>
        <w:div w:id="1164972928">
          <w:marLeft w:val="547"/>
          <w:marRight w:val="0"/>
          <w:marTop w:val="125"/>
          <w:marBottom w:val="0"/>
          <w:divBdr>
            <w:top w:val="none" w:sz="0" w:space="0" w:color="auto"/>
            <w:left w:val="none" w:sz="0" w:space="0" w:color="auto"/>
            <w:bottom w:val="none" w:sz="0" w:space="0" w:color="auto"/>
            <w:right w:val="none" w:sz="0" w:space="0" w:color="auto"/>
          </w:divBdr>
        </w:div>
      </w:divsChild>
    </w:div>
    <w:div w:id="563571029">
      <w:bodyDiv w:val="1"/>
      <w:marLeft w:val="0"/>
      <w:marRight w:val="0"/>
      <w:marTop w:val="0"/>
      <w:marBottom w:val="0"/>
      <w:divBdr>
        <w:top w:val="none" w:sz="0" w:space="0" w:color="auto"/>
        <w:left w:val="none" w:sz="0" w:space="0" w:color="auto"/>
        <w:bottom w:val="none" w:sz="0" w:space="0" w:color="auto"/>
        <w:right w:val="none" w:sz="0" w:space="0" w:color="auto"/>
      </w:divBdr>
      <w:divsChild>
        <w:div w:id="2090807909">
          <w:marLeft w:val="547"/>
          <w:marRight w:val="0"/>
          <w:marTop w:val="125"/>
          <w:marBottom w:val="0"/>
          <w:divBdr>
            <w:top w:val="none" w:sz="0" w:space="0" w:color="auto"/>
            <w:left w:val="none" w:sz="0" w:space="0" w:color="auto"/>
            <w:bottom w:val="none" w:sz="0" w:space="0" w:color="auto"/>
            <w:right w:val="none" w:sz="0" w:space="0" w:color="auto"/>
          </w:divBdr>
        </w:div>
        <w:div w:id="924189314">
          <w:marLeft w:val="1166"/>
          <w:marRight w:val="0"/>
          <w:marTop w:val="120"/>
          <w:marBottom w:val="0"/>
          <w:divBdr>
            <w:top w:val="none" w:sz="0" w:space="0" w:color="auto"/>
            <w:left w:val="none" w:sz="0" w:space="0" w:color="auto"/>
            <w:bottom w:val="none" w:sz="0" w:space="0" w:color="auto"/>
            <w:right w:val="none" w:sz="0" w:space="0" w:color="auto"/>
          </w:divBdr>
        </w:div>
        <w:div w:id="1224293051">
          <w:marLeft w:val="1166"/>
          <w:marRight w:val="0"/>
          <w:marTop w:val="120"/>
          <w:marBottom w:val="0"/>
          <w:divBdr>
            <w:top w:val="none" w:sz="0" w:space="0" w:color="auto"/>
            <w:left w:val="none" w:sz="0" w:space="0" w:color="auto"/>
            <w:bottom w:val="none" w:sz="0" w:space="0" w:color="auto"/>
            <w:right w:val="none" w:sz="0" w:space="0" w:color="auto"/>
          </w:divBdr>
        </w:div>
        <w:div w:id="1805155554">
          <w:marLeft w:val="1166"/>
          <w:marRight w:val="0"/>
          <w:marTop w:val="120"/>
          <w:marBottom w:val="0"/>
          <w:divBdr>
            <w:top w:val="none" w:sz="0" w:space="0" w:color="auto"/>
            <w:left w:val="none" w:sz="0" w:space="0" w:color="auto"/>
            <w:bottom w:val="none" w:sz="0" w:space="0" w:color="auto"/>
            <w:right w:val="none" w:sz="0" w:space="0" w:color="auto"/>
          </w:divBdr>
        </w:div>
        <w:div w:id="599065049">
          <w:marLeft w:val="1800"/>
          <w:marRight w:val="0"/>
          <w:marTop w:val="120"/>
          <w:marBottom w:val="0"/>
          <w:divBdr>
            <w:top w:val="none" w:sz="0" w:space="0" w:color="auto"/>
            <w:left w:val="none" w:sz="0" w:space="0" w:color="auto"/>
            <w:bottom w:val="none" w:sz="0" w:space="0" w:color="auto"/>
            <w:right w:val="none" w:sz="0" w:space="0" w:color="auto"/>
          </w:divBdr>
        </w:div>
        <w:div w:id="960840415">
          <w:marLeft w:val="1800"/>
          <w:marRight w:val="0"/>
          <w:marTop w:val="120"/>
          <w:marBottom w:val="0"/>
          <w:divBdr>
            <w:top w:val="none" w:sz="0" w:space="0" w:color="auto"/>
            <w:left w:val="none" w:sz="0" w:space="0" w:color="auto"/>
            <w:bottom w:val="none" w:sz="0" w:space="0" w:color="auto"/>
            <w:right w:val="none" w:sz="0" w:space="0" w:color="auto"/>
          </w:divBdr>
        </w:div>
        <w:div w:id="267851465">
          <w:marLeft w:val="1800"/>
          <w:marRight w:val="0"/>
          <w:marTop w:val="120"/>
          <w:marBottom w:val="0"/>
          <w:divBdr>
            <w:top w:val="none" w:sz="0" w:space="0" w:color="auto"/>
            <w:left w:val="none" w:sz="0" w:space="0" w:color="auto"/>
            <w:bottom w:val="none" w:sz="0" w:space="0" w:color="auto"/>
            <w:right w:val="none" w:sz="0" w:space="0" w:color="auto"/>
          </w:divBdr>
        </w:div>
        <w:div w:id="989481526">
          <w:marLeft w:val="1800"/>
          <w:marRight w:val="0"/>
          <w:marTop w:val="120"/>
          <w:marBottom w:val="0"/>
          <w:divBdr>
            <w:top w:val="none" w:sz="0" w:space="0" w:color="auto"/>
            <w:left w:val="none" w:sz="0" w:space="0" w:color="auto"/>
            <w:bottom w:val="none" w:sz="0" w:space="0" w:color="auto"/>
            <w:right w:val="none" w:sz="0" w:space="0" w:color="auto"/>
          </w:divBdr>
        </w:div>
      </w:divsChild>
    </w:div>
    <w:div w:id="678657622">
      <w:bodyDiv w:val="1"/>
      <w:marLeft w:val="0"/>
      <w:marRight w:val="0"/>
      <w:marTop w:val="0"/>
      <w:marBottom w:val="0"/>
      <w:divBdr>
        <w:top w:val="none" w:sz="0" w:space="0" w:color="auto"/>
        <w:left w:val="none" w:sz="0" w:space="0" w:color="auto"/>
        <w:bottom w:val="none" w:sz="0" w:space="0" w:color="auto"/>
        <w:right w:val="none" w:sz="0" w:space="0" w:color="auto"/>
      </w:divBdr>
      <w:divsChild>
        <w:div w:id="1497528257">
          <w:marLeft w:val="547"/>
          <w:marRight w:val="0"/>
          <w:marTop w:val="154"/>
          <w:marBottom w:val="0"/>
          <w:divBdr>
            <w:top w:val="none" w:sz="0" w:space="0" w:color="auto"/>
            <w:left w:val="none" w:sz="0" w:space="0" w:color="auto"/>
            <w:bottom w:val="none" w:sz="0" w:space="0" w:color="auto"/>
            <w:right w:val="none" w:sz="0" w:space="0" w:color="auto"/>
          </w:divBdr>
        </w:div>
        <w:div w:id="1843661349">
          <w:marLeft w:val="1166"/>
          <w:marRight w:val="0"/>
          <w:marTop w:val="134"/>
          <w:marBottom w:val="0"/>
          <w:divBdr>
            <w:top w:val="none" w:sz="0" w:space="0" w:color="auto"/>
            <w:left w:val="none" w:sz="0" w:space="0" w:color="auto"/>
            <w:bottom w:val="none" w:sz="0" w:space="0" w:color="auto"/>
            <w:right w:val="none" w:sz="0" w:space="0" w:color="auto"/>
          </w:divBdr>
        </w:div>
        <w:div w:id="186530057">
          <w:marLeft w:val="1166"/>
          <w:marRight w:val="0"/>
          <w:marTop w:val="134"/>
          <w:marBottom w:val="0"/>
          <w:divBdr>
            <w:top w:val="none" w:sz="0" w:space="0" w:color="auto"/>
            <w:left w:val="none" w:sz="0" w:space="0" w:color="auto"/>
            <w:bottom w:val="none" w:sz="0" w:space="0" w:color="auto"/>
            <w:right w:val="none" w:sz="0" w:space="0" w:color="auto"/>
          </w:divBdr>
        </w:div>
        <w:div w:id="126893344">
          <w:marLeft w:val="1166"/>
          <w:marRight w:val="0"/>
          <w:marTop w:val="134"/>
          <w:marBottom w:val="0"/>
          <w:divBdr>
            <w:top w:val="none" w:sz="0" w:space="0" w:color="auto"/>
            <w:left w:val="none" w:sz="0" w:space="0" w:color="auto"/>
            <w:bottom w:val="none" w:sz="0" w:space="0" w:color="auto"/>
            <w:right w:val="none" w:sz="0" w:space="0" w:color="auto"/>
          </w:divBdr>
        </w:div>
        <w:div w:id="942960841">
          <w:marLeft w:val="1166"/>
          <w:marRight w:val="0"/>
          <w:marTop w:val="134"/>
          <w:marBottom w:val="0"/>
          <w:divBdr>
            <w:top w:val="none" w:sz="0" w:space="0" w:color="auto"/>
            <w:left w:val="none" w:sz="0" w:space="0" w:color="auto"/>
            <w:bottom w:val="none" w:sz="0" w:space="0" w:color="auto"/>
            <w:right w:val="none" w:sz="0" w:space="0" w:color="auto"/>
          </w:divBdr>
        </w:div>
        <w:div w:id="807431991">
          <w:marLeft w:val="1166"/>
          <w:marRight w:val="0"/>
          <w:marTop w:val="134"/>
          <w:marBottom w:val="0"/>
          <w:divBdr>
            <w:top w:val="none" w:sz="0" w:space="0" w:color="auto"/>
            <w:left w:val="none" w:sz="0" w:space="0" w:color="auto"/>
            <w:bottom w:val="none" w:sz="0" w:space="0" w:color="auto"/>
            <w:right w:val="none" w:sz="0" w:space="0" w:color="auto"/>
          </w:divBdr>
        </w:div>
      </w:divsChild>
    </w:div>
    <w:div w:id="996499583">
      <w:bodyDiv w:val="1"/>
      <w:marLeft w:val="0"/>
      <w:marRight w:val="0"/>
      <w:marTop w:val="0"/>
      <w:marBottom w:val="0"/>
      <w:divBdr>
        <w:top w:val="none" w:sz="0" w:space="0" w:color="auto"/>
        <w:left w:val="none" w:sz="0" w:space="0" w:color="auto"/>
        <w:bottom w:val="none" w:sz="0" w:space="0" w:color="auto"/>
        <w:right w:val="none" w:sz="0" w:space="0" w:color="auto"/>
      </w:divBdr>
      <w:divsChild>
        <w:div w:id="940990750">
          <w:marLeft w:val="0"/>
          <w:marRight w:val="0"/>
          <w:marTop w:val="0"/>
          <w:marBottom w:val="0"/>
          <w:divBdr>
            <w:top w:val="none" w:sz="0" w:space="0" w:color="auto"/>
            <w:left w:val="none" w:sz="0" w:space="0" w:color="auto"/>
            <w:bottom w:val="none" w:sz="0" w:space="0" w:color="auto"/>
            <w:right w:val="none" w:sz="0" w:space="0" w:color="auto"/>
          </w:divBdr>
          <w:divsChild>
            <w:div w:id="1694917457">
              <w:marLeft w:val="0"/>
              <w:marRight w:val="0"/>
              <w:marTop w:val="0"/>
              <w:marBottom w:val="0"/>
              <w:divBdr>
                <w:top w:val="none" w:sz="0" w:space="0" w:color="auto"/>
                <w:left w:val="none" w:sz="0" w:space="0" w:color="auto"/>
                <w:bottom w:val="none" w:sz="0" w:space="0" w:color="auto"/>
                <w:right w:val="none" w:sz="0" w:space="0" w:color="auto"/>
              </w:divBdr>
              <w:divsChild>
                <w:div w:id="986670321">
                  <w:marLeft w:val="0"/>
                  <w:marRight w:val="0"/>
                  <w:marTop w:val="0"/>
                  <w:marBottom w:val="0"/>
                  <w:divBdr>
                    <w:top w:val="none" w:sz="0" w:space="0" w:color="auto"/>
                    <w:left w:val="none" w:sz="0" w:space="0" w:color="auto"/>
                    <w:bottom w:val="none" w:sz="0" w:space="0" w:color="auto"/>
                    <w:right w:val="none" w:sz="0" w:space="0" w:color="auto"/>
                  </w:divBdr>
                </w:div>
                <w:div w:id="677460622">
                  <w:marLeft w:val="0"/>
                  <w:marRight w:val="0"/>
                  <w:marTop w:val="0"/>
                  <w:marBottom w:val="0"/>
                  <w:divBdr>
                    <w:top w:val="none" w:sz="0" w:space="0" w:color="auto"/>
                    <w:left w:val="none" w:sz="0" w:space="0" w:color="auto"/>
                    <w:bottom w:val="none" w:sz="0" w:space="0" w:color="auto"/>
                    <w:right w:val="none" w:sz="0" w:space="0" w:color="auto"/>
                  </w:divBdr>
                </w:div>
                <w:div w:id="2145542175">
                  <w:marLeft w:val="0"/>
                  <w:marRight w:val="0"/>
                  <w:marTop w:val="0"/>
                  <w:marBottom w:val="0"/>
                  <w:divBdr>
                    <w:top w:val="none" w:sz="0" w:space="0" w:color="auto"/>
                    <w:left w:val="none" w:sz="0" w:space="0" w:color="auto"/>
                    <w:bottom w:val="none" w:sz="0" w:space="0" w:color="auto"/>
                    <w:right w:val="none" w:sz="0" w:space="0" w:color="auto"/>
                  </w:divBdr>
                </w:div>
                <w:div w:id="567424463">
                  <w:marLeft w:val="0"/>
                  <w:marRight w:val="0"/>
                  <w:marTop w:val="0"/>
                  <w:marBottom w:val="0"/>
                  <w:divBdr>
                    <w:top w:val="none" w:sz="0" w:space="0" w:color="auto"/>
                    <w:left w:val="none" w:sz="0" w:space="0" w:color="auto"/>
                    <w:bottom w:val="none" w:sz="0" w:space="0" w:color="auto"/>
                    <w:right w:val="none" w:sz="0" w:space="0" w:color="auto"/>
                  </w:divBdr>
                </w:div>
                <w:div w:id="1594850738">
                  <w:marLeft w:val="0"/>
                  <w:marRight w:val="0"/>
                  <w:marTop w:val="0"/>
                  <w:marBottom w:val="0"/>
                  <w:divBdr>
                    <w:top w:val="none" w:sz="0" w:space="0" w:color="auto"/>
                    <w:left w:val="none" w:sz="0" w:space="0" w:color="auto"/>
                    <w:bottom w:val="none" w:sz="0" w:space="0" w:color="auto"/>
                    <w:right w:val="none" w:sz="0" w:space="0" w:color="auto"/>
                  </w:divBdr>
                </w:div>
                <w:div w:id="1105419176">
                  <w:marLeft w:val="0"/>
                  <w:marRight w:val="0"/>
                  <w:marTop w:val="0"/>
                  <w:marBottom w:val="0"/>
                  <w:divBdr>
                    <w:top w:val="none" w:sz="0" w:space="0" w:color="auto"/>
                    <w:left w:val="none" w:sz="0" w:space="0" w:color="auto"/>
                    <w:bottom w:val="none" w:sz="0" w:space="0" w:color="auto"/>
                    <w:right w:val="none" w:sz="0" w:space="0" w:color="auto"/>
                  </w:divBdr>
                </w:div>
                <w:div w:id="1774130355">
                  <w:marLeft w:val="0"/>
                  <w:marRight w:val="0"/>
                  <w:marTop w:val="0"/>
                  <w:marBottom w:val="0"/>
                  <w:divBdr>
                    <w:top w:val="none" w:sz="0" w:space="0" w:color="auto"/>
                    <w:left w:val="none" w:sz="0" w:space="0" w:color="auto"/>
                    <w:bottom w:val="none" w:sz="0" w:space="0" w:color="auto"/>
                    <w:right w:val="none" w:sz="0" w:space="0" w:color="auto"/>
                  </w:divBdr>
                </w:div>
                <w:div w:id="380640122">
                  <w:marLeft w:val="0"/>
                  <w:marRight w:val="0"/>
                  <w:marTop w:val="0"/>
                  <w:marBottom w:val="0"/>
                  <w:divBdr>
                    <w:top w:val="none" w:sz="0" w:space="0" w:color="auto"/>
                    <w:left w:val="none" w:sz="0" w:space="0" w:color="auto"/>
                    <w:bottom w:val="none" w:sz="0" w:space="0" w:color="auto"/>
                    <w:right w:val="none" w:sz="0" w:space="0" w:color="auto"/>
                  </w:divBdr>
                </w:div>
                <w:div w:id="436679258">
                  <w:marLeft w:val="0"/>
                  <w:marRight w:val="0"/>
                  <w:marTop w:val="0"/>
                  <w:marBottom w:val="0"/>
                  <w:divBdr>
                    <w:top w:val="none" w:sz="0" w:space="0" w:color="auto"/>
                    <w:left w:val="none" w:sz="0" w:space="0" w:color="auto"/>
                    <w:bottom w:val="none" w:sz="0" w:space="0" w:color="auto"/>
                    <w:right w:val="none" w:sz="0" w:space="0" w:color="auto"/>
                  </w:divBdr>
                </w:div>
                <w:div w:id="1281110389">
                  <w:marLeft w:val="0"/>
                  <w:marRight w:val="0"/>
                  <w:marTop w:val="0"/>
                  <w:marBottom w:val="0"/>
                  <w:divBdr>
                    <w:top w:val="none" w:sz="0" w:space="0" w:color="auto"/>
                    <w:left w:val="none" w:sz="0" w:space="0" w:color="auto"/>
                    <w:bottom w:val="none" w:sz="0" w:space="0" w:color="auto"/>
                    <w:right w:val="none" w:sz="0" w:space="0" w:color="auto"/>
                  </w:divBdr>
                </w:div>
                <w:div w:id="1891309787">
                  <w:marLeft w:val="0"/>
                  <w:marRight w:val="0"/>
                  <w:marTop w:val="0"/>
                  <w:marBottom w:val="0"/>
                  <w:divBdr>
                    <w:top w:val="none" w:sz="0" w:space="0" w:color="auto"/>
                    <w:left w:val="none" w:sz="0" w:space="0" w:color="auto"/>
                    <w:bottom w:val="none" w:sz="0" w:space="0" w:color="auto"/>
                    <w:right w:val="none" w:sz="0" w:space="0" w:color="auto"/>
                  </w:divBdr>
                </w:div>
                <w:div w:id="346833411">
                  <w:marLeft w:val="0"/>
                  <w:marRight w:val="0"/>
                  <w:marTop w:val="0"/>
                  <w:marBottom w:val="0"/>
                  <w:divBdr>
                    <w:top w:val="none" w:sz="0" w:space="0" w:color="auto"/>
                    <w:left w:val="none" w:sz="0" w:space="0" w:color="auto"/>
                    <w:bottom w:val="none" w:sz="0" w:space="0" w:color="auto"/>
                    <w:right w:val="none" w:sz="0" w:space="0" w:color="auto"/>
                  </w:divBdr>
                </w:div>
                <w:div w:id="67460833">
                  <w:marLeft w:val="0"/>
                  <w:marRight w:val="0"/>
                  <w:marTop w:val="0"/>
                  <w:marBottom w:val="0"/>
                  <w:divBdr>
                    <w:top w:val="none" w:sz="0" w:space="0" w:color="auto"/>
                    <w:left w:val="none" w:sz="0" w:space="0" w:color="auto"/>
                    <w:bottom w:val="none" w:sz="0" w:space="0" w:color="auto"/>
                    <w:right w:val="none" w:sz="0" w:space="0" w:color="auto"/>
                  </w:divBdr>
                </w:div>
                <w:div w:id="2069915418">
                  <w:marLeft w:val="0"/>
                  <w:marRight w:val="0"/>
                  <w:marTop w:val="0"/>
                  <w:marBottom w:val="0"/>
                  <w:divBdr>
                    <w:top w:val="none" w:sz="0" w:space="0" w:color="auto"/>
                    <w:left w:val="none" w:sz="0" w:space="0" w:color="auto"/>
                    <w:bottom w:val="none" w:sz="0" w:space="0" w:color="auto"/>
                    <w:right w:val="none" w:sz="0" w:space="0" w:color="auto"/>
                  </w:divBdr>
                </w:div>
                <w:div w:id="2052221336">
                  <w:marLeft w:val="0"/>
                  <w:marRight w:val="0"/>
                  <w:marTop w:val="0"/>
                  <w:marBottom w:val="0"/>
                  <w:divBdr>
                    <w:top w:val="none" w:sz="0" w:space="0" w:color="auto"/>
                    <w:left w:val="none" w:sz="0" w:space="0" w:color="auto"/>
                    <w:bottom w:val="none" w:sz="0" w:space="0" w:color="auto"/>
                    <w:right w:val="none" w:sz="0" w:space="0" w:color="auto"/>
                  </w:divBdr>
                </w:div>
                <w:div w:id="557743594">
                  <w:marLeft w:val="0"/>
                  <w:marRight w:val="0"/>
                  <w:marTop w:val="0"/>
                  <w:marBottom w:val="0"/>
                  <w:divBdr>
                    <w:top w:val="none" w:sz="0" w:space="0" w:color="auto"/>
                    <w:left w:val="none" w:sz="0" w:space="0" w:color="auto"/>
                    <w:bottom w:val="none" w:sz="0" w:space="0" w:color="auto"/>
                    <w:right w:val="none" w:sz="0" w:space="0" w:color="auto"/>
                  </w:divBdr>
                </w:div>
                <w:div w:id="507716029">
                  <w:marLeft w:val="0"/>
                  <w:marRight w:val="0"/>
                  <w:marTop w:val="0"/>
                  <w:marBottom w:val="0"/>
                  <w:divBdr>
                    <w:top w:val="none" w:sz="0" w:space="0" w:color="auto"/>
                    <w:left w:val="none" w:sz="0" w:space="0" w:color="auto"/>
                    <w:bottom w:val="none" w:sz="0" w:space="0" w:color="auto"/>
                    <w:right w:val="none" w:sz="0" w:space="0" w:color="auto"/>
                  </w:divBdr>
                </w:div>
                <w:div w:id="1734085794">
                  <w:marLeft w:val="0"/>
                  <w:marRight w:val="0"/>
                  <w:marTop w:val="0"/>
                  <w:marBottom w:val="0"/>
                  <w:divBdr>
                    <w:top w:val="none" w:sz="0" w:space="0" w:color="auto"/>
                    <w:left w:val="none" w:sz="0" w:space="0" w:color="auto"/>
                    <w:bottom w:val="none" w:sz="0" w:space="0" w:color="auto"/>
                    <w:right w:val="none" w:sz="0" w:space="0" w:color="auto"/>
                  </w:divBdr>
                </w:div>
                <w:div w:id="806976759">
                  <w:marLeft w:val="0"/>
                  <w:marRight w:val="0"/>
                  <w:marTop w:val="0"/>
                  <w:marBottom w:val="0"/>
                  <w:divBdr>
                    <w:top w:val="none" w:sz="0" w:space="0" w:color="auto"/>
                    <w:left w:val="none" w:sz="0" w:space="0" w:color="auto"/>
                    <w:bottom w:val="none" w:sz="0" w:space="0" w:color="auto"/>
                    <w:right w:val="none" w:sz="0" w:space="0" w:color="auto"/>
                  </w:divBdr>
                </w:div>
                <w:div w:id="1115635823">
                  <w:marLeft w:val="0"/>
                  <w:marRight w:val="0"/>
                  <w:marTop w:val="0"/>
                  <w:marBottom w:val="0"/>
                  <w:divBdr>
                    <w:top w:val="none" w:sz="0" w:space="0" w:color="auto"/>
                    <w:left w:val="none" w:sz="0" w:space="0" w:color="auto"/>
                    <w:bottom w:val="none" w:sz="0" w:space="0" w:color="auto"/>
                    <w:right w:val="none" w:sz="0" w:space="0" w:color="auto"/>
                  </w:divBdr>
                </w:div>
                <w:div w:id="2029064229">
                  <w:marLeft w:val="0"/>
                  <w:marRight w:val="0"/>
                  <w:marTop w:val="0"/>
                  <w:marBottom w:val="0"/>
                  <w:divBdr>
                    <w:top w:val="none" w:sz="0" w:space="0" w:color="auto"/>
                    <w:left w:val="none" w:sz="0" w:space="0" w:color="auto"/>
                    <w:bottom w:val="none" w:sz="0" w:space="0" w:color="auto"/>
                    <w:right w:val="none" w:sz="0" w:space="0" w:color="auto"/>
                  </w:divBdr>
                </w:div>
                <w:div w:id="1913078628">
                  <w:marLeft w:val="0"/>
                  <w:marRight w:val="0"/>
                  <w:marTop w:val="0"/>
                  <w:marBottom w:val="0"/>
                  <w:divBdr>
                    <w:top w:val="none" w:sz="0" w:space="0" w:color="auto"/>
                    <w:left w:val="none" w:sz="0" w:space="0" w:color="auto"/>
                    <w:bottom w:val="none" w:sz="0" w:space="0" w:color="auto"/>
                    <w:right w:val="none" w:sz="0" w:space="0" w:color="auto"/>
                  </w:divBdr>
                </w:div>
                <w:div w:id="1810049321">
                  <w:marLeft w:val="0"/>
                  <w:marRight w:val="0"/>
                  <w:marTop w:val="0"/>
                  <w:marBottom w:val="0"/>
                  <w:divBdr>
                    <w:top w:val="none" w:sz="0" w:space="0" w:color="auto"/>
                    <w:left w:val="none" w:sz="0" w:space="0" w:color="auto"/>
                    <w:bottom w:val="none" w:sz="0" w:space="0" w:color="auto"/>
                    <w:right w:val="none" w:sz="0" w:space="0" w:color="auto"/>
                  </w:divBdr>
                </w:div>
                <w:div w:id="220403539">
                  <w:marLeft w:val="0"/>
                  <w:marRight w:val="0"/>
                  <w:marTop w:val="0"/>
                  <w:marBottom w:val="0"/>
                  <w:divBdr>
                    <w:top w:val="none" w:sz="0" w:space="0" w:color="auto"/>
                    <w:left w:val="none" w:sz="0" w:space="0" w:color="auto"/>
                    <w:bottom w:val="none" w:sz="0" w:space="0" w:color="auto"/>
                    <w:right w:val="none" w:sz="0" w:space="0" w:color="auto"/>
                  </w:divBdr>
                </w:div>
                <w:div w:id="1295868760">
                  <w:marLeft w:val="0"/>
                  <w:marRight w:val="0"/>
                  <w:marTop w:val="0"/>
                  <w:marBottom w:val="0"/>
                  <w:divBdr>
                    <w:top w:val="none" w:sz="0" w:space="0" w:color="auto"/>
                    <w:left w:val="none" w:sz="0" w:space="0" w:color="auto"/>
                    <w:bottom w:val="none" w:sz="0" w:space="0" w:color="auto"/>
                    <w:right w:val="none" w:sz="0" w:space="0" w:color="auto"/>
                  </w:divBdr>
                </w:div>
                <w:div w:id="1273825387">
                  <w:marLeft w:val="0"/>
                  <w:marRight w:val="0"/>
                  <w:marTop w:val="0"/>
                  <w:marBottom w:val="0"/>
                  <w:divBdr>
                    <w:top w:val="none" w:sz="0" w:space="0" w:color="auto"/>
                    <w:left w:val="none" w:sz="0" w:space="0" w:color="auto"/>
                    <w:bottom w:val="none" w:sz="0" w:space="0" w:color="auto"/>
                    <w:right w:val="none" w:sz="0" w:space="0" w:color="auto"/>
                  </w:divBdr>
                </w:div>
                <w:div w:id="1759907116">
                  <w:marLeft w:val="0"/>
                  <w:marRight w:val="0"/>
                  <w:marTop w:val="0"/>
                  <w:marBottom w:val="0"/>
                  <w:divBdr>
                    <w:top w:val="none" w:sz="0" w:space="0" w:color="auto"/>
                    <w:left w:val="none" w:sz="0" w:space="0" w:color="auto"/>
                    <w:bottom w:val="none" w:sz="0" w:space="0" w:color="auto"/>
                    <w:right w:val="none" w:sz="0" w:space="0" w:color="auto"/>
                  </w:divBdr>
                </w:div>
                <w:div w:id="17235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0581">
          <w:marLeft w:val="0"/>
          <w:marRight w:val="0"/>
          <w:marTop w:val="0"/>
          <w:marBottom w:val="0"/>
          <w:divBdr>
            <w:top w:val="none" w:sz="0" w:space="0" w:color="auto"/>
            <w:left w:val="none" w:sz="0" w:space="0" w:color="auto"/>
            <w:bottom w:val="none" w:sz="0" w:space="0" w:color="auto"/>
            <w:right w:val="none" w:sz="0" w:space="0" w:color="auto"/>
          </w:divBdr>
        </w:div>
        <w:div w:id="1364283774">
          <w:marLeft w:val="0"/>
          <w:marRight w:val="0"/>
          <w:marTop w:val="0"/>
          <w:marBottom w:val="0"/>
          <w:divBdr>
            <w:top w:val="none" w:sz="0" w:space="0" w:color="auto"/>
            <w:left w:val="none" w:sz="0" w:space="0" w:color="auto"/>
            <w:bottom w:val="none" w:sz="0" w:space="0" w:color="auto"/>
            <w:right w:val="none" w:sz="0" w:space="0" w:color="auto"/>
          </w:divBdr>
        </w:div>
        <w:div w:id="2085032852">
          <w:marLeft w:val="0"/>
          <w:marRight w:val="0"/>
          <w:marTop w:val="0"/>
          <w:marBottom w:val="0"/>
          <w:divBdr>
            <w:top w:val="none" w:sz="0" w:space="0" w:color="auto"/>
            <w:left w:val="none" w:sz="0" w:space="0" w:color="auto"/>
            <w:bottom w:val="none" w:sz="0" w:space="0" w:color="auto"/>
            <w:right w:val="none" w:sz="0" w:space="0" w:color="auto"/>
          </w:divBdr>
        </w:div>
        <w:div w:id="714430992">
          <w:marLeft w:val="0"/>
          <w:marRight w:val="0"/>
          <w:marTop w:val="0"/>
          <w:marBottom w:val="0"/>
          <w:divBdr>
            <w:top w:val="none" w:sz="0" w:space="0" w:color="auto"/>
            <w:left w:val="none" w:sz="0" w:space="0" w:color="auto"/>
            <w:bottom w:val="none" w:sz="0" w:space="0" w:color="auto"/>
            <w:right w:val="none" w:sz="0" w:space="0" w:color="auto"/>
          </w:divBdr>
        </w:div>
        <w:div w:id="1083185595">
          <w:marLeft w:val="0"/>
          <w:marRight w:val="0"/>
          <w:marTop w:val="0"/>
          <w:marBottom w:val="0"/>
          <w:divBdr>
            <w:top w:val="none" w:sz="0" w:space="0" w:color="auto"/>
            <w:left w:val="none" w:sz="0" w:space="0" w:color="auto"/>
            <w:bottom w:val="none" w:sz="0" w:space="0" w:color="auto"/>
            <w:right w:val="none" w:sz="0" w:space="0" w:color="auto"/>
          </w:divBdr>
        </w:div>
      </w:divsChild>
    </w:div>
    <w:div w:id="1081638304">
      <w:bodyDiv w:val="1"/>
      <w:marLeft w:val="0"/>
      <w:marRight w:val="0"/>
      <w:marTop w:val="0"/>
      <w:marBottom w:val="0"/>
      <w:divBdr>
        <w:top w:val="none" w:sz="0" w:space="0" w:color="auto"/>
        <w:left w:val="none" w:sz="0" w:space="0" w:color="auto"/>
        <w:bottom w:val="none" w:sz="0" w:space="0" w:color="auto"/>
        <w:right w:val="none" w:sz="0" w:space="0" w:color="auto"/>
      </w:divBdr>
      <w:divsChild>
        <w:div w:id="1517110440">
          <w:marLeft w:val="547"/>
          <w:marRight w:val="0"/>
          <w:marTop w:val="125"/>
          <w:marBottom w:val="0"/>
          <w:divBdr>
            <w:top w:val="none" w:sz="0" w:space="0" w:color="auto"/>
            <w:left w:val="none" w:sz="0" w:space="0" w:color="auto"/>
            <w:bottom w:val="none" w:sz="0" w:space="0" w:color="auto"/>
            <w:right w:val="none" w:sz="0" w:space="0" w:color="auto"/>
          </w:divBdr>
        </w:div>
        <w:div w:id="1737436338">
          <w:marLeft w:val="1166"/>
          <w:marRight w:val="0"/>
          <w:marTop w:val="120"/>
          <w:marBottom w:val="0"/>
          <w:divBdr>
            <w:top w:val="none" w:sz="0" w:space="0" w:color="auto"/>
            <w:left w:val="none" w:sz="0" w:space="0" w:color="auto"/>
            <w:bottom w:val="none" w:sz="0" w:space="0" w:color="auto"/>
            <w:right w:val="none" w:sz="0" w:space="0" w:color="auto"/>
          </w:divBdr>
        </w:div>
        <w:div w:id="1833642846">
          <w:marLeft w:val="1166"/>
          <w:marRight w:val="0"/>
          <w:marTop w:val="120"/>
          <w:marBottom w:val="0"/>
          <w:divBdr>
            <w:top w:val="none" w:sz="0" w:space="0" w:color="auto"/>
            <w:left w:val="none" w:sz="0" w:space="0" w:color="auto"/>
            <w:bottom w:val="none" w:sz="0" w:space="0" w:color="auto"/>
            <w:right w:val="none" w:sz="0" w:space="0" w:color="auto"/>
          </w:divBdr>
        </w:div>
        <w:div w:id="2000187672">
          <w:marLeft w:val="1166"/>
          <w:marRight w:val="0"/>
          <w:marTop w:val="120"/>
          <w:marBottom w:val="0"/>
          <w:divBdr>
            <w:top w:val="none" w:sz="0" w:space="0" w:color="auto"/>
            <w:left w:val="none" w:sz="0" w:space="0" w:color="auto"/>
            <w:bottom w:val="none" w:sz="0" w:space="0" w:color="auto"/>
            <w:right w:val="none" w:sz="0" w:space="0" w:color="auto"/>
          </w:divBdr>
        </w:div>
        <w:div w:id="1457066644">
          <w:marLeft w:val="1166"/>
          <w:marRight w:val="0"/>
          <w:marTop w:val="120"/>
          <w:marBottom w:val="0"/>
          <w:divBdr>
            <w:top w:val="none" w:sz="0" w:space="0" w:color="auto"/>
            <w:left w:val="none" w:sz="0" w:space="0" w:color="auto"/>
            <w:bottom w:val="none" w:sz="0" w:space="0" w:color="auto"/>
            <w:right w:val="none" w:sz="0" w:space="0" w:color="auto"/>
          </w:divBdr>
        </w:div>
        <w:div w:id="228075097">
          <w:marLeft w:val="1166"/>
          <w:marRight w:val="0"/>
          <w:marTop w:val="120"/>
          <w:marBottom w:val="0"/>
          <w:divBdr>
            <w:top w:val="none" w:sz="0" w:space="0" w:color="auto"/>
            <w:left w:val="none" w:sz="0" w:space="0" w:color="auto"/>
            <w:bottom w:val="none" w:sz="0" w:space="0" w:color="auto"/>
            <w:right w:val="none" w:sz="0" w:space="0" w:color="auto"/>
          </w:divBdr>
        </w:div>
      </w:divsChild>
    </w:div>
    <w:div w:id="1113095674">
      <w:bodyDiv w:val="1"/>
      <w:marLeft w:val="0"/>
      <w:marRight w:val="0"/>
      <w:marTop w:val="0"/>
      <w:marBottom w:val="0"/>
      <w:divBdr>
        <w:top w:val="none" w:sz="0" w:space="0" w:color="auto"/>
        <w:left w:val="none" w:sz="0" w:space="0" w:color="auto"/>
        <w:bottom w:val="none" w:sz="0" w:space="0" w:color="auto"/>
        <w:right w:val="none" w:sz="0" w:space="0" w:color="auto"/>
      </w:divBdr>
      <w:divsChild>
        <w:div w:id="657342299">
          <w:marLeft w:val="547"/>
          <w:marRight w:val="0"/>
          <w:marTop w:val="125"/>
          <w:marBottom w:val="0"/>
          <w:divBdr>
            <w:top w:val="none" w:sz="0" w:space="0" w:color="auto"/>
            <w:left w:val="none" w:sz="0" w:space="0" w:color="auto"/>
            <w:bottom w:val="none" w:sz="0" w:space="0" w:color="auto"/>
            <w:right w:val="none" w:sz="0" w:space="0" w:color="auto"/>
          </w:divBdr>
        </w:div>
        <w:div w:id="1308558431">
          <w:marLeft w:val="1166"/>
          <w:marRight w:val="0"/>
          <w:marTop w:val="120"/>
          <w:marBottom w:val="0"/>
          <w:divBdr>
            <w:top w:val="none" w:sz="0" w:space="0" w:color="auto"/>
            <w:left w:val="none" w:sz="0" w:space="0" w:color="auto"/>
            <w:bottom w:val="none" w:sz="0" w:space="0" w:color="auto"/>
            <w:right w:val="none" w:sz="0" w:space="0" w:color="auto"/>
          </w:divBdr>
        </w:div>
        <w:div w:id="656953485">
          <w:marLeft w:val="1166"/>
          <w:marRight w:val="0"/>
          <w:marTop w:val="120"/>
          <w:marBottom w:val="0"/>
          <w:divBdr>
            <w:top w:val="none" w:sz="0" w:space="0" w:color="auto"/>
            <w:left w:val="none" w:sz="0" w:space="0" w:color="auto"/>
            <w:bottom w:val="none" w:sz="0" w:space="0" w:color="auto"/>
            <w:right w:val="none" w:sz="0" w:space="0" w:color="auto"/>
          </w:divBdr>
        </w:div>
      </w:divsChild>
    </w:div>
    <w:div w:id="1146967135">
      <w:bodyDiv w:val="1"/>
      <w:marLeft w:val="0"/>
      <w:marRight w:val="0"/>
      <w:marTop w:val="0"/>
      <w:marBottom w:val="0"/>
      <w:divBdr>
        <w:top w:val="none" w:sz="0" w:space="0" w:color="auto"/>
        <w:left w:val="none" w:sz="0" w:space="0" w:color="auto"/>
        <w:bottom w:val="none" w:sz="0" w:space="0" w:color="auto"/>
        <w:right w:val="none" w:sz="0" w:space="0" w:color="auto"/>
      </w:divBdr>
      <w:divsChild>
        <w:div w:id="1673869051">
          <w:marLeft w:val="547"/>
          <w:marRight w:val="0"/>
          <w:marTop w:val="115"/>
          <w:marBottom w:val="0"/>
          <w:divBdr>
            <w:top w:val="none" w:sz="0" w:space="0" w:color="auto"/>
            <w:left w:val="none" w:sz="0" w:space="0" w:color="auto"/>
            <w:bottom w:val="none" w:sz="0" w:space="0" w:color="auto"/>
            <w:right w:val="none" w:sz="0" w:space="0" w:color="auto"/>
          </w:divBdr>
        </w:div>
        <w:div w:id="175580638">
          <w:marLeft w:val="1166"/>
          <w:marRight w:val="0"/>
          <w:marTop w:val="120"/>
          <w:marBottom w:val="0"/>
          <w:divBdr>
            <w:top w:val="none" w:sz="0" w:space="0" w:color="auto"/>
            <w:left w:val="none" w:sz="0" w:space="0" w:color="auto"/>
            <w:bottom w:val="none" w:sz="0" w:space="0" w:color="auto"/>
            <w:right w:val="none" w:sz="0" w:space="0" w:color="auto"/>
          </w:divBdr>
        </w:div>
        <w:div w:id="924414497">
          <w:marLeft w:val="1166"/>
          <w:marRight w:val="0"/>
          <w:marTop w:val="120"/>
          <w:marBottom w:val="0"/>
          <w:divBdr>
            <w:top w:val="none" w:sz="0" w:space="0" w:color="auto"/>
            <w:left w:val="none" w:sz="0" w:space="0" w:color="auto"/>
            <w:bottom w:val="none" w:sz="0" w:space="0" w:color="auto"/>
            <w:right w:val="none" w:sz="0" w:space="0" w:color="auto"/>
          </w:divBdr>
        </w:div>
        <w:div w:id="2063167681">
          <w:marLeft w:val="1166"/>
          <w:marRight w:val="0"/>
          <w:marTop w:val="120"/>
          <w:marBottom w:val="0"/>
          <w:divBdr>
            <w:top w:val="none" w:sz="0" w:space="0" w:color="auto"/>
            <w:left w:val="none" w:sz="0" w:space="0" w:color="auto"/>
            <w:bottom w:val="none" w:sz="0" w:space="0" w:color="auto"/>
            <w:right w:val="none" w:sz="0" w:space="0" w:color="auto"/>
          </w:divBdr>
        </w:div>
      </w:divsChild>
    </w:div>
    <w:div w:id="1270772451">
      <w:bodyDiv w:val="1"/>
      <w:marLeft w:val="0"/>
      <w:marRight w:val="0"/>
      <w:marTop w:val="0"/>
      <w:marBottom w:val="0"/>
      <w:divBdr>
        <w:top w:val="none" w:sz="0" w:space="0" w:color="auto"/>
        <w:left w:val="none" w:sz="0" w:space="0" w:color="auto"/>
        <w:bottom w:val="none" w:sz="0" w:space="0" w:color="auto"/>
        <w:right w:val="none" w:sz="0" w:space="0" w:color="auto"/>
      </w:divBdr>
      <w:divsChild>
        <w:div w:id="55400366">
          <w:marLeft w:val="547"/>
          <w:marRight w:val="0"/>
          <w:marTop w:val="134"/>
          <w:marBottom w:val="0"/>
          <w:divBdr>
            <w:top w:val="none" w:sz="0" w:space="0" w:color="auto"/>
            <w:left w:val="none" w:sz="0" w:space="0" w:color="auto"/>
            <w:bottom w:val="none" w:sz="0" w:space="0" w:color="auto"/>
            <w:right w:val="none" w:sz="0" w:space="0" w:color="auto"/>
          </w:divBdr>
        </w:div>
      </w:divsChild>
    </w:div>
    <w:div w:id="1316371681">
      <w:bodyDiv w:val="1"/>
      <w:marLeft w:val="0"/>
      <w:marRight w:val="0"/>
      <w:marTop w:val="0"/>
      <w:marBottom w:val="0"/>
      <w:divBdr>
        <w:top w:val="none" w:sz="0" w:space="0" w:color="auto"/>
        <w:left w:val="none" w:sz="0" w:space="0" w:color="auto"/>
        <w:bottom w:val="none" w:sz="0" w:space="0" w:color="auto"/>
        <w:right w:val="none" w:sz="0" w:space="0" w:color="auto"/>
      </w:divBdr>
      <w:divsChild>
        <w:div w:id="225261470">
          <w:marLeft w:val="547"/>
          <w:marRight w:val="0"/>
          <w:marTop w:val="154"/>
          <w:marBottom w:val="0"/>
          <w:divBdr>
            <w:top w:val="none" w:sz="0" w:space="0" w:color="auto"/>
            <w:left w:val="none" w:sz="0" w:space="0" w:color="auto"/>
            <w:bottom w:val="none" w:sz="0" w:space="0" w:color="auto"/>
            <w:right w:val="none" w:sz="0" w:space="0" w:color="auto"/>
          </w:divBdr>
        </w:div>
        <w:div w:id="904953049">
          <w:marLeft w:val="547"/>
          <w:marRight w:val="0"/>
          <w:marTop w:val="154"/>
          <w:marBottom w:val="0"/>
          <w:divBdr>
            <w:top w:val="none" w:sz="0" w:space="0" w:color="auto"/>
            <w:left w:val="none" w:sz="0" w:space="0" w:color="auto"/>
            <w:bottom w:val="none" w:sz="0" w:space="0" w:color="auto"/>
            <w:right w:val="none" w:sz="0" w:space="0" w:color="auto"/>
          </w:divBdr>
        </w:div>
      </w:divsChild>
    </w:div>
    <w:div w:id="1366520689">
      <w:bodyDiv w:val="1"/>
      <w:marLeft w:val="0"/>
      <w:marRight w:val="0"/>
      <w:marTop w:val="0"/>
      <w:marBottom w:val="0"/>
      <w:divBdr>
        <w:top w:val="none" w:sz="0" w:space="0" w:color="auto"/>
        <w:left w:val="none" w:sz="0" w:space="0" w:color="auto"/>
        <w:bottom w:val="none" w:sz="0" w:space="0" w:color="auto"/>
        <w:right w:val="none" w:sz="0" w:space="0" w:color="auto"/>
      </w:divBdr>
      <w:divsChild>
        <w:div w:id="1131097981">
          <w:marLeft w:val="547"/>
          <w:marRight w:val="0"/>
          <w:marTop w:val="154"/>
          <w:marBottom w:val="0"/>
          <w:divBdr>
            <w:top w:val="none" w:sz="0" w:space="0" w:color="auto"/>
            <w:left w:val="none" w:sz="0" w:space="0" w:color="auto"/>
            <w:bottom w:val="none" w:sz="0" w:space="0" w:color="auto"/>
            <w:right w:val="none" w:sz="0" w:space="0" w:color="auto"/>
          </w:divBdr>
        </w:div>
        <w:div w:id="2030449059">
          <w:marLeft w:val="1166"/>
          <w:marRight w:val="0"/>
          <w:marTop w:val="134"/>
          <w:marBottom w:val="0"/>
          <w:divBdr>
            <w:top w:val="none" w:sz="0" w:space="0" w:color="auto"/>
            <w:left w:val="none" w:sz="0" w:space="0" w:color="auto"/>
            <w:bottom w:val="none" w:sz="0" w:space="0" w:color="auto"/>
            <w:right w:val="none" w:sz="0" w:space="0" w:color="auto"/>
          </w:divBdr>
        </w:div>
        <w:div w:id="675349864">
          <w:marLeft w:val="1166"/>
          <w:marRight w:val="0"/>
          <w:marTop w:val="134"/>
          <w:marBottom w:val="0"/>
          <w:divBdr>
            <w:top w:val="none" w:sz="0" w:space="0" w:color="auto"/>
            <w:left w:val="none" w:sz="0" w:space="0" w:color="auto"/>
            <w:bottom w:val="none" w:sz="0" w:space="0" w:color="auto"/>
            <w:right w:val="none" w:sz="0" w:space="0" w:color="auto"/>
          </w:divBdr>
        </w:div>
        <w:div w:id="1259873182">
          <w:marLeft w:val="1166"/>
          <w:marRight w:val="0"/>
          <w:marTop w:val="134"/>
          <w:marBottom w:val="0"/>
          <w:divBdr>
            <w:top w:val="none" w:sz="0" w:space="0" w:color="auto"/>
            <w:left w:val="none" w:sz="0" w:space="0" w:color="auto"/>
            <w:bottom w:val="none" w:sz="0" w:space="0" w:color="auto"/>
            <w:right w:val="none" w:sz="0" w:space="0" w:color="auto"/>
          </w:divBdr>
        </w:div>
        <w:div w:id="336932976">
          <w:marLeft w:val="1166"/>
          <w:marRight w:val="0"/>
          <w:marTop w:val="134"/>
          <w:marBottom w:val="0"/>
          <w:divBdr>
            <w:top w:val="none" w:sz="0" w:space="0" w:color="auto"/>
            <w:left w:val="none" w:sz="0" w:space="0" w:color="auto"/>
            <w:bottom w:val="none" w:sz="0" w:space="0" w:color="auto"/>
            <w:right w:val="none" w:sz="0" w:space="0" w:color="auto"/>
          </w:divBdr>
        </w:div>
      </w:divsChild>
    </w:div>
    <w:div w:id="1461148197">
      <w:bodyDiv w:val="1"/>
      <w:marLeft w:val="0"/>
      <w:marRight w:val="0"/>
      <w:marTop w:val="0"/>
      <w:marBottom w:val="0"/>
      <w:divBdr>
        <w:top w:val="none" w:sz="0" w:space="0" w:color="auto"/>
        <w:left w:val="none" w:sz="0" w:space="0" w:color="auto"/>
        <w:bottom w:val="none" w:sz="0" w:space="0" w:color="auto"/>
        <w:right w:val="none" w:sz="0" w:space="0" w:color="auto"/>
      </w:divBdr>
      <w:divsChild>
        <w:div w:id="1976056992">
          <w:marLeft w:val="547"/>
          <w:marRight w:val="0"/>
          <w:marTop w:val="154"/>
          <w:marBottom w:val="0"/>
          <w:divBdr>
            <w:top w:val="none" w:sz="0" w:space="0" w:color="auto"/>
            <w:left w:val="none" w:sz="0" w:space="0" w:color="auto"/>
            <w:bottom w:val="none" w:sz="0" w:space="0" w:color="auto"/>
            <w:right w:val="none" w:sz="0" w:space="0" w:color="auto"/>
          </w:divBdr>
        </w:div>
        <w:div w:id="64962374">
          <w:marLeft w:val="1166"/>
          <w:marRight w:val="0"/>
          <w:marTop w:val="134"/>
          <w:marBottom w:val="0"/>
          <w:divBdr>
            <w:top w:val="none" w:sz="0" w:space="0" w:color="auto"/>
            <w:left w:val="none" w:sz="0" w:space="0" w:color="auto"/>
            <w:bottom w:val="none" w:sz="0" w:space="0" w:color="auto"/>
            <w:right w:val="none" w:sz="0" w:space="0" w:color="auto"/>
          </w:divBdr>
        </w:div>
        <w:div w:id="2106343135">
          <w:marLeft w:val="1166"/>
          <w:marRight w:val="0"/>
          <w:marTop w:val="134"/>
          <w:marBottom w:val="0"/>
          <w:divBdr>
            <w:top w:val="none" w:sz="0" w:space="0" w:color="auto"/>
            <w:left w:val="none" w:sz="0" w:space="0" w:color="auto"/>
            <w:bottom w:val="none" w:sz="0" w:space="0" w:color="auto"/>
            <w:right w:val="none" w:sz="0" w:space="0" w:color="auto"/>
          </w:divBdr>
        </w:div>
        <w:div w:id="809321409">
          <w:marLeft w:val="1166"/>
          <w:marRight w:val="0"/>
          <w:marTop w:val="134"/>
          <w:marBottom w:val="0"/>
          <w:divBdr>
            <w:top w:val="none" w:sz="0" w:space="0" w:color="auto"/>
            <w:left w:val="none" w:sz="0" w:space="0" w:color="auto"/>
            <w:bottom w:val="none" w:sz="0" w:space="0" w:color="auto"/>
            <w:right w:val="none" w:sz="0" w:space="0" w:color="auto"/>
          </w:divBdr>
        </w:div>
      </w:divsChild>
    </w:div>
    <w:div w:id="1622226610">
      <w:bodyDiv w:val="1"/>
      <w:marLeft w:val="0"/>
      <w:marRight w:val="0"/>
      <w:marTop w:val="0"/>
      <w:marBottom w:val="0"/>
      <w:divBdr>
        <w:top w:val="none" w:sz="0" w:space="0" w:color="auto"/>
        <w:left w:val="none" w:sz="0" w:space="0" w:color="auto"/>
        <w:bottom w:val="none" w:sz="0" w:space="0" w:color="auto"/>
        <w:right w:val="none" w:sz="0" w:space="0" w:color="auto"/>
      </w:divBdr>
      <w:divsChild>
        <w:div w:id="1850753698">
          <w:marLeft w:val="547"/>
          <w:marRight w:val="0"/>
          <w:marTop w:val="134"/>
          <w:marBottom w:val="0"/>
          <w:divBdr>
            <w:top w:val="none" w:sz="0" w:space="0" w:color="auto"/>
            <w:left w:val="none" w:sz="0" w:space="0" w:color="auto"/>
            <w:bottom w:val="none" w:sz="0" w:space="0" w:color="auto"/>
            <w:right w:val="none" w:sz="0" w:space="0" w:color="auto"/>
          </w:divBdr>
        </w:div>
      </w:divsChild>
    </w:div>
    <w:div w:id="1930845851">
      <w:bodyDiv w:val="1"/>
      <w:marLeft w:val="0"/>
      <w:marRight w:val="0"/>
      <w:marTop w:val="0"/>
      <w:marBottom w:val="0"/>
      <w:divBdr>
        <w:top w:val="none" w:sz="0" w:space="0" w:color="auto"/>
        <w:left w:val="none" w:sz="0" w:space="0" w:color="auto"/>
        <w:bottom w:val="none" w:sz="0" w:space="0" w:color="auto"/>
        <w:right w:val="none" w:sz="0" w:space="0" w:color="auto"/>
      </w:divBdr>
      <w:divsChild>
        <w:div w:id="730229800">
          <w:marLeft w:val="547"/>
          <w:marRight w:val="0"/>
          <w:marTop w:val="115"/>
          <w:marBottom w:val="0"/>
          <w:divBdr>
            <w:top w:val="none" w:sz="0" w:space="0" w:color="auto"/>
            <w:left w:val="none" w:sz="0" w:space="0" w:color="auto"/>
            <w:bottom w:val="none" w:sz="0" w:space="0" w:color="auto"/>
            <w:right w:val="none" w:sz="0" w:space="0" w:color="auto"/>
          </w:divBdr>
        </w:div>
        <w:div w:id="1096906615">
          <w:marLeft w:val="1166"/>
          <w:marRight w:val="0"/>
          <w:marTop w:val="120"/>
          <w:marBottom w:val="0"/>
          <w:divBdr>
            <w:top w:val="none" w:sz="0" w:space="0" w:color="auto"/>
            <w:left w:val="none" w:sz="0" w:space="0" w:color="auto"/>
            <w:bottom w:val="none" w:sz="0" w:space="0" w:color="auto"/>
            <w:right w:val="none" w:sz="0" w:space="0" w:color="auto"/>
          </w:divBdr>
        </w:div>
        <w:div w:id="485241957">
          <w:marLeft w:val="1166"/>
          <w:marRight w:val="0"/>
          <w:marTop w:val="120"/>
          <w:marBottom w:val="0"/>
          <w:divBdr>
            <w:top w:val="none" w:sz="0" w:space="0" w:color="auto"/>
            <w:left w:val="none" w:sz="0" w:space="0" w:color="auto"/>
            <w:bottom w:val="none" w:sz="0" w:space="0" w:color="auto"/>
            <w:right w:val="none" w:sz="0" w:space="0" w:color="auto"/>
          </w:divBdr>
        </w:div>
        <w:div w:id="780993456">
          <w:marLeft w:val="1166"/>
          <w:marRight w:val="0"/>
          <w:marTop w:val="120"/>
          <w:marBottom w:val="0"/>
          <w:divBdr>
            <w:top w:val="none" w:sz="0" w:space="0" w:color="auto"/>
            <w:left w:val="none" w:sz="0" w:space="0" w:color="auto"/>
            <w:bottom w:val="none" w:sz="0" w:space="0" w:color="auto"/>
            <w:right w:val="none" w:sz="0" w:space="0" w:color="auto"/>
          </w:divBdr>
        </w:div>
      </w:divsChild>
    </w:div>
    <w:div w:id="1946382042">
      <w:bodyDiv w:val="1"/>
      <w:marLeft w:val="0"/>
      <w:marRight w:val="0"/>
      <w:marTop w:val="0"/>
      <w:marBottom w:val="0"/>
      <w:divBdr>
        <w:top w:val="none" w:sz="0" w:space="0" w:color="auto"/>
        <w:left w:val="none" w:sz="0" w:space="0" w:color="auto"/>
        <w:bottom w:val="none" w:sz="0" w:space="0" w:color="auto"/>
        <w:right w:val="none" w:sz="0" w:space="0" w:color="auto"/>
      </w:divBdr>
      <w:divsChild>
        <w:div w:id="978265542">
          <w:marLeft w:val="1166"/>
          <w:marRight w:val="0"/>
          <w:marTop w:val="120"/>
          <w:marBottom w:val="0"/>
          <w:divBdr>
            <w:top w:val="none" w:sz="0" w:space="0" w:color="auto"/>
            <w:left w:val="none" w:sz="0" w:space="0" w:color="auto"/>
            <w:bottom w:val="none" w:sz="0" w:space="0" w:color="auto"/>
            <w:right w:val="none" w:sz="0" w:space="0" w:color="auto"/>
          </w:divBdr>
        </w:div>
        <w:div w:id="622928014">
          <w:marLeft w:val="1166"/>
          <w:marRight w:val="0"/>
          <w:marTop w:val="120"/>
          <w:marBottom w:val="0"/>
          <w:divBdr>
            <w:top w:val="none" w:sz="0" w:space="0" w:color="auto"/>
            <w:left w:val="none" w:sz="0" w:space="0" w:color="auto"/>
            <w:bottom w:val="none" w:sz="0" w:space="0" w:color="auto"/>
            <w:right w:val="none" w:sz="0" w:space="0" w:color="auto"/>
          </w:divBdr>
        </w:div>
        <w:div w:id="1791625286">
          <w:marLeft w:val="1166"/>
          <w:marRight w:val="0"/>
          <w:marTop w:val="120"/>
          <w:marBottom w:val="0"/>
          <w:divBdr>
            <w:top w:val="none" w:sz="0" w:space="0" w:color="auto"/>
            <w:left w:val="none" w:sz="0" w:space="0" w:color="auto"/>
            <w:bottom w:val="none" w:sz="0" w:space="0" w:color="auto"/>
            <w:right w:val="none" w:sz="0" w:space="0" w:color="auto"/>
          </w:divBdr>
        </w:div>
      </w:divsChild>
    </w:div>
    <w:div w:id="1978950170">
      <w:bodyDiv w:val="1"/>
      <w:marLeft w:val="0"/>
      <w:marRight w:val="0"/>
      <w:marTop w:val="0"/>
      <w:marBottom w:val="0"/>
      <w:divBdr>
        <w:top w:val="none" w:sz="0" w:space="0" w:color="auto"/>
        <w:left w:val="none" w:sz="0" w:space="0" w:color="auto"/>
        <w:bottom w:val="none" w:sz="0" w:space="0" w:color="auto"/>
        <w:right w:val="none" w:sz="0" w:space="0" w:color="auto"/>
      </w:divBdr>
      <w:divsChild>
        <w:div w:id="478692962">
          <w:marLeft w:val="0"/>
          <w:marRight w:val="0"/>
          <w:marTop w:val="0"/>
          <w:marBottom w:val="0"/>
          <w:divBdr>
            <w:top w:val="none" w:sz="0" w:space="0" w:color="auto"/>
            <w:left w:val="none" w:sz="0" w:space="0" w:color="auto"/>
            <w:bottom w:val="none" w:sz="0" w:space="0" w:color="auto"/>
            <w:right w:val="none" w:sz="0" w:space="0" w:color="auto"/>
          </w:divBdr>
        </w:div>
        <w:div w:id="1062021169">
          <w:marLeft w:val="0"/>
          <w:marRight w:val="0"/>
          <w:marTop w:val="0"/>
          <w:marBottom w:val="0"/>
          <w:divBdr>
            <w:top w:val="none" w:sz="0" w:space="0" w:color="auto"/>
            <w:left w:val="none" w:sz="0" w:space="0" w:color="auto"/>
            <w:bottom w:val="none" w:sz="0" w:space="0" w:color="auto"/>
            <w:right w:val="none" w:sz="0" w:space="0" w:color="auto"/>
          </w:divBdr>
        </w:div>
        <w:div w:id="2074960439">
          <w:marLeft w:val="0"/>
          <w:marRight w:val="0"/>
          <w:marTop w:val="0"/>
          <w:marBottom w:val="0"/>
          <w:divBdr>
            <w:top w:val="none" w:sz="0" w:space="0" w:color="auto"/>
            <w:left w:val="none" w:sz="0" w:space="0" w:color="auto"/>
            <w:bottom w:val="none" w:sz="0" w:space="0" w:color="auto"/>
            <w:right w:val="none" w:sz="0" w:space="0" w:color="auto"/>
          </w:divBdr>
        </w:div>
        <w:div w:id="251550449">
          <w:marLeft w:val="0"/>
          <w:marRight w:val="0"/>
          <w:marTop w:val="0"/>
          <w:marBottom w:val="0"/>
          <w:divBdr>
            <w:top w:val="none" w:sz="0" w:space="0" w:color="auto"/>
            <w:left w:val="none" w:sz="0" w:space="0" w:color="auto"/>
            <w:bottom w:val="none" w:sz="0" w:space="0" w:color="auto"/>
            <w:right w:val="none" w:sz="0" w:space="0" w:color="auto"/>
          </w:divBdr>
        </w:div>
        <w:div w:id="1650597722">
          <w:marLeft w:val="0"/>
          <w:marRight w:val="0"/>
          <w:marTop w:val="0"/>
          <w:marBottom w:val="0"/>
          <w:divBdr>
            <w:top w:val="none" w:sz="0" w:space="0" w:color="auto"/>
            <w:left w:val="none" w:sz="0" w:space="0" w:color="auto"/>
            <w:bottom w:val="none" w:sz="0" w:space="0" w:color="auto"/>
            <w:right w:val="none" w:sz="0" w:space="0" w:color="auto"/>
          </w:divBdr>
        </w:div>
        <w:div w:id="1661496964">
          <w:marLeft w:val="0"/>
          <w:marRight w:val="0"/>
          <w:marTop w:val="0"/>
          <w:marBottom w:val="0"/>
          <w:divBdr>
            <w:top w:val="none" w:sz="0" w:space="0" w:color="auto"/>
            <w:left w:val="none" w:sz="0" w:space="0" w:color="auto"/>
            <w:bottom w:val="none" w:sz="0" w:space="0" w:color="auto"/>
            <w:right w:val="none" w:sz="0" w:space="0" w:color="auto"/>
          </w:divBdr>
        </w:div>
        <w:div w:id="1755125509">
          <w:marLeft w:val="0"/>
          <w:marRight w:val="0"/>
          <w:marTop w:val="0"/>
          <w:marBottom w:val="0"/>
          <w:divBdr>
            <w:top w:val="none" w:sz="0" w:space="0" w:color="auto"/>
            <w:left w:val="none" w:sz="0" w:space="0" w:color="auto"/>
            <w:bottom w:val="none" w:sz="0" w:space="0" w:color="auto"/>
            <w:right w:val="none" w:sz="0" w:space="0" w:color="auto"/>
          </w:divBdr>
        </w:div>
        <w:div w:id="752045687">
          <w:marLeft w:val="0"/>
          <w:marRight w:val="0"/>
          <w:marTop w:val="0"/>
          <w:marBottom w:val="0"/>
          <w:divBdr>
            <w:top w:val="none" w:sz="0" w:space="0" w:color="auto"/>
            <w:left w:val="none" w:sz="0" w:space="0" w:color="auto"/>
            <w:bottom w:val="none" w:sz="0" w:space="0" w:color="auto"/>
            <w:right w:val="none" w:sz="0" w:space="0" w:color="auto"/>
          </w:divBdr>
        </w:div>
        <w:div w:id="1534922413">
          <w:marLeft w:val="0"/>
          <w:marRight w:val="0"/>
          <w:marTop w:val="0"/>
          <w:marBottom w:val="0"/>
          <w:divBdr>
            <w:top w:val="none" w:sz="0" w:space="0" w:color="auto"/>
            <w:left w:val="none" w:sz="0" w:space="0" w:color="auto"/>
            <w:bottom w:val="none" w:sz="0" w:space="0" w:color="auto"/>
            <w:right w:val="none" w:sz="0" w:space="0" w:color="auto"/>
          </w:divBdr>
        </w:div>
        <w:div w:id="150876939">
          <w:marLeft w:val="0"/>
          <w:marRight w:val="0"/>
          <w:marTop w:val="0"/>
          <w:marBottom w:val="0"/>
          <w:divBdr>
            <w:top w:val="none" w:sz="0" w:space="0" w:color="auto"/>
            <w:left w:val="none" w:sz="0" w:space="0" w:color="auto"/>
            <w:bottom w:val="none" w:sz="0" w:space="0" w:color="auto"/>
            <w:right w:val="none" w:sz="0" w:space="0" w:color="auto"/>
          </w:divBdr>
        </w:div>
        <w:div w:id="943421988">
          <w:marLeft w:val="0"/>
          <w:marRight w:val="0"/>
          <w:marTop w:val="0"/>
          <w:marBottom w:val="0"/>
          <w:divBdr>
            <w:top w:val="none" w:sz="0" w:space="0" w:color="auto"/>
            <w:left w:val="none" w:sz="0" w:space="0" w:color="auto"/>
            <w:bottom w:val="none" w:sz="0" w:space="0" w:color="auto"/>
            <w:right w:val="none" w:sz="0" w:space="0" w:color="auto"/>
          </w:divBdr>
        </w:div>
        <w:div w:id="1795364699">
          <w:marLeft w:val="0"/>
          <w:marRight w:val="0"/>
          <w:marTop w:val="0"/>
          <w:marBottom w:val="0"/>
          <w:divBdr>
            <w:top w:val="none" w:sz="0" w:space="0" w:color="auto"/>
            <w:left w:val="none" w:sz="0" w:space="0" w:color="auto"/>
            <w:bottom w:val="none" w:sz="0" w:space="0" w:color="auto"/>
            <w:right w:val="none" w:sz="0" w:space="0" w:color="auto"/>
          </w:divBdr>
        </w:div>
        <w:div w:id="98524343">
          <w:marLeft w:val="0"/>
          <w:marRight w:val="0"/>
          <w:marTop w:val="0"/>
          <w:marBottom w:val="0"/>
          <w:divBdr>
            <w:top w:val="none" w:sz="0" w:space="0" w:color="auto"/>
            <w:left w:val="none" w:sz="0" w:space="0" w:color="auto"/>
            <w:bottom w:val="none" w:sz="0" w:space="0" w:color="auto"/>
            <w:right w:val="none" w:sz="0" w:space="0" w:color="auto"/>
          </w:divBdr>
        </w:div>
        <w:div w:id="1864585233">
          <w:marLeft w:val="0"/>
          <w:marRight w:val="0"/>
          <w:marTop w:val="0"/>
          <w:marBottom w:val="0"/>
          <w:divBdr>
            <w:top w:val="none" w:sz="0" w:space="0" w:color="auto"/>
            <w:left w:val="none" w:sz="0" w:space="0" w:color="auto"/>
            <w:bottom w:val="none" w:sz="0" w:space="0" w:color="auto"/>
            <w:right w:val="none" w:sz="0" w:space="0" w:color="auto"/>
          </w:divBdr>
        </w:div>
        <w:div w:id="1260721737">
          <w:marLeft w:val="0"/>
          <w:marRight w:val="0"/>
          <w:marTop w:val="0"/>
          <w:marBottom w:val="0"/>
          <w:divBdr>
            <w:top w:val="none" w:sz="0" w:space="0" w:color="auto"/>
            <w:left w:val="none" w:sz="0" w:space="0" w:color="auto"/>
            <w:bottom w:val="none" w:sz="0" w:space="0" w:color="auto"/>
            <w:right w:val="none" w:sz="0" w:space="0" w:color="auto"/>
          </w:divBdr>
        </w:div>
        <w:div w:id="204022822">
          <w:marLeft w:val="0"/>
          <w:marRight w:val="0"/>
          <w:marTop w:val="0"/>
          <w:marBottom w:val="0"/>
          <w:divBdr>
            <w:top w:val="none" w:sz="0" w:space="0" w:color="auto"/>
            <w:left w:val="none" w:sz="0" w:space="0" w:color="auto"/>
            <w:bottom w:val="none" w:sz="0" w:space="0" w:color="auto"/>
            <w:right w:val="none" w:sz="0" w:space="0" w:color="auto"/>
          </w:divBdr>
        </w:div>
        <w:div w:id="1727146815">
          <w:marLeft w:val="0"/>
          <w:marRight w:val="0"/>
          <w:marTop w:val="0"/>
          <w:marBottom w:val="0"/>
          <w:divBdr>
            <w:top w:val="none" w:sz="0" w:space="0" w:color="auto"/>
            <w:left w:val="none" w:sz="0" w:space="0" w:color="auto"/>
            <w:bottom w:val="none" w:sz="0" w:space="0" w:color="auto"/>
            <w:right w:val="none" w:sz="0" w:space="0" w:color="auto"/>
          </w:divBdr>
        </w:div>
        <w:div w:id="710112105">
          <w:marLeft w:val="0"/>
          <w:marRight w:val="0"/>
          <w:marTop w:val="0"/>
          <w:marBottom w:val="0"/>
          <w:divBdr>
            <w:top w:val="none" w:sz="0" w:space="0" w:color="auto"/>
            <w:left w:val="none" w:sz="0" w:space="0" w:color="auto"/>
            <w:bottom w:val="none" w:sz="0" w:space="0" w:color="auto"/>
            <w:right w:val="none" w:sz="0" w:space="0" w:color="auto"/>
          </w:divBdr>
        </w:div>
        <w:div w:id="908883311">
          <w:marLeft w:val="0"/>
          <w:marRight w:val="0"/>
          <w:marTop w:val="0"/>
          <w:marBottom w:val="0"/>
          <w:divBdr>
            <w:top w:val="none" w:sz="0" w:space="0" w:color="auto"/>
            <w:left w:val="none" w:sz="0" w:space="0" w:color="auto"/>
            <w:bottom w:val="none" w:sz="0" w:space="0" w:color="auto"/>
            <w:right w:val="none" w:sz="0" w:space="0" w:color="auto"/>
          </w:divBdr>
        </w:div>
        <w:div w:id="1249968534">
          <w:marLeft w:val="0"/>
          <w:marRight w:val="0"/>
          <w:marTop w:val="0"/>
          <w:marBottom w:val="0"/>
          <w:divBdr>
            <w:top w:val="none" w:sz="0" w:space="0" w:color="auto"/>
            <w:left w:val="none" w:sz="0" w:space="0" w:color="auto"/>
            <w:bottom w:val="none" w:sz="0" w:space="0" w:color="auto"/>
            <w:right w:val="none" w:sz="0" w:space="0" w:color="auto"/>
          </w:divBdr>
        </w:div>
        <w:div w:id="1843276201">
          <w:marLeft w:val="0"/>
          <w:marRight w:val="0"/>
          <w:marTop w:val="0"/>
          <w:marBottom w:val="0"/>
          <w:divBdr>
            <w:top w:val="none" w:sz="0" w:space="0" w:color="auto"/>
            <w:left w:val="none" w:sz="0" w:space="0" w:color="auto"/>
            <w:bottom w:val="none" w:sz="0" w:space="0" w:color="auto"/>
            <w:right w:val="none" w:sz="0" w:space="0" w:color="auto"/>
          </w:divBdr>
        </w:div>
        <w:div w:id="1111318978">
          <w:marLeft w:val="0"/>
          <w:marRight w:val="0"/>
          <w:marTop w:val="0"/>
          <w:marBottom w:val="0"/>
          <w:divBdr>
            <w:top w:val="none" w:sz="0" w:space="0" w:color="auto"/>
            <w:left w:val="none" w:sz="0" w:space="0" w:color="auto"/>
            <w:bottom w:val="none" w:sz="0" w:space="0" w:color="auto"/>
            <w:right w:val="none" w:sz="0" w:space="0" w:color="auto"/>
          </w:divBdr>
        </w:div>
      </w:divsChild>
    </w:div>
    <w:div w:id="2081099015">
      <w:bodyDiv w:val="1"/>
      <w:marLeft w:val="0"/>
      <w:marRight w:val="0"/>
      <w:marTop w:val="0"/>
      <w:marBottom w:val="0"/>
      <w:divBdr>
        <w:top w:val="none" w:sz="0" w:space="0" w:color="auto"/>
        <w:left w:val="none" w:sz="0" w:space="0" w:color="auto"/>
        <w:bottom w:val="none" w:sz="0" w:space="0" w:color="auto"/>
        <w:right w:val="none" w:sz="0" w:space="0" w:color="auto"/>
      </w:divBdr>
      <w:divsChild>
        <w:div w:id="1260410873">
          <w:marLeft w:val="547"/>
          <w:marRight w:val="0"/>
          <w:marTop w:val="154"/>
          <w:marBottom w:val="0"/>
          <w:divBdr>
            <w:top w:val="none" w:sz="0" w:space="0" w:color="auto"/>
            <w:left w:val="none" w:sz="0" w:space="0" w:color="auto"/>
            <w:bottom w:val="none" w:sz="0" w:space="0" w:color="auto"/>
            <w:right w:val="none" w:sz="0" w:space="0" w:color="auto"/>
          </w:divBdr>
        </w:div>
      </w:divsChild>
    </w:div>
    <w:div w:id="2097482077">
      <w:bodyDiv w:val="1"/>
      <w:marLeft w:val="0"/>
      <w:marRight w:val="0"/>
      <w:marTop w:val="0"/>
      <w:marBottom w:val="0"/>
      <w:divBdr>
        <w:top w:val="none" w:sz="0" w:space="0" w:color="auto"/>
        <w:left w:val="none" w:sz="0" w:space="0" w:color="auto"/>
        <w:bottom w:val="none" w:sz="0" w:space="0" w:color="auto"/>
        <w:right w:val="none" w:sz="0" w:space="0" w:color="auto"/>
      </w:divBdr>
      <w:divsChild>
        <w:div w:id="756054885">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ournal.uajy.ac.id/7866/3/2MIH01248.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e-journal.uajy.ac.id/7866/3/2MIH01248.pdf" TargetMode="External"/><Relationship Id="rId4" Type="http://schemas.openxmlformats.org/officeDocument/2006/relationships/settings" Target="settings.xml"/><Relationship Id="rId9" Type="http://schemas.openxmlformats.org/officeDocument/2006/relationships/hyperlink" Target="http://e-journal.uajy.ac.id/7866/3/2MIH01248.pdf"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7A4BC-5273-4584-BDC1-64177613E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4507</Words>
  <Characters>25691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2019-04-05T16:42:00Z</dcterms:created>
  <dcterms:modified xsi:type="dcterms:W3CDTF">2019-04-05T16:43:00Z</dcterms:modified>
</cp:coreProperties>
</file>