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8B" w:rsidRPr="00457DD8" w:rsidRDefault="00620BE7" w:rsidP="00395EC3">
      <w:pPr>
        <w:jc w:val="center"/>
        <w:rPr>
          <w:rFonts w:ascii="Arial" w:hAnsi="Arial" w:cs="Arial"/>
          <w:b/>
          <w:sz w:val="24"/>
          <w:szCs w:val="24"/>
        </w:rPr>
      </w:pPr>
      <w:r w:rsidRPr="00457DD8">
        <w:rPr>
          <w:rFonts w:ascii="Arial" w:hAnsi="Arial" w:cs="Arial"/>
          <w:b/>
          <w:sz w:val="24"/>
          <w:szCs w:val="24"/>
        </w:rPr>
        <w:t>MODUL PERKULIAHAN SESI 4</w:t>
      </w:r>
    </w:p>
    <w:p w:rsidR="0096283A" w:rsidRPr="00457DD8" w:rsidRDefault="0096283A" w:rsidP="00395EC3">
      <w:pPr>
        <w:jc w:val="center"/>
        <w:rPr>
          <w:rFonts w:ascii="Arial" w:hAnsi="Arial" w:cs="Arial"/>
          <w:b/>
          <w:sz w:val="24"/>
          <w:szCs w:val="24"/>
        </w:rPr>
      </w:pPr>
    </w:p>
    <w:p w:rsidR="00620BE7" w:rsidRPr="00457DD8" w:rsidRDefault="009E083C" w:rsidP="00620BE7">
      <w:pPr>
        <w:pStyle w:val="ListParagraph"/>
        <w:numPr>
          <w:ilvl w:val="0"/>
          <w:numId w:val="1"/>
        </w:numPr>
        <w:jc w:val="both"/>
        <w:rPr>
          <w:rFonts w:ascii="Arial" w:hAnsi="Arial" w:cs="Arial"/>
          <w:b/>
          <w:sz w:val="24"/>
          <w:szCs w:val="24"/>
        </w:rPr>
      </w:pPr>
      <w:r w:rsidRPr="00457DD8">
        <w:rPr>
          <w:rFonts w:ascii="Arial" w:hAnsi="Arial" w:cs="Arial"/>
          <w:b/>
          <w:sz w:val="24"/>
          <w:szCs w:val="24"/>
        </w:rPr>
        <w:t>Kewenangan Pejabat/ Lembaga Pemerintah Administrasi Negara.</w:t>
      </w:r>
    </w:p>
    <w:p w:rsidR="00C62723" w:rsidRPr="00457DD8" w:rsidRDefault="00C62723" w:rsidP="009E083C">
      <w:pPr>
        <w:pStyle w:val="ListParagraph"/>
        <w:ind w:left="709" w:firstLine="567"/>
        <w:jc w:val="both"/>
        <w:rPr>
          <w:rFonts w:ascii="Arial" w:hAnsi="Arial" w:cs="Arial"/>
          <w:sz w:val="24"/>
          <w:szCs w:val="24"/>
        </w:rPr>
      </w:pPr>
    </w:p>
    <w:p w:rsidR="00C62723" w:rsidRPr="00457DD8" w:rsidRDefault="00C62723" w:rsidP="00C62723">
      <w:pPr>
        <w:pStyle w:val="ListParagraph"/>
        <w:ind w:left="709" w:hanging="79"/>
        <w:jc w:val="both"/>
        <w:rPr>
          <w:rFonts w:ascii="Arial" w:hAnsi="Arial" w:cs="Arial"/>
          <w:b/>
          <w:sz w:val="24"/>
          <w:szCs w:val="24"/>
        </w:rPr>
      </w:pPr>
      <w:r w:rsidRPr="00457DD8">
        <w:rPr>
          <w:rFonts w:ascii="Arial" w:hAnsi="Arial" w:cs="Arial"/>
          <w:b/>
          <w:sz w:val="24"/>
          <w:szCs w:val="24"/>
        </w:rPr>
        <w:t>1. Kewenangan dan Wewenang.</w:t>
      </w:r>
      <w:r w:rsidR="00567F12" w:rsidRPr="00457DD8">
        <w:rPr>
          <w:rFonts w:ascii="Arial" w:hAnsi="Arial" w:cs="Arial"/>
          <w:b/>
          <w:sz w:val="24"/>
          <w:szCs w:val="24"/>
        </w:rPr>
        <w:t xml:space="preserve"> </w:t>
      </w:r>
    </w:p>
    <w:p w:rsidR="001B58F9" w:rsidRDefault="001B58F9" w:rsidP="003E506D">
      <w:pPr>
        <w:pStyle w:val="ListParagraph"/>
        <w:ind w:firstLine="720"/>
        <w:jc w:val="both"/>
        <w:rPr>
          <w:rFonts w:ascii="Arial" w:hAnsi="Arial" w:cs="Arial"/>
          <w:sz w:val="24"/>
          <w:szCs w:val="24"/>
        </w:rPr>
      </w:pPr>
      <w:r>
        <w:rPr>
          <w:rFonts w:ascii="Arial" w:hAnsi="Arial" w:cs="Arial"/>
          <w:sz w:val="24"/>
          <w:szCs w:val="24"/>
        </w:rPr>
        <w:t xml:space="preserve">Asas legalitas berkaitan erat dengan gagasan demokrasi dan gagasan negara hukum (het democrtaish ideal en heet rechtsstaatsideaal). Gagasan negara hukum menuntut agar penyelenggaraan urusan kenegaraan dan pemerintahan harus didasarkan pada undang-undang dan memberikan jaminan terhadap hak-hak dasar rakyat). Asas legalitas menjadi daasar legitimasi.tindakan </w:t>
      </w:r>
      <w:proofErr w:type="gramStart"/>
      <w:r>
        <w:rPr>
          <w:rFonts w:ascii="Arial" w:hAnsi="Arial" w:cs="Arial"/>
          <w:sz w:val="24"/>
          <w:szCs w:val="24"/>
        </w:rPr>
        <w:t>pemerintaahan  dan</w:t>
      </w:r>
      <w:proofErr w:type="gramEnd"/>
      <w:r>
        <w:rPr>
          <w:rFonts w:ascii="Arial" w:hAnsi="Arial" w:cs="Arial"/>
          <w:sz w:val="24"/>
          <w:szCs w:val="24"/>
        </w:rPr>
        <w:t xml:space="preserve"> jaminan perlindungan dari hak-hak rakyat. Menurut Sjahran Basah asas legalitas berarti upaya mewujudkan duet integral secara harmonis antara paham kedaulata hukum dan paham </w:t>
      </w:r>
      <w:proofErr w:type="gramStart"/>
      <w:r>
        <w:rPr>
          <w:rFonts w:ascii="Arial" w:hAnsi="Arial" w:cs="Arial"/>
          <w:sz w:val="24"/>
          <w:szCs w:val="24"/>
        </w:rPr>
        <w:t>kedaulatan  rakyat</w:t>
      </w:r>
      <w:proofErr w:type="gramEnd"/>
      <w:r>
        <w:rPr>
          <w:rFonts w:ascii="Arial" w:hAnsi="Arial" w:cs="Arial"/>
          <w:sz w:val="24"/>
          <w:szCs w:val="24"/>
        </w:rPr>
        <w:t xml:space="preserve"> berdasarkan prinsip  monodualistis  selaku pilar-pilar , yang sifat hakikatnya konstitutif. (SJahran Basah dalam Ridwan HR </w:t>
      </w:r>
      <w:proofErr w:type="gramStart"/>
      <w:r>
        <w:rPr>
          <w:rFonts w:ascii="Arial" w:hAnsi="Arial" w:cs="Arial"/>
          <w:sz w:val="24"/>
          <w:szCs w:val="24"/>
        </w:rPr>
        <w:t>2016 :</w:t>
      </w:r>
      <w:proofErr w:type="gramEnd"/>
      <w:r>
        <w:rPr>
          <w:rFonts w:ascii="Arial" w:hAnsi="Arial" w:cs="Arial"/>
          <w:sz w:val="24"/>
          <w:szCs w:val="24"/>
        </w:rPr>
        <w:t>94).</w:t>
      </w:r>
    </w:p>
    <w:p w:rsidR="00E26C69" w:rsidRDefault="00E26C69" w:rsidP="003E506D">
      <w:pPr>
        <w:pStyle w:val="ListParagraph"/>
        <w:ind w:firstLine="720"/>
        <w:jc w:val="both"/>
        <w:rPr>
          <w:rFonts w:ascii="Arial" w:hAnsi="Arial" w:cs="Arial"/>
          <w:sz w:val="24"/>
          <w:szCs w:val="24"/>
        </w:rPr>
      </w:pPr>
      <w:r>
        <w:rPr>
          <w:rFonts w:ascii="Arial" w:hAnsi="Arial" w:cs="Arial"/>
          <w:sz w:val="24"/>
          <w:szCs w:val="24"/>
        </w:rPr>
        <w:t>Penerapan asas legalitas menurut Indroharto akan menunjukkan berlakunya kepastian hukum dan kesamaan perlakuan</w:t>
      </w:r>
      <w:proofErr w:type="gramStart"/>
      <w:r>
        <w:rPr>
          <w:rFonts w:ascii="Arial" w:hAnsi="Arial" w:cs="Arial"/>
          <w:sz w:val="24"/>
          <w:szCs w:val="24"/>
        </w:rPr>
        <w:t>.(</w:t>
      </w:r>
      <w:proofErr w:type="gramEnd"/>
      <w:r>
        <w:rPr>
          <w:rFonts w:ascii="Arial" w:hAnsi="Arial" w:cs="Arial"/>
          <w:sz w:val="24"/>
          <w:szCs w:val="24"/>
        </w:rPr>
        <w:t xml:space="preserve">Indroharto dalam ridwan HR 2016  : 94). </w:t>
      </w:r>
    </w:p>
    <w:p w:rsidR="00E26C69" w:rsidRDefault="00E26C69" w:rsidP="003E506D">
      <w:pPr>
        <w:pStyle w:val="ListParagraph"/>
        <w:ind w:firstLine="720"/>
        <w:jc w:val="both"/>
        <w:rPr>
          <w:rFonts w:ascii="Arial" w:hAnsi="Arial" w:cs="Arial"/>
          <w:sz w:val="24"/>
          <w:szCs w:val="24"/>
        </w:rPr>
      </w:pPr>
      <w:r>
        <w:rPr>
          <w:rFonts w:ascii="Arial" w:hAnsi="Arial" w:cs="Arial"/>
          <w:sz w:val="24"/>
          <w:szCs w:val="24"/>
        </w:rPr>
        <w:t>Penyelenggaraan pemerintahan didasarkan pada asas legalitas, yang berarti didasarkan undang-undang (hukum tertulis), dalam praktiknya tidak memadai apalagi di tengah masyarakat yang memiliki tingkat dinamika yang tinggi.</w:t>
      </w:r>
      <w:r w:rsidR="00696262">
        <w:rPr>
          <w:rFonts w:ascii="Arial" w:hAnsi="Arial" w:cs="Arial"/>
          <w:sz w:val="24"/>
          <w:szCs w:val="24"/>
        </w:rPr>
        <w:t xml:space="preserve"> (HR Ridwan </w:t>
      </w:r>
      <w:proofErr w:type="gramStart"/>
      <w:r w:rsidR="00696262">
        <w:rPr>
          <w:rFonts w:ascii="Arial" w:hAnsi="Arial" w:cs="Arial"/>
          <w:sz w:val="24"/>
          <w:szCs w:val="24"/>
        </w:rPr>
        <w:t>2016 :</w:t>
      </w:r>
      <w:proofErr w:type="gramEnd"/>
      <w:r w:rsidR="00696262">
        <w:rPr>
          <w:rFonts w:ascii="Arial" w:hAnsi="Arial" w:cs="Arial"/>
          <w:sz w:val="24"/>
          <w:szCs w:val="24"/>
        </w:rPr>
        <w:t xml:space="preserve"> 95).</w:t>
      </w:r>
    </w:p>
    <w:p w:rsidR="002B2BC0" w:rsidRDefault="002B2BC0" w:rsidP="003E506D">
      <w:pPr>
        <w:pStyle w:val="ListParagraph"/>
        <w:ind w:firstLine="720"/>
        <w:jc w:val="both"/>
        <w:rPr>
          <w:rFonts w:ascii="Arial" w:hAnsi="Arial" w:cs="Arial"/>
          <w:sz w:val="24"/>
          <w:szCs w:val="24"/>
        </w:rPr>
      </w:pPr>
      <w:r>
        <w:rPr>
          <w:rFonts w:ascii="Arial" w:hAnsi="Arial" w:cs="Arial"/>
          <w:sz w:val="24"/>
          <w:szCs w:val="24"/>
        </w:rPr>
        <w:t>Bagir Manan menyebutkan adanya kesulitan yang dihadapi oleh hukum tertulis, yaitu pertama, hukum sebagai bagian dari kehidupan masyarakat mencakup semua aspek kehidupan yang sangat luas dan kompleks, sehingga tidak mungkin seluruhnya dijelmakan dalam peraturan perundang-</w:t>
      </w:r>
      <w:proofErr w:type="gramStart"/>
      <w:r>
        <w:rPr>
          <w:rFonts w:ascii="Arial" w:hAnsi="Arial" w:cs="Arial"/>
          <w:sz w:val="24"/>
          <w:szCs w:val="24"/>
        </w:rPr>
        <w:t>undangan .</w:t>
      </w:r>
      <w:proofErr w:type="gramEnd"/>
      <w:r>
        <w:rPr>
          <w:rFonts w:ascii="Arial" w:hAnsi="Arial" w:cs="Arial"/>
          <w:sz w:val="24"/>
          <w:szCs w:val="24"/>
        </w:rPr>
        <w:t xml:space="preserve"> Kedua, peraturan perundang-undangan sebagai hukum tertulis sifatnya statis (pada umumnya), tidak dapat cepat mengikuti gerak pertumbuhan, perkembangan dan perubahan masyarakat yang harus diembannya.</w:t>
      </w:r>
      <w:r w:rsidR="00696262">
        <w:rPr>
          <w:rFonts w:ascii="Arial" w:hAnsi="Arial" w:cs="Arial"/>
          <w:sz w:val="24"/>
          <w:szCs w:val="24"/>
        </w:rPr>
        <w:t xml:space="preserve"> (Bagir Manan dalam Ridwan HR </w:t>
      </w:r>
      <w:proofErr w:type="gramStart"/>
      <w:r w:rsidR="00696262">
        <w:rPr>
          <w:rFonts w:ascii="Arial" w:hAnsi="Arial" w:cs="Arial"/>
          <w:sz w:val="24"/>
          <w:szCs w:val="24"/>
        </w:rPr>
        <w:t>2016 :</w:t>
      </w:r>
      <w:proofErr w:type="gramEnd"/>
      <w:r w:rsidR="00696262">
        <w:rPr>
          <w:rFonts w:ascii="Arial" w:hAnsi="Arial" w:cs="Arial"/>
          <w:sz w:val="24"/>
          <w:szCs w:val="24"/>
        </w:rPr>
        <w:t xml:space="preserve"> 96 .)</w:t>
      </w:r>
    </w:p>
    <w:p w:rsidR="002B2BC0" w:rsidRDefault="002B2BC0" w:rsidP="003E506D">
      <w:pPr>
        <w:pStyle w:val="ListParagraph"/>
        <w:ind w:firstLine="720"/>
        <w:jc w:val="both"/>
        <w:rPr>
          <w:rFonts w:ascii="Arial" w:hAnsi="Arial" w:cs="Arial"/>
          <w:sz w:val="24"/>
          <w:szCs w:val="24"/>
        </w:rPr>
      </w:pPr>
      <w:r>
        <w:rPr>
          <w:rFonts w:ascii="Arial" w:hAnsi="Arial" w:cs="Arial"/>
          <w:sz w:val="24"/>
          <w:szCs w:val="24"/>
        </w:rPr>
        <w:t>Meskipun asas legalitas memiliki kelemahan</w:t>
      </w:r>
      <w:proofErr w:type="gramStart"/>
      <w:r>
        <w:rPr>
          <w:rFonts w:ascii="Arial" w:hAnsi="Arial" w:cs="Arial"/>
          <w:sz w:val="24"/>
          <w:szCs w:val="24"/>
        </w:rPr>
        <w:t>,namun</w:t>
      </w:r>
      <w:proofErr w:type="gramEnd"/>
      <w:r>
        <w:rPr>
          <w:rFonts w:ascii="Arial" w:hAnsi="Arial" w:cs="Arial"/>
          <w:sz w:val="24"/>
          <w:szCs w:val="24"/>
        </w:rPr>
        <w:t xml:space="preserve"> ia tetap menjadi prinsip utama dalam setiap negara hukum. Telah disebutkan dalam asas legalitas merupakan dasar dalam setiap penyelenggaraan kenegaraan dan pemerintahan. Dengan kata lain setiap penyelenggaraan kenegaraan dan pemerintahan harus memiliki legitimasi, yaitu </w:t>
      </w:r>
      <w:proofErr w:type="gramStart"/>
      <w:r>
        <w:rPr>
          <w:rFonts w:ascii="Arial" w:hAnsi="Arial" w:cs="Arial"/>
          <w:sz w:val="24"/>
          <w:szCs w:val="24"/>
        </w:rPr>
        <w:t>kewenangan  yang</w:t>
      </w:r>
      <w:proofErr w:type="gramEnd"/>
      <w:r>
        <w:rPr>
          <w:rFonts w:ascii="Arial" w:hAnsi="Arial" w:cs="Arial"/>
          <w:sz w:val="24"/>
          <w:szCs w:val="24"/>
        </w:rPr>
        <w:t xml:space="preserve"> diberikan oleh undang-undang. Dengan demikian, substansi asas legalitas adalah wewenang, yakni “</w:t>
      </w:r>
      <w:r w:rsidRPr="00B9613E">
        <w:rPr>
          <w:rFonts w:ascii="Arial" w:hAnsi="Arial" w:cs="Arial"/>
          <w:i/>
          <w:sz w:val="24"/>
          <w:szCs w:val="24"/>
        </w:rPr>
        <w:t>Het vermogen tit het verricten vabbepaalde rechtshandelingen</w:t>
      </w:r>
      <w:r>
        <w:rPr>
          <w:rFonts w:ascii="Arial" w:hAnsi="Arial" w:cs="Arial"/>
          <w:sz w:val="24"/>
          <w:szCs w:val="24"/>
        </w:rPr>
        <w:t>”, yaitu kemampuan untuk melakukan tindakan-tindakan hukum tertentu.</w:t>
      </w:r>
      <w:r w:rsidR="00696262">
        <w:rPr>
          <w:rFonts w:ascii="Arial" w:hAnsi="Arial" w:cs="Arial"/>
          <w:sz w:val="24"/>
          <w:szCs w:val="24"/>
        </w:rPr>
        <w:t xml:space="preserve"> </w:t>
      </w:r>
      <w:proofErr w:type="gramStart"/>
      <w:r w:rsidR="00696262">
        <w:rPr>
          <w:rFonts w:ascii="Arial" w:hAnsi="Arial" w:cs="Arial"/>
          <w:sz w:val="24"/>
          <w:szCs w:val="24"/>
        </w:rPr>
        <w:t>()Ridwan</w:t>
      </w:r>
      <w:proofErr w:type="gramEnd"/>
      <w:r w:rsidR="00696262">
        <w:rPr>
          <w:rFonts w:ascii="Arial" w:hAnsi="Arial" w:cs="Arial"/>
          <w:sz w:val="24"/>
          <w:szCs w:val="24"/>
        </w:rPr>
        <w:t xml:space="preserve"> HR 2-16 : 97 – 98 ).</w:t>
      </w:r>
    </w:p>
    <w:p w:rsidR="009E083C" w:rsidRPr="00457DD8" w:rsidRDefault="009E083C" w:rsidP="003E506D">
      <w:pPr>
        <w:pStyle w:val="ListParagraph"/>
        <w:ind w:firstLine="720"/>
        <w:jc w:val="both"/>
        <w:rPr>
          <w:rFonts w:ascii="Arial" w:hAnsi="Arial" w:cs="Arial"/>
          <w:sz w:val="24"/>
          <w:szCs w:val="24"/>
        </w:rPr>
      </w:pPr>
      <w:r w:rsidRPr="00457DD8">
        <w:rPr>
          <w:rFonts w:ascii="Arial" w:hAnsi="Arial" w:cs="Arial"/>
          <w:sz w:val="24"/>
          <w:szCs w:val="24"/>
        </w:rPr>
        <w:t>Kita perlu membedak</w:t>
      </w:r>
      <w:r w:rsidR="00D8543C" w:rsidRPr="00457DD8">
        <w:rPr>
          <w:rFonts w:ascii="Arial" w:hAnsi="Arial" w:cs="Arial"/>
          <w:sz w:val="24"/>
          <w:szCs w:val="24"/>
        </w:rPr>
        <w:t>a</w:t>
      </w:r>
      <w:r w:rsidRPr="00457DD8">
        <w:rPr>
          <w:rFonts w:ascii="Arial" w:hAnsi="Arial" w:cs="Arial"/>
          <w:sz w:val="24"/>
          <w:szCs w:val="24"/>
        </w:rPr>
        <w:t>n antara kewenangan (</w:t>
      </w:r>
      <w:r w:rsidRPr="00457DD8">
        <w:rPr>
          <w:rFonts w:ascii="Arial" w:hAnsi="Arial" w:cs="Arial"/>
          <w:i/>
          <w:sz w:val="24"/>
          <w:szCs w:val="24"/>
        </w:rPr>
        <w:t>authority, gezag</w:t>
      </w:r>
      <w:r w:rsidRPr="00457DD8">
        <w:rPr>
          <w:rFonts w:ascii="Arial" w:hAnsi="Arial" w:cs="Arial"/>
          <w:sz w:val="24"/>
          <w:szCs w:val="24"/>
        </w:rPr>
        <w:t>), dan wewenang (</w:t>
      </w:r>
      <w:r w:rsidRPr="00457DD8">
        <w:rPr>
          <w:rFonts w:ascii="Arial" w:hAnsi="Arial" w:cs="Arial"/>
          <w:i/>
          <w:sz w:val="24"/>
          <w:szCs w:val="24"/>
        </w:rPr>
        <w:t>competence, bevoeghdeid</w:t>
      </w:r>
      <w:r w:rsidRPr="00457DD8">
        <w:rPr>
          <w:rFonts w:ascii="Arial" w:hAnsi="Arial" w:cs="Arial"/>
          <w:sz w:val="24"/>
          <w:szCs w:val="24"/>
        </w:rPr>
        <w:t>), walaupun dalam praktik pembedaanny</w:t>
      </w:r>
      <w:r w:rsidR="00B715A6" w:rsidRPr="00457DD8">
        <w:rPr>
          <w:rFonts w:ascii="Arial" w:hAnsi="Arial" w:cs="Arial"/>
          <w:sz w:val="24"/>
          <w:szCs w:val="24"/>
        </w:rPr>
        <w:t xml:space="preserve">a tidak </w:t>
      </w:r>
      <w:proofErr w:type="gramStart"/>
      <w:r w:rsidR="00B715A6" w:rsidRPr="00457DD8">
        <w:rPr>
          <w:rFonts w:ascii="Arial" w:hAnsi="Arial" w:cs="Arial"/>
          <w:sz w:val="24"/>
          <w:szCs w:val="24"/>
        </w:rPr>
        <w:t>selalu  dirasakan</w:t>
      </w:r>
      <w:proofErr w:type="gramEnd"/>
      <w:r w:rsidR="00B715A6" w:rsidRPr="00457DD8">
        <w:rPr>
          <w:rFonts w:ascii="Arial" w:hAnsi="Arial" w:cs="Arial"/>
          <w:sz w:val="24"/>
          <w:szCs w:val="24"/>
        </w:rPr>
        <w:t xml:space="preserve"> perlu</w:t>
      </w:r>
      <w:r w:rsidRPr="00457DD8">
        <w:rPr>
          <w:rFonts w:ascii="Arial" w:hAnsi="Arial" w:cs="Arial"/>
          <w:sz w:val="24"/>
          <w:szCs w:val="24"/>
        </w:rPr>
        <w:t xml:space="preserve">. “Kewenangan” adalah yang disebut “kekuasaan </w:t>
      </w:r>
      <w:r w:rsidRPr="00457DD8">
        <w:rPr>
          <w:rFonts w:ascii="Arial" w:hAnsi="Arial" w:cs="Arial"/>
          <w:sz w:val="24"/>
          <w:szCs w:val="24"/>
        </w:rPr>
        <w:lastRenderedPageBreak/>
        <w:t>formal”, kekuasaan yang berasal dari Kekuasaan Legislatif (diberi oleh undang-undang) atau dari Kekuasaan Eksekutif Administratif.</w:t>
      </w:r>
      <w:r w:rsidR="0088362F" w:rsidRPr="00457DD8">
        <w:rPr>
          <w:rFonts w:ascii="Arial" w:hAnsi="Arial" w:cs="Arial"/>
          <w:sz w:val="24"/>
          <w:szCs w:val="24"/>
        </w:rPr>
        <w:t xml:space="preserve"> (Prajudi </w:t>
      </w:r>
      <w:proofErr w:type="gramStart"/>
      <w:r w:rsidR="0088362F" w:rsidRPr="00457DD8">
        <w:rPr>
          <w:rFonts w:ascii="Arial" w:hAnsi="Arial" w:cs="Arial"/>
          <w:sz w:val="24"/>
          <w:szCs w:val="24"/>
        </w:rPr>
        <w:t>1995 :</w:t>
      </w:r>
      <w:proofErr w:type="gramEnd"/>
      <w:r w:rsidR="0088362F" w:rsidRPr="00457DD8">
        <w:rPr>
          <w:rFonts w:ascii="Arial" w:hAnsi="Arial" w:cs="Arial"/>
          <w:sz w:val="24"/>
          <w:szCs w:val="24"/>
        </w:rPr>
        <w:t xml:space="preserve"> 78)</w:t>
      </w:r>
    </w:p>
    <w:p w:rsidR="00F61982" w:rsidRPr="00457DD8" w:rsidRDefault="00D8543C" w:rsidP="00F61982">
      <w:pPr>
        <w:pStyle w:val="ListParagraph"/>
        <w:ind w:left="709" w:firstLine="567"/>
        <w:jc w:val="both"/>
        <w:rPr>
          <w:rFonts w:ascii="Arial" w:hAnsi="Arial" w:cs="Arial"/>
          <w:sz w:val="24"/>
          <w:szCs w:val="24"/>
        </w:rPr>
      </w:pPr>
      <w:r w:rsidRPr="00457DD8">
        <w:rPr>
          <w:rFonts w:ascii="Arial" w:hAnsi="Arial" w:cs="Arial"/>
          <w:sz w:val="24"/>
          <w:szCs w:val="24"/>
        </w:rPr>
        <w:t>Kewenangan (yang biasanya terdiri atas beberapa wewenang adalah kekuasaan terhadap segolongan orang-orang tertentu atau kekuasaan terhadap sesuatu bidang pemerintaha</w:t>
      </w:r>
      <w:r w:rsidR="00B715A6" w:rsidRPr="00457DD8">
        <w:rPr>
          <w:rFonts w:ascii="Arial" w:hAnsi="Arial" w:cs="Arial"/>
          <w:sz w:val="24"/>
          <w:szCs w:val="24"/>
        </w:rPr>
        <w:t>n (atau bidang urusan) tertentu</w:t>
      </w:r>
      <w:r w:rsidRPr="00457DD8">
        <w:rPr>
          <w:rFonts w:ascii="Arial" w:hAnsi="Arial" w:cs="Arial"/>
          <w:sz w:val="24"/>
          <w:szCs w:val="24"/>
        </w:rPr>
        <w:t xml:space="preserve"> yang bulat, sedangkan wewenang hanya mengenai sesuatu onderdil tertentu saja. “Kewenangan” di bidang kehakiman atau kekuasaan mengadili sebaiknya kita sebut kompetensi atau yurisdiksi saja.</w:t>
      </w:r>
      <w:r w:rsidR="008065E9" w:rsidRPr="008065E9">
        <w:t xml:space="preserve"> </w:t>
      </w:r>
      <w:r w:rsidR="008065E9">
        <w:t>(</w:t>
      </w:r>
      <w:r w:rsidR="008065E9" w:rsidRPr="008065E9">
        <w:rPr>
          <w:rFonts w:ascii="Arial" w:hAnsi="Arial" w:cs="Arial"/>
          <w:sz w:val="24"/>
          <w:szCs w:val="24"/>
        </w:rPr>
        <w:t xml:space="preserve">Prajudi </w:t>
      </w:r>
      <w:proofErr w:type="gramStart"/>
      <w:r w:rsidR="008065E9" w:rsidRPr="008065E9">
        <w:rPr>
          <w:rFonts w:ascii="Arial" w:hAnsi="Arial" w:cs="Arial"/>
          <w:sz w:val="24"/>
          <w:szCs w:val="24"/>
        </w:rPr>
        <w:t>1995 :</w:t>
      </w:r>
      <w:proofErr w:type="gramEnd"/>
      <w:r w:rsidR="008065E9" w:rsidRPr="008065E9">
        <w:rPr>
          <w:rFonts w:ascii="Arial" w:hAnsi="Arial" w:cs="Arial"/>
          <w:sz w:val="24"/>
          <w:szCs w:val="24"/>
        </w:rPr>
        <w:t xml:space="preserve"> 78</w:t>
      </w:r>
      <w:r w:rsidR="008065E9">
        <w:rPr>
          <w:rFonts w:ascii="Arial" w:hAnsi="Arial" w:cs="Arial"/>
          <w:sz w:val="24"/>
          <w:szCs w:val="24"/>
        </w:rPr>
        <w:t>)</w:t>
      </w:r>
    </w:p>
    <w:p w:rsidR="00D8543C" w:rsidRPr="00457DD8" w:rsidRDefault="00D8543C" w:rsidP="009E083C">
      <w:pPr>
        <w:pStyle w:val="ListParagraph"/>
        <w:ind w:left="709" w:firstLine="567"/>
        <w:jc w:val="both"/>
        <w:rPr>
          <w:rFonts w:ascii="Arial" w:hAnsi="Arial" w:cs="Arial"/>
          <w:sz w:val="24"/>
          <w:szCs w:val="24"/>
        </w:rPr>
      </w:pPr>
      <w:r w:rsidRPr="00457DD8">
        <w:rPr>
          <w:rFonts w:ascii="Arial" w:hAnsi="Arial" w:cs="Arial"/>
          <w:sz w:val="24"/>
          <w:szCs w:val="24"/>
        </w:rPr>
        <w:t>Di dalam kewenangan terdapat wewenang-wewenang (</w:t>
      </w:r>
      <w:r w:rsidRPr="00457DD8">
        <w:rPr>
          <w:rFonts w:ascii="Arial" w:hAnsi="Arial" w:cs="Arial"/>
          <w:i/>
          <w:sz w:val="24"/>
          <w:szCs w:val="24"/>
        </w:rPr>
        <w:t>rechts bevoegdheden</w:t>
      </w:r>
      <w:r w:rsidRPr="00457DD8">
        <w:rPr>
          <w:rFonts w:ascii="Arial" w:hAnsi="Arial" w:cs="Arial"/>
          <w:sz w:val="24"/>
          <w:szCs w:val="24"/>
        </w:rPr>
        <w:t xml:space="preserve">). Wewenang adalah kekuasaan untuk melakukan sesuatu tindak hukum </w:t>
      </w:r>
      <w:proofErr w:type="gramStart"/>
      <w:r w:rsidRPr="00457DD8">
        <w:rPr>
          <w:rFonts w:ascii="Arial" w:hAnsi="Arial" w:cs="Arial"/>
          <w:sz w:val="24"/>
          <w:szCs w:val="24"/>
        </w:rPr>
        <w:t>publi</w:t>
      </w:r>
      <w:r w:rsidR="00AD3C54" w:rsidRPr="00457DD8">
        <w:rPr>
          <w:rFonts w:ascii="Arial" w:hAnsi="Arial" w:cs="Arial"/>
          <w:sz w:val="24"/>
          <w:szCs w:val="24"/>
        </w:rPr>
        <w:t>k</w:t>
      </w:r>
      <w:r w:rsidRPr="00457DD8">
        <w:rPr>
          <w:rFonts w:ascii="Arial" w:hAnsi="Arial" w:cs="Arial"/>
          <w:sz w:val="24"/>
          <w:szCs w:val="24"/>
        </w:rPr>
        <w:t>.,</w:t>
      </w:r>
      <w:proofErr w:type="gramEnd"/>
      <w:r w:rsidRPr="00457DD8">
        <w:rPr>
          <w:rFonts w:ascii="Arial" w:hAnsi="Arial" w:cs="Arial"/>
          <w:sz w:val="24"/>
          <w:szCs w:val="24"/>
        </w:rPr>
        <w:t xml:space="preserve"> misalnya menandatangani/menerbitkan surat-surat izin dari seorang pejabat atas nama Menteri, sedangkan kewenangan tetap berada di tangan Menteri (delegasi wewenang)</w:t>
      </w:r>
      <w:r w:rsidR="00112FBC" w:rsidRPr="00457DD8">
        <w:rPr>
          <w:rFonts w:ascii="Arial" w:hAnsi="Arial" w:cs="Arial"/>
          <w:sz w:val="24"/>
          <w:szCs w:val="24"/>
        </w:rPr>
        <w:t>.</w:t>
      </w:r>
      <w:r w:rsidR="008065E9">
        <w:rPr>
          <w:rFonts w:ascii="Arial" w:hAnsi="Arial" w:cs="Arial"/>
          <w:sz w:val="24"/>
          <w:szCs w:val="24"/>
        </w:rPr>
        <w:t xml:space="preserve"> (</w:t>
      </w:r>
      <w:r w:rsidR="008065E9" w:rsidRPr="008065E9">
        <w:rPr>
          <w:rFonts w:ascii="Arial" w:hAnsi="Arial" w:cs="Arial"/>
          <w:sz w:val="24"/>
          <w:szCs w:val="24"/>
        </w:rPr>
        <w:t xml:space="preserve">Prajudi </w:t>
      </w:r>
      <w:proofErr w:type="gramStart"/>
      <w:r w:rsidR="008065E9" w:rsidRPr="008065E9">
        <w:rPr>
          <w:rFonts w:ascii="Arial" w:hAnsi="Arial" w:cs="Arial"/>
          <w:sz w:val="24"/>
          <w:szCs w:val="24"/>
        </w:rPr>
        <w:t>1995 :</w:t>
      </w:r>
      <w:proofErr w:type="gramEnd"/>
      <w:r w:rsidR="008065E9" w:rsidRPr="008065E9">
        <w:rPr>
          <w:rFonts w:ascii="Arial" w:hAnsi="Arial" w:cs="Arial"/>
          <w:sz w:val="24"/>
          <w:szCs w:val="24"/>
        </w:rPr>
        <w:t xml:space="preserve"> 78</w:t>
      </w:r>
      <w:r w:rsidR="008065E9">
        <w:rPr>
          <w:rFonts w:ascii="Arial" w:hAnsi="Arial" w:cs="Arial"/>
          <w:sz w:val="24"/>
          <w:szCs w:val="24"/>
        </w:rPr>
        <w:t>)</w:t>
      </w:r>
    </w:p>
    <w:p w:rsidR="00112FBC" w:rsidRPr="00457DD8" w:rsidRDefault="00112FBC" w:rsidP="009E083C">
      <w:pPr>
        <w:pStyle w:val="ListParagraph"/>
        <w:ind w:left="709" w:firstLine="567"/>
        <w:jc w:val="both"/>
        <w:rPr>
          <w:rFonts w:ascii="Arial" w:hAnsi="Arial" w:cs="Arial"/>
          <w:sz w:val="24"/>
          <w:szCs w:val="24"/>
        </w:rPr>
      </w:pPr>
      <w:r w:rsidRPr="00457DD8">
        <w:rPr>
          <w:rFonts w:ascii="Arial" w:hAnsi="Arial" w:cs="Arial"/>
          <w:sz w:val="24"/>
          <w:szCs w:val="24"/>
        </w:rPr>
        <w:t xml:space="preserve">Mengenai wewenang itu H.D Stout mengatakan </w:t>
      </w:r>
      <w:proofErr w:type="gramStart"/>
      <w:r w:rsidRPr="00457DD8">
        <w:rPr>
          <w:rFonts w:ascii="Arial" w:hAnsi="Arial" w:cs="Arial"/>
          <w:sz w:val="24"/>
          <w:szCs w:val="24"/>
        </w:rPr>
        <w:t>bahwa :</w:t>
      </w:r>
      <w:proofErr w:type="gramEnd"/>
    </w:p>
    <w:p w:rsidR="00112FBC" w:rsidRPr="00457DD8" w:rsidRDefault="00112FBC" w:rsidP="009E083C">
      <w:pPr>
        <w:pStyle w:val="ListParagraph"/>
        <w:ind w:left="709" w:firstLine="567"/>
        <w:jc w:val="both"/>
        <w:rPr>
          <w:rFonts w:ascii="Arial" w:hAnsi="Arial" w:cs="Arial"/>
          <w:sz w:val="24"/>
          <w:szCs w:val="24"/>
        </w:rPr>
      </w:pPr>
      <w:r w:rsidRPr="00457DD8">
        <w:rPr>
          <w:rFonts w:ascii="Arial" w:hAnsi="Arial" w:cs="Arial"/>
          <w:sz w:val="24"/>
          <w:szCs w:val="24"/>
        </w:rPr>
        <w:t>“</w:t>
      </w:r>
      <w:r w:rsidRPr="00457DD8">
        <w:rPr>
          <w:rFonts w:ascii="Arial" w:hAnsi="Arial" w:cs="Arial"/>
          <w:i/>
          <w:sz w:val="24"/>
          <w:szCs w:val="24"/>
        </w:rPr>
        <w:t xml:space="preserve">Bevoegdheid is een begrip uit het bestuurlijke organisatierecht, wat </w:t>
      </w:r>
      <w:proofErr w:type="gramStart"/>
      <w:r w:rsidRPr="00457DD8">
        <w:rPr>
          <w:rFonts w:ascii="Arial" w:hAnsi="Arial" w:cs="Arial"/>
          <w:i/>
          <w:sz w:val="24"/>
          <w:szCs w:val="24"/>
        </w:rPr>
        <w:t>kan</w:t>
      </w:r>
      <w:proofErr w:type="gramEnd"/>
      <w:r w:rsidRPr="00457DD8">
        <w:rPr>
          <w:rFonts w:ascii="Arial" w:hAnsi="Arial" w:cs="Arial"/>
          <w:i/>
          <w:sz w:val="24"/>
          <w:szCs w:val="24"/>
        </w:rPr>
        <w:t xml:space="preserve"> worden omschreven als het geheel van regels dat betrekking heefit op de verkjiging en uitoefening van bestuursrechtelijke bevoegdheden door publiekrechtelijke rechtssubjecten in het bestuursrechttelijke rechtsvekeer</w:t>
      </w:r>
      <w:r w:rsidRPr="00457DD8">
        <w:rPr>
          <w:rFonts w:ascii="Arial" w:hAnsi="Arial" w:cs="Arial"/>
          <w:sz w:val="24"/>
          <w:szCs w:val="24"/>
        </w:rPr>
        <w:t>”.</w:t>
      </w:r>
    </w:p>
    <w:p w:rsidR="00112FBC" w:rsidRPr="00457DD8" w:rsidRDefault="00112FBC" w:rsidP="009E083C">
      <w:pPr>
        <w:pStyle w:val="ListParagraph"/>
        <w:ind w:left="709" w:firstLine="567"/>
        <w:jc w:val="both"/>
        <w:rPr>
          <w:rFonts w:ascii="Arial" w:hAnsi="Arial" w:cs="Arial"/>
          <w:sz w:val="24"/>
          <w:szCs w:val="24"/>
        </w:rPr>
      </w:pPr>
      <w:r w:rsidRPr="00457DD8">
        <w:rPr>
          <w:rFonts w:ascii="Arial" w:hAnsi="Arial" w:cs="Arial"/>
          <w:sz w:val="24"/>
          <w:szCs w:val="24"/>
        </w:rPr>
        <w:t>(Wew</w:t>
      </w:r>
      <w:r w:rsidR="00924A33" w:rsidRPr="00457DD8">
        <w:rPr>
          <w:rFonts w:ascii="Arial" w:hAnsi="Arial" w:cs="Arial"/>
          <w:sz w:val="24"/>
          <w:szCs w:val="24"/>
        </w:rPr>
        <w:t>e</w:t>
      </w:r>
      <w:r w:rsidRPr="00457DD8">
        <w:rPr>
          <w:rFonts w:ascii="Arial" w:hAnsi="Arial" w:cs="Arial"/>
          <w:sz w:val="24"/>
          <w:szCs w:val="24"/>
        </w:rPr>
        <w:t xml:space="preserve">nang adalah pengertian yang berasal dari hukum organisasi pemerintahan, yang dapat dijelaskan sebagai keseluruhan aturan-aturan yang berkenaan dengan perolehan dan penggunaan wewenang pemerintah oleh subjek hukum </w:t>
      </w:r>
      <w:r w:rsidR="00924A33" w:rsidRPr="00457DD8">
        <w:rPr>
          <w:rFonts w:ascii="Arial" w:hAnsi="Arial" w:cs="Arial"/>
          <w:sz w:val="24"/>
          <w:szCs w:val="24"/>
        </w:rPr>
        <w:t>publik</w:t>
      </w:r>
      <w:r w:rsidRPr="00457DD8">
        <w:rPr>
          <w:rFonts w:ascii="Arial" w:hAnsi="Arial" w:cs="Arial"/>
          <w:sz w:val="24"/>
          <w:szCs w:val="24"/>
        </w:rPr>
        <w:t xml:space="preserve"> di dalam hubungan hukum publik).</w:t>
      </w:r>
      <w:r w:rsidR="00924A33" w:rsidRPr="00457DD8">
        <w:rPr>
          <w:rFonts w:ascii="Arial" w:hAnsi="Arial" w:cs="Arial"/>
          <w:sz w:val="24"/>
          <w:szCs w:val="24"/>
        </w:rPr>
        <w:t xml:space="preserve"> (Ridwan HR </w:t>
      </w:r>
      <w:proofErr w:type="gramStart"/>
      <w:r w:rsidR="00924A33" w:rsidRPr="00457DD8">
        <w:rPr>
          <w:rFonts w:ascii="Arial" w:hAnsi="Arial" w:cs="Arial"/>
          <w:sz w:val="24"/>
          <w:szCs w:val="24"/>
        </w:rPr>
        <w:t>2016 :</w:t>
      </w:r>
      <w:proofErr w:type="gramEnd"/>
      <w:r w:rsidR="00924A33" w:rsidRPr="00457DD8">
        <w:rPr>
          <w:rFonts w:ascii="Arial" w:hAnsi="Arial" w:cs="Arial"/>
          <w:sz w:val="24"/>
          <w:szCs w:val="24"/>
        </w:rPr>
        <w:t xml:space="preserve"> 98).</w:t>
      </w:r>
    </w:p>
    <w:p w:rsidR="00924A33" w:rsidRPr="00457DD8" w:rsidRDefault="00924A33" w:rsidP="009E083C">
      <w:pPr>
        <w:pStyle w:val="ListParagraph"/>
        <w:ind w:left="709" w:firstLine="567"/>
        <w:jc w:val="both"/>
        <w:rPr>
          <w:rFonts w:ascii="Arial" w:hAnsi="Arial" w:cs="Arial"/>
          <w:sz w:val="24"/>
          <w:szCs w:val="24"/>
        </w:rPr>
      </w:pPr>
      <w:r w:rsidRPr="00457DD8">
        <w:rPr>
          <w:rFonts w:ascii="Arial" w:hAnsi="Arial" w:cs="Arial"/>
          <w:sz w:val="24"/>
          <w:szCs w:val="24"/>
        </w:rPr>
        <w:t xml:space="preserve">Kewenangan memiliki kedudukan penting dalam kajian Hukum Administrasi Negara. Begitu pentingnya kedudukan kewenangan ini, </w:t>
      </w:r>
      <w:proofErr w:type="gramStart"/>
      <w:r w:rsidRPr="00457DD8">
        <w:rPr>
          <w:rFonts w:ascii="Arial" w:hAnsi="Arial" w:cs="Arial"/>
          <w:sz w:val="24"/>
          <w:szCs w:val="24"/>
        </w:rPr>
        <w:t>sehingga  F.A.M</w:t>
      </w:r>
      <w:proofErr w:type="gramEnd"/>
      <w:r w:rsidRPr="00457DD8">
        <w:rPr>
          <w:rFonts w:ascii="Arial" w:hAnsi="Arial" w:cs="Arial"/>
          <w:sz w:val="24"/>
          <w:szCs w:val="24"/>
        </w:rPr>
        <w:t xml:space="preserve"> Stroink dan J.G Steenbeek menyebutnya sebagai konsep inti dalam Hukum Tata Negara dan Hukum Administrasi Negara,  “</w:t>
      </w:r>
      <w:r w:rsidRPr="00457DD8">
        <w:rPr>
          <w:rFonts w:ascii="Arial" w:hAnsi="Arial" w:cs="Arial"/>
          <w:i/>
          <w:sz w:val="24"/>
          <w:szCs w:val="24"/>
        </w:rPr>
        <w:t>Het begrip bevoegdheid is da nook een kernbegrip in het staats-en administratief recht</w:t>
      </w:r>
      <w:r w:rsidR="00A10622" w:rsidRPr="00457DD8">
        <w:rPr>
          <w:rFonts w:ascii="Arial" w:hAnsi="Arial" w:cs="Arial"/>
          <w:sz w:val="24"/>
          <w:szCs w:val="24"/>
        </w:rPr>
        <w:t>”.(</w:t>
      </w:r>
      <w:r w:rsidRPr="00457DD8">
        <w:rPr>
          <w:rFonts w:ascii="Arial" w:hAnsi="Arial" w:cs="Arial"/>
          <w:sz w:val="24"/>
          <w:szCs w:val="24"/>
        </w:rPr>
        <w:t>F.A.M Stroink dalam Ridwan HR 2016 : 99)</w:t>
      </w:r>
      <w:r w:rsidR="00D45858" w:rsidRPr="00457DD8">
        <w:rPr>
          <w:rFonts w:ascii="Arial" w:hAnsi="Arial" w:cs="Arial"/>
          <w:sz w:val="24"/>
          <w:szCs w:val="24"/>
        </w:rPr>
        <w:t>.</w:t>
      </w:r>
    </w:p>
    <w:p w:rsidR="00F61982" w:rsidRDefault="00F61982" w:rsidP="009E083C">
      <w:pPr>
        <w:pStyle w:val="ListParagraph"/>
        <w:ind w:left="709" w:firstLine="567"/>
        <w:jc w:val="both"/>
        <w:rPr>
          <w:rFonts w:ascii="Arial" w:hAnsi="Arial" w:cs="Arial"/>
          <w:sz w:val="24"/>
          <w:szCs w:val="24"/>
        </w:rPr>
      </w:pPr>
      <w:r w:rsidRPr="00457DD8">
        <w:rPr>
          <w:rFonts w:ascii="Arial" w:hAnsi="Arial" w:cs="Arial"/>
          <w:sz w:val="24"/>
          <w:szCs w:val="24"/>
        </w:rPr>
        <w:t>Menurut Bagir Ma</w:t>
      </w:r>
      <w:r w:rsidR="00D37385" w:rsidRPr="00457DD8">
        <w:rPr>
          <w:rFonts w:ascii="Arial" w:hAnsi="Arial" w:cs="Arial"/>
          <w:sz w:val="24"/>
          <w:szCs w:val="24"/>
        </w:rPr>
        <w:t>nan, wewenang dalam bahasa huku</w:t>
      </w:r>
      <w:r w:rsidRPr="00457DD8">
        <w:rPr>
          <w:rFonts w:ascii="Arial" w:hAnsi="Arial" w:cs="Arial"/>
          <w:sz w:val="24"/>
          <w:szCs w:val="24"/>
        </w:rPr>
        <w:t xml:space="preserve">m tidak </w:t>
      </w:r>
      <w:proofErr w:type="gramStart"/>
      <w:r w:rsidRPr="00457DD8">
        <w:rPr>
          <w:rFonts w:ascii="Arial" w:hAnsi="Arial" w:cs="Arial"/>
          <w:sz w:val="24"/>
          <w:szCs w:val="24"/>
        </w:rPr>
        <w:t>sama</w:t>
      </w:r>
      <w:proofErr w:type="gramEnd"/>
      <w:r w:rsidRPr="00457DD8">
        <w:rPr>
          <w:rFonts w:ascii="Arial" w:hAnsi="Arial" w:cs="Arial"/>
          <w:sz w:val="24"/>
          <w:szCs w:val="24"/>
        </w:rPr>
        <w:t xml:space="preserve"> dengan kekuasaan (</w:t>
      </w:r>
      <w:r w:rsidRPr="00457DD8">
        <w:rPr>
          <w:rFonts w:ascii="Arial" w:hAnsi="Arial" w:cs="Arial"/>
          <w:i/>
          <w:sz w:val="24"/>
          <w:szCs w:val="24"/>
        </w:rPr>
        <w:t>macht</w:t>
      </w:r>
      <w:r w:rsidRPr="00457DD8">
        <w:rPr>
          <w:rFonts w:ascii="Arial" w:hAnsi="Arial" w:cs="Arial"/>
          <w:sz w:val="24"/>
          <w:szCs w:val="24"/>
        </w:rPr>
        <w:t>).</w:t>
      </w:r>
      <w:r w:rsidR="00CD0CE1" w:rsidRPr="00457DD8">
        <w:rPr>
          <w:rFonts w:ascii="Arial" w:hAnsi="Arial" w:cs="Arial"/>
          <w:sz w:val="24"/>
          <w:szCs w:val="24"/>
        </w:rPr>
        <w:t xml:space="preserve"> </w:t>
      </w:r>
      <w:r w:rsidR="001C79A9" w:rsidRPr="00457DD8">
        <w:rPr>
          <w:rFonts w:ascii="Arial" w:hAnsi="Arial" w:cs="Arial"/>
          <w:sz w:val="24"/>
          <w:szCs w:val="24"/>
        </w:rPr>
        <w:t>Kekuasaan hanya menggambarkan hak untuk berbuat atau tidak berbuat. Dalam hukum wewenang sekaligus berarti hak dan kewajiban (</w:t>
      </w:r>
      <w:r w:rsidR="001C79A9" w:rsidRPr="00131B60">
        <w:rPr>
          <w:rFonts w:ascii="Arial" w:hAnsi="Arial" w:cs="Arial"/>
          <w:i/>
          <w:sz w:val="24"/>
          <w:szCs w:val="24"/>
        </w:rPr>
        <w:t>rechten en plichten</w:t>
      </w:r>
      <w:r w:rsidR="001C79A9" w:rsidRPr="00457DD8">
        <w:rPr>
          <w:rFonts w:ascii="Arial" w:hAnsi="Arial" w:cs="Arial"/>
          <w:sz w:val="24"/>
          <w:szCs w:val="24"/>
        </w:rPr>
        <w:t>). Dalam kaitan dengan otonomi daerah, hak mengandung pengertian kekuasaan untuk mengatur sendiri (</w:t>
      </w:r>
      <w:r w:rsidR="001C79A9" w:rsidRPr="0048082B">
        <w:rPr>
          <w:rFonts w:ascii="Arial" w:hAnsi="Arial" w:cs="Arial"/>
          <w:i/>
          <w:sz w:val="24"/>
          <w:szCs w:val="24"/>
        </w:rPr>
        <w:t>zelfregelen</w:t>
      </w:r>
      <w:r w:rsidR="001C79A9" w:rsidRPr="00457DD8">
        <w:rPr>
          <w:rFonts w:ascii="Arial" w:hAnsi="Arial" w:cs="Arial"/>
          <w:sz w:val="24"/>
          <w:szCs w:val="24"/>
        </w:rPr>
        <w:t>) dan mengelola sendiri (</w:t>
      </w:r>
      <w:r w:rsidR="001C79A9" w:rsidRPr="00457DD8">
        <w:rPr>
          <w:rFonts w:ascii="Arial" w:hAnsi="Arial" w:cs="Arial"/>
          <w:i/>
          <w:sz w:val="24"/>
          <w:szCs w:val="24"/>
        </w:rPr>
        <w:t>zelfbesturen</w:t>
      </w:r>
      <w:r w:rsidR="001C79A9" w:rsidRPr="00457DD8">
        <w:rPr>
          <w:rFonts w:ascii="Arial" w:hAnsi="Arial" w:cs="Arial"/>
          <w:sz w:val="24"/>
          <w:szCs w:val="24"/>
        </w:rPr>
        <w:t>),</w:t>
      </w:r>
      <w:r w:rsidR="0048082B">
        <w:rPr>
          <w:rFonts w:ascii="Arial" w:hAnsi="Arial" w:cs="Arial"/>
          <w:sz w:val="24"/>
          <w:szCs w:val="24"/>
        </w:rPr>
        <w:t xml:space="preserve"> </w:t>
      </w:r>
      <w:r w:rsidR="001C79A9" w:rsidRPr="00457DD8">
        <w:rPr>
          <w:rFonts w:ascii="Arial" w:hAnsi="Arial" w:cs="Arial"/>
          <w:sz w:val="24"/>
          <w:szCs w:val="24"/>
        </w:rPr>
        <w:t>sedangkan kewajiban secara horizontal berarti kekuasaan untuk menyelenggarakan pemerintahan sebagaimana mestinya. Verikal berarti kekuasaan untuk menjalankan pemerintahan dalam satu tertib ikatan pemerintahan negara secara keseluruhan.</w:t>
      </w:r>
      <w:r w:rsidR="001005D5" w:rsidRPr="00457DD8">
        <w:rPr>
          <w:rFonts w:ascii="Arial" w:hAnsi="Arial" w:cs="Arial"/>
          <w:sz w:val="24"/>
          <w:szCs w:val="24"/>
        </w:rPr>
        <w:t xml:space="preserve"> Secara keseluruhan.</w:t>
      </w:r>
      <w:r w:rsidR="00A3703A" w:rsidRPr="00457DD8">
        <w:rPr>
          <w:rFonts w:ascii="Arial" w:hAnsi="Arial" w:cs="Arial"/>
          <w:sz w:val="24"/>
          <w:szCs w:val="24"/>
        </w:rPr>
        <w:t xml:space="preserve"> </w:t>
      </w:r>
      <w:r w:rsidR="001005D5" w:rsidRPr="00457DD8">
        <w:rPr>
          <w:rFonts w:ascii="Arial" w:hAnsi="Arial" w:cs="Arial"/>
          <w:sz w:val="24"/>
          <w:szCs w:val="24"/>
        </w:rPr>
        <w:t xml:space="preserve">(Bagir Manan dalam Ridwan HR </w:t>
      </w:r>
      <w:proofErr w:type="gramStart"/>
      <w:r w:rsidR="001005D5" w:rsidRPr="00457DD8">
        <w:rPr>
          <w:rFonts w:ascii="Arial" w:hAnsi="Arial" w:cs="Arial"/>
          <w:sz w:val="24"/>
          <w:szCs w:val="24"/>
        </w:rPr>
        <w:t>2016 :</w:t>
      </w:r>
      <w:proofErr w:type="gramEnd"/>
      <w:r w:rsidR="001005D5" w:rsidRPr="00457DD8">
        <w:rPr>
          <w:rFonts w:ascii="Arial" w:hAnsi="Arial" w:cs="Arial"/>
          <w:sz w:val="24"/>
          <w:szCs w:val="24"/>
        </w:rPr>
        <w:t xml:space="preserve"> 100 ).</w:t>
      </w:r>
    </w:p>
    <w:p w:rsidR="0099149C" w:rsidRDefault="0099149C" w:rsidP="009E083C">
      <w:pPr>
        <w:pStyle w:val="ListParagraph"/>
        <w:ind w:left="709" w:firstLine="567"/>
        <w:jc w:val="both"/>
        <w:rPr>
          <w:rFonts w:ascii="Arial" w:hAnsi="Arial" w:cs="Arial"/>
          <w:sz w:val="24"/>
          <w:szCs w:val="24"/>
        </w:rPr>
      </w:pPr>
      <w:r>
        <w:rPr>
          <w:rFonts w:ascii="Arial" w:hAnsi="Arial" w:cs="Arial"/>
          <w:sz w:val="24"/>
          <w:szCs w:val="24"/>
        </w:rPr>
        <w:t>Dalam negara hukum, yang menempatkan asas legalitas sebagai sendi utama penyelenggaraan pemerintahan, wewenang pemerintahan (</w:t>
      </w:r>
      <w:r w:rsidRPr="005D4E28">
        <w:rPr>
          <w:rFonts w:ascii="Arial" w:hAnsi="Arial" w:cs="Arial"/>
          <w:i/>
          <w:sz w:val="24"/>
          <w:szCs w:val="24"/>
        </w:rPr>
        <w:t>bestuurbevoegdheid</w:t>
      </w:r>
      <w:r>
        <w:rPr>
          <w:rFonts w:ascii="Arial" w:hAnsi="Arial" w:cs="Arial"/>
          <w:sz w:val="24"/>
          <w:szCs w:val="24"/>
        </w:rPr>
        <w:t xml:space="preserve">) itu berasal dari peraturan perundang-undangan R.J.H.M huisman </w:t>
      </w:r>
      <w:proofErr w:type="gramStart"/>
      <w:r>
        <w:rPr>
          <w:rFonts w:ascii="Arial" w:hAnsi="Arial" w:cs="Arial"/>
          <w:sz w:val="24"/>
          <w:szCs w:val="24"/>
        </w:rPr>
        <w:t xml:space="preserve">mengatakan </w:t>
      </w:r>
      <w:r w:rsidR="005D4E28">
        <w:rPr>
          <w:rFonts w:ascii="Arial" w:hAnsi="Arial" w:cs="Arial"/>
          <w:sz w:val="24"/>
          <w:szCs w:val="24"/>
        </w:rPr>
        <w:t>:</w:t>
      </w:r>
      <w:proofErr w:type="gramEnd"/>
      <w:r w:rsidR="005D4E28">
        <w:rPr>
          <w:rFonts w:ascii="Arial" w:hAnsi="Arial" w:cs="Arial"/>
          <w:sz w:val="24"/>
          <w:szCs w:val="24"/>
        </w:rPr>
        <w:t xml:space="preserve"> (Ridwan HR 2016 :  100).</w:t>
      </w:r>
    </w:p>
    <w:p w:rsidR="005D4E28" w:rsidRPr="0057171B" w:rsidRDefault="005D4E28" w:rsidP="009E083C">
      <w:pPr>
        <w:pStyle w:val="ListParagraph"/>
        <w:ind w:left="709" w:firstLine="567"/>
        <w:jc w:val="both"/>
        <w:rPr>
          <w:rFonts w:ascii="Arial" w:hAnsi="Arial" w:cs="Arial"/>
          <w:i/>
          <w:sz w:val="24"/>
          <w:szCs w:val="24"/>
        </w:rPr>
      </w:pPr>
      <w:r w:rsidRPr="0057171B">
        <w:rPr>
          <w:rFonts w:ascii="Arial" w:hAnsi="Arial" w:cs="Arial"/>
          <w:i/>
          <w:sz w:val="24"/>
          <w:szCs w:val="24"/>
        </w:rPr>
        <w:lastRenderedPageBreak/>
        <w:t xml:space="preserve">“Een bestuurorgaan kan zich geen bevoeghdeid tooigenen sleechts de wet kan bevoegdheden verlenen. De watgever </w:t>
      </w:r>
      <w:proofErr w:type="gramStart"/>
      <w:r w:rsidRPr="0057171B">
        <w:rPr>
          <w:rFonts w:ascii="Arial" w:hAnsi="Arial" w:cs="Arial"/>
          <w:i/>
          <w:sz w:val="24"/>
          <w:szCs w:val="24"/>
        </w:rPr>
        <w:t>kan</w:t>
      </w:r>
      <w:proofErr w:type="gramEnd"/>
      <w:r w:rsidRPr="0057171B">
        <w:rPr>
          <w:rFonts w:ascii="Arial" w:hAnsi="Arial" w:cs="Arial"/>
          <w:i/>
          <w:sz w:val="24"/>
          <w:szCs w:val="24"/>
        </w:rPr>
        <w:t xml:space="preserve"> een bevoegdheid niet allen attribu</w:t>
      </w:r>
      <w:r w:rsidR="0057171B" w:rsidRPr="0057171B">
        <w:rPr>
          <w:rFonts w:ascii="Arial" w:hAnsi="Arial" w:cs="Arial"/>
          <w:i/>
          <w:sz w:val="24"/>
          <w:szCs w:val="24"/>
        </w:rPr>
        <w:t>eren aan een bestuurorgaan, maar ook aan ambtnenaren (bijvoorbeeld belastinginspecteurs, inspecteurs voor het milieu enz) of aam special colleges (bijvoorbeeld de kiesraad, de pachktkamer), of zels aan privaatrechtelijke rechtspersonen</w:t>
      </w:r>
      <w:r w:rsidRPr="0057171B">
        <w:rPr>
          <w:rFonts w:ascii="Arial" w:hAnsi="Arial" w:cs="Arial"/>
          <w:i/>
          <w:sz w:val="24"/>
          <w:szCs w:val="24"/>
        </w:rPr>
        <w:t>.”</w:t>
      </w:r>
    </w:p>
    <w:p w:rsidR="00F07AFA" w:rsidRPr="001B58F9" w:rsidRDefault="0099149C" w:rsidP="002B2BC0">
      <w:pPr>
        <w:pStyle w:val="ListParagraph"/>
        <w:ind w:left="709" w:firstLine="567"/>
        <w:jc w:val="both"/>
        <w:rPr>
          <w:rFonts w:ascii="Arial" w:hAnsi="Arial" w:cs="Arial"/>
          <w:sz w:val="24"/>
          <w:szCs w:val="24"/>
        </w:rPr>
      </w:pPr>
      <w:r>
        <w:rPr>
          <w:rFonts w:ascii="Arial" w:hAnsi="Arial" w:cs="Arial"/>
          <w:sz w:val="24"/>
          <w:szCs w:val="24"/>
        </w:rPr>
        <w:t xml:space="preserve">(Organ pemerintahan tidak dapat menganggap bahwa </w:t>
      </w:r>
      <w:proofErr w:type="gramStart"/>
      <w:r>
        <w:rPr>
          <w:rFonts w:ascii="Arial" w:hAnsi="Arial" w:cs="Arial"/>
          <w:sz w:val="24"/>
          <w:szCs w:val="24"/>
        </w:rPr>
        <w:t>ia</w:t>
      </w:r>
      <w:proofErr w:type="gramEnd"/>
      <w:r>
        <w:rPr>
          <w:rFonts w:ascii="Arial" w:hAnsi="Arial" w:cs="Arial"/>
          <w:sz w:val="24"/>
          <w:szCs w:val="24"/>
        </w:rPr>
        <w:t xml:space="preserve"> memiliki sendiri wewenang pemerintahan. Kewenangan hanya diberikan oleh undang-undang. Pembuat undang-undang dapat memberikan wewenang pemerintahan tidak hanya kepada organ </w:t>
      </w:r>
      <w:proofErr w:type="gramStart"/>
      <w:r>
        <w:rPr>
          <w:rFonts w:ascii="Arial" w:hAnsi="Arial" w:cs="Arial"/>
          <w:sz w:val="24"/>
          <w:szCs w:val="24"/>
        </w:rPr>
        <w:t>pemerintahan.,</w:t>
      </w:r>
      <w:proofErr w:type="gramEnd"/>
      <w:r>
        <w:rPr>
          <w:rFonts w:ascii="Arial" w:hAnsi="Arial" w:cs="Arial"/>
          <w:sz w:val="24"/>
          <w:szCs w:val="24"/>
        </w:rPr>
        <w:t xml:space="preserve"> tetapi juga terhadap para pegawai (misalnya inspektur pajak, inspektur lingkungan dan sebagainya) atau terhadap badan khusus (seperti dewan pemilihan umum, pengadilan khusus untuk perkara sewa tanah), atau bahkan terhadap badan hukum p</w:t>
      </w:r>
      <w:r w:rsidR="002B2BC0">
        <w:rPr>
          <w:rFonts w:ascii="Arial" w:hAnsi="Arial" w:cs="Arial"/>
          <w:sz w:val="24"/>
          <w:szCs w:val="24"/>
        </w:rPr>
        <w:t>rivat.</w:t>
      </w:r>
    </w:p>
    <w:p w:rsidR="00F25060" w:rsidRPr="00457DD8" w:rsidRDefault="00F25060" w:rsidP="009E083C">
      <w:pPr>
        <w:pStyle w:val="ListParagraph"/>
        <w:ind w:left="709" w:firstLine="567"/>
        <w:jc w:val="both"/>
        <w:rPr>
          <w:rFonts w:ascii="Arial" w:hAnsi="Arial" w:cs="Arial"/>
          <w:sz w:val="24"/>
          <w:szCs w:val="24"/>
        </w:rPr>
      </w:pPr>
    </w:p>
    <w:p w:rsidR="002945E0" w:rsidRPr="00457DD8" w:rsidRDefault="00C62723" w:rsidP="00C62723">
      <w:pPr>
        <w:pStyle w:val="ListParagraph"/>
        <w:ind w:left="709" w:hanging="79"/>
        <w:jc w:val="both"/>
        <w:rPr>
          <w:rFonts w:ascii="Arial" w:hAnsi="Arial" w:cs="Arial"/>
          <w:sz w:val="24"/>
          <w:szCs w:val="24"/>
        </w:rPr>
      </w:pPr>
      <w:proofErr w:type="gramStart"/>
      <w:r w:rsidRPr="00457DD8">
        <w:rPr>
          <w:rFonts w:ascii="Arial" w:hAnsi="Arial" w:cs="Arial"/>
          <w:b/>
          <w:sz w:val="24"/>
          <w:szCs w:val="24"/>
        </w:rPr>
        <w:t>2.Sumber</w:t>
      </w:r>
      <w:proofErr w:type="gramEnd"/>
      <w:r w:rsidRPr="00457DD8">
        <w:rPr>
          <w:rFonts w:ascii="Arial" w:hAnsi="Arial" w:cs="Arial"/>
          <w:b/>
          <w:sz w:val="24"/>
          <w:szCs w:val="24"/>
        </w:rPr>
        <w:t xml:space="preserve"> dan Cara Memperoleh Wewenang Pemerintahan</w:t>
      </w:r>
      <w:r w:rsidRPr="00457DD8">
        <w:rPr>
          <w:rFonts w:ascii="Arial" w:hAnsi="Arial" w:cs="Arial"/>
          <w:sz w:val="24"/>
          <w:szCs w:val="24"/>
        </w:rPr>
        <w:t>.</w:t>
      </w:r>
    </w:p>
    <w:p w:rsidR="00C62723" w:rsidRPr="00457DD8" w:rsidRDefault="00C62723" w:rsidP="00726959">
      <w:pPr>
        <w:pStyle w:val="ListParagraph"/>
        <w:tabs>
          <w:tab w:val="left" w:pos="1440"/>
        </w:tabs>
        <w:ind w:left="709" w:hanging="79"/>
        <w:jc w:val="both"/>
        <w:rPr>
          <w:rFonts w:ascii="Arial" w:hAnsi="Arial" w:cs="Arial"/>
          <w:sz w:val="24"/>
          <w:szCs w:val="24"/>
        </w:rPr>
      </w:pPr>
      <w:r w:rsidRPr="00457DD8">
        <w:rPr>
          <w:rFonts w:ascii="Arial" w:hAnsi="Arial" w:cs="Arial"/>
          <w:sz w:val="24"/>
          <w:szCs w:val="24"/>
        </w:rPr>
        <w:tab/>
      </w:r>
      <w:r w:rsidR="00726959" w:rsidRPr="00457DD8">
        <w:rPr>
          <w:rFonts w:ascii="Arial" w:hAnsi="Arial" w:cs="Arial"/>
          <w:sz w:val="24"/>
          <w:szCs w:val="24"/>
        </w:rPr>
        <w:tab/>
      </w:r>
      <w:r w:rsidR="00EC22EF" w:rsidRPr="00457DD8">
        <w:rPr>
          <w:rFonts w:ascii="Arial" w:hAnsi="Arial" w:cs="Arial"/>
          <w:sz w:val="24"/>
          <w:szCs w:val="24"/>
        </w:rPr>
        <w:t>Secara teoretik kewe</w:t>
      </w:r>
      <w:r w:rsidRPr="00457DD8">
        <w:rPr>
          <w:rFonts w:ascii="Arial" w:hAnsi="Arial" w:cs="Arial"/>
          <w:sz w:val="24"/>
          <w:szCs w:val="24"/>
        </w:rPr>
        <w:t xml:space="preserve">nangan yang bersumber dari peraturan perundang-undangan tersebut diperoleh melalui tiga </w:t>
      </w:r>
      <w:proofErr w:type="gramStart"/>
      <w:r w:rsidRPr="00457DD8">
        <w:rPr>
          <w:rFonts w:ascii="Arial" w:hAnsi="Arial" w:cs="Arial"/>
          <w:sz w:val="24"/>
          <w:szCs w:val="24"/>
        </w:rPr>
        <w:t>cara</w:t>
      </w:r>
      <w:proofErr w:type="gramEnd"/>
      <w:r w:rsidRPr="00457DD8">
        <w:rPr>
          <w:rFonts w:ascii="Arial" w:hAnsi="Arial" w:cs="Arial"/>
          <w:sz w:val="24"/>
          <w:szCs w:val="24"/>
        </w:rPr>
        <w:t xml:space="preserve"> yaitu</w:t>
      </w:r>
      <w:r w:rsidR="008C4A9E" w:rsidRPr="00457DD8">
        <w:rPr>
          <w:rFonts w:ascii="Arial" w:hAnsi="Arial" w:cs="Arial"/>
          <w:sz w:val="24"/>
          <w:szCs w:val="24"/>
        </w:rPr>
        <w:t xml:space="preserve"> atribusi, delegasi, dan mandat</w:t>
      </w:r>
      <w:r w:rsidRPr="00457DD8">
        <w:rPr>
          <w:rFonts w:ascii="Arial" w:hAnsi="Arial" w:cs="Arial"/>
          <w:sz w:val="24"/>
          <w:szCs w:val="24"/>
        </w:rPr>
        <w:t xml:space="preserve">. Indroharto mengatakan bahwa pada atribusi terjadi wewenang pemerintahan yang baru oleh suatu ketentuan perundang-undangan. Disini dilahirkan dan atau diciptakan suatu wewenang baru. </w:t>
      </w:r>
      <w:r w:rsidRPr="00457DD8">
        <w:rPr>
          <w:rFonts w:ascii="Arial" w:hAnsi="Arial" w:cs="Arial"/>
          <w:sz w:val="24"/>
          <w:szCs w:val="24"/>
        </w:rPr>
        <w:tab/>
        <w:t xml:space="preserve">Lebih lanjut disebutkan bahwa legislator yang kompeten untuk memberikan atribusi wewenang pemerintahan itu dibedakan </w:t>
      </w:r>
      <w:proofErr w:type="gramStart"/>
      <w:r w:rsidRPr="00457DD8">
        <w:rPr>
          <w:rFonts w:ascii="Arial" w:hAnsi="Arial" w:cs="Arial"/>
          <w:sz w:val="24"/>
          <w:szCs w:val="24"/>
        </w:rPr>
        <w:t>antara :</w:t>
      </w:r>
      <w:proofErr w:type="gramEnd"/>
      <w:r w:rsidR="00953D8A" w:rsidRPr="00457DD8">
        <w:rPr>
          <w:rFonts w:ascii="Arial" w:hAnsi="Arial" w:cs="Arial"/>
          <w:sz w:val="24"/>
          <w:szCs w:val="24"/>
        </w:rPr>
        <w:t xml:space="preserve"> (Indroharto dalam Ridwan HR 2016 : 101).</w:t>
      </w:r>
    </w:p>
    <w:p w:rsidR="00C62723" w:rsidRPr="00457DD8" w:rsidRDefault="00C62723" w:rsidP="00C62723">
      <w:pPr>
        <w:pStyle w:val="ListParagraph"/>
        <w:numPr>
          <w:ilvl w:val="0"/>
          <w:numId w:val="2"/>
        </w:numPr>
        <w:jc w:val="both"/>
        <w:rPr>
          <w:rFonts w:ascii="Arial" w:hAnsi="Arial" w:cs="Arial"/>
          <w:sz w:val="24"/>
          <w:szCs w:val="24"/>
        </w:rPr>
      </w:pPr>
      <w:r w:rsidRPr="00457DD8">
        <w:rPr>
          <w:rFonts w:ascii="Arial" w:hAnsi="Arial" w:cs="Arial"/>
          <w:sz w:val="24"/>
          <w:szCs w:val="24"/>
        </w:rPr>
        <w:t xml:space="preserve">Yang berkedudukan sebagai </w:t>
      </w:r>
      <w:r w:rsidRPr="00457DD8">
        <w:rPr>
          <w:rFonts w:ascii="Arial" w:hAnsi="Arial" w:cs="Arial"/>
          <w:i/>
          <w:sz w:val="24"/>
          <w:szCs w:val="24"/>
        </w:rPr>
        <w:t>original legislator</w:t>
      </w:r>
      <w:r w:rsidRPr="00457DD8">
        <w:rPr>
          <w:rFonts w:ascii="Arial" w:hAnsi="Arial" w:cs="Arial"/>
          <w:sz w:val="24"/>
          <w:szCs w:val="24"/>
        </w:rPr>
        <w:t>; di negara kita di tingkat pusat adalah MPR sebagai pembentuk konstitusi dan DPR bersama-sama pemerintah sebagai yang melahirkan suatu undang-undang, dan di tingkat daerah adalah DPRD dan pemerintahan Daerah yang melahirkan Peraturan Daerah.</w:t>
      </w:r>
    </w:p>
    <w:p w:rsidR="00C62723" w:rsidRPr="00457DD8" w:rsidRDefault="00C62723" w:rsidP="00C62723">
      <w:pPr>
        <w:pStyle w:val="ListParagraph"/>
        <w:numPr>
          <w:ilvl w:val="0"/>
          <w:numId w:val="2"/>
        </w:numPr>
        <w:jc w:val="both"/>
        <w:rPr>
          <w:rFonts w:ascii="Arial" w:hAnsi="Arial" w:cs="Arial"/>
          <w:sz w:val="24"/>
          <w:szCs w:val="24"/>
        </w:rPr>
      </w:pPr>
      <w:r w:rsidRPr="00457DD8">
        <w:rPr>
          <w:rFonts w:ascii="Arial" w:hAnsi="Arial" w:cs="Arial"/>
          <w:sz w:val="24"/>
          <w:szCs w:val="24"/>
        </w:rPr>
        <w:t xml:space="preserve">Yang bertindak sebagai </w:t>
      </w:r>
      <w:r w:rsidRPr="00457DD8">
        <w:rPr>
          <w:rFonts w:ascii="Arial" w:hAnsi="Arial" w:cs="Arial"/>
          <w:i/>
          <w:sz w:val="24"/>
          <w:szCs w:val="24"/>
        </w:rPr>
        <w:t>delegated legislator</w:t>
      </w:r>
      <w:r w:rsidRPr="00457DD8">
        <w:rPr>
          <w:rFonts w:ascii="Arial" w:hAnsi="Arial" w:cs="Arial"/>
          <w:sz w:val="24"/>
          <w:szCs w:val="24"/>
        </w:rPr>
        <w:t>; seperti Presiden yang berdasar pada su</w:t>
      </w:r>
      <w:r w:rsidR="00A11DA2" w:rsidRPr="00457DD8">
        <w:rPr>
          <w:rFonts w:ascii="Arial" w:hAnsi="Arial" w:cs="Arial"/>
          <w:sz w:val="24"/>
          <w:szCs w:val="24"/>
        </w:rPr>
        <w:t>atu ketentuan undang-undang men</w:t>
      </w:r>
      <w:r w:rsidRPr="00457DD8">
        <w:rPr>
          <w:rFonts w:ascii="Arial" w:hAnsi="Arial" w:cs="Arial"/>
          <w:sz w:val="24"/>
          <w:szCs w:val="24"/>
        </w:rPr>
        <w:t>g</w:t>
      </w:r>
      <w:r w:rsidR="00A11DA2" w:rsidRPr="00457DD8">
        <w:rPr>
          <w:rFonts w:ascii="Arial" w:hAnsi="Arial" w:cs="Arial"/>
          <w:sz w:val="24"/>
          <w:szCs w:val="24"/>
        </w:rPr>
        <w:t>e</w:t>
      </w:r>
      <w:r w:rsidRPr="00457DD8">
        <w:rPr>
          <w:rFonts w:ascii="Arial" w:hAnsi="Arial" w:cs="Arial"/>
          <w:sz w:val="24"/>
          <w:szCs w:val="24"/>
        </w:rPr>
        <w:t>luarkan Peratu</w:t>
      </w:r>
      <w:r w:rsidR="00AE293C" w:rsidRPr="00457DD8">
        <w:rPr>
          <w:rFonts w:ascii="Arial" w:hAnsi="Arial" w:cs="Arial"/>
          <w:sz w:val="24"/>
          <w:szCs w:val="24"/>
        </w:rPr>
        <w:t>r</w:t>
      </w:r>
      <w:r w:rsidRPr="00457DD8">
        <w:rPr>
          <w:rFonts w:ascii="Arial" w:hAnsi="Arial" w:cs="Arial"/>
          <w:sz w:val="24"/>
          <w:szCs w:val="24"/>
        </w:rPr>
        <w:t>an Pemerintah dimana diciptakan wewenang-wewenang pemerintahan kepada Badan atau Jabatan Tata Usaha Negara tertentu.</w:t>
      </w:r>
    </w:p>
    <w:p w:rsidR="00726959" w:rsidRPr="00457DD8" w:rsidRDefault="00726959" w:rsidP="00726959">
      <w:pPr>
        <w:pStyle w:val="ListParagraph"/>
        <w:tabs>
          <w:tab w:val="left" w:pos="1440"/>
        </w:tabs>
        <w:ind w:left="709" w:hanging="79"/>
        <w:jc w:val="both"/>
        <w:rPr>
          <w:rFonts w:ascii="Arial" w:hAnsi="Arial" w:cs="Arial"/>
          <w:sz w:val="24"/>
          <w:szCs w:val="24"/>
        </w:rPr>
      </w:pPr>
      <w:r w:rsidRPr="00457DD8">
        <w:rPr>
          <w:rFonts w:ascii="Arial" w:hAnsi="Arial" w:cs="Arial"/>
          <w:sz w:val="24"/>
          <w:szCs w:val="24"/>
        </w:rPr>
        <w:tab/>
      </w:r>
      <w:r w:rsidRPr="00457DD8">
        <w:rPr>
          <w:rFonts w:ascii="Arial" w:hAnsi="Arial" w:cs="Arial"/>
          <w:sz w:val="24"/>
          <w:szCs w:val="24"/>
        </w:rPr>
        <w:tab/>
        <w:t>Pada delegasi terjadilah pelimpahan suatu wewenang yang tekah ada dari Badan atau Jabatan Tata Usaha Negara yang telah memperoleh wewenang pemerintahan secara atributif kepada Badan atau Jabatan Tata Usaha Negara lainnya. Jadi suatu delegasi selalu didahului oleh adanya suatu atribusi wewenang</w:t>
      </w:r>
      <w:proofErr w:type="gramStart"/>
      <w:r w:rsidRPr="00457DD8">
        <w:rPr>
          <w:rFonts w:ascii="Arial" w:hAnsi="Arial" w:cs="Arial"/>
          <w:sz w:val="24"/>
          <w:szCs w:val="24"/>
        </w:rPr>
        <w:t>..</w:t>
      </w:r>
      <w:proofErr w:type="gramEnd"/>
      <w:r w:rsidRPr="00457DD8">
        <w:rPr>
          <w:rFonts w:ascii="Arial" w:hAnsi="Arial" w:cs="Arial"/>
          <w:sz w:val="24"/>
          <w:szCs w:val="24"/>
        </w:rPr>
        <w:t xml:space="preserve"> (H</w:t>
      </w:r>
      <w:proofErr w:type="gramStart"/>
      <w:r w:rsidRPr="00457DD8">
        <w:rPr>
          <w:rFonts w:ascii="Arial" w:hAnsi="Arial" w:cs="Arial"/>
          <w:sz w:val="24"/>
          <w:szCs w:val="24"/>
        </w:rPr>
        <w:t>,D</w:t>
      </w:r>
      <w:proofErr w:type="gramEnd"/>
      <w:r w:rsidRPr="00457DD8">
        <w:rPr>
          <w:rFonts w:ascii="Arial" w:hAnsi="Arial" w:cs="Arial"/>
          <w:sz w:val="24"/>
          <w:szCs w:val="24"/>
        </w:rPr>
        <w:t xml:space="preserve"> van Wijk dalam Ridwan HR 2016 : 102 ).</w:t>
      </w:r>
    </w:p>
    <w:p w:rsidR="00C5185B" w:rsidRPr="00457DD8" w:rsidRDefault="00C5185B" w:rsidP="00726959">
      <w:pPr>
        <w:pStyle w:val="ListParagraph"/>
        <w:tabs>
          <w:tab w:val="left" w:pos="1440"/>
        </w:tabs>
        <w:ind w:left="709" w:hanging="79"/>
        <w:jc w:val="both"/>
        <w:rPr>
          <w:rFonts w:ascii="Arial" w:hAnsi="Arial" w:cs="Arial"/>
          <w:sz w:val="24"/>
          <w:szCs w:val="24"/>
        </w:rPr>
      </w:pPr>
      <w:r w:rsidRPr="00457DD8">
        <w:rPr>
          <w:rFonts w:ascii="Arial" w:hAnsi="Arial" w:cs="Arial"/>
          <w:sz w:val="24"/>
          <w:szCs w:val="24"/>
        </w:rPr>
        <w:tab/>
      </w:r>
      <w:r w:rsidRPr="00457DD8">
        <w:rPr>
          <w:rFonts w:ascii="Arial" w:hAnsi="Arial" w:cs="Arial"/>
          <w:sz w:val="24"/>
          <w:szCs w:val="24"/>
        </w:rPr>
        <w:tab/>
        <w:t xml:space="preserve">Mengenai atribusi, delegasi, dan mandate ini H.D van Wijk Willem Konjinenbekt mendefinisakn sebagai </w:t>
      </w:r>
      <w:proofErr w:type="gramStart"/>
      <w:r w:rsidRPr="00457DD8">
        <w:rPr>
          <w:rFonts w:ascii="Arial" w:hAnsi="Arial" w:cs="Arial"/>
          <w:sz w:val="24"/>
          <w:szCs w:val="24"/>
        </w:rPr>
        <w:t>berikut :</w:t>
      </w:r>
      <w:proofErr w:type="gramEnd"/>
    </w:p>
    <w:p w:rsidR="00C5185B" w:rsidRPr="00457DD8" w:rsidRDefault="00C5185B" w:rsidP="00C5185B">
      <w:pPr>
        <w:pStyle w:val="ListParagraph"/>
        <w:numPr>
          <w:ilvl w:val="0"/>
          <w:numId w:val="3"/>
        </w:numPr>
        <w:tabs>
          <w:tab w:val="left" w:pos="1440"/>
        </w:tabs>
        <w:jc w:val="both"/>
        <w:rPr>
          <w:rFonts w:ascii="Arial" w:hAnsi="Arial" w:cs="Arial"/>
          <w:sz w:val="24"/>
          <w:szCs w:val="24"/>
        </w:rPr>
      </w:pPr>
      <w:proofErr w:type="gramStart"/>
      <w:r w:rsidRPr="00457DD8">
        <w:rPr>
          <w:rFonts w:ascii="Arial" w:hAnsi="Arial" w:cs="Arial"/>
          <w:i/>
          <w:sz w:val="24"/>
          <w:szCs w:val="24"/>
        </w:rPr>
        <w:t xml:space="preserve">Attributie </w:t>
      </w:r>
      <w:r w:rsidRPr="00457DD8">
        <w:rPr>
          <w:rFonts w:ascii="Arial" w:hAnsi="Arial" w:cs="Arial"/>
          <w:sz w:val="24"/>
          <w:szCs w:val="24"/>
        </w:rPr>
        <w:t>:</w:t>
      </w:r>
      <w:proofErr w:type="gramEnd"/>
      <w:r w:rsidRPr="00457DD8">
        <w:rPr>
          <w:rFonts w:ascii="Arial" w:hAnsi="Arial" w:cs="Arial"/>
          <w:sz w:val="24"/>
          <w:szCs w:val="24"/>
        </w:rPr>
        <w:t xml:space="preserve"> </w:t>
      </w:r>
      <w:r w:rsidRPr="00457DD8">
        <w:rPr>
          <w:rFonts w:ascii="Arial" w:hAnsi="Arial" w:cs="Arial"/>
          <w:i/>
          <w:sz w:val="24"/>
          <w:szCs w:val="24"/>
        </w:rPr>
        <w:t>toekening van een bestuursbevoegheid door een wetgever aan een bestuurorgaan</w:t>
      </w:r>
      <w:r w:rsidRPr="00457DD8">
        <w:rPr>
          <w:rFonts w:ascii="Arial" w:hAnsi="Arial" w:cs="Arial"/>
          <w:sz w:val="24"/>
          <w:szCs w:val="24"/>
        </w:rPr>
        <w:t>, (atribusi adalah pemberian wewenang pemerintahan oleh pembuat undang-undang kepada irgan pemerintahan).</w:t>
      </w:r>
    </w:p>
    <w:p w:rsidR="00C5185B" w:rsidRPr="00457DD8" w:rsidRDefault="00C5185B" w:rsidP="00C5185B">
      <w:pPr>
        <w:pStyle w:val="ListParagraph"/>
        <w:numPr>
          <w:ilvl w:val="0"/>
          <w:numId w:val="3"/>
        </w:numPr>
        <w:tabs>
          <w:tab w:val="left" w:pos="1440"/>
        </w:tabs>
        <w:jc w:val="both"/>
        <w:rPr>
          <w:rFonts w:ascii="Arial" w:hAnsi="Arial" w:cs="Arial"/>
          <w:sz w:val="24"/>
          <w:szCs w:val="24"/>
        </w:rPr>
      </w:pPr>
      <w:proofErr w:type="gramStart"/>
      <w:r w:rsidRPr="00457DD8">
        <w:rPr>
          <w:rFonts w:ascii="Arial" w:hAnsi="Arial" w:cs="Arial"/>
          <w:i/>
          <w:sz w:val="24"/>
          <w:szCs w:val="24"/>
        </w:rPr>
        <w:lastRenderedPageBreak/>
        <w:t xml:space="preserve">Delegatie </w:t>
      </w:r>
      <w:r w:rsidRPr="00457DD8">
        <w:rPr>
          <w:rFonts w:ascii="Arial" w:hAnsi="Arial" w:cs="Arial"/>
          <w:sz w:val="24"/>
          <w:szCs w:val="24"/>
        </w:rPr>
        <w:t>:</w:t>
      </w:r>
      <w:proofErr w:type="gramEnd"/>
      <w:r w:rsidRPr="00457DD8">
        <w:rPr>
          <w:rFonts w:ascii="Arial" w:hAnsi="Arial" w:cs="Arial"/>
          <w:sz w:val="24"/>
          <w:szCs w:val="24"/>
        </w:rPr>
        <w:t xml:space="preserve"> </w:t>
      </w:r>
      <w:r w:rsidRPr="00457DD8">
        <w:rPr>
          <w:rFonts w:ascii="Arial" w:hAnsi="Arial" w:cs="Arial"/>
          <w:i/>
          <w:sz w:val="24"/>
          <w:szCs w:val="24"/>
        </w:rPr>
        <w:t>overdracht van een bevoegheid van het ene bestuurorgaan aan een ander</w:t>
      </w:r>
      <w:r w:rsidRPr="00457DD8">
        <w:rPr>
          <w:rFonts w:ascii="Arial" w:hAnsi="Arial" w:cs="Arial"/>
          <w:sz w:val="24"/>
          <w:szCs w:val="24"/>
        </w:rPr>
        <w:t>, (delegasi adalah pelimpahan wewenang pemerintahan dari satu organ pemerintahan kepada organ pemerintahan lainnya).</w:t>
      </w:r>
    </w:p>
    <w:p w:rsidR="00C5185B" w:rsidRPr="00457DD8" w:rsidRDefault="00C5185B" w:rsidP="00C5185B">
      <w:pPr>
        <w:pStyle w:val="ListParagraph"/>
        <w:numPr>
          <w:ilvl w:val="0"/>
          <w:numId w:val="3"/>
        </w:numPr>
        <w:tabs>
          <w:tab w:val="left" w:pos="1440"/>
        </w:tabs>
        <w:jc w:val="both"/>
        <w:rPr>
          <w:rFonts w:ascii="Arial" w:hAnsi="Arial" w:cs="Arial"/>
          <w:sz w:val="24"/>
          <w:szCs w:val="24"/>
        </w:rPr>
      </w:pPr>
      <w:proofErr w:type="gramStart"/>
      <w:r w:rsidRPr="00457DD8">
        <w:rPr>
          <w:rFonts w:ascii="Arial" w:hAnsi="Arial" w:cs="Arial"/>
          <w:i/>
          <w:sz w:val="24"/>
          <w:szCs w:val="24"/>
        </w:rPr>
        <w:t xml:space="preserve">Mandaat </w:t>
      </w:r>
      <w:r w:rsidRPr="00457DD8">
        <w:rPr>
          <w:rFonts w:ascii="Arial" w:hAnsi="Arial" w:cs="Arial"/>
          <w:sz w:val="24"/>
          <w:szCs w:val="24"/>
        </w:rPr>
        <w:t xml:space="preserve"> :</w:t>
      </w:r>
      <w:proofErr w:type="gramEnd"/>
      <w:r w:rsidRPr="00457DD8">
        <w:rPr>
          <w:rFonts w:ascii="Arial" w:hAnsi="Arial" w:cs="Arial"/>
          <w:sz w:val="24"/>
          <w:szCs w:val="24"/>
        </w:rPr>
        <w:t xml:space="preserve"> </w:t>
      </w:r>
      <w:r w:rsidRPr="00457DD8">
        <w:rPr>
          <w:rFonts w:ascii="Arial" w:hAnsi="Arial" w:cs="Arial"/>
          <w:i/>
          <w:sz w:val="24"/>
          <w:szCs w:val="24"/>
        </w:rPr>
        <w:t>een bestuurorgaan laat zijn bevoegheid namens hem uitoefenen dor een ander</w:t>
      </w:r>
      <w:r w:rsidRPr="00457DD8">
        <w:rPr>
          <w:rFonts w:ascii="Arial" w:hAnsi="Arial" w:cs="Arial"/>
          <w:sz w:val="24"/>
          <w:szCs w:val="24"/>
        </w:rPr>
        <w:t>, (mandat terjadi ketika organ pemerintahan mengizinkan kewenangannya dijalankan oleh organ lain atas namanya).</w:t>
      </w:r>
    </w:p>
    <w:p w:rsidR="00BE3B7C" w:rsidRPr="00457DD8" w:rsidRDefault="00BE3B7C" w:rsidP="00BE3B7C">
      <w:pPr>
        <w:pStyle w:val="ListParagraph"/>
        <w:tabs>
          <w:tab w:val="left" w:pos="1440"/>
        </w:tabs>
        <w:ind w:left="990"/>
        <w:jc w:val="both"/>
        <w:rPr>
          <w:rFonts w:ascii="Arial" w:hAnsi="Arial" w:cs="Arial"/>
          <w:sz w:val="24"/>
          <w:szCs w:val="24"/>
        </w:rPr>
      </w:pPr>
      <w:r w:rsidRPr="00457DD8">
        <w:rPr>
          <w:rFonts w:ascii="Arial" w:hAnsi="Arial" w:cs="Arial"/>
          <w:i/>
          <w:sz w:val="24"/>
          <w:szCs w:val="24"/>
        </w:rPr>
        <w:tab/>
      </w:r>
      <w:r w:rsidRPr="00457DD8">
        <w:rPr>
          <w:rFonts w:ascii="Arial" w:hAnsi="Arial" w:cs="Arial"/>
          <w:i/>
          <w:sz w:val="24"/>
          <w:szCs w:val="24"/>
        </w:rPr>
        <w:tab/>
      </w:r>
      <w:r w:rsidRPr="00457DD8">
        <w:rPr>
          <w:rFonts w:ascii="Arial" w:hAnsi="Arial" w:cs="Arial"/>
          <w:sz w:val="24"/>
          <w:szCs w:val="24"/>
        </w:rPr>
        <w:t>Dalam penyerahan wewenang melalui dl</w:t>
      </w:r>
      <w:r w:rsidR="00C93B31" w:rsidRPr="00457DD8">
        <w:rPr>
          <w:rFonts w:ascii="Arial" w:hAnsi="Arial" w:cs="Arial"/>
          <w:sz w:val="24"/>
          <w:szCs w:val="24"/>
        </w:rPr>
        <w:t>e</w:t>
      </w:r>
      <w:r w:rsidRPr="00457DD8">
        <w:rPr>
          <w:rFonts w:ascii="Arial" w:hAnsi="Arial" w:cs="Arial"/>
          <w:sz w:val="24"/>
          <w:szCs w:val="24"/>
        </w:rPr>
        <w:t>egasi, pemberi wewenang telah lepas dari tanggung jawab hukum atau dari tuntutan pihak ketiga, jika dalam penggunaan wewenang itu menimbulkan kerugian pada pihak lain.</w:t>
      </w:r>
      <w:r w:rsidR="00C93B31" w:rsidRPr="00457DD8">
        <w:rPr>
          <w:rFonts w:ascii="Arial" w:hAnsi="Arial" w:cs="Arial"/>
          <w:sz w:val="24"/>
          <w:szCs w:val="24"/>
        </w:rPr>
        <w:t xml:space="preserve"> (Ridwan HR </w:t>
      </w:r>
      <w:proofErr w:type="gramStart"/>
      <w:r w:rsidR="00C93B31" w:rsidRPr="00457DD8">
        <w:rPr>
          <w:rFonts w:ascii="Arial" w:hAnsi="Arial" w:cs="Arial"/>
          <w:sz w:val="24"/>
          <w:szCs w:val="24"/>
        </w:rPr>
        <w:t>2016 :</w:t>
      </w:r>
      <w:proofErr w:type="gramEnd"/>
      <w:r w:rsidR="00C93B31" w:rsidRPr="00457DD8">
        <w:rPr>
          <w:rFonts w:ascii="Arial" w:hAnsi="Arial" w:cs="Arial"/>
          <w:sz w:val="24"/>
          <w:szCs w:val="24"/>
        </w:rPr>
        <w:t xml:space="preserve"> 104)</w:t>
      </w:r>
    </w:p>
    <w:p w:rsidR="00BE3B7C" w:rsidRPr="00457DD8" w:rsidRDefault="00BE3B7C" w:rsidP="00BE3B7C">
      <w:pPr>
        <w:pStyle w:val="ListParagraph"/>
        <w:tabs>
          <w:tab w:val="left" w:pos="1440"/>
        </w:tabs>
        <w:ind w:left="990"/>
        <w:jc w:val="both"/>
        <w:rPr>
          <w:rFonts w:ascii="Arial" w:hAnsi="Arial" w:cs="Arial"/>
          <w:sz w:val="24"/>
          <w:szCs w:val="24"/>
        </w:rPr>
      </w:pPr>
      <w:r w:rsidRPr="00457DD8">
        <w:rPr>
          <w:rFonts w:ascii="Arial" w:hAnsi="Arial" w:cs="Arial"/>
          <w:sz w:val="24"/>
          <w:szCs w:val="24"/>
        </w:rPr>
        <w:t>Dalam pelimpahan wewenang pe</w:t>
      </w:r>
      <w:r w:rsidR="00C93B31" w:rsidRPr="00457DD8">
        <w:rPr>
          <w:rFonts w:ascii="Arial" w:hAnsi="Arial" w:cs="Arial"/>
          <w:sz w:val="24"/>
          <w:szCs w:val="24"/>
        </w:rPr>
        <w:t>m</w:t>
      </w:r>
      <w:r w:rsidRPr="00457DD8">
        <w:rPr>
          <w:rFonts w:ascii="Arial" w:hAnsi="Arial" w:cs="Arial"/>
          <w:sz w:val="24"/>
          <w:szCs w:val="24"/>
        </w:rPr>
        <w:t xml:space="preserve">erintahan melalui delegasi ini terdapat syarat-syarat sebagai </w:t>
      </w:r>
      <w:proofErr w:type="gramStart"/>
      <w:r w:rsidRPr="00457DD8">
        <w:rPr>
          <w:rFonts w:ascii="Arial" w:hAnsi="Arial" w:cs="Arial"/>
          <w:sz w:val="24"/>
          <w:szCs w:val="24"/>
        </w:rPr>
        <w:t>berikut :</w:t>
      </w:r>
      <w:proofErr w:type="gramEnd"/>
      <w:r w:rsidR="00C93B31" w:rsidRPr="00457DD8">
        <w:rPr>
          <w:rFonts w:ascii="Arial" w:hAnsi="Arial" w:cs="Arial"/>
          <w:sz w:val="24"/>
          <w:szCs w:val="24"/>
        </w:rPr>
        <w:t xml:space="preserve"> (Ridwan HR 2016 : 104-105)</w:t>
      </w:r>
    </w:p>
    <w:p w:rsidR="00BE3B7C" w:rsidRPr="00457DD8" w:rsidRDefault="00BE3B7C" w:rsidP="00BE3B7C">
      <w:pPr>
        <w:pStyle w:val="ListParagraph"/>
        <w:numPr>
          <w:ilvl w:val="0"/>
          <w:numId w:val="23"/>
        </w:numPr>
        <w:tabs>
          <w:tab w:val="left" w:pos="1440"/>
        </w:tabs>
        <w:jc w:val="both"/>
        <w:rPr>
          <w:rFonts w:ascii="Arial" w:hAnsi="Arial" w:cs="Arial"/>
          <w:sz w:val="24"/>
          <w:szCs w:val="24"/>
        </w:rPr>
      </w:pPr>
      <w:r w:rsidRPr="00457DD8">
        <w:rPr>
          <w:rFonts w:ascii="Arial" w:hAnsi="Arial" w:cs="Arial"/>
          <w:sz w:val="24"/>
          <w:szCs w:val="24"/>
        </w:rPr>
        <w:t>Delegasi harus definitif dan pemberi delegasi (delegans) tidak dapat lagi menggunakan sendiri wewenang yang telah dilimpahkan itu.</w:t>
      </w:r>
    </w:p>
    <w:p w:rsidR="00BE3B7C" w:rsidRPr="00457DD8" w:rsidRDefault="00BE3B7C" w:rsidP="00BE3B7C">
      <w:pPr>
        <w:pStyle w:val="ListParagraph"/>
        <w:numPr>
          <w:ilvl w:val="0"/>
          <w:numId w:val="23"/>
        </w:numPr>
        <w:tabs>
          <w:tab w:val="left" w:pos="1440"/>
        </w:tabs>
        <w:jc w:val="both"/>
        <w:rPr>
          <w:rFonts w:ascii="Arial" w:hAnsi="Arial" w:cs="Arial"/>
          <w:sz w:val="24"/>
          <w:szCs w:val="24"/>
        </w:rPr>
      </w:pPr>
      <w:r w:rsidRPr="00457DD8">
        <w:rPr>
          <w:rFonts w:ascii="Arial" w:hAnsi="Arial" w:cs="Arial"/>
          <w:sz w:val="24"/>
          <w:szCs w:val="24"/>
        </w:rPr>
        <w:t>Delegasi harus berdasarkan ketetuan peraturan perundang-undangan, artinya delegasi hanya dimungkinkan kalau ada ketentuan untuk itu dalam peraturan perundang-undangan.</w:t>
      </w:r>
    </w:p>
    <w:p w:rsidR="00BE3B7C" w:rsidRPr="00457DD8" w:rsidRDefault="00BE3B7C" w:rsidP="00BE3B7C">
      <w:pPr>
        <w:pStyle w:val="ListParagraph"/>
        <w:numPr>
          <w:ilvl w:val="0"/>
          <w:numId w:val="23"/>
        </w:numPr>
        <w:tabs>
          <w:tab w:val="left" w:pos="1440"/>
        </w:tabs>
        <w:jc w:val="both"/>
        <w:rPr>
          <w:rFonts w:ascii="Arial" w:hAnsi="Arial" w:cs="Arial"/>
          <w:sz w:val="24"/>
          <w:szCs w:val="24"/>
        </w:rPr>
      </w:pPr>
      <w:r w:rsidRPr="00457DD8">
        <w:rPr>
          <w:rFonts w:ascii="Arial" w:hAnsi="Arial" w:cs="Arial"/>
          <w:sz w:val="24"/>
          <w:szCs w:val="24"/>
        </w:rPr>
        <w:t>Delegasi tidak kepada bawahan, artinya dalam hubungan hierarkhi kepegawaian tidak diperkenankan adanya delegasi.</w:t>
      </w:r>
    </w:p>
    <w:p w:rsidR="00BE3B7C" w:rsidRPr="00457DD8" w:rsidRDefault="00BE3B7C" w:rsidP="00BE3B7C">
      <w:pPr>
        <w:pStyle w:val="ListParagraph"/>
        <w:numPr>
          <w:ilvl w:val="0"/>
          <w:numId w:val="23"/>
        </w:numPr>
        <w:tabs>
          <w:tab w:val="left" w:pos="1440"/>
        </w:tabs>
        <w:jc w:val="both"/>
        <w:rPr>
          <w:rFonts w:ascii="Arial" w:hAnsi="Arial" w:cs="Arial"/>
          <w:sz w:val="24"/>
          <w:szCs w:val="24"/>
        </w:rPr>
      </w:pPr>
      <w:r w:rsidRPr="00457DD8">
        <w:rPr>
          <w:rFonts w:ascii="Arial" w:hAnsi="Arial" w:cs="Arial"/>
          <w:sz w:val="24"/>
          <w:szCs w:val="24"/>
        </w:rPr>
        <w:t>Kewajiban memberikan keterangan (penjelasan), artinya delegans berhak untuk meminta penjelasan tentang pelaksanaan wewenang tersebut</w:t>
      </w:r>
    </w:p>
    <w:p w:rsidR="00BE3B7C" w:rsidRPr="00457DD8" w:rsidRDefault="00BE3B7C" w:rsidP="00BE3B7C">
      <w:pPr>
        <w:pStyle w:val="ListParagraph"/>
        <w:numPr>
          <w:ilvl w:val="0"/>
          <w:numId w:val="23"/>
        </w:numPr>
        <w:tabs>
          <w:tab w:val="left" w:pos="1440"/>
        </w:tabs>
        <w:jc w:val="both"/>
        <w:rPr>
          <w:rFonts w:ascii="Arial" w:hAnsi="Arial" w:cs="Arial"/>
          <w:sz w:val="24"/>
          <w:szCs w:val="24"/>
        </w:rPr>
      </w:pPr>
      <w:r w:rsidRPr="00457DD8">
        <w:rPr>
          <w:rFonts w:ascii="Arial" w:hAnsi="Arial" w:cs="Arial"/>
          <w:sz w:val="24"/>
          <w:szCs w:val="24"/>
        </w:rPr>
        <w:t>Pertaturan kebijaka (beleidsregel), artinya delegans memberikan isntruksi (petunjuk) tentang penggunaan wewenang tersebut.</w:t>
      </w:r>
    </w:p>
    <w:p w:rsidR="00E01015" w:rsidRPr="00457DD8" w:rsidRDefault="00E01015" w:rsidP="00F01D02">
      <w:pPr>
        <w:pStyle w:val="ListParagraph"/>
        <w:ind w:left="709" w:firstLine="567"/>
        <w:jc w:val="both"/>
        <w:rPr>
          <w:rFonts w:ascii="Arial" w:hAnsi="Arial" w:cs="Arial"/>
          <w:sz w:val="24"/>
          <w:szCs w:val="24"/>
        </w:rPr>
      </w:pPr>
      <w:r w:rsidRPr="00457DD8">
        <w:rPr>
          <w:rFonts w:ascii="Arial" w:hAnsi="Arial" w:cs="Arial"/>
          <w:sz w:val="24"/>
          <w:szCs w:val="24"/>
        </w:rPr>
        <w:t xml:space="preserve">Kewenangan dalam membuat keputusan hanya dapat diperoleh degan dua </w:t>
      </w:r>
      <w:proofErr w:type="gramStart"/>
      <w:r w:rsidRPr="00457DD8">
        <w:rPr>
          <w:rFonts w:ascii="Arial" w:hAnsi="Arial" w:cs="Arial"/>
          <w:sz w:val="24"/>
          <w:szCs w:val="24"/>
        </w:rPr>
        <w:t>cara</w:t>
      </w:r>
      <w:proofErr w:type="gramEnd"/>
      <w:r w:rsidRPr="00457DD8">
        <w:rPr>
          <w:rFonts w:ascii="Arial" w:hAnsi="Arial" w:cs="Arial"/>
          <w:sz w:val="24"/>
          <w:szCs w:val="24"/>
        </w:rPr>
        <w:t xml:space="preserve">, yaitu dengan atribusi atau dengan delegasi. Atribusi adalah wewenang yang melekat pada suatu jabatan (pasal 1 angka 6 UU No. 5 Tahun 1986), </w:t>
      </w:r>
      <w:proofErr w:type="gramStart"/>
      <w:r w:rsidRPr="00457DD8">
        <w:rPr>
          <w:rFonts w:ascii="Arial" w:hAnsi="Arial" w:cs="Arial"/>
          <w:sz w:val="24"/>
          <w:szCs w:val="24"/>
        </w:rPr>
        <w:t>menyebutnya ;</w:t>
      </w:r>
      <w:proofErr w:type="gramEnd"/>
      <w:r w:rsidRPr="00457DD8">
        <w:rPr>
          <w:rFonts w:ascii="Arial" w:hAnsi="Arial" w:cs="Arial"/>
          <w:sz w:val="24"/>
          <w:szCs w:val="24"/>
        </w:rPr>
        <w:t xml:space="preserve"> wewenang yang ada pada badan atau pejabat tata usaha negara yang dilawankan dengan wewenang yang dilimpahkan). Kita berbicara tentang delegasi dalam hal pemindahan/pengalihan suatu kewenangan yang ada.Apabila kewenangan itu kurang sempurna, berarti bahwa keputusan yang berdasarkan kewenangan itu, tidak sah menurut hukum. Oleh sebab itu, pengertian-pengertian atribusi dan delegasi adalah alat-alat membantu untuk memeriksa apakah suatu badan berwenang atau tidak. Pemikiran negara hukum menyebabkan, bahwa apabila penguasa ingin meletakkan kewajiban-</w:t>
      </w:r>
      <w:proofErr w:type="gramStart"/>
      <w:r w:rsidRPr="00457DD8">
        <w:rPr>
          <w:rFonts w:ascii="Arial" w:hAnsi="Arial" w:cs="Arial"/>
          <w:sz w:val="24"/>
          <w:szCs w:val="24"/>
        </w:rPr>
        <w:t>kewajiban  di</w:t>
      </w:r>
      <w:proofErr w:type="gramEnd"/>
      <w:r w:rsidRPr="00457DD8">
        <w:rPr>
          <w:rFonts w:ascii="Arial" w:hAnsi="Arial" w:cs="Arial"/>
          <w:sz w:val="24"/>
          <w:szCs w:val="24"/>
        </w:rPr>
        <w:t xml:space="preserve"> atas para warga masyarakat , maka </w:t>
      </w:r>
      <w:r w:rsidR="00F01D02" w:rsidRPr="00457DD8">
        <w:rPr>
          <w:rFonts w:ascii="Arial" w:hAnsi="Arial" w:cs="Arial"/>
          <w:sz w:val="24"/>
          <w:szCs w:val="24"/>
        </w:rPr>
        <w:t>kewenangan itu harus ditemukan d</w:t>
      </w:r>
      <w:r w:rsidRPr="00457DD8">
        <w:rPr>
          <w:rFonts w:ascii="Arial" w:hAnsi="Arial" w:cs="Arial"/>
          <w:sz w:val="24"/>
          <w:szCs w:val="24"/>
        </w:rPr>
        <w:t xml:space="preserve">alam suatu undang-undang. </w:t>
      </w:r>
      <w:r w:rsidR="00F01D02" w:rsidRPr="00457DD8">
        <w:rPr>
          <w:rFonts w:ascii="Arial" w:hAnsi="Arial" w:cs="Arial"/>
          <w:sz w:val="24"/>
          <w:szCs w:val="24"/>
        </w:rPr>
        <w:t>Didalamnya juga terdapat suatu legitimasi yang demokratis. Parlemen menjadi bagian dari pembuat undang-undang dalam arti formal. Pada para warga (masyarakat) hanya dapat diberikan kewajiban-kewajiban dengan kerjasama dari para wakil rakyat yang dipilih oleh mereka. Ini berarti, bahwa juga untuk atribusi dan delegasi kewenangan membuat keputusan itu memberikan kewajiban-kewajiban di atas para warga (masyarakat)</w:t>
      </w:r>
      <w:proofErr w:type="gramStart"/>
      <w:r w:rsidR="00F01D02" w:rsidRPr="00457DD8">
        <w:rPr>
          <w:rFonts w:ascii="Arial" w:hAnsi="Arial" w:cs="Arial"/>
          <w:sz w:val="24"/>
          <w:szCs w:val="24"/>
        </w:rPr>
        <w:t>.</w:t>
      </w:r>
      <w:r w:rsidRPr="00457DD8">
        <w:rPr>
          <w:rFonts w:ascii="Arial" w:hAnsi="Arial" w:cs="Arial"/>
          <w:sz w:val="24"/>
          <w:szCs w:val="24"/>
        </w:rPr>
        <w:t>(</w:t>
      </w:r>
      <w:proofErr w:type="gramEnd"/>
      <w:r w:rsidR="00A677E6" w:rsidRPr="00457DD8">
        <w:rPr>
          <w:rFonts w:ascii="Arial" w:hAnsi="Arial" w:cs="Arial"/>
          <w:sz w:val="24"/>
          <w:szCs w:val="24"/>
        </w:rPr>
        <w:t>Philippus M. Hadjon</w:t>
      </w:r>
      <w:r w:rsidRPr="00457DD8">
        <w:rPr>
          <w:rFonts w:ascii="Arial" w:hAnsi="Arial" w:cs="Arial"/>
          <w:sz w:val="24"/>
          <w:szCs w:val="24"/>
        </w:rPr>
        <w:t xml:space="preserve"> 1995 : 130). </w:t>
      </w:r>
    </w:p>
    <w:p w:rsidR="00F01D02" w:rsidRPr="00457DD8" w:rsidRDefault="00F01D02" w:rsidP="000431C1">
      <w:pPr>
        <w:pStyle w:val="ListParagraph"/>
        <w:ind w:left="709" w:firstLine="567"/>
        <w:jc w:val="both"/>
        <w:rPr>
          <w:rFonts w:ascii="Arial" w:hAnsi="Arial" w:cs="Arial"/>
          <w:sz w:val="24"/>
          <w:szCs w:val="24"/>
        </w:rPr>
      </w:pPr>
      <w:r w:rsidRPr="00457DD8">
        <w:rPr>
          <w:rFonts w:ascii="Arial" w:hAnsi="Arial" w:cs="Arial"/>
          <w:sz w:val="24"/>
          <w:szCs w:val="24"/>
        </w:rPr>
        <w:lastRenderedPageBreak/>
        <w:t xml:space="preserve">Dalam hal mandat, tidak ada </w:t>
      </w:r>
      <w:proofErr w:type="gramStart"/>
      <w:r w:rsidRPr="00457DD8">
        <w:rPr>
          <w:rFonts w:ascii="Arial" w:hAnsi="Arial" w:cs="Arial"/>
          <w:sz w:val="24"/>
          <w:szCs w:val="24"/>
        </w:rPr>
        <w:t>sama</w:t>
      </w:r>
      <w:proofErr w:type="gramEnd"/>
      <w:r w:rsidRPr="00457DD8">
        <w:rPr>
          <w:rFonts w:ascii="Arial" w:hAnsi="Arial" w:cs="Arial"/>
          <w:sz w:val="24"/>
          <w:szCs w:val="24"/>
        </w:rPr>
        <w:t xml:space="preserve"> sekali pengakuan kewenangan atau pengalihtanganan kewenangan. Disini menyangkut janji-janji kerja intern antara penguasa dan pegawai. Dalam hal-hal tertentu seorang pegawai memperoleh kewenangan untuk dan atas nama si penguasa, misalnya seorang menteri, mengambl keputusan-</w:t>
      </w:r>
      <w:proofErr w:type="gramStart"/>
      <w:r w:rsidRPr="00457DD8">
        <w:rPr>
          <w:rFonts w:ascii="Arial" w:hAnsi="Arial" w:cs="Arial"/>
          <w:sz w:val="24"/>
          <w:szCs w:val="24"/>
        </w:rPr>
        <w:t>keputusan  tertentu</w:t>
      </w:r>
      <w:proofErr w:type="gramEnd"/>
      <w:r w:rsidRPr="00457DD8">
        <w:rPr>
          <w:rFonts w:ascii="Arial" w:hAnsi="Arial" w:cs="Arial"/>
          <w:sz w:val="24"/>
          <w:szCs w:val="24"/>
        </w:rPr>
        <w:t xml:space="preserve"> atau menandatangani keputusan-keputusan tertentu. </w:t>
      </w:r>
      <w:proofErr w:type="gramStart"/>
      <w:r w:rsidRPr="00457DD8">
        <w:rPr>
          <w:rFonts w:ascii="Arial" w:hAnsi="Arial" w:cs="Arial"/>
          <w:sz w:val="24"/>
          <w:szCs w:val="24"/>
        </w:rPr>
        <w:t>namun</w:t>
      </w:r>
      <w:proofErr w:type="gramEnd"/>
      <w:r w:rsidRPr="00457DD8">
        <w:rPr>
          <w:rFonts w:ascii="Arial" w:hAnsi="Arial" w:cs="Arial"/>
          <w:sz w:val="24"/>
          <w:szCs w:val="24"/>
        </w:rPr>
        <w:t xml:space="preserve"> menurut hukum menteri itu tetap badan yang berwenang. Secara formal dia yang mengambil keputusan dan dialah ayng bertanggung jawab.</w:t>
      </w:r>
      <w:r w:rsidR="00481875" w:rsidRPr="00457DD8">
        <w:rPr>
          <w:rFonts w:ascii="Arial" w:hAnsi="Arial" w:cs="Arial"/>
          <w:sz w:val="24"/>
          <w:szCs w:val="24"/>
        </w:rPr>
        <w:t>Akan tetapi, karena hampir tidak bisa dilakukan</w:t>
      </w:r>
      <w:proofErr w:type="gramStart"/>
      <w:r w:rsidR="00481875" w:rsidRPr="00457DD8">
        <w:rPr>
          <w:rFonts w:ascii="Arial" w:hAnsi="Arial" w:cs="Arial"/>
          <w:sz w:val="24"/>
          <w:szCs w:val="24"/>
        </w:rPr>
        <w:t>,  bahwa</w:t>
      </w:r>
      <w:proofErr w:type="gramEnd"/>
      <w:r w:rsidR="00481875" w:rsidRPr="00457DD8">
        <w:rPr>
          <w:rFonts w:ascii="Arial" w:hAnsi="Arial" w:cs="Arial"/>
          <w:sz w:val="24"/>
          <w:szCs w:val="24"/>
        </w:rPr>
        <w:t xml:space="preserve"> seorang menteri membuat sendiri semua keputusan-keputusan, maka dia harus menyerahkan satu dan lain hal kepada pegawai-pegawainya.</w:t>
      </w:r>
      <w:r w:rsidR="000431C1" w:rsidRPr="00457DD8">
        <w:rPr>
          <w:rFonts w:ascii="Arial" w:hAnsi="Arial" w:cs="Arial"/>
          <w:sz w:val="24"/>
          <w:szCs w:val="24"/>
        </w:rPr>
        <w:t xml:space="preserve"> (Philippus M. Hadjon </w:t>
      </w:r>
      <w:proofErr w:type="gramStart"/>
      <w:r w:rsidR="000431C1" w:rsidRPr="00457DD8">
        <w:rPr>
          <w:rFonts w:ascii="Arial" w:hAnsi="Arial" w:cs="Arial"/>
          <w:sz w:val="24"/>
          <w:szCs w:val="24"/>
        </w:rPr>
        <w:t>1995 :</w:t>
      </w:r>
      <w:proofErr w:type="gramEnd"/>
      <w:r w:rsidR="000431C1" w:rsidRPr="00457DD8">
        <w:rPr>
          <w:rFonts w:ascii="Arial" w:hAnsi="Arial" w:cs="Arial"/>
          <w:sz w:val="24"/>
          <w:szCs w:val="24"/>
        </w:rPr>
        <w:t xml:space="preserve"> 131).</w:t>
      </w:r>
    </w:p>
    <w:p w:rsidR="0096283A" w:rsidRPr="00457DD8" w:rsidRDefault="00B959D1" w:rsidP="009E083C">
      <w:pPr>
        <w:pStyle w:val="ListParagraph"/>
        <w:ind w:left="709" w:firstLine="567"/>
        <w:jc w:val="both"/>
        <w:rPr>
          <w:rFonts w:ascii="Arial" w:hAnsi="Arial" w:cs="Arial"/>
          <w:sz w:val="24"/>
          <w:szCs w:val="24"/>
        </w:rPr>
      </w:pPr>
      <w:r w:rsidRPr="00457DD8">
        <w:rPr>
          <w:rFonts w:ascii="Arial" w:hAnsi="Arial" w:cs="Arial"/>
          <w:sz w:val="24"/>
          <w:szCs w:val="24"/>
        </w:rPr>
        <w:t xml:space="preserve">Dalam kajian HAN mengetahui sumber dan </w:t>
      </w:r>
      <w:proofErr w:type="gramStart"/>
      <w:r w:rsidRPr="00457DD8">
        <w:rPr>
          <w:rFonts w:ascii="Arial" w:hAnsi="Arial" w:cs="Arial"/>
          <w:sz w:val="24"/>
          <w:szCs w:val="24"/>
        </w:rPr>
        <w:t>cara</w:t>
      </w:r>
      <w:proofErr w:type="gramEnd"/>
      <w:r w:rsidRPr="00457DD8">
        <w:rPr>
          <w:rFonts w:ascii="Arial" w:hAnsi="Arial" w:cs="Arial"/>
          <w:sz w:val="24"/>
          <w:szCs w:val="24"/>
        </w:rPr>
        <w:t xml:space="preserve"> memperoleh wewenang organ pemerintahan ini penting karena berkenaan dengan pertanggung jawaban hukum dalam penggunaan wewenang tersebut, seiring dengan salah satu prinsip dalam negara hukum; “</w:t>
      </w:r>
      <w:r w:rsidRPr="00457DD8">
        <w:rPr>
          <w:rFonts w:ascii="Arial" w:hAnsi="Arial" w:cs="Arial"/>
          <w:i/>
          <w:sz w:val="24"/>
          <w:szCs w:val="24"/>
        </w:rPr>
        <w:t>geen bevoegdheid zonder verantwoordelijkheid atau there is no authority without responsibility</w:t>
      </w:r>
      <w:r w:rsidRPr="00457DD8">
        <w:rPr>
          <w:rFonts w:ascii="Arial" w:hAnsi="Arial" w:cs="Arial"/>
          <w:sz w:val="24"/>
          <w:szCs w:val="24"/>
        </w:rPr>
        <w:t>”. (</w:t>
      </w:r>
      <w:proofErr w:type="gramStart"/>
      <w:r w:rsidRPr="00457DD8">
        <w:rPr>
          <w:rFonts w:ascii="Arial" w:hAnsi="Arial" w:cs="Arial"/>
          <w:sz w:val="24"/>
          <w:szCs w:val="24"/>
        </w:rPr>
        <w:t>tidak</w:t>
      </w:r>
      <w:proofErr w:type="gramEnd"/>
      <w:r w:rsidRPr="00457DD8">
        <w:rPr>
          <w:rFonts w:ascii="Arial" w:hAnsi="Arial" w:cs="Arial"/>
          <w:sz w:val="24"/>
          <w:szCs w:val="24"/>
        </w:rPr>
        <w:t xml:space="preserve"> ada kewenangan tanpa pertanggung jawaban). Setiap pemberian kewenangan kepada pejabat pemerintahan tertentu, tersirat di dalamnya pertanggung jawaban dari pejabat yang bersangkutan.</w:t>
      </w:r>
    </w:p>
    <w:p w:rsidR="00771FED" w:rsidRPr="00457DD8" w:rsidRDefault="00771FED" w:rsidP="009E083C">
      <w:pPr>
        <w:pStyle w:val="ListParagraph"/>
        <w:ind w:left="709" w:firstLine="567"/>
        <w:jc w:val="both"/>
        <w:rPr>
          <w:rFonts w:ascii="Arial" w:hAnsi="Arial" w:cs="Arial"/>
          <w:sz w:val="24"/>
          <w:szCs w:val="24"/>
        </w:rPr>
      </w:pPr>
      <w:r w:rsidRPr="00457DD8">
        <w:rPr>
          <w:rFonts w:ascii="Arial" w:hAnsi="Arial" w:cs="Arial"/>
          <w:sz w:val="24"/>
          <w:szCs w:val="24"/>
        </w:rPr>
        <w:t>Untuk memperjelas perbedaan antara delegasi dan mandat</w:t>
      </w:r>
      <w:r w:rsidR="007402F2" w:rsidRPr="00457DD8">
        <w:rPr>
          <w:rFonts w:ascii="Arial" w:hAnsi="Arial" w:cs="Arial"/>
          <w:sz w:val="24"/>
          <w:szCs w:val="24"/>
        </w:rPr>
        <w:t xml:space="preserve"> </w:t>
      </w:r>
      <w:r w:rsidRPr="00457DD8">
        <w:rPr>
          <w:rFonts w:ascii="Arial" w:hAnsi="Arial" w:cs="Arial"/>
          <w:sz w:val="24"/>
          <w:szCs w:val="24"/>
        </w:rPr>
        <w:t xml:space="preserve">dapat dilihat pada gambar di bawah </w:t>
      </w:r>
      <w:proofErr w:type="gramStart"/>
      <w:r w:rsidRPr="00457DD8">
        <w:rPr>
          <w:rFonts w:ascii="Arial" w:hAnsi="Arial" w:cs="Arial"/>
          <w:sz w:val="24"/>
          <w:szCs w:val="24"/>
        </w:rPr>
        <w:t>ini :</w:t>
      </w:r>
      <w:proofErr w:type="gramEnd"/>
      <w:r w:rsidRPr="00457DD8">
        <w:rPr>
          <w:rFonts w:ascii="Arial" w:hAnsi="Arial" w:cs="Arial"/>
          <w:sz w:val="24"/>
          <w:szCs w:val="24"/>
        </w:rPr>
        <w:t xml:space="preserve"> (Ridwan HR 2016 :  106)</w:t>
      </w:r>
    </w:p>
    <w:p w:rsidR="00243E1F" w:rsidRPr="00457DD8" w:rsidRDefault="00243E1F" w:rsidP="009E083C">
      <w:pPr>
        <w:pStyle w:val="ListParagraph"/>
        <w:ind w:left="709" w:firstLine="567"/>
        <w:jc w:val="both"/>
        <w:rPr>
          <w:rFonts w:ascii="Arial" w:hAnsi="Arial" w:cs="Arial"/>
          <w:sz w:val="24"/>
          <w:szCs w:val="24"/>
        </w:rPr>
      </w:pPr>
    </w:p>
    <w:tbl>
      <w:tblPr>
        <w:tblStyle w:val="TableGrid"/>
        <w:tblW w:w="0" w:type="auto"/>
        <w:tblInd w:w="817" w:type="dxa"/>
        <w:tblLayout w:type="fixed"/>
        <w:tblLook w:val="04A0" w:firstRow="1" w:lastRow="0" w:firstColumn="1" w:lastColumn="0" w:noHBand="0" w:noVBand="1"/>
      </w:tblPr>
      <w:tblGrid>
        <w:gridCol w:w="641"/>
        <w:gridCol w:w="4330"/>
        <w:gridCol w:w="530"/>
        <w:gridCol w:w="3258"/>
      </w:tblGrid>
      <w:tr w:rsidR="000C320A" w:rsidRPr="00457DD8" w:rsidTr="00B9613E">
        <w:trPr>
          <w:trHeight w:val="1394"/>
        </w:trPr>
        <w:tc>
          <w:tcPr>
            <w:tcW w:w="641"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Perbedaan antara Delegasi dan Mandat</w:t>
            </w:r>
          </w:p>
        </w:tc>
        <w:tc>
          <w:tcPr>
            <w:tcW w:w="4330" w:type="dxa"/>
          </w:tcPr>
          <w:p w:rsidR="00031373" w:rsidRPr="00457DD8" w:rsidRDefault="00031373" w:rsidP="009E083C">
            <w:pPr>
              <w:pStyle w:val="ListParagraph"/>
              <w:ind w:left="0"/>
              <w:jc w:val="both"/>
              <w:rPr>
                <w:rFonts w:ascii="Arial" w:hAnsi="Arial" w:cs="Arial"/>
                <w:sz w:val="24"/>
                <w:szCs w:val="24"/>
              </w:rPr>
            </w:pPr>
          </w:p>
        </w:tc>
        <w:tc>
          <w:tcPr>
            <w:tcW w:w="530" w:type="dxa"/>
          </w:tcPr>
          <w:p w:rsidR="00031373" w:rsidRPr="00457DD8" w:rsidRDefault="00031373" w:rsidP="009E083C">
            <w:pPr>
              <w:pStyle w:val="ListParagraph"/>
              <w:ind w:left="0"/>
              <w:jc w:val="both"/>
              <w:rPr>
                <w:rFonts w:ascii="Arial" w:hAnsi="Arial" w:cs="Arial"/>
                <w:sz w:val="24"/>
                <w:szCs w:val="24"/>
              </w:rPr>
            </w:pPr>
          </w:p>
        </w:tc>
        <w:tc>
          <w:tcPr>
            <w:tcW w:w="3258" w:type="dxa"/>
          </w:tcPr>
          <w:p w:rsidR="00031373" w:rsidRPr="00457DD8" w:rsidRDefault="00031373" w:rsidP="009E083C">
            <w:pPr>
              <w:pStyle w:val="ListParagraph"/>
              <w:ind w:left="0"/>
              <w:jc w:val="both"/>
              <w:rPr>
                <w:rFonts w:ascii="Arial" w:hAnsi="Arial" w:cs="Arial"/>
                <w:sz w:val="24"/>
                <w:szCs w:val="24"/>
              </w:rPr>
            </w:pPr>
          </w:p>
        </w:tc>
      </w:tr>
      <w:tr w:rsidR="000C320A" w:rsidRPr="00457DD8" w:rsidTr="00AD6819">
        <w:tc>
          <w:tcPr>
            <w:tcW w:w="641"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No</w:t>
            </w:r>
          </w:p>
        </w:tc>
        <w:tc>
          <w:tcPr>
            <w:tcW w:w="4330"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Delegasi</w:t>
            </w:r>
          </w:p>
        </w:tc>
        <w:tc>
          <w:tcPr>
            <w:tcW w:w="530" w:type="dxa"/>
          </w:tcPr>
          <w:p w:rsidR="00031373" w:rsidRPr="00457DD8" w:rsidRDefault="00031373" w:rsidP="009E083C">
            <w:pPr>
              <w:pStyle w:val="ListParagraph"/>
              <w:ind w:left="0"/>
              <w:jc w:val="both"/>
              <w:rPr>
                <w:rFonts w:ascii="Arial" w:hAnsi="Arial" w:cs="Arial"/>
                <w:sz w:val="24"/>
                <w:szCs w:val="24"/>
              </w:rPr>
            </w:pPr>
          </w:p>
        </w:tc>
        <w:tc>
          <w:tcPr>
            <w:tcW w:w="3258"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Mandat</w:t>
            </w:r>
          </w:p>
        </w:tc>
      </w:tr>
      <w:tr w:rsidR="000C320A" w:rsidRPr="00457DD8" w:rsidTr="00AD6819">
        <w:tc>
          <w:tcPr>
            <w:tcW w:w="641"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 xml:space="preserve">1 </w:t>
            </w:r>
          </w:p>
        </w:tc>
        <w:tc>
          <w:tcPr>
            <w:tcW w:w="4330"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Overdracht van bevoegdheid ;(pelimpahan wewenang)</w:t>
            </w:r>
          </w:p>
        </w:tc>
        <w:tc>
          <w:tcPr>
            <w:tcW w:w="530"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1</w:t>
            </w:r>
          </w:p>
        </w:tc>
        <w:tc>
          <w:tcPr>
            <w:tcW w:w="3258"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Opdracht tot uitvoering; (perintah untuk melaksanakan)</w:t>
            </w:r>
          </w:p>
        </w:tc>
      </w:tr>
      <w:tr w:rsidR="000C320A" w:rsidRPr="00457DD8" w:rsidTr="00AD6819">
        <w:tc>
          <w:tcPr>
            <w:tcW w:w="641" w:type="dxa"/>
          </w:tcPr>
          <w:p w:rsidR="00031373" w:rsidRPr="00457DD8" w:rsidRDefault="00031373" w:rsidP="009E083C">
            <w:pPr>
              <w:pStyle w:val="ListParagraph"/>
              <w:ind w:left="0"/>
              <w:jc w:val="both"/>
              <w:rPr>
                <w:rFonts w:ascii="Arial" w:hAnsi="Arial" w:cs="Arial"/>
                <w:sz w:val="24"/>
                <w:szCs w:val="24"/>
              </w:rPr>
            </w:pPr>
            <w:r w:rsidRPr="00457DD8">
              <w:rPr>
                <w:rFonts w:ascii="Arial" w:hAnsi="Arial" w:cs="Arial"/>
                <w:sz w:val="24"/>
                <w:szCs w:val="24"/>
              </w:rPr>
              <w:t>2</w:t>
            </w:r>
          </w:p>
        </w:tc>
        <w:tc>
          <w:tcPr>
            <w:tcW w:w="43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Bevoeghdheid kan door het oorspronkelijk bevoegde organ niet incidenteel uitgoefend worden;</w:t>
            </w:r>
          </w:p>
          <w:p w:rsidR="000C320A"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(kewenangan tidak dapat dijalankan secara incidental oleh organ yang memiliki wewenang asli)</w:t>
            </w:r>
          </w:p>
        </w:tc>
        <w:tc>
          <w:tcPr>
            <w:tcW w:w="5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2.</w:t>
            </w:r>
          </w:p>
        </w:tc>
        <w:tc>
          <w:tcPr>
            <w:tcW w:w="3258"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Bevoegdheid kan door mandaatgever nog incidenteel uitgeofend worden; (kewenangan sewaktu-waktu dilaksanakan oleh mandans)</w:t>
            </w:r>
          </w:p>
        </w:tc>
      </w:tr>
      <w:tr w:rsidR="000C320A" w:rsidRPr="00457DD8" w:rsidTr="00AD6819">
        <w:tc>
          <w:tcPr>
            <w:tcW w:w="641"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3</w:t>
            </w:r>
          </w:p>
        </w:tc>
        <w:tc>
          <w:tcPr>
            <w:tcW w:w="43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 xml:space="preserve">Overgang van </w:t>
            </w:r>
            <w:r w:rsidRPr="00457DD8">
              <w:rPr>
                <w:rFonts w:ascii="Arial" w:hAnsi="Arial" w:cs="Arial"/>
                <w:sz w:val="24"/>
                <w:szCs w:val="24"/>
              </w:rPr>
              <w:lastRenderedPageBreak/>
              <w:t>verantwoordelijkheid;(terjadi peralihan tanggung jawab)</w:t>
            </w:r>
          </w:p>
        </w:tc>
        <w:tc>
          <w:tcPr>
            <w:tcW w:w="5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lastRenderedPageBreak/>
              <w:t>3.</w:t>
            </w:r>
          </w:p>
        </w:tc>
        <w:tc>
          <w:tcPr>
            <w:tcW w:w="3258"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 xml:space="preserve">Behooud van </w:t>
            </w:r>
            <w:r w:rsidRPr="00457DD8">
              <w:rPr>
                <w:rFonts w:ascii="Arial" w:hAnsi="Arial" w:cs="Arial"/>
                <w:sz w:val="24"/>
                <w:szCs w:val="24"/>
              </w:rPr>
              <w:lastRenderedPageBreak/>
              <w:t>berantwoordelijkheid ;(tidak terjadi peralihan tanggung jawab)</w:t>
            </w:r>
          </w:p>
        </w:tc>
      </w:tr>
      <w:tr w:rsidR="000C320A" w:rsidRPr="00457DD8" w:rsidTr="00AD6819">
        <w:tc>
          <w:tcPr>
            <w:tcW w:w="641"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lastRenderedPageBreak/>
              <w:t>4</w:t>
            </w:r>
          </w:p>
        </w:tc>
        <w:tc>
          <w:tcPr>
            <w:tcW w:w="43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Wettelijke basis vereist ; (harus berdasar UU)</w:t>
            </w:r>
          </w:p>
        </w:tc>
        <w:tc>
          <w:tcPr>
            <w:tcW w:w="5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4</w:t>
            </w:r>
          </w:p>
        </w:tc>
        <w:tc>
          <w:tcPr>
            <w:tcW w:w="3258"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Geen wettelijke basis verreist; (Tidak harus berdasarkan UU)</w:t>
            </w:r>
          </w:p>
        </w:tc>
      </w:tr>
      <w:tr w:rsidR="000C320A" w:rsidRPr="00457DD8" w:rsidTr="00AD6819">
        <w:tc>
          <w:tcPr>
            <w:tcW w:w="641"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5</w:t>
            </w:r>
          </w:p>
        </w:tc>
        <w:tc>
          <w:tcPr>
            <w:tcW w:w="43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Moet schriftelijke ; (harus tertulis)</w:t>
            </w:r>
          </w:p>
        </w:tc>
        <w:tc>
          <w:tcPr>
            <w:tcW w:w="530"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5</w:t>
            </w:r>
          </w:p>
        </w:tc>
        <w:tc>
          <w:tcPr>
            <w:tcW w:w="3258" w:type="dxa"/>
          </w:tcPr>
          <w:p w:rsidR="00031373" w:rsidRPr="00457DD8" w:rsidRDefault="000C320A" w:rsidP="009E083C">
            <w:pPr>
              <w:pStyle w:val="ListParagraph"/>
              <w:ind w:left="0"/>
              <w:jc w:val="both"/>
              <w:rPr>
                <w:rFonts w:ascii="Arial" w:hAnsi="Arial" w:cs="Arial"/>
                <w:sz w:val="24"/>
                <w:szCs w:val="24"/>
              </w:rPr>
            </w:pPr>
            <w:r w:rsidRPr="00457DD8">
              <w:rPr>
                <w:rFonts w:ascii="Arial" w:hAnsi="Arial" w:cs="Arial"/>
                <w:sz w:val="24"/>
                <w:szCs w:val="24"/>
              </w:rPr>
              <w:t>Kan schriftelijk,mag ook mondeling; (Dapat tertulis, daapt pulasecara lisan)</w:t>
            </w:r>
          </w:p>
        </w:tc>
      </w:tr>
      <w:tr w:rsidR="000C320A" w:rsidRPr="00457DD8" w:rsidTr="00AD6819">
        <w:tc>
          <w:tcPr>
            <w:tcW w:w="641" w:type="dxa"/>
          </w:tcPr>
          <w:p w:rsidR="00031373" w:rsidRPr="00457DD8" w:rsidRDefault="00031373" w:rsidP="009E083C">
            <w:pPr>
              <w:pStyle w:val="ListParagraph"/>
              <w:ind w:left="0"/>
              <w:jc w:val="both"/>
              <w:rPr>
                <w:rFonts w:ascii="Arial" w:hAnsi="Arial" w:cs="Arial"/>
                <w:sz w:val="24"/>
                <w:szCs w:val="24"/>
              </w:rPr>
            </w:pPr>
          </w:p>
        </w:tc>
        <w:tc>
          <w:tcPr>
            <w:tcW w:w="4330" w:type="dxa"/>
          </w:tcPr>
          <w:p w:rsidR="00031373" w:rsidRPr="00457DD8" w:rsidRDefault="00031373" w:rsidP="009E083C">
            <w:pPr>
              <w:pStyle w:val="ListParagraph"/>
              <w:ind w:left="0"/>
              <w:jc w:val="both"/>
              <w:rPr>
                <w:rFonts w:ascii="Arial" w:hAnsi="Arial" w:cs="Arial"/>
                <w:sz w:val="24"/>
                <w:szCs w:val="24"/>
              </w:rPr>
            </w:pPr>
          </w:p>
        </w:tc>
        <w:tc>
          <w:tcPr>
            <w:tcW w:w="530" w:type="dxa"/>
          </w:tcPr>
          <w:p w:rsidR="00031373" w:rsidRPr="00457DD8" w:rsidRDefault="00031373" w:rsidP="009E083C">
            <w:pPr>
              <w:pStyle w:val="ListParagraph"/>
              <w:ind w:left="0"/>
              <w:jc w:val="both"/>
              <w:rPr>
                <w:rFonts w:ascii="Arial" w:hAnsi="Arial" w:cs="Arial"/>
                <w:sz w:val="24"/>
                <w:szCs w:val="24"/>
              </w:rPr>
            </w:pPr>
          </w:p>
        </w:tc>
        <w:tc>
          <w:tcPr>
            <w:tcW w:w="3258" w:type="dxa"/>
          </w:tcPr>
          <w:p w:rsidR="00031373" w:rsidRPr="00457DD8" w:rsidRDefault="00031373" w:rsidP="009E083C">
            <w:pPr>
              <w:pStyle w:val="ListParagraph"/>
              <w:ind w:left="0"/>
              <w:jc w:val="both"/>
              <w:rPr>
                <w:rFonts w:ascii="Arial" w:hAnsi="Arial" w:cs="Arial"/>
                <w:sz w:val="24"/>
                <w:szCs w:val="24"/>
              </w:rPr>
            </w:pPr>
          </w:p>
        </w:tc>
      </w:tr>
    </w:tbl>
    <w:p w:rsidR="0096283A" w:rsidRPr="00457DD8" w:rsidRDefault="0096283A" w:rsidP="009E083C">
      <w:pPr>
        <w:pStyle w:val="ListParagraph"/>
        <w:ind w:left="709" w:firstLine="567"/>
        <w:jc w:val="both"/>
        <w:rPr>
          <w:rFonts w:ascii="Arial" w:hAnsi="Arial" w:cs="Arial"/>
          <w:sz w:val="24"/>
          <w:szCs w:val="24"/>
        </w:rPr>
      </w:pPr>
    </w:p>
    <w:p w:rsidR="0096283A" w:rsidRPr="00457DD8" w:rsidRDefault="000C320A" w:rsidP="009E083C">
      <w:pPr>
        <w:pStyle w:val="ListParagraph"/>
        <w:ind w:left="709" w:firstLine="567"/>
        <w:jc w:val="both"/>
        <w:rPr>
          <w:rFonts w:ascii="Arial" w:hAnsi="Arial" w:cs="Arial"/>
          <w:sz w:val="24"/>
          <w:szCs w:val="24"/>
        </w:rPr>
      </w:pPr>
      <w:r w:rsidRPr="00457DD8">
        <w:rPr>
          <w:rFonts w:ascii="Arial" w:hAnsi="Arial" w:cs="Arial"/>
          <w:sz w:val="24"/>
          <w:szCs w:val="24"/>
        </w:rPr>
        <w:t>(</w:t>
      </w:r>
      <w:proofErr w:type="gramStart"/>
      <w:r w:rsidRPr="00457DD8">
        <w:rPr>
          <w:rFonts w:ascii="Arial" w:hAnsi="Arial" w:cs="Arial"/>
          <w:sz w:val="24"/>
          <w:szCs w:val="24"/>
        </w:rPr>
        <w:t>sumber</w:t>
      </w:r>
      <w:proofErr w:type="gramEnd"/>
      <w:r w:rsidRPr="00457DD8">
        <w:rPr>
          <w:rFonts w:ascii="Arial" w:hAnsi="Arial" w:cs="Arial"/>
          <w:sz w:val="24"/>
          <w:szCs w:val="24"/>
        </w:rPr>
        <w:t xml:space="preserve"> R.J.H.M Huisman, Algemeen Bestuursrecht,hlm. 8)</w:t>
      </w:r>
    </w:p>
    <w:p w:rsidR="009A78B1" w:rsidRPr="00457DD8" w:rsidRDefault="009A78B1" w:rsidP="000431C1">
      <w:pPr>
        <w:jc w:val="both"/>
        <w:rPr>
          <w:rFonts w:ascii="Arial" w:hAnsi="Arial" w:cs="Arial"/>
          <w:sz w:val="24"/>
          <w:szCs w:val="24"/>
        </w:rPr>
      </w:pPr>
    </w:p>
    <w:p w:rsidR="009A78B1" w:rsidRPr="00457DD8" w:rsidRDefault="009A78B1" w:rsidP="007402F2">
      <w:pPr>
        <w:jc w:val="both"/>
        <w:rPr>
          <w:rFonts w:ascii="Arial" w:hAnsi="Arial" w:cs="Arial"/>
          <w:sz w:val="24"/>
          <w:szCs w:val="24"/>
        </w:rPr>
      </w:pPr>
    </w:p>
    <w:p w:rsidR="009A78B1" w:rsidRPr="00457DD8" w:rsidRDefault="00D80F00" w:rsidP="009A78B1">
      <w:pPr>
        <w:pStyle w:val="ListParagraph"/>
        <w:ind w:left="709" w:firstLine="567"/>
        <w:jc w:val="both"/>
        <w:rPr>
          <w:rFonts w:ascii="Arial" w:hAnsi="Arial" w:cs="Arial"/>
          <w:sz w:val="24"/>
          <w:szCs w:val="24"/>
        </w:rPr>
      </w:pPr>
      <w:r w:rsidRPr="00457DD8">
        <w:rPr>
          <w:rFonts w:ascii="Arial" w:hAnsi="Arial" w:cs="Arial"/>
          <w:sz w:val="24"/>
          <w:szCs w:val="24"/>
        </w:rPr>
        <w:t xml:space="preserve">Philippus M. Hadjon membuat perbedaan delegasi dan </w:t>
      </w:r>
      <w:proofErr w:type="gramStart"/>
      <w:r w:rsidR="007402F2" w:rsidRPr="00457DD8">
        <w:rPr>
          <w:rFonts w:ascii="Arial" w:hAnsi="Arial" w:cs="Arial"/>
          <w:sz w:val="24"/>
          <w:szCs w:val="24"/>
        </w:rPr>
        <w:t xml:space="preserve">mandat </w:t>
      </w:r>
      <w:r w:rsidRPr="00457DD8">
        <w:rPr>
          <w:rFonts w:ascii="Arial" w:hAnsi="Arial" w:cs="Arial"/>
          <w:sz w:val="24"/>
          <w:szCs w:val="24"/>
        </w:rPr>
        <w:t xml:space="preserve"> berikut</w:t>
      </w:r>
      <w:proofErr w:type="gramEnd"/>
      <w:r w:rsidRPr="00457DD8">
        <w:rPr>
          <w:rFonts w:ascii="Arial" w:hAnsi="Arial" w:cs="Arial"/>
          <w:sz w:val="24"/>
          <w:szCs w:val="24"/>
        </w:rPr>
        <w:t xml:space="preserve"> ini :</w:t>
      </w:r>
      <w:r w:rsidR="007402F2" w:rsidRPr="00457DD8">
        <w:rPr>
          <w:rFonts w:ascii="Arial" w:hAnsi="Arial" w:cs="Arial"/>
          <w:sz w:val="24"/>
          <w:szCs w:val="24"/>
        </w:rPr>
        <w:t xml:space="preserve"> (Ridwan HR 2106 : 107)</w:t>
      </w:r>
    </w:p>
    <w:p w:rsidR="009A78B1" w:rsidRPr="00457DD8" w:rsidRDefault="009A78B1" w:rsidP="009E083C">
      <w:pPr>
        <w:pStyle w:val="ListParagraph"/>
        <w:ind w:left="709" w:firstLine="567"/>
        <w:jc w:val="both"/>
        <w:rPr>
          <w:rFonts w:ascii="Arial" w:hAnsi="Arial" w:cs="Arial"/>
          <w:sz w:val="24"/>
          <w:szCs w:val="24"/>
        </w:rPr>
      </w:pPr>
    </w:p>
    <w:tbl>
      <w:tblPr>
        <w:tblStyle w:val="TableGrid"/>
        <w:tblW w:w="0" w:type="auto"/>
        <w:tblInd w:w="817" w:type="dxa"/>
        <w:tblLook w:val="04A0" w:firstRow="1" w:lastRow="0" w:firstColumn="1" w:lastColumn="0" w:noHBand="0" w:noVBand="1"/>
      </w:tblPr>
      <w:tblGrid>
        <w:gridCol w:w="2765"/>
        <w:gridCol w:w="2997"/>
        <w:gridCol w:w="2997"/>
      </w:tblGrid>
      <w:tr w:rsidR="009A78B1" w:rsidRPr="00457DD8" w:rsidTr="00AD6819">
        <w:tc>
          <w:tcPr>
            <w:tcW w:w="2375" w:type="dxa"/>
          </w:tcPr>
          <w:p w:rsidR="009A78B1" w:rsidRPr="00457DD8" w:rsidRDefault="009A78B1" w:rsidP="0096283A">
            <w:pPr>
              <w:jc w:val="both"/>
              <w:rPr>
                <w:rFonts w:ascii="Arial" w:hAnsi="Arial" w:cs="Arial"/>
                <w:sz w:val="24"/>
                <w:szCs w:val="24"/>
              </w:rPr>
            </w:pPr>
          </w:p>
        </w:tc>
        <w:tc>
          <w:tcPr>
            <w:tcW w:w="3192" w:type="dxa"/>
          </w:tcPr>
          <w:p w:rsidR="009A78B1" w:rsidRPr="00457DD8" w:rsidRDefault="009A78B1" w:rsidP="009A78B1">
            <w:pPr>
              <w:jc w:val="center"/>
              <w:rPr>
                <w:rFonts w:ascii="Arial" w:hAnsi="Arial" w:cs="Arial"/>
                <w:sz w:val="24"/>
                <w:szCs w:val="24"/>
              </w:rPr>
            </w:pPr>
            <w:r w:rsidRPr="00457DD8">
              <w:rPr>
                <w:rFonts w:ascii="Arial" w:hAnsi="Arial" w:cs="Arial"/>
                <w:sz w:val="24"/>
                <w:szCs w:val="24"/>
              </w:rPr>
              <w:t>Mandat</w:t>
            </w:r>
          </w:p>
        </w:tc>
        <w:tc>
          <w:tcPr>
            <w:tcW w:w="3192" w:type="dxa"/>
          </w:tcPr>
          <w:p w:rsidR="009A78B1" w:rsidRPr="00457DD8" w:rsidRDefault="009A78B1" w:rsidP="009A78B1">
            <w:pPr>
              <w:jc w:val="center"/>
              <w:rPr>
                <w:rFonts w:ascii="Arial" w:hAnsi="Arial" w:cs="Arial"/>
                <w:sz w:val="24"/>
                <w:szCs w:val="24"/>
              </w:rPr>
            </w:pPr>
            <w:r w:rsidRPr="00457DD8">
              <w:rPr>
                <w:rFonts w:ascii="Arial" w:hAnsi="Arial" w:cs="Arial"/>
                <w:sz w:val="24"/>
                <w:szCs w:val="24"/>
              </w:rPr>
              <w:t>Delegasi</w:t>
            </w:r>
          </w:p>
        </w:tc>
      </w:tr>
      <w:tr w:rsidR="009A78B1" w:rsidRPr="00457DD8" w:rsidTr="00AD6819">
        <w:tc>
          <w:tcPr>
            <w:tcW w:w="2375" w:type="dxa"/>
          </w:tcPr>
          <w:p w:rsidR="009A78B1" w:rsidRPr="00457DD8" w:rsidRDefault="009A78B1" w:rsidP="009A78B1">
            <w:pPr>
              <w:pStyle w:val="ListParagraph"/>
              <w:numPr>
                <w:ilvl w:val="0"/>
                <w:numId w:val="4"/>
              </w:numPr>
              <w:jc w:val="both"/>
              <w:rPr>
                <w:rFonts w:ascii="Arial" w:hAnsi="Arial" w:cs="Arial"/>
                <w:sz w:val="24"/>
                <w:szCs w:val="24"/>
              </w:rPr>
            </w:pPr>
            <w:r w:rsidRPr="00457DD8">
              <w:rPr>
                <w:rFonts w:ascii="Arial" w:hAnsi="Arial" w:cs="Arial"/>
                <w:sz w:val="24"/>
                <w:szCs w:val="24"/>
              </w:rPr>
              <w:t xml:space="preserve">Prosedur Pelimpaahan </w:t>
            </w:r>
          </w:p>
        </w:tc>
        <w:tc>
          <w:tcPr>
            <w:tcW w:w="3192" w:type="dxa"/>
          </w:tcPr>
          <w:p w:rsidR="009A78B1" w:rsidRPr="00457DD8" w:rsidRDefault="009A78B1" w:rsidP="009A78B1">
            <w:pPr>
              <w:jc w:val="both"/>
              <w:rPr>
                <w:rFonts w:ascii="Arial" w:hAnsi="Arial" w:cs="Arial"/>
                <w:sz w:val="24"/>
                <w:szCs w:val="24"/>
              </w:rPr>
            </w:pPr>
            <w:r w:rsidRPr="00457DD8">
              <w:rPr>
                <w:rFonts w:ascii="Arial" w:hAnsi="Arial" w:cs="Arial"/>
                <w:sz w:val="24"/>
                <w:szCs w:val="24"/>
              </w:rPr>
              <w:t>Dalam hubungan rutin atasan-bawahan ; hal biasa kecuali dilarang secara tegas</w:t>
            </w:r>
          </w:p>
        </w:tc>
        <w:tc>
          <w:tcPr>
            <w:tcW w:w="3192" w:type="dxa"/>
          </w:tcPr>
          <w:p w:rsidR="009A78B1" w:rsidRPr="00457DD8" w:rsidRDefault="009A78B1" w:rsidP="009A78B1">
            <w:pPr>
              <w:jc w:val="both"/>
              <w:rPr>
                <w:rFonts w:ascii="Arial" w:hAnsi="Arial" w:cs="Arial"/>
                <w:sz w:val="24"/>
                <w:szCs w:val="24"/>
              </w:rPr>
            </w:pPr>
            <w:r w:rsidRPr="00457DD8">
              <w:rPr>
                <w:rFonts w:ascii="Arial" w:hAnsi="Arial" w:cs="Arial"/>
                <w:sz w:val="24"/>
                <w:szCs w:val="24"/>
              </w:rPr>
              <w:t>Dari suatu organ pemerintahan kepada orang lain ; dengan peraturan perundang-undangan</w:t>
            </w:r>
          </w:p>
        </w:tc>
      </w:tr>
      <w:tr w:rsidR="009A78B1" w:rsidRPr="00457DD8" w:rsidTr="00AD6819">
        <w:tc>
          <w:tcPr>
            <w:tcW w:w="2375" w:type="dxa"/>
          </w:tcPr>
          <w:p w:rsidR="009A78B1" w:rsidRPr="00457DD8" w:rsidRDefault="009A78B1" w:rsidP="009A78B1">
            <w:pPr>
              <w:pStyle w:val="ListParagraph"/>
              <w:numPr>
                <w:ilvl w:val="0"/>
                <w:numId w:val="4"/>
              </w:numPr>
              <w:jc w:val="both"/>
              <w:rPr>
                <w:rFonts w:ascii="Arial" w:hAnsi="Arial" w:cs="Arial"/>
                <w:sz w:val="24"/>
                <w:szCs w:val="24"/>
              </w:rPr>
            </w:pPr>
            <w:r w:rsidRPr="00457DD8">
              <w:rPr>
                <w:rFonts w:ascii="Arial" w:hAnsi="Arial" w:cs="Arial"/>
                <w:sz w:val="24"/>
                <w:szCs w:val="24"/>
              </w:rPr>
              <w:t>Tanggung jawab dan tanggung gugat</w:t>
            </w:r>
          </w:p>
        </w:tc>
        <w:tc>
          <w:tcPr>
            <w:tcW w:w="3192" w:type="dxa"/>
          </w:tcPr>
          <w:p w:rsidR="009A78B1" w:rsidRPr="00457DD8" w:rsidRDefault="009A78B1" w:rsidP="009A78B1">
            <w:pPr>
              <w:jc w:val="both"/>
              <w:rPr>
                <w:rFonts w:ascii="Arial" w:hAnsi="Arial" w:cs="Arial"/>
                <w:sz w:val="24"/>
                <w:szCs w:val="24"/>
              </w:rPr>
            </w:pPr>
            <w:r w:rsidRPr="00457DD8">
              <w:rPr>
                <w:rFonts w:ascii="Arial" w:hAnsi="Arial" w:cs="Arial"/>
                <w:sz w:val="24"/>
                <w:szCs w:val="24"/>
              </w:rPr>
              <w:t>Tetap pemberi mandat</w:t>
            </w:r>
          </w:p>
        </w:tc>
        <w:tc>
          <w:tcPr>
            <w:tcW w:w="3192" w:type="dxa"/>
          </w:tcPr>
          <w:p w:rsidR="009A78B1" w:rsidRPr="00457DD8" w:rsidRDefault="009A78B1" w:rsidP="009A78B1">
            <w:pPr>
              <w:jc w:val="both"/>
              <w:rPr>
                <w:rFonts w:ascii="Arial" w:hAnsi="Arial" w:cs="Arial"/>
                <w:sz w:val="24"/>
                <w:szCs w:val="24"/>
              </w:rPr>
            </w:pPr>
            <w:r w:rsidRPr="00457DD8">
              <w:rPr>
                <w:rFonts w:ascii="Arial" w:hAnsi="Arial" w:cs="Arial"/>
                <w:sz w:val="24"/>
                <w:szCs w:val="24"/>
              </w:rPr>
              <w:t>Tanggung jawab dan tanggung gugat ebralih ekpada delegetaris</w:t>
            </w:r>
          </w:p>
        </w:tc>
      </w:tr>
      <w:tr w:rsidR="009A78B1" w:rsidRPr="00457DD8" w:rsidTr="00AD6819">
        <w:tc>
          <w:tcPr>
            <w:tcW w:w="2375" w:type="dxa"/>
          </w:tcPr>
          <w:p w:rsidR="009A78B1" w:rsidRPr="00457DD8" w:rsidRDefault="009A78B1" w:rsidP="009A78B1">
            <w:pPr>
              <w:pStyle w:val="ListParagraph"/>
              <w:numPr>
                <w:ilvl w:val="0"/>
                <w:numId w:val="4"/>
              </w:numPr>
              <w:jc w:val="both"/>
              <w:rPr>
                <w:rFonts w:ascii="Arial" w:hAnsi="Arial" w:cs="Arial"/>
                <w:sz w:val="24"/>
                <w:szCs w:val="24"/>
              </w:rPr>
            </w:pPr>
            <w:r w:rsidRPr="00457DD8">
              <w:rPr>
                <w:rFonts w:ascii="Arial" w:hAnsi="Arial" w:cs="Arial"/>
                <w:sz w:val="24"/>
                <w:szCs w:val="24"/>
              </w:rPr>
              <w:t>Kemungkinan si pemberi menggunakan wewenang itu lagi</w:t>
            </w:r>
          </w:p>
        </w:tc>
        <w:tc>
          <w:tcPr>
            <w:tcW w:w="3192" w:type="dxa"/>
          </w:tcPr>
          <w:p w:rsidR="009A78B1" w:rsidRPr="00457DD8" w:rsidRDefault="009A78B1" w:rsidP="009A78B1">
            <w:pPr>
              <w:jc w:val="both"/>
              <w:rPr>
                <w:rFonts w:ascii="Arial" w:hAnsi="Arial" w:cs="Arial"/>
                <w:sz w:val="24"/>
                <w:szCs w:val="24"/>
              </w:rPr>
            </w:pPr>
            <w:r w:rsidRPr="00457DD8">
              <w:rPr>
                <w:rFonts w:ascii="Arial" w:hAnsi="Arial" w:cs="Arial"/>
                <w:sz w:val="24"/>
                <w:szCs w:val="24"/>
              </w:rPr>
              <w:t>Setiap saat dapat menggunakan sendiri wewenang yang dilimpahkan itu</w:t>
            </w:r>
          </w:p>
        </w:tc>
        <w:tc>
          <w:tcPr>
            <w:tcW w:w="3192" w:type="dxa"/>
          </w:tcPr>
          <w:p w:rsidR="009A78B1" w:rsidRPr="00457DD8" w:rsidRDefault="009A78B1" w:rsidP="009A78B1">
            <w:pPr>
              <w:jc w:val="both"/>
              <w:rPr>
                <w:rFonts w:ascii="Arial" w:hAnsi="Arial" w:cs="Arial"/>
                <w:sz w:val="24"/>
                <w:szCs w:val="24"/>
              </w:rPr>
            </w:pPr>
            <w:r w:rsidRPr="00457DD8">
              <w:rPr>
                <w:rFonts w:ascii="Arial" w:hAnsi="Arial" w:cs="Arial"/>
                <w:sz w:val="24"/>
                <w:szCs w:val="24"/>
              </w:rPr>
              <w:t>Tidak dapat menggunakan wewenang itulagi kecucali setelah ada pencabutan dengan berpegang pada asas “</w:t>
            </w:r>
            <w:r w:rsidRPr="00457DD8">
              <w:rPr>
                <w:rFonts w:ascii="Arial" w:hAnsi="Arial" w:cs="Arial"/>
                <w:i/>
                <w:sz w:val="24"/>
                <w:szCs w:val="24"/>
              </w:rPr>
              <w:t>contrarius actus</w:t>
            </w:r>
            <w:r w:rsidRPr="00457DD8">
              <w:rPr>
                <w:rFonts w:ascii="Arial" w:hAnsi="Arial" w:cs="Arial"/>
                <w:sz w:val="24"/>
                <w:szCs w:val="24"/>
              </w:rPr>
              <w:t>”</w:t>
            </w:r>
          </w:p>
        </w:tc>
      </w:tr>
    </w:tbl>
    <w:p w:rsidR="0096283A" w:rsidRPr="00457DD8" w:rsidRDefault="0096283A" w:rsidP="0096283A">
      <w:pPr>
        <w:jc w:val="both"/>
        <w:rPr>
          <w:rFonts w:ascii="Arial" w:hAnsi="Arial" w:cs="Arial"/>
          <w:sz w:val="24"/>
          <w:szCs w:val="24"/>
        </w:rPr>
      </w:pPr>
    </w:p>
    <w:p w:rsidR="009E083C" w:rsidRPr="00457DD8" w:rsidRDefault="00F923E5" w:rsidP="00620BE7">
      <w:pPr>
        <w:pStyle w:val="ListParagraph"/>
        <w:numPr>
          <w:ilvl w:val="0"/>
          <w:numId w:val="1"/>
        </w:numPr>
        <w:jc w:val="both"/>
        <w:rPr>
          <w:rFonts w:ascii="Arial" w:hAnsi="Arial" w:cs="Arial"/>
          <w:b/>
          <w:sz w:val="24"/>
          <w:szCs w:val="24"/>
        </w:rPr>
      </w:pPr>
      <w:r w:rsidRPr="00457DD8">
        <w:rPr>
          <w:rFonts w:ascii="Arial" w:hAnsi="Arial" w:cs="Arial"/>
          <w:b/>
          <w:sz w:val="24"/>
          <w:szCs w:val="24"/>
        </w:rPr>
        <w:t>Tindakan Pemerintah Berdasarkan Kewenangan.</w:t>
      </w:r>
    </w:p>
    <w:p w:rsidR="0010407C" w:rsidRPr="00457DD8" w:rsidRDefault="007E5B80" w:rsidP="0010407C">
      <w:pPr>
        <w:pStyle w:val="ListParagraph"/>
        <w:ind w:left="709" w:firstLine="425"/>
        <w:jc w:val="both"/>
        <w:rPr>
          <w:rFonts w:ascii="Arial" w:hAnsi="Arial" w:cs="Arial"/>
          <w:sz w:val="24"/>
          <w:szCs w:val="24"/>
        </w:rPr>
      </w:pPr>
      <w:r w:rsidRPr="00457DD8">
        <w:rPr>
          <w:rFonts w:ascii="Arial" w:hAnsi="Arial" w:cs="Arial"/>
          <w:sz w:val="24"/>
          <w:szCs w:val="24"/>
        </w:rPr>
        <w:t xml:space="preserve"> </w:t>
      </w:r>
      <w:r w:rsidR="00650FD9" w:rsidRPr="00457DD8">
        <w:rPr>
          <w:rFonts w:ascii="Arial" w:hAnsi="Arial" w:cs="Arial"/>
          <w:sz w:val="24"/>
          <w:szCs w:val="24"/>
        </w:rPr>
        <w:t xml:space="preserve">Asas legalitas merupakan salah satu </w:t>
      </w:r>
      <w:proofErr w:type="gramStart"/>
      <w:r w:rsidR="00650FD9" w:rsidRPr="00457DD8">
        <w:rPr>
          <w:rFonts w:ascii="Arial" w:hAnsi="Arial" w:cs="Arial"/>
          <w:sz w:val="24"/>
          <w:szCs w:val="24"/>
        </w:rPr>
        <w:t>prinsip  utama</w:t>
      </w:r>
      <w:proofErr w:type="gramEnd"/>
      <w:r w:rsidR="00650FD9" w:rsidRPr="00457DD8">
        <w:rPr>
          <w:rFonts w:ascii="Arial" w:hAnsi="Arial" w:cs="Arial"/>
          <w:sz w:val="24"/>
          <w:szCs w:val="24"/>
        </w:rPr>
        <w:t xml:space="preserve"> yang dijadikan sebagai dasar dalam setiap penyelenggaraan pemerintahan dan kenegaraan di</w:t>
      </w:r>
      <w:r w:rsidRPr="00457DD8">
        <w:rPr>
          <w:rFonts w:ascii="Arial" w:hAnsi="Arial" w:cs="Arial"/>
          <w:sz w:val="24"/>
          <w:szCs w:val="24"/>
        </w:rPr>
        <w:t xml:space="preserve"> s</w:t>
      </w:r>
      <w:r w:rsidR="00650FD9" w:rsidRPr="00457DD8">
        <w:rPr>
          <w:rFonts w:ascii="Arial" w:hAnsi="Arial" w:cs="Arial"/>
          <w:sz w:val="24"/>
          <w:szCs w:val="24"/>
        </w:rPr>
        <w:t>etiap negara hukum terutama bagi negara-negara hukum dalam sistem Kontinental.</w:t>
      </w:r>
      <w:r w:rsidR="0010407C" w:rsidRPr="00457DD8">
        <w:rPr>
          <w:rFonts w:ascii="Arial" w:hAnsi="Arial" w:cs="Arial"/>
          <w:sz w:val="24"/>
          <w:szCs w:val="24"/>
        </w:rPr>
        <w:t xml:space="preserve"> H.D </w:t>
      </w:r>
      <w:proofErr w:type="gramStart"/>
      <w:r w:rsidR="0010407C" w:rsidRPr="00457DD8">
        <w:rPr>
          <w:rFonts w:ascii="Arial" w:hAnsi="Arial" w:cs="Arial"/>
          <w:sz w:val="24"/>
          <w:szCs w:val="24"/>
        </w:rPr>
        <w:t>Stout  dengan</w:t>
      </w:r>
      <w:proofErr w:type="gramEnd"/>
      <w:r w:rsidR="0010407C" w:rsidRPr="00457DD8">
        <w:rPr>
          <w:rFonts w:ascii="Arial" w:hAnsi="Arial" w:cs="Arial"/>
          <w:sz w:val="24"/>
          <w:szCs w:val="24"/>
        </w:rPr>
        <w:t xml:space="preserve"> mengutip pendapat Verhey, mengemukakan bahwa het beginsel van wetmatigheid van bestuur mengandung tiga aspek , yakni aspek negatif (</w:t>
      </w:r>
      <w:r w:rsidR="0010407C" w:rsidRPr="00457DD8">
        <w:rPr>
          <w:rFonts w:ascii="Arial" w:hAnsi="Arial" w:cs="Arial"/>
          <w:i/>
          <w:sz w:val="24"/>
          <w:szCs w:val="24"/>
        </w:rPr>
        <w:t>het negative apect</w:t>
      </w:r>
      <w:r w:rsidR="0010407C" w:rsidRPr="00457DD8">
        <w:rPr>
          <w:rFonts w:ascii="Arial" w:hAnsi="Arial" w:cs="Arial"/>
          <w:sz w:val="24"/>
          <w:szCs w:val="24"/>
        </w:rPr>
        <w:t>), aspek formal positif (</w:t>
      </w:r>
      <w:r w:rsidR="0010407C" w:rsidRPr="00457DD8">
        <w:rPr>
          <w:rFonts w:ascii="Arial" w:hAnsi="Arial" w:cs="Arial"/>
          <w:i/>
          <w:sz w:val="24"/>
          <w:szCs w:val="24"/>
        </w:rPr>
        <w:t>het formeel-positieve aspect</w:t>
      </w:r>
      <w:r w:rsidR="0010407C" w:rsidRPr="00457DD8">
        <w:rPr>
          <w:rFonts w:ascii="Arial" w:hAnsi="Arial" w:cs="Arial"/>
          <w:sz w:val="24"/>
          <w:szCs w:val="24"/>
        </w:rPr>
        <w:t>), dan aspek materiil-positif (</w:t>
      </w:r>
      <w:r w:rsidR="0010407C" w:rsidRPr="00457DD8">
        <w:rPr>
          <w:rFonts w:ascii="Arial" w:hAnsi="Arial" w:cs="Arial"/>
          <w:i/>
          <w:sz w:val="24"/>
          <w:szCs w:val="24"/>
        </w:rPr>
        <w:t>het materiel-positieve aspect</w:t>
      </w:r>
      <w:r w:rsidR="0010407C" w:rsidRPr="00457DD8">
        <w:rPr>
          <w:rFonts w:ascii="Arial" w:hAnsi="Arial" w:cs="Arial"/>
          <w:sz w:val="24"/>
          <w:szCs w:val="24"/>
        </w:rPr>
        <w:t xml:space="preserve">). Aspek negatif menentukan </w:t>
      </w:r>
      <w:r w:rsidR="00483F4A" w:rsidRPr="00457DD8">
        <w:rPr>
          <w:rFonts w:ascii="Arial" w:hAnsi="Arial" w:cs="Arial"/>
          <w:sz w:val="24"/>
          <w:szCs w:val="24"/>
        </w:rPr>
        <w:t xml:space="preserve">bahwa tindakan pemerintahan tidak boleh bertentangan dengan </w:t>
      </w:r>
      <w:r w:rsidR="00483F4A" w:rsidRPr="00457DD8">
        <w:rPr>
          <w:rFonts w:ascii="Arial" w:hAnsi="Arial" w:cs="Arial"/>
          <w:sz w:val="24"/>
          <w:szCs w:val="24"/>
        </w:rPr>
        <w:lastRenderedPageBreak/>
        <w:t>undang-undang. Tindakan pemerintahan adalah tidak sah jika bertentangan dengan peraturan perundang-</w:t>
      </w:r>
      <w:proofErr w:type="gramStart"/>
      <w:r w:rsidR="00483F4A" w:rsidRPr="00457DD8">
        <w:rPr>
          <w:rFonts w:ascii="Arial" w:hAnsi="Arial" w:cs="Arial"/>
          <w:sz w:val="24"/>
          <w:szCs w:val="24"/>
        </w:rPr>
        <w:t>undangan  yang</w:t>
      </w:r>
      <w:proofErr w:type="gramEnd"/>
      <w:r w:rsidR="00483F4A" w:rsidRPr="00457DD8">
        <w:rPr>
          <w:rFonts w:ascii="Arial" w:hAnsi="Arial" w:cs="Arial"/>
          <w:sz w:val="24"/>
          <w:szCs w:val="24"/>
        </w:rPr>
        <w:t xml:space="preserve"> lebih tinggi.  Aspek formal positif menentukan bahwa pemerintah hanya memiliki kewenangan tertentu sepanjang diberikan atau berdasarkan undang-undang. Aspek materiil –positif menentukan bahwa undang-undang memuat aturan umum yang mengikat tindakan pemerintahan. Hal ini berarti bahwa kewenangan itu harus memiliki dasar perundang-undangan dan juga bahwa kewenangan itu isinya </w:t>
      </w:r>
      <w:proofErr w:type="gramStart"/>
      <w:r w:rsidR="00483F4A" w:rsidRPr="00457DD8">
        <w:rPr>
          <w:rFonts w:ascii="Arial" w:hAnsi="Arial" w:cs="Arial"/>
          <w:sz w:val="24"/>
          <w:szCs w:val="24"/>
        </w:rPr>
        <w:t>ditentukan  normanya</w:t>
      </w:r>
      <w:proofErr w:type="gramEnd"/>
      <w:r w:rsidR="00483F4A" w:rsidRPr="00457DD8">
        <w:rPr>
          <w:rFonts w:ascii="Arial" w:hAnsi="Arial" w:cs="Arial"/>
          <w:sz w:val="24"/>
          <w:szCs w:val="24"/>
        </w:rPr>
        <w:t xml:space="preserve"> oleh undang-undang.</w:t>
      </w:r>
      <w:r w:rsidR="00D865F3" w:rsidRPr="00457DD8">
        <w:rPr>
          <w:rFonts w:ascii="Arial" w:hAnsi="Arial" w:cs="Arial"/>
          <w:sz w:val="24"/>
          <w:szCs w:val="24"/>
        </w:rPr>
        <w:t>(HD Stout dalam Ridwan HR 91-92)</w:t>
      </w:r>
    </w:p>
    <w:p w:rsidR="00D865F3" w:rsidRPr="00457DD8" w:rsidRDefault="00D865F3" w:rsidP="0010407C">
      <w:pPr>
        <w:pStyle w:val="ListParagraph"/>
        <w:ind w:left="709" w:firstLine="425"/>
        <w:jc w:val="both"/>
        <w:rPr>
          <w:rFonts w:ascii="Arial" w:hAnsi="Arial" w:cs="Arial"/>
          <w:sz w:val="24"/>
          <w:szCs w:val="24"/>
        </w:rPr>
      </w:pPr>
    </w:p>
    <w:p w:rsidR="000A75D9" w:rsidRPr="00457DD8" w:rsidRDefault="000A75D9" w:rsidP="000A75D9">
      <w:pPr>
        <w:pStyle w:val="ListParagraph"/>
        <w:ind w:left="709" w:firstLine="425"/>
        <w:jc w:val="both"/>
        <w:rPr>
          <w:rFonts w:ascii="Arial" w:hAnsi="Arial" w:cs="Arial"/>
          <w:sz w:val="24"/>
          <w:szCs w:val="24"/>
        </w:rPr>
      </w:pPr>
      <w:r w:rsidRPr="00457DD8">
        <w:rPr>
          <w:rFonts w:ascii="Arial" w:hAnsi="Arial" w:cs="Arial"/>
          <w:sz w:val="24"/>
          <w:szCs w:val="24"/>
        </w:rPr>
        <w:t>Dalam menjalankan tugasnya, pejabat administrasi negara dibatasi oleh asas-asas sebagai berikut:</w:t>
      </w:r>
    </w:p>
    <w:p w:rsidR="000A75D9" w:rsidRPr="00457DD8" w:rsidRDefault="000A75D9" w:rsidP="00816CDE">
      <w:pPr>
        <w:pStyle w:val="ListParagraph"/>
        <w:numPr>
          <w:ilvl w:val="0"/>
          <w:numId w:val="5"/>
        </w:numPr>
        <w:spacing w:line="240" w:lineRule="auto"/>
        <w:ind w:left="1134" w:firstLine="0"/>
        <w:jc w:val="both"/>
        <w:rPr>
          <w:rFonts w:ascii="Arial" w:hAnsi="Arial" w:cs="Arial"/>
          <w:sz w:val="24"/>
          <w:szCs w:val="24"/>
        </w:rPr>
      </w:pPr>
      <w:r w:rsidRPr="00457DD8">
        <w:rPr>
          <w:rFonts w:ascii="Arial" w:hAnsi="Arial" w:cs="Arial"/>
          <w:sz w:val="24"/>
          <w:szCs w:val="24"/>
        </w:rPr>
        <w:t>Asas yuridikitas, setiap tindakan pejabat adminsitrasi negara tidak boleh melanggar hukum (harus sesuai dengan rasa keadilan dan kepatutan)</w:t>
      </w:r>
    </w:p>
    <w:p w:rsidR="000A75D9" w:rsidRPr="00457DD8" w:rsidRDefault="000A75D9" w:rsidP="00816CDE">
      <w:pPr>
        <w:pStyle w:val="ListParagraph"/>
        <w:numPr>
          <w:ilvl w:val="0"/>
          <w:numId w:val="5"/>
        </w:numPr>
        <w:spacing w:line="240" w:lineRule="auto"/>
        <w:ind w:left="1134" w:firstLine="0"/>
        <w:jc w:val="both"/>
        <w:rPr>
          <w:rFonts w:ascii="Arial" w:hAnsi="Arial" w:cs="Arial"/>
          <w:sz w:val="24"/>
          <w:szCs w:val="24"/>
        </w:rPr>
      </w:pPr>
      <w:r w:rsidRPr="00457DD8">
        <w:rPr>
          <w:rFonts w:ascii="Arial" w:hAnsi="Arial" w:cs="Arial"/>
          <w:sz w:val="24"/>
          <w:szCs w:val="24"/>
        </w:rPr>
        <w:t>Asas legalitas, yaitu bahwa setiap tindakan pejabat a</w:t>
      </w:r>
      <w:r w:rsidR="00816CDE" w:rsidRPr="00457DD8">
        <w:rPr>
          <w:rFonts w:ascii="Arial" w:hAnsi="Arial" w:cs="Arial"/>
          <w:sz w:val="24"/>
          <w:szCs w:val="24"/>
        </w:rPr>
        <w:t>dministrasi negara harus ada da</w:t>
      </w:r>
      <w:r w:rsidRPr="00457DD8">
        <w:rPr>
          <w:rFonts w:ascii="Arial" w:hAnsi="Arial" w:cs="Arial"/>
          <w:sz w:val="24"/>
          <w:szCs w:val="24"/>
        </w:rPr>
        <w:t>sar hukumnya (ada peraturan dasar yang melandasinya).</w:t>
      </w:r>
    </w:p>
    <w:p w:rsidR="000A75D9" w:rsidRPr="00457DD8" w:rsidRDefault="000A75D9" w:rsidP="00816CDE">
      <w:pPr>
        <w:pStyle w:val="ListParagraph"/>
        <w:numPr>
          <w:ilvl w:val="0"/>
          <w:numId w:val="5"/>
        </w:numPr>
        <w:spacing w:line="240" w:lineRule="auto"/>
        <w:ind w:left="1134" w:firstLine="0"/>
        <w:jc w:val="both"/>
        <w:rPr>
          <w:rFonts w:ascii="Arial" w:hAnsi="Arial" w:cs="Arial"/>
          <w:sz w:val="24"/>
          <w:szCs w:val="24"/>
        </w:rPr>
      </w:pPr>
      <w:r w:rsidRPr="00457DD8">
        <w:rPr>
          <w:rFonts w:ascii="Arial" w:hAnsi="Arial" w:cs="Arial"/>
          <w:sz w:val="24"/>
          <w:szCs w:val="24"/>
        </w:rPr>
        <w:t xml:space="preserve">Asas diskresi </w:t>
      </w:r>
      <w:r w:rsidRPr="00457DD8">
        <w:rPr>
          <w:rFonts w:ascii="Arial" w:hAnsi="Arial" w:cs="Arial"/>
          <w:i/>
          <w:sz w:val="24"/>
          <w:szCs w:val="24"/>
        </w:rPr>
        <w:t>freis ermessen</w:t>
      </w:r>
      <w:r w:rsidRPr="00457DD8">
        <w:rPr>
          <w:rFonts w:ascii="Arial" w:hAnsi="Arial" w:cs="Arial"/>
          <w:sz w:val="24"/>
          <w:szCs w:val="24"/>
        </w:rPr>
        <w:t>,</w:t>
      </w:r>
      <w:r w:rsidRPr="00457DD8">
        <w:rPr>
          <w:rFonts w:ascii="Arial" w:eastAsiaTheme="minorEastAsia" w:hAnsi="Arial" w:cs="Arial"/>
          <w:color w:val="44546A" w:themeColor="text2"/>
          <w:sz w:val="24"/>
          <w:szCs w:val="24"/>
        </w:rPr>
        <w:t xml:space="preserve"> </w:t>
      </w:r>
      <w:r w:rsidRPr="00457DD8">
        <w:rPr>
          <w:rFonts w:ascii="Arial" w:hAnsi="Arial" w:cs="Arial"/>
          <w:sz w:val="24"/>
          <w:szCs w:val="24"/>
        </w:rPr>
        <w:t>kebebasan dari seorang pejabat administrasi negara untuk mengambil keputusan berdasarkan pendapatnya sendiri. Dengan demikian, setiap pejabat administrasi negara tidak boleh menolak mengambil keputusan bila ada seorang warga masyarakat mengajukan permohonan dengan alasan tidak ada peraturan yang mengaturnya</w:t>
      </w:r>
      <w:r w:rsidR="001E2D46" w:rsidRPr="00457DD8">
        <w:rPr>
          <w:rFonts w:ascii="Arial" w:hAnsi="Arial" w:cs="Arial"/>
          <w:sz w:val="24"/>
          <w:szCs w:val="24"/>
        </w:rPr>
        <w:t>.</w:t>
      </w:r>
    </w:p>
    <w:p w:rsidR="0070704C" w:rsidRPr="00457DD8" w:rsidRDefault="0083446A" w:rsidP="001E2D46">
      <w:pPr>
        <w:pStyle w:val="ListParagraph"/>
        <w:numPr>
          <w:ilvl w:val="1"/>
          <w:numId w:val="7"/>
        </w:numPr>
        <w:spacing w:line="240" w:lineRule="auto"/>
        <w:ind w:left="1843" w:hanging="425"/>
        <w:jc w:val="both"/>
        <w:rPr>
          <w:rFonts w:ascii="Arial" w:hAnsi="Arial" w:cs="Arial"/>
          <w:sz w:val="24"/>
          <w:szCs w:val="24"/>
        </w:rPr>
      </w:pPr>
      <w:r w:rsidRPr="00457DD8">
        <w:rPr>
          <w:rFonts w:ascii="Arial" w:hAnsi="Arial" w:cs="Arial"/>
          <w:sz w:val="24"/>
          <w:szCs w:val="24"/>
        </w:rPr>
        <w:t>Diskresi terdiri dari dua macam:</w:t>
      </w:r>
    </w:p>
    <w:p w:rsidR="0070704C" w:rsidRPr="00457DD8" w:rsidRDefault="0083446A" w:rsidP="001E2D46">
      <w:pPr>
        <w:pStyle w:val="ListParagraph"/>
        <w:numPr>
          <w:ilvl w:val="1"/>
          <w:numId w:val="5"/>
        </w:numPr>
        <w:spacing w:line="240" w:lineRule="auto"/>
        <w:ind w:left="2127" w:hanging="284"/>
        <w:jc w:val="both"/>
        <w:rPr>
          <w:rFonts w:ascii="Arial" w:hAnsi="Arial" w:cs="Arial"/>
          <w:sz w:val="24"/>
          <w:szCs w:val="24"/>
        </w:rPr>
      </w:pPr>
      <w:r w:rsidRPr="00457DD8">
        <w:rPr>
          <w:rFonts w:ascii="Arial" w:hAnsi="Arial" w:cs="Arial"/>
          <w:sz w:val="24"/>
          <w:szCs w:val="24"/>
        </w:rPr>
        <w:t>Diskresi terikat yaitu kebebasan dari seorang pejabat administrasi negara untuk mengambil keputusan, yaitu dengan menentukan pilihan yang telah ditentukan dalam peraturan perundang-undangan</w:t>
      </w:r>
    </w:p>
    <w:p w:rsidR="00A025C2" w:rsidRPr="00457DD8" w:rsidRDefault="0083446A" w:rsidP="00A025C2">
      <w:pPr>
        <w:pStyle w:val="ListParagraph"/>
        <w:numPr>
          <w:ilvl w:val="1"/>
          <w:numId w:val="5"/>
        </w:numPr>
        <w:spacing w:line="240" w:lineRule="auto"/>
        <w:ind w:left="2127" w:hanging="284"/>
        <w:jc w:val="both"/>
        <w:rPr>
          <w:rFonts w:ascii="Arial" w:hAnsi="Arial" w:cs="Arial"/>
          <w:sz w:val="24"/>
          <w:szCs w:val="24"/>
        </w:rPr>
      </w:pPr>
      <w:r w:rsidRPr="00457DD8">
        <w:rPr>
          <w:rFonts w:ascii="Arial" w:hAnsi="Arial" w:cs="Arial"/>
          <w:sz w:val="24"/>
          <w:szCs w:val="24"/>
        </w:rPr>
        <w:t>Diskresi bebas yaitu kebebasan dari seorang pejabat administrasi negara untuk mengambil keputusn yaitu dengan membentuk keputusan baru, karena tidak ditentukan (diatur) dalam peraturan perundang-undangan</w:t>
      </w:r>
      <w:r w:rsidR="00A025C2" w:rsidRPr="00457DD8">
        <w:rPr>
          <w:rFonts w:ascii="Arial" w:hAnsi="Arial" w:cs="Arial"/>
          <w:sz w:val="24"/>
          <w:szCs w:val="24"/>
        </w:rPr>
        <w:t>.</w:t>
      </w:r>
    </w:p>
    <w:p w:rsidR="00A025C2" w:rsidRPr="00457DD8" w:rsidRDefault="00A025C2" w:rsidP="00A025C2">
      <w:pPr>
        <w:pStyle w:val="ListParagraph"/>
        <w:ind w:left="1843" w:firstLine="720"/>
        <w:jc w:val="both"/>
        <w:rPr>
          <w:rFonts w:ascii="Arial" w:hAnsi="Arial" w:cs="Arial"/>
          <w:sz w:val="24"/>
          <w:szCs w:val="24"/>
        </w:rPr>
      </w:pPr>
      <w:r w:rsidRPr="00457DD8">
        <w:rPr>
          <w:rFonts w:ascii="Arial" w:hAnsi="Arial" w:cs="Arial"/>
          <w:sz w:val="24"/>
          <w:szCs w:val="24"/>
        </w:rPr>
        <w:t>Penggunaan kewenangan diskresioner dapat menimbulkan efek negatif jika digunakan terlampau berlebihan. Efek negatif kewenangan diskresioner, yaitu:</w:t>
      </w:r>
    </w:p>
    <w:p w:rsidR="00A025C2" w:rsidRPr="00457DD8" w:rsidRDefault="00A025C2" w:rsidP="00A025C2">
      <w:pPr>
        <w:pStyle w:val="ListParagraph"/>
        <w:numPr>
          <w:ilvl w:val="1"/>
          <w:numId w:val="9"/>
        </w:numPr>
        <w:ind w:left="1985" w:hanging="142"/>
        <w:jc w:val="both"/>
        <w:rPr>
          <w:rFonts w:ascii="Arial" w:hAnsi="Arial" w:cs="Arial"/>
          <w:sz w:val="24"/>
          <w:szCs w:val="24"/>
        </w:rPr>
      </w:pPr>
      <w:r w:rsidRPr="00457DD8">
        <w:rPr>
          <w:rFonts w:ascii="Arial" w:hAnsi="Arial" w:cs="Arial"/>
          <w:i/>
          <w:iCs/>
          <w:sz w:val="24"/>
          <w:szCs w:val="24"/>
        </w:rPr>
        <w:t xml:space="preserve">Abuse of power </w:t>
      </w:r>
      <w:r w:rsidRPr="00457DD8">
        <w:rPr>
          <w:rFonts w:ascii="Arial" w:hAnsi="Arial" w:cs="Arial"/>
          <w:sz w:val="24"/>
          <w:szCs w:val="24"/>
        </w:rPr>
        <w:t>(pelampauan kewenangan)</w:t>
      </w:r>
    </w:p>
    <w:p w:rsidR="00A025C2" w:rsidRPr="00457DD8" w:rsidRDefault="00A025C2" w:rsidP="00A025C2">
      <w:pPr>
        <w:pStyle w:val="ListParagraph"/>
        <w:numPr>
          <w:ilvl w:val="1"/>
          <w:numId w:val="9"/>
        </w:numPr>
        <w:ind w:left="1985" w:hanging="142"/>
        <w:jc w:val="both"/>
        <w:rPr>
          <w:rFonts w:ascii="Arial" w:hAnsi="Arial" w:cs="Arial"/>
          <w:sz w:val="24"/>
          <w:szCs w:val="24"/>
        </w:rPr>
      </w:pPr>
      <w:r w:rsidRPr="00457DD8">
        <w:rPr>
          <w:rFonts w:ascii="Arial" w:hAnsi="Arial" w:cs="Arial"/>
          <w:i/>
          <w:iCs/>
          <w:sz w:val="24"/>
          <w:szCs w:val="24"/>
        </w:rPr>
        <w:t xml:space="preserve">Detournament de pouvoir </w:t>
      </w:r>
      <w:r w:rsidRPr="00457DD8">
        <w:rPr>
          <w:rFonts w:ascii="Arial" w:hAnsi="Arial" w:cs="Arial"/>
          <w:sz w:val="24"/>
          <w:szCs w:val="24"/>
        </w:rPr>
        <w:t>(penyalahgunaan wewenang)</w:t>
      </w:r>
    </w:p>
    <w:p w:rsidR="00A025C2" w:rsidRPr="00457DD8" w:rsidRDefault="00A025C2" w:rsidP="00A025C2">
      <w:pPr>
        <w:pStyle w:val="ListParagraph"/>
        <w:numPr>
          <w:ilvl w:val="1"/>
          <w:numId w:val="9"/>
        </w:numPr>
        <w:ind w:left="1985" w:hanging="142"/>
        <w:jc w:val="both"/>
        <w:rPr>
          <w:rFonts w:ascii="Arial" w:hAnsi="Arial" w:cs="Arial"/>
          <w:sz w:val="24"/>
          <w:szCs w:val="24"/>
        </w:rPr>
      </w:pPr>
      <w:r w:rsidRPr="00457DD8">
        <w:rPr>
          <w:rFonts w:ascii="Arial" w:hAnsi="Arial" w:cs="Arial"/>
          <w:i/>
          <w:iCs/>
          <w:sz w:val="24"/>
          <w:szCs w:val="24"/>
        </w:rPr>
        <w:t xml:space="preserve">Ultravires </w:t>
      </w:r>
      <w:r w:rsidRPr="00457DD8">
        <w:rPr>
          <w:rFonts w:ascii="Arial" w:hAnsi="Arial" w:cs="Arial"/>
          <w:sz w:val="24"/>
          <w:szCs w:val="24"/>
        </w:rPr>
        <w:t>(penyalahgunaan wewenang)</w:t>
      </w:r>
    </w:p>
    <w:p w:rsidR="00A025C2" w:rsidRPr="00457DD8" w:rsidRDefault="000A75D9" w:rsidP="00A025C2">
      <w:pPr>
        <w:pStyle w:val="ListParagraph"/>
        <w:numPr>
          <w:ilvl w:val="0"/>
          <w:numId w:val="5"/>
        </w:numPr>
        <w:spacing w:line="240" w:lineRule="auto"/>
        <w:ind w:left="1134" w:firstLine="0"/>
        <w:jc w:val="both"/>
        <w:rPr>
          <w:rFonts w:ascii="Arial" w:hAnsi="Arial" w:cs="Arial"/>
          <w:sz w:val="24"/>
          <w:szCs w:val="24"/>
        </w:rPr>
      </w:pPr>
      <w:r w:rsidRPr="00457DD8">
        <w:rPr>
          <w:rFonts w:ascii="Arial" w:hAnsi="Arial" w:cs="Arial"/>
          <w:sz w:val="24"/>
          <w:szCs w:val="24"/>
        </w:rPr>
        <w:t>Asas-asas umum pemerintahan yang baik</w:t>
      </w:r>
      <w:r w:rsidR="00816CDE" w:rsidRPr="00457DD8">
        <w:rPr>
          <w:rFonts w:ascii="Arial" w:hAnsi="Arial" w:cs="Arial"/>
          <w:sz w:val="24"/>
          <w:szCs w:val="24"/>
        </w:rPr>
        <w:t xml:space="preserve">, </w:t>
      </w:r>
      <w:r w:rsidR="0083446A" w:rsidRPr="00457DD8">
        <w:rPr>
          <w:rFonts w:ascii="Arial" w:hAnsi="Arial" w:cs="Arial"/>
          <w:sz w:val="24"/>
          <w:szCs w:val="24"/>
        </w:rPr>
        <w:t>Asas-asas Umum Pemerintahan yang Baik (AUPB)/</w:t>
      </w:r>
      <w:r w:rsidR="0083446A" w:rsidRPr="00457DD8">
        <w:rPr>
          <w:rFonts w:ascii="Arial" w:hAnsi="Arial" w:cs="Arial"/>
          <w:i/>
          <w:iCs/>
          <w:sz w:val="24"/>
          <w:szCs w:val="24"/>
        </w:rPr>
        <w:t>algemene Beginselen van Behoorlijk Bestuur</w:t>
      </w:r>
      <w:r w:rsidR="0083446A" w:rsidRPr="00457DD8">
        <w:rPr>
          <w:rFonts w:ascii="Arial" w:hAnsi="Arial" w:cs="Arial"/>
          <w:sz w:val="24"/>
          <w:szCs w:val="24"/>
        </w:rPr>
        <w:t xml:space="preserve"> yaitu jembatan antara </w:t>
      </w:r>
      <w:proofErr w:type="gramStart"/>
      <w:r w:rsidR="0083446A" w:rsidRPr="00457DD8">
        <w:rPr>
          <w:rFonts w:ascii="Arial" w:hAnsi="Arial" w:cs="Arial"/>
          <w:sz w:val="24"/>
          <w:szCs w:val="24"/>
        </w:rPr>
        <w:t>norma</w:t>
      </w:r>
      <w:proofErr w:type="gramEnd"/>
      <w:r w:rsidR="0083446A" w:rsidRPr="00457DD8">
        <w:rPr>
          <w:rFonts w:ascii="Arial" w:hAnsi="Arial" w:cs="Arial"/>
          <w:sz w:val="24"/>
          <w:szCs w:val="24"/>
        </w:rPr>
        <w:t xml:space="preserve"> hukum dan norma etika yang merupakan asas tidak tertulis.</w:t>
      </w:r>
      <w:r w:rsidR="00F2184D" w:rsidRPr="00457DD8">
        <w:rPr>
          <w:rFonts w:ascii="Arial" w:hAnsi="Arial" w:cs="Arial"/>
          <w:sz w:val="24"/>
          <w:szCs w:val="24"/>
        </w:rPr>
        <w:t xml:space="preserve"> </w:t>
      </w:r>
      <w:r w:rsidR="0083446A" w:rsidRPr="00457DD8">
        <w:rPr>
          <w:rFonts w:ascii="Arial" w:hAnsi="Arial" w:cs="Arial"/>
          <w:sz w:val="24"/>
          <w:szCs w:val="24"/>
        </w:rPr>
        <w:t>AUPB dikembangkan pertama kali di Belanda tahun 1950 dari hasil penelitian De Monchy terhadap yurisprudensi. Penelitian ini dilakukan atas permintaan rakyat terhadap perlindungan hukum bagi penduduk Belanda.</w:t>
      </w:r>
      <w:r w:rsidR="00BD3A17" w:rsidRPr="00457DD8">
        <w:rPr>
          <w:rFonts w:ascii="Arial" w:hAnsi="Arial" w:cs="Arial"/>
          <w:sz w:val="24"/>
          <w:szCs w:val="24"/>
        </w:rPr>
        <w:t xml:space="preserve"> Macam macam AUPB :  </w:t>
      </w:r>
      <w:r w:rsidR="0083446A" w:rsidRPr="00457DD8">
        <w:rPr>
          <w:rFonts w:ascii="Arial" w:hAnsi="Arial" w:cs="Arial"/>
          <w:sz w:val="24"/>
          <w:szCs w:val="24"/>
        </w:rPr>
        <w:t>Asas kepastian hukum</w:t>
      </w:r>
      <w:r w:rsidR="00BD3A17" w:rsidRPr="00457DD8">
        <w:rPr>
          <w:rFonts w:ascii="Arial" w:hAnsi="Arial" w:cs="Arial"/>
          <w:sz w:val="24"/>
          <w:szCs w:val="24"/>
        </w:rPr>
        <w:t xml:space="preserve">, </w:t>
      </w:r>
      <w:r w:rsidR="0083446A" w:rsidRPr="00457DD8">
        <w:rPr>
          <w:rFonts w:ascii="Arial" w:hAnsi="Arial" w:cs="Arial"/>
          <w:sz w:val="24"/>
          <w:szCs w:val="24"/>
        </w:rPr>
        <w:t>Asas keseimbangan</w:t>
      </w:r>
      <w:r w:rsidR="00BD3A17" w:rsidRPr="00457DD8">
        <w:rPr>
          <w:rFonts w:ascii="Arial" w:hAnsi="Arial" w:cs="Arial"/>
          <w:sz w:val="24"/>
          <w:szCs w:val="24"/>
        </w:rPr>
        <w:t xml:space="preserve">, </w:t>
      </w:r>
      <w:r w:rsidR="0083446A" w:rsidRPr="00457DD8">
        <w:rPr>
          <w:rFonts w:ascii="Arial" w:hAnsi="Arial" w:cs="Arial"/>
          <w:sz w:val="24"/>
          <w:szCs w:val="24"/>
        </w:rPr>
        <w:t>Asas kesamaan</w:t>
      </w:r>
      <w:r w:rsidR="00BD3A17" w:rsidRPr="00457DD8">
        <w:rPr>
          <w:rFonts w:ascii="Arial" w:hAnsi="Arial" w:cs="Arial"/>
          <w:sz w:val="24"/>
          <w:szCs w:val="24"/>
        </w:rPr>
        <w:t xml:space="preserve">, </w:t>
      </w:r>
      <w:r w:rsidR="0083446A" w:rsidRPr="00457DD8">
        <w:rPr>
          <w:rFonts w:ascii="Arial" w:hAnsi="Arial" w:cs="Arial"/>
          <w:sz w:val="24"/>
          <w:szCs w:val="24"/>
        </w:rPr>
        <w:t>Asas bertindak cermat</w:t>
      </w:r>
      <w:r w:rsidR="00BD3A17" w:rsidRPr="00457DD8">
        <w:rPr>
          <w:rFonts w:ascii="Arial" w:hAnsi="Arial" w:cs="Arial"/>
          <w:sz w:val="24"/>
          <w:szCs w:val="24"/>
        </w:rPr>
        <w:t xml:space="preserve">, </w:t>
      </w:r>
      <w:r w:rsidR="0083446A" w:rsidRPr="00457DD8">
        <w:rPr>
          <w:rFonts w:ascii="Arial" w:hAnsi="Arial" w:cs="Arial"/>
          <w:sz w:val="24"/>
          <w:szCs w:val="24"/>
        </w:rPr>
        <w:t>Asas permainan yang layak</w:t>
      </w:r>
      <w:r w:rsidR="00BD3A17" w:rsidRPr="00457DD8">
        <w:rPr>
          <w:rFonts w:ascii="Arial" w:hAnsi="Arial" w:cs="Arial"/>
          <w:sz w:val="24"/>
          <w:szCs w:val="24"/>
        </w:rPr>
        <w:t xml:space="preserve">, </w:t>
      </w:r>
      <w:r w:rsidR="0083446A" w:rsidRPr="00457DD8">
        <w:rPr>
          <w:rFonts w:ascii="Arial" w:hAnsi="Arial" w:cs="Arial"/>
          <w:sz w:val="24"/>
          <w:szCs w:val="24"/>
        </w:rPr>
        <w:t>Asas keadilan dan kewajaran</w:t>
      </w:r>
      <w:r w:rsidR="00BD3A17" w:rsidRPr="00457DD8">
        <w:rPr>
          <w:rFonts w:ascii="Arial" w:hAnsi="Arial" w:cs="Arial"/>
          <w:sz w:val="24"/>
          <w:szCs w:val="24"/>
        </w:rPr>
        <w:t xml:space="preserve">, </w:t>
      </w:r>
      <w:r w:rsidR="0083446A" w:rsidRPr="00457DD8">
        <w:rPr>
          <w:rFonts w:ascii="Arial" w:hAnsi="Arial" w:cs="Arial"/>
          <w:sz w:val="24"/>
          <w:szCs w:val="24"/>
        </w:rPr>
        <w:t>Asas perlindungan atas pandangan hidup</w:t>
      </w:r>
      <w:r w:rsidR="00BD3A17" w:rsidRPr="00457DD8">
        <w:rPr>
          <w:rFonts w:ascii="Arial" w:hAnsi="Arial" w:cs="Arial"/>
          <w:sz w:val="24"/>
          <w:szCs w:val="24"/>
        </w:rPr>
        <w:t>,</w:t>
      </w:r>
      <w:r w:rsidR="00BD3A17" w:rsidRPr="00457DD8">
        <w:rPr>
          <w:rFonts w:ascii="Arial" w:eastAsiaTheme="minorEastAsia" w:hAnsi="Arial" w:cs="Arial"/>
          <w:color w:val="44546A" w:themeColor="text2"/>
          <w:sz w:val="24"/>
          <w:szCs w:val="24"/>
        </w:rPr>
        <w:t xml:space="preserve"> </w:t>
      </w:r>
      <w:r w:rsidR="0083446A" w:rsidRPr="00457DD8">
        <w:rPr>
          <w:rFonts w:ascii="Arial" w:hAnsi="Arial" w:cs="Arial"/>
          <w:sz w:val="24"/>
          <w:szCs w:val="24"/>
        </w:rPr>
        <w:t>Asas kebijaksanaan</w:t>
      </w:r>
      <w:r w:rsidR="00BD3A17" w:rsidRPr="00457DD8">
        <w:rPr>
          <w:rFonts w:ascii="Arial" w:hAnsi="Arial" w:cs="Arial"/>
          <w:sz w:val="24"/>
          <w:szCs w:val="24"/>
        </w:rPr>
        <w:t xml:space="preserve">, </w:t>
      </w:r>
      <w:r w:rsidR="0083446A" w:rsidRPr="00457DD8">
        <w:rPr>
          <w:rFonts w:ascii="Arial" w:hAnsi="Arial" w:cs="Arial"/>
          <w:sz w:val="24"/>
          <w:szCs w:val="24"/>
        </w:rPr>
        <w:t xml:space="preserve">Asas penyelenggaraan </w:t>
      </w:r>
      <w:r w:rsidR="0083446A" w:rsidRPr="00457DD8">
        <w:rPr>
          <w:rFonts w:ascii="Arial" w:hAnsi="Arial" w:cs="Arial"/>
          <w:sz w:val="24"/>
          <w:szCs w:val="24"/>
        </w:rPr>
        <w:lastRenderedPageBreak/>
        <w:t>kepentingan umum</w:t>
      </w:r>
      <w:r w:rsidR="00BD3A17" w:rsidRPr="00457DD8">
        <w:rPr>
          <w:rFonts w:ascii="Arial" w:hAnsi="Arial" w:cs="Arial"/>
          <w:sz w:val="24"/>
          <w:szCs w:val="24"/>
        </w:rPr>
        <w:t xml:space="preserve">, </w:t>
      </w:r>
      <w:r w:rsidR="0083446A" w:rsidRPr="00457DD8">
        <w:rPr>
          <w:rFonts w:ascii="Arial" w:hAnsi="Arial" w:cs="Arial"/>
          <w:sz w:val="24"/>
          <w:szCs w:val="24"/>
        </w:rPr>
        <w:t xml:space="preserve">Motivasi </w:t>
      </w:r>
      <w:r w:rsidR="00BD3A17" w:rsidRPr="00457DD8">
        <w:rPr>
          <w:rFonts w:ascii="Arial" w:hAnsi="Arial" w:cs="Arial"/>
          <w:sz w:val="24"/>
          <w:szCs w:val="24"/>
        </w:rPr>
        <w:t xml:space="preserve">dari setiap keputusan pemerintah, </w:t>
      </w:r>
      <w:r w:rsidR="0083446A" w:rsidRPr="00457DD8">
        <w:rPr>
          <w:rFonts w:ascii="Arial" w:hAnsi="Arial" w:cs="Arial"/>
          <w:sz w:val="24"/>
          <w:szCs w:val="24"/>
        </w:rPr>
        <w:t>Asas tidak mencampuradukan kewenangan</w:t>
      </w:r>
      <w:r w:rsidR="00BD3A17" w:rsidRPr="00457DD8">
        <w:rPr>
          <w:rFonts w:ascii="Arial" w:hAnsi="Arial" w:cs="Arial"/>
          <w:sz w:val="24"/>
          <w:szCs w:val="24"/>
        </w:rPr>
        <w:t xml:space="preserve">, </w:t>
      </w:r>
      <w:r w:rsidR="0083446A" w:rsidRPr="00457DD8">
        <w:rPr>
          <w:rFonts w:ascii="Arial" w:hAnsi="Arial" w:cs="Arial"/>
          <w:sz w:val="24"/>
          <w:szCs w:val="24"/>
        </w:rPr>
        <w:t>Pengharapan yang wajar</w:t>
      </w:r>
      <w:r w:rsidR="00BD3A17" w:rsidRPr="00457DD8">
        <w:rPr>
          <w:rFonts w:ascii="Arial" w:hAnsi="Arial" w:cs="Arial"/>
          <w:sz w:val="24"/>
          <w:szCs w:val="24"/>
        </w:rPr>
        <w:t xml:space="preserve">, </w:t>
      </w:r>
      <w:r w:rsidR="0083446A" w:rsidRPr="00457DD8">
        <w:rPr>
          <w:rFonts w:ascii="Arial" w:hAnsi="Arial" w:cs="Arial"/>
          <w:sz w:val="24"/>
          <w:szCs w:val="24"/>
        </w:rPr>
        <w:t>Meniadakan akibat suatu keputusan yang bata</w:t>
      </w:r>
      <w:r w:rsidR="00A025C2" w:rsidRPr="00457DD8">
        <w:rPr>
          <w:rFonts w:ascii="Arial" w:hAnsi="Arial" w:cs="Arial"/>
          <w:sz w:val="24"/>
          <w:szCs w:val="24"/>
        </w:rPr>
        <w:t>l.</w:t>
      </w:r>
    </w:p>
    <w:p w:rsidR="00A025C2" w:rsidRPr="00457DD8" w:rsidRDefault="0083446A" w:rsidP="004F4FCE">
      <w:pPr>
        <w:pStyle w:val="ListParagraph"/>
        <w:ind w:left="1134" w:firstLine="720"/>
        <w:jc w:val="both"/>
        <w:rPr>
          <w:rFonts w:ascii="Arial" w:hAnsi="Arial" w:cs="Arial"/>
          <w:sz w:val="24"/>
          <w:szCs w:val="24"/>
        </w:rPr>
      </w:pPr>
      <w:r w:rsidRPr="00457DD8">
        <w:rPr>
          <w:rFonts w:ascii="Arial" w:hAnsi="Arial" w:cs="Arial"/>
          <w:sz w:val="24"/>
          <w:szCs w:val="24"/>
        </w:rPr>
        <w:t xml:space="preserve">Paul Scholten menyatakan bahwa AUPB merupakan </w:t>
      </w:r>
      <w:proofErr w:type="gramStart"/>
      <w:r w:rsidRPr="00457DD8">
        <w:rPr>
          <w:rFonts w:ascii="Arial" w:hAnsi="Arial" w:cs="Arial"/>
          <w:sz w:val="24"/>
          <w:szCs w:val="24"/>
        </w:rPr>
        <w:t>norma</w:t>
      </w:r>
      <w:proofErr w:type="gramEnd"/>
      <w:r w:rsidRPr="00457DD8">
        <w:rPr>
          <w:rFonts w:ascii="Arial" w:hAnsi="Arial" w:cs="Arial"/>
          <w:sz w:val="24"/>
          <w:szCs w:val="24"/>
        </w:rPr>
        <w:t xml:space="preserve"> dan sebagai pedoman bagi para pejabat administrasi negara untuk membentuk hukum</w:t>
      </w:r>
      <w:r w:rsidR="00A025C2" w:rsidRPr="00457DD8">
        <w:rPr>
          <w:rFonts w:ascii="Arial" w:hAnsi="Arial" w:cs="Arial"/>
          <w:sz w:val="24"/>
          <w:szCs w:val="24"/>
        </w:rPr>
        <w:t xml:space="preserve">. </w:t>
      </w:r>
      <w:r w:rsidRPr="00457DD8">
        <w:rPr>
          <w:rFonts w:ascii="Arial" w:hAnsi="Arial" w:cs="Arial"/>
          <w:sz w:val="24"/>
          <w:szCs w:val="24"/>
        </w:rPr>
        <w:t>Konijnenbelt menyatakan bahwa AUPB mempunyai arti yang penting bagi penentuan arah pada waktu melaksanakan pemerintahan dalam m</w:t>
      </w:r>
      <w:r w:rsidR="00A025C2" w:rsidRPr="00457DD8">
        <w:rPr>
          <w:rFonts w:ascii="Arial" w:hAnsi="Arial" w:cs="Arial"/>
          <w:sz w:val="24"/>
          <w:szCs w:val="24"/>
        </w:rPr>
        <w:t>enerbitkan keputusan pemerintah .</w:t>
      </w:r>
      <w:r w:rsidR="004F4FCE" w:rsidRPr="00457DD8">
        <w:rPr>
          <w:rFonts w:ascii="Arial" w:hAnsi="Arial" w:cs="Arial"/>
          <w:sz w:val="24"/>
          <w:szCs w:val="24"/>
        </w:rPr>
        <w:t>Apa perlu dikeluarkan izin; s</w:t>
      </w:r>
      <w:r w:rsidRPr="00457DD8">
        <w:rPr>
          <w:rFonts w:ascii="Arial" w:hAnsi="Arial" w:cs="Arial"/>
          <w:sz w:val="24"/>
          <w:szCs w:val="24"/>
        </w:rPr>
        <w:t xml:space="preserve">yarat </w:t>
      </w:r>
      <w:proofErr w:type="gramStart"/>
      <w:r w:rsidRPr="00457DD8">
        <w:rPr>
          <w:rFonts w:ascii="Arial" w:hAnsi="Arial" w:cs="Arial"/>
          <w:sz w:val="24"/>
          <w:szCs w:val="24"/>
        </w:rPr>
        <w:t>apa</w:t>
      </w:r>
      <w:proofErr w:type="gramEnd"/>
      <w:r w:rsidRPr="00457DD8">
        <w:rPr>
          <w:rFonts w:ascii="Arial" w:hAnsi="Arial" w:cs="Arial"/>
          <w:sz w:val="24"/>
          <w:szCs w:val="24"/>
        </w:rPr>
        <w:t xml:space="preserve"> yang diperlukan; bagaimana pencabutan keputusan yang menguntungkan</w:t>
      </w:r>
    </w:p>
    <w:p w:rsidR="0070704C" w:rsidRPr="00457DD8" w:rsidRDefault="0083446A" w:rsidP="00A025C2">
      <w:pPr>
        <w:spacing w:line="240" w:lineRule="auto"/>
        <w:ind w:left="720" w:firstLine="720"/>
        <w:rPr>
          <w:rFonts w:ascii="Arial" w:hAnsi="Arial" w:cs="Arial"/>
          <w:sz w:val="24"/>
          <w:szCs w:val="24"/>
        </w:rPr>
      </w:pPr>
      <w:r w:rsidRPr="00457DD8">
        <w:rPr>
          <w:rFonts w:ascii="Arial" w:hAnsi="Arial" w:cs="Arial"/>
          <w:sz w:val="24"/>
          <w:szCs w:val="24"/>
        </w:rPr>
        <w:t>Fungsi AUPB adalah:</w:t>
      </w:r>
    </w:p>
    <w:p w:rsidR="0070704C" w:rsidRPr="00457DD8" w:rsidRDefault="0083446A" w:rsidP="00A025C2">
      <w:pPr>
        <w:numPr>
          <w:ilvl w:val="1"/>
          <w:numId w:val="16"/>
        </w:numPr>
        <w:spacing w:line="240" w:lineRule="auto"/>
        <w:rPr>
          <w:rFonts w:ascii="Arial" w:hAnsi="Arial" w:cs="Arial"/>
          <w:sz w:val="24"/>
          <w:szCs w:val="24"/>
        </w:rPr>
      </w:pPr>
      <w:r w:rsidRPr="00457DD8">
        <w:rPr>
          <w:rFonts w:ascii="Arial" w:hAnsi="Arial" w:cs="Arial"/>
          <w:sz w:val="24"/>
          <w:szCs w:val="24"/>
        </w:rPr>
        <w:t>Sebagai pedoman bagi pejabat administrasi negara dalam menjalankan pemerintahan</w:t>
      </w:r>
    </w:p>
    <w:p w:rsidR="0070704C" w:rsidRPr="00457DD8" w:rsidRDefault="0083446A" w:rsidP="00A025C2">
      <w:pPr>
        <w:numPr>
          <w:ilvl w:val="1"/>
          <w:numId w:val="16"/>
        </w:numPr>
        <w:spacing w:line="240" w:lineRule="auto"/>
        <w:rPr>
          <w:rFonts w:ascii="Arial" w:hAnsi="Arial" w:cs="Arial"/>
          <w:sz w:val="24"/>
          <w:szCs w:val="24"/>
        </w:rPr>
      </w:pPr>
      <w:r w:rsidRPr="00457DD8">
        <w:rPr>
          <w:rFonts w:ascii="Arial" w:hAnsi="Arial" w:cs="Arial"/>
          <w:sz w:val="24"/>
          <w:szCs w:val="24"/>
        </w:rPr>
        <w:t>Sebagai dasar penggugatan, bila terjadi pelanggaran</w:t>
      </w:r>
    </w:p>
    <w:p w:rsidR="0070704C" w:rsidRPr="00457DD8" w:rsidRDefault="0083446A" w:rsidP="00A025C2">
      <w:pPr>
        <w:numPr>
          <w:ilvl w:val="1"/>
          <w:numId w:val="16"/>
        </w:numPr>
        <w:spacing w:line="240" w:lineRule="auto"/>
        <w:rPr>
          <w:rFonts w:ascii="Arial" w:hAnsi="Arial" w:cs="Arial"/>
          <w:sz w:val="24"/>
          <w:szCs w:val="24"/>
        </w:rPr>
      </w:pPr>
      <w:r w:rsidRPr="00457DD8">
        <w:rPr>
          <w:rFonts w:ascii="Arial" w:hAnsi="Arial" w:cs="Arial"/>
          <w:sz w:val="24"/>
          <w:szCs w:val="24"/>
        </w:rPr>
        <w:t>Sebagai dasar pengujian terhadap keputusan pemerintah</w:t>
      </w:r>
    </w:p>
    <w:p w:rsidR="00D865F3" w:rsidRPr="00457DD8" w:rsidRDefault="0083446A" w:rsidP="00457DD8">
      <w:pPr>
        <w:numPr>
          <w:ilvl w:val="1"/>
          <w:numId w:val="16"/>
        </w:numPr>
        <w:spacing w:line="240" w:lineRule="auto"/>
        <w:rPr>
          <w:rFonts w:ascii="Arial" w:hAnsi="Arial" w:cs="Arial"/>
          <w:sz w:val="24"/>
          <w:szCs w:val="24"/>
        </w:rPr>
      </w:pPr>
      <w:r w:rsidRPr="00457DD8">
        <w:rPr>
          <w:rFonts w:ascii="Arial" w:hAnsi="Arial" w:cs="Arial"/>
          <w:sz w:val="24"/>
          <w:szCs w:val="24"/>
        </w:rPr>
        <w:t>Sebagai alat untuk mencegah pelampauan batas kewenangan, ketidakadilan, dan ketidkjujuran.</w:t>
      </w:r>
    </w:p>
    <w:p w:rsidR="00F923E5" w:rsidRPr="00457DD8" w:rsidRDefault="00F923E5" w:rsidP="0010407C">
      <w:pPr>
        <w:pStyle w:val="ListParagraph"/>
        <w:numPr>
          <w:ilvl w:val="0"/>
          <w:numId w:val="1"/>
        </w:numPr>
        <w:jc w:val="both"/>
        <w:rPr>
          <w:rFonts w:ascii="Arial" w:hAnsi="Arial" w:cs="Arial"/>
          <w:b/>
          <w:sz w:val="24"/>
          <w:szCs w:val="24"/>
        </w:rPr>
      </w:pPr>
      <w:r w:rsidRPr="00457DD8">
        <w:rPr>
          <w:rFonts w:ascii="Arial" w:hAnsi="Arial" w:cs="Arial"/>
          <w:b/>
          <w:sz w:val="24"/>
          <w:szCs w:val="24"/>
        </w:rPr>
        <w:t>Konsep Keputusan Pemerintah/Administrasi</w:t>
      </w:r>
      <w:r w:rsidR="00650FD9" w:rsidRPr="00457DD8">
        <w:rPr>
          <w:rFonts w:ascii="Arial" w:hAnsi="Arial" w:cs="Arial"/>
          <w:b/>
          <w:sz w:val="24"/>
          <w:szCs w:val="24"/>
        </w:rPr>
        <w:t>.</w:t>
      </w:r>
    </w:p>
    <w:p w:rsidR="00A8516D" w:rsidRPr="00457DD8" w:rsidRDefault="00243951" w:rsidP="00243951">
      <w:pPr>
        <w:pStyle w:val="ListParagraph"/>
        <w:ind w:firstLine="556"/>
        <w:jc w:val="both"/>
        <w:rPr>
          <w:rFonts w:ascii="Arial" w:hAnsi="Arial" w:cs="Arial"/>
          <w:sz w:val="24"/>
          <w:szCs w:val="24"/>
        </w:rPr>
      </w:pPr>
      <w:r w:rsidRPr="00457DD8">
        <w:rPr>
          <w:rFonts w:ascii="Arial" w:hAnsi="Arial" w:cs="Arial"/>
          <w:sz w:val="24"/>
          <w:szCs w:val="24"/>
        </w:rPr>
        <w:t xml:space="preserve">Keputusan Tata Usaha Negara pertama kali diperkenalkan oleh seorang sarjana Jerman, Otto Meyer, dengan istilah verwatingsakt. Istilah ini diperkenalkan di negeri Belanda dengan nama </w:t>
      </w:r>
      <w:r w:rsidRPr="00457DD8">
        <w:rPr>
          <w:rFonts w:ascii="Arial" w:hAnsi="Arial" w:cs="Arial"/>
          <w:i/>
          <w:sz w:val="24"/>
          <w:szCs w:val="24"/>
        </w:rPr>
        <w:t>beschikking</w:t>
      </w:r>
      <w:r w:rsidRPr="00457DD8">
        <w:rPr>
          <w:rFonts w:ascii="Arial" w:hAnsi="Arial" w:cs="Arial"/>
          <w:sz w:val="24"/>
          <w:szCs w:val="24"/>
        </w:rPr>
        <w:t xml:space="preserve"> oleh van Vollenhoven dan C.W van der Pot, yang oleh beberapa penulis,seperti A.M Donner, H.D van Wijk/Willem K, dan </w:t>
      </w:r>
      <w:r w:rsidR="00377259" w:rsidRPr="00457DD8">
        <w:rPr>
          <w:rFonts w:ascii="Arial" w:hAnsi="Arial" w:cs="Arial"/>
          <w:sz w:val="24"/>
          <w:szCs w:val="24"/>
        </w:rPr>
        <w:t>lain-lain, dianggap</w:t>
      </w:r>
      <w:r w:rsidRPr="00457DD8">
        <w:rPr>
          <w:rFonts w:ascii="Arial" w:hAnsi="Arial" w:cs="Arial"/>
          <w:sz w:val="24"/>
          <w:szCs w:val="24"/>
        </w:rPr>
        <w:t xml:space="preserve"> sebagai “</w:t>
      </w:r>
      <w:r w:rsidRPr="00457DD8">
        <w:rPr>
          <w:rFonts w:ascii="Arial" w:hAnsi="Arial" w:cs="Arial"/>
          <w:i/>
          <w:sz w:val="24"/>
          <w:szCs w:val="24"/>
        </w:rPr>
        <w:t>de vader</w:t>
      </w:r>
      <w:r w:rsidRPr="00457DD8">
        <w:rPr>
          <w:rFonts w:ascii="Arial" w:hAnsi="Arial" w:cs="Arial"/>
          <w:sz w:val="24"/>
          <w:szCs w:val="24"/>
        </w:rPr>
        <w:t xml:space="preserve">” </w:t>
      </w:r>
      <w:r w:rsidRPr="00457DD8">
        <w:rPr>
          <w:rFonts w:ascii="Arial" w:hAnsi="Arial" w:cs="Arial"/>
          <w:i/>
          <w:sz w:val="24"/>
          <w:szCs w:val="24"/>
        </w:rPr>
        <w:t>van het modene beschikkingsbgrip</w:t>
      </w:r>
      <w:r w:rsidRPr="00457DD8">
        <w:rPr>
          <w:rFonts w:ascii="Arial" w:hAnsi="Arial" w:cs="Arial"/>
          <w:sz w:val="24"/>
          <w:szCs w:val="24"/>
        </w:rPr>
        <w:t>, (FCMA Michiels dalam Ridwan HR 2016 ; 140).</w:t>
      </w:r>
      <w:r w:rsidR="00CD7529" w:rsidRPr="00457DD8">
        <w:rPr>
          <w:rFonts w:ascii="Arial" w:hAnsi="Arial" w:cs="Arial"/>
          <w:sz w:val="24"/>
          <w:szCs w:val="24"/>
        </w:rPr>
        <w:t xml:space="preserve"> Beschikking merupakan keputusan pemerintahan untuk hal yang bersifat konkret dan individual (tidak ditujukan untuk umum) dan sejak dulu telah dijadikan instrument yuridis pemerintahan yang utama.</w:t>
      </w:r>
    </w:p>
    <w:p w:rsidR="002069C8" w:rsidRPr="00457DD8" w:rsidRDefault="002069C8" w:rsidP="00243951">
      <w:pPr>
        <w:pStyle w:val="ListParagraph"/>
        <w:ind w:firstLine="556"/>
        <w:jc w:val="both"/>
        <w:rPr>
          <w:rFonts w:ascii="Arial" w:hAnsi="Arial" w:cs="Arial"/>
          <w:sz w:val="24"/>
          <w:szCs w:val="24"/>
        </w:rPr>
      </w:pPr>
      <w:r w:rsidRPr="00457DD8">
        <w:rPr>
          <w:rFonts w:ascii="Arial" w:hAnsi="Arial" w:cs="Arial"/>
          <w:sz w:val="24"/>
          <w:szCs w:val="24"/>
        </w:rPr>
        <w:t xml:space="preserve">Beschikking mempunyai unsur </w:t>
      </w:r>
      <w:proofErr w:type="gramStart"/>
      <w:r w:rsidRPr="00457DD8">
        <w:rPr>
          <w:rFonts w:ascii="Arial" w:hAnsi="Arial" w:cs="Arial"/>
          <w:sz w:val="24"/>
          <w:szCs w:val="24"/>
        </w:rPr>
        <w:t>yaitu :</w:t>
      </w:r>
      <w:proofErr w:type="gramEnd"/>
      <w:r w:rsidRPr="00457DD8">
        <w:rPr>
          <w:rFonts w:ascii="Arial" w:hAnsi="Arial" w:cs="Arial"/>
          <w:sz w:val="24"/>
          <w:szCs w:val="24"/>
        </w:rPr>
        <w:t xml:space="preserve"> </w:t>
      </w:r>
      <w:r w:rsidR="00DC63C5" w:rsidRPr="00457DD8">
        <w:rPr>
          <w:rFonts w:ascii="Arial" w:hAnsi="Arial" w:cs="Arial"/>
          <w:sz w:val="24"/>
          <w:szCs w:val="24"/>
        </w:rPr>
        <w:t>(Ridwan HR 2016 : 143)</w:t>
      </w:r>
    </w:p>
    <w:p w:rsidR="002069C8" w:rsidRPr="00457DD8" w:rsidRDefault="002069C8" w:rsidP="00DC63C5">
      <w:pPr>
        <w:pStyle w:val="ListParagraph"/>
        <w:numPr>
          <w:ilvl w:val="2"/>
          <w:numId w:val="16"/>
        </w:numPr>
        <w:ind w:left="1134" w:hanging="283"/>
        <w:jc w:val="both"/>
        <w:rPr>
          <w:rFonts w:ascii="Arial" w:hAnsi="Arial" w:cs="Arial"/>
          <w:sz w:val="24"/>
          <w:szCs w:val="24"/>
        </w:rPr>
      </w:pPr>
      <w:proofErr w:type="gramStart"/>
      <w:r w:rsidRPr="00457DD8">
        <w:rPr>
          <w:rFonts w:ascii="Arial" w:hAnsi="Arial" w:cs="Arial"/>
          <w:sz w:val="24"/>
          <w:szCs w:val="24"/>
        </w:rPr>
        <w:t>pernyataan</w:t>
      </w:r>
      <w:proofErr w:type="gramEnd"/>
      <w:r w:rsidRPr="00457DD8">
        <w:rPr>
          <w:rFonts w:ascii="Arial" w:hAnsi="Arial" w:cs="Arial"/>
          <w:sz w:val="24"/>
          <w:szCs w:val="24"/>
        </w:rPr>
        <w:t xml:space="preserve"> kehendak sepihak (enjizdige schrifttelijke wilsverklaring ).</w:t>
      </w:r>
    </w:p>
    <w:p w:rsidR="002069C8" w:rsidRPr="00457DD8" w:rsidRDefault="002069C8" w:rsidP="00DC63C5">
      <w:pPr>
        <w:pStyle w:val="ListParagraph"/>
        <w:numPr>
          <w:ilvl w:val="2"/>
          <w:numId w:val="16"/>
        </w:numPr>
        <w:ind w:left="1134" w:hanging="283"/>
        <w:jc w:val="both"/>
        <w:rPr>
          <w:rFonts w:ascii="Arial" w:hAnsi="Arial" w:cs="Arial"/>
          <w:sz w:val="24"/>
          <w:szCs w:val="24"/>
        </w:rPr>
      </w:pPr>
      <w:r w:rsidRPr="00457DD8">
        <w:rPr>
          <w:rFonts w:ascii="Arial" w:hAnsi="Arial" w:cs="Arial"/>
          <w:sz w:val="24"/>
          <w:szCs w:val="24"/>
        </w:rPr>
        <w:t>dikeluarkan oleh organ pemerintahan (bestuurorgaan)</w:t>
      </w:r>
    </w:p>
    <w:p w:rsidR="002069C8" w:rsidRPr="00457DD8" w:rsidRDefault="002069C8" w:rsidP="00DC63C5">
      <w:pPr>
        <w:pStyle w:val="ListParagraph"/>
        <w:numPr>
          <w:ilvl w:val="2"/>
          <w:numId w:val="16"/>
        </w:numPr>
        <w:ind w:left="1134" w:hanging="283"/>
        <w:jc w:val="both"/>
        <w:rPr>
          <w:rFonts w:ascii="Arial" w:hAnsi="Arial" w:cs="Arial"/>
          <w:sz w:val="24"/>
          <w:szCs w:val="24"/>
        </w:rPr>
      </w:pPr>
      <w:r w:rsidRPr="00457DD8">
        <w:rPr>
          <w:rFonts w:ascii="Arial" w:hAnsi="Arial" w:cs="Arial"/>
          <w:sz w:val="24"/>
          <w:szCs w:val="24"/>
        </w:rPr>
        <w:t xml:space="preserve">didasarkan pada kewenangan hukum yang bersifat </w:t>
      </w:r>
      <w:r w:rsidR="00B33421" w:rsidRPr="00457DD8">
        <w:rPr>
          <w:rFonts w:ascii="Arial" w:hAnsi="Arial" w:cs="Arial"/>
          <w:sz w:val="24"/>
          <w:szCs w:val="24"/>
        </w:rPr>
        <w:t>publiKk</w:t>
      </w:r>
      <w:r w:rsidRPr="00457DD8">
        <w:rPr>
          <w:rFonts w:ascii="Arial" w:hAnsi="Arial" w:cs="Arial"/>
          <w:sz w:val="24"/>
          <w:szCs w:val="24"/>
        </w:rPr>
        <w:t>(publiekbevoegdheid)</w:t>
      </w:r>
    </w:p>
    <w:p w:rsidR="002069C8" w:rsidRPr="00457DD8" w:rsidRDefault="002069C8" w:rsidP="00DC63C5">
      <w:pPr>
        <w:pStyle w:val="ListParagraph"/>
        <w:numPr>
          <w:ilvl w:val="2"/>
          <w:numId w:val="16"/>
        </w:numPr>
        <w:ind w:left="1134" w:hanging="283"/>
        <w:jc w:val="both"/>
        <w:rPr>
          <w:rFonts w:ascii="Arial" w:hAnsi="Arial" w:cs="Arial"/>
          <w:sz w:val="24"/>
          <w:szCs w:val="24"/>
        </w:rPr>
      </w:pPr>
      <w:r w:rsidRPr="00457DD8">
        <w:rPr>
          <w:rFonts w:ascii="Arial" w:hAnsi="Arial" w:cs="Arial"/>
          <w:sz w:val="24"/>
          <w:szCs w:val="24"/>
        </w:rPr>
        <w:t>ditujukan untuk hal khusus /peristiwa konkret dan individual</w:t>
      </w:r>
    </w:p>
    <w:p w:rsidR="002069C8" w:rsidRPr="00457DD8" w:rsidRDefault="002069C8" w:rsidP="00DC63C5">
      <w:pPr>
        <w:pStyle w:val="ListParagraph"/>
        <w:numPr>
          <w:ilvl w:val="2"/>
          <w:numId w:val="16"/>
        </w:numPr>
        <w:ind w:left="1134" w:hanging="283"/>
        <w:jc w:val="both"/>
        <w:rPr>
          <w:rFonts w:ascii="Arial" w:hAnsi="Arial" w:cs="Arial"/>
          <w:sz w:val="24"/>
          <w:szCs w:val="24"/>
        </w:rPr>
      </w:pPr>
      <w:r w:rsidRPr="00457DD8">
        <w:rPr>
          <w:rFonts w:ascii="Arial" w:hAnsi="Arial" w:cs="Arial"/>
          <w:sz w:val="24"/>
          <w:szCs w:val="24"/>
        </w:rPr>
        <w:t>dengan maksud untuk menimbulkan akibat hukum dalam bidang administrasi</w:t>
      </w:r>
    </w:p>
    <w:p w:rsidR="00901957" w:rsidRPr="00457DD8" w:rsidRDefault="00B33421" w:rsidP="000431C1">
      <w:pPr>
        <w:pStyle w:val="ListParagraph"/>
        <w:ind w:left="1134"/>
        <w:jc w:val="both"/>
        <w:rPr>
          <w:rFonts w:ascii="Arial" w:hAnsi="Arial" w:cs="Arial"/>
          <w:sz w:val="24"/>
          <w:szCs w:val="24"/>
        </w:rPr>
      </w:pPr>
      <w:r w:rsidRPr="00457DD8">
        <w:rPr>
          <w:rFonts w:ascii="Arial" w:hAnsi="Arial" w:cs="Arial"/>
          <w:sz w:val="24"/>
          <w:szCs w:val="24"/>
        </w:rPr>
        <w:t xml:space="preserve">Sifat </w:t>
      </w:r>
      <w:proofErr w:type="gramStart"/>
      <w:r w:rsidRPr="00457DD8">
        <w:rPr>
          <w:rFonts w:ascii="Arial" w:hAnsi="Arial" w:cs="Arial"/>
          <w:sz w:val="24"/>
          <w:szCs w:val="24"/>
        </w:rPr>
        <w:t>norma</w:t>
      </w:r>
      <w:proofErr w:type="gramEnd"/>
      <w:r w:rsidRPr="00457DD8">
        <w:rPr>
          <w:rFonts w:ascii="Arial" w:hAnsi="Arial" w:cs="Arial"/>
          <w:sz w:val="24"/>
          <w:szCs w:val="24"/>
        </w:rPr>
        <w:t xml:space="preserve"> hukum keputusan adalah individual-konkrit. Sifat norma hukum dapat digambarkan dalam segi empat </w:t>
      </w:r>
      <w:proofErr w:type="gramStart"/>
      <w:r w:rsidRPr="00457DD8">
        <w:rPr>
          <w:rFonts w:ascii="Arial" w:hAnsi="Arial" w:cs="Arial"/>
          <w:sz w:val="24"/>
          <w:szCs w:val="24"/>
        </w:rPr>
        <w:t>berikut :</w:t>
      </w:r>
      <w:proofErr w:type="gramEnd"/>
      <w:r w:rsidRPr="00457DD8">
        <w:rPr>
          <w:rFonts w:ascii="Arial" w:hAnsi="Arial" w:cs="Arial"/>
          <w:sz w:val="24"/>
          <w:szCs w:val="24"/>
        </w:rPr>
        <w:t xml:space="preserve"> (Prajudi 1995 : 125)</w:t>
      </w:r>
    </w:p>
    <w:p w:rsidR="000431C1" w:rsidRPr="00457DD8" w:rsidRDefault="00A628E7" w:rsidP="000431C1">
      <w:pPr>
        <w:pStyle w:val="ListParagraph"/>
        <w:ind w:left="1134"/>
        <w:jc w:val="both"/>
        <w:rPr>
          <w:rFonts w:ascii="Arial" w:hAnsi="Arial" w:cs="Arial"/>
          <w:sz w:val="24"/>
          <w:szCs w:val="24"/>
        </w:rPr>
      </w:pPr>
      <w:r w:rsidRPr="00457DD8">
        <w:rPr>
          <w:rFonts w:ascii="Arial" w:hAnsi="Arial" w:cs="Arial"/>
          <w:sz w:val="24"/>
          <w:szCs w:val="24"/>
        </w:rPr>
        <w:tab/>
      </w:r>
      <w:r w:rsidRPr="00457DD8">
        <w:rPr>
          <w:rFonts w:ascii="Arial" w:hAnsi="Arial" w:cs="Arial"/>
          <w:sz w:val="24"/>
          <w:szCs w:val="24"/>
        </w:rPr>
        <w:tab/>
      </w:r>
      <w:r w:rsidR="00FC38B3" w:rsidRPr="00457DD8">
        <w:rPr>
          <w:rFonts w:ascii="Arial" w:hAnsi="Arial" w:cs="Arial"/>
          <w:sz w:val="24"/>
          <w:szCs w:val="24"/>
        </w:rPr>
        <w:t xml:space="preserve"> Berdasarkan pasal 2 UU Administrasi Belanda (AwB) dan menurut pasal 1 angka 3 UU No 5 tahun 2986 tentang PTUN jo UU No.9 Tahun 2004 tentang perubahan UU No.Tahun 1986 tentang PTUN,  pengertian keputusan sebagai berikut : </w:t>
      </w:r>
      <w:r w:rsidR="00A31D91" w:rsidRPr="00457DD8">
        <w:rPr>
          <w:rFonts w:ascii="Arial" w:hAnsi="Arial" w:cs="Arial"/>
          <w:sz w:val="24"/>
          <w:szCs w:val="24"/>
        </w:rPr>
        <w:t xml:space="preserve"> (Ridwan HR 2016 : 143-145).</w:t>
      </w:r>
    </w:p>
    <w:p w:rsidR="00FC38B3" w:rsidRPr="00457DD8" w:rsidRDefault="00FC38B3" w:rsidP="000431C1">
      <w:pPr>
        <w:pStyle w:val="ListParagraph"/>
        <w:ind w:left="1134"/>
        <w:jc w:val="both"/>
        <w:rPr>
          <w:rFonts w:ascii="Arial" w:hAnsi="Arial" w:cs="Arial"/>
          <w:sz w:val="24"/>
          <w:szCs w:val="24"/>
        </w:rPr>
      </w:pPr>
      <w:r w:rsidRPr="00457DD8">
        <w:rPr>
          <w:rFonts w:ascii="Arial" w:hAnsi="Arial" w:cs="Arial"/>
          <w:sz w:val="24"/>
          <w:szCs w:val="24"/>
        </w:rPr>
        <w:t xml:space="preserve">(pernyataan kehendak tertulis secara sepihak dari organ pemerintahan pusat, yang diberikan berdasarkan kewajiban atau kewenangan dari Hukum </w:t>
      </w:r>
      <w:r w:rsidRPr="00457DD8">
        <w:rPr>
          <w:rFonts w:ascii="Arial" w:hAnsi="Arial" w:cs="Arial"/>
          <w:sz w:val="24"/>
          <w:szCs w:val="24"/>
        </w:rPr>
        <w:lastRenderedPageBreak/>
        <w:t>Tata Negara atau Hukum Administrasi Negara, yang dimaksudkan untuk penentuan, penghapusan, atau pengakhiran hubungan hukum yang sudah ada, atau menciptakan hubungan hukum baru, yang memuat penolakan sehingga terjadi penetapan, perubahan, penghapusan, atau penciptaan).</w:t>
      </w:r>
    </w:p>
    <w:p w:rsidR="00FC38B3" w:rsidRPr="00457DD8" w:rsidRDefault="00FC38B3" w:rsidP="000431C1">
      <w:pPr>
        <w:pStyle w:val="ListParagraph"/>
        <w:ind w:left="1134"/>
        <w:jc w:val="both"/>
        <w:rPr>
          <w:rFonts w:ascii="Arial" w:hAnsi="Arial" w:cs="Arial"/>
          <w:sz w:val="24"/>
          <w:szCs w:val="24"/>
        </w:rPr>
      </w:pPr>
      <w:r w:rsidRPr="00457DD8">
        <w:rPr>
          <w:rFonts w:ascii="Arial" w:hAnsi="Arial" w:cs="Arial"/>
          <w:sz w:val="24"/>
          <w:szCs w:val="24"/>
        </w:rPr>
        <w:t xml:space="preserve">Berdasarkan </w:t>
      </w:r>
      <w:r w:rsidR="00E305D9" w:rsidRPr="00457DD8">
        <w:rPr>
          <w:rFonts w:ascii="Arial" w:hAnsi="Arial" w:cs="Arial"/>
          <w:sz w:val="24"/>
          <w:szCs w:val="24"/>
        </w:rPr>
        <w:t>definisi</w:t>
      </w:r>
      <w:r w:rsidRPr="00457DD8">
        <w:rPr>
          <w:rFonts w:ascii="Arial" w:hAnsi="Arial" w:cs="Arial"/>
          <w:sz w:val="24"/>
          <w:szCs w:val="24"/>
        </w:rPr>
        <w:t xml:space="preserve"> di </w:t>
      </w:r>
      <w:proofErr w:type="gramStart"/>
      <w:r w:rsidRPr="00457DD8">
        <w:rPr>
          <w:rFonts w:ascii="Arial" w:hAnsi="Arial" w:cs="Arial"/>
          <w:sz w:val="24"/>
          <w:szCs w:val="24"/>
        </w:rPr>
        <w:t>atas ,</w:t>
      </w:r>
      <w:proofErr w:type="gramEnd"/>
      <w:r w:rsidRPr="00457DD8">
        <w:rPr>
          <w:rFonts w:ascii="Arial" w:hAnsi="Arial" w:cs="Arial"/>
          <w:sz w:val="24"/>
          <w:szCs w:val="24"/>
        </w:rPr>
        <w:t xml:space="preserve"> ada enam unsur keputusan sebag</w:t>
      </w:r>
      <w:r w:rsidR="00E305D9" w:rsidRPr="00457DD8">
        <w:rPr>
          <w:rFonts w:ascii="Arial" w:hAnsi="Arial" w:cs="Arial"/>
          <w:sz w:val="24"/>
          <w:szCs w:val="24"/>
        </w:rPr>
        <w:t>a</w:t>
      </w:r>
      <w:r w:rsidRPr="00457DD8">
        <w:rPr>
          <w:rFonts w:ascii="Arial" w:hAnsi="Arial" w:cs="Arial"/>
          <w:sz w:val="24"/>
          <w:szCs w:val="24"/>
        </w:rPr>
        <w:t>i berikut :</w:t>
      </w:r>
    </w:p>
    <w:p w:rsidR="00FC38B3" w:rsidRPr="00457DD8" w:rsidRDefault="00FC38B3" w:rsidP="00FC38B3">
      <w:pPr>
        <w:pStyle w:val="ListParagraph"/>
        <w:numPr>
          <w:ilvl w:val="0"/>
          <w:numId w:val="21"/>
        </w:numPr>
        <w:jc w:val="both"/>
        <w:rPr>
          <w:rFonts w:ascii="Arial" w:hAnsi="Arial" w:cs="Arial"/>
          <w:sz w:val="24"/>
          <w:szCs w:val="24"/>
        </w:rPr>
      </w:pPr>
      <w:r w:rsidRPr="00457DD8">
        <w:rPr>
          <w:rFonts w:ascii="Arial" w:hAnsi="Arial" w:cs="Arial"/>
          <w:sz w:val="24"/>
          <w:szCs w:val="24"/>
        </w:rPr>
        <w:t>suatu pernyataan kehendak tertulis</w:t>
      </w:r>
    </w:p>
    <w:p w:rsidR="00FC38B3" w:rsidRPr="00457DD8" w:rsidRDefault="00FC38B3" w:rsidP="00FC38B3">
      <w:pPr>
        <w:pStyle w:val="ListParagraph"/>
        <w:numPr>
          <w:ilvl w:val="0"/>
          <w:numId w:val="21"/>
        </w:numPr>
        <w:jc w:val="both"/>
        <w:rPr>
          <w:rFonts w:ascii="Arial" w:hAnsi="Arial" w:cs="Arial"/>
          <w:sz w:val="24"/>
          <w:szCs w:val="24"/>
        </w:rPr>
      </w:pPr>
      <w:proofErr w:type="gramStart"/>
      <w:r w:rsidRPr="00457DD8">
        <w:rPr>
          <w:rFonts w:ascii="Arial" w:hAnsi="Arial" w:cs="Arial"/>
          <w:sz w:val="24"/>
          <w:szCs w:val="24"/>
        </w:rPr>
        <w:t>diberikan</w:t>
      </w:r>
      <w:proofErr w:type="gramEnd"/>
      <w:r w:rsidRPr="00457DD8">
        <w:rPr>
          <w:rFonts w:ascii="Arial" w:hAnsi="Arial" w:cs="Arial"/>
          <w:sz w:val="24"/>
          <w:szCs w:val="24"/>
        </w:rPr>
        <w:t xml:space="preserve"> berdasarkan kewajiban  atau kewenangan dari Hukum Tata Negara atau hukum administrasi.</w:t>
      </w:r>
    </w:p>
    <w:p w:rsidR="00FC38B3" w:rsidRPr="00457DD8" w:rsidRDefault="00FC38B3" w:rsidP="00FC38B3">
      <w:pPr>
        <w:pStyle w:val="ListParagraph"/>
        <w:numPr>
          <w:ilvl w:val="0"/>
          <w:numId w:val="21"/>
        </w:numPr>
        <w:jc w:val="both"/>
        <w:rPr>
          <w:rFonts w:ascii="Arial" w:hAnsi="Arial" w:cs="Arial"/>
          <w:sz w:val="24"/>
          <w:szCs w:val="24"/>
        </w:rPr>
      </w:pPr>
      <w:r w:rsidRPr="00457DD8">
        <w:rPr>
          <w:rFonts w:ascii="Arial" w:hAnsi="Arial" w:cs="Arial"/>
          <w:sz w:val="24"/>
          <w:szCs w:val="24"/>
        </w:rPr>
        <w:t>Bersifat sepihak.</w:t>
      </w:r>
    </w:p>
    <w:p w:rsidR="00FC38B3" w:rsidRPr="00457DD8" w:rsidRDefault="00FC38B3" w:rsidP="00FC38B3">
      <w:pPr>
        <w:pStyle w:val="ListParagraph"/>
        <w:numPr>
          <w:ilvl w:val="0"/>
          <w:numId w:val="21"/>
        </w:numPr>
        <w:jc w:val="both"/>
        <w:rPr>
          <w:rFonts w:ascii="Arial" w:hAnsi="Arial" w:cs="Arial"/>
          <w:sz w:val="24"/>
          <w:szCs w:val="24"/>
        </w:rPr>
      </w:pPr>
      <w:r w:rsidRPr="00457DD8">
        <w:rPr>
          <w:rFonts w:ascii="Arial" w:hAnsi="Arial" w:cs="Arial"/>
          <w:sz w:val="24"/>
          <w:szCs w:val="24"/>
        </w:rPr>
        <w:t>Dengan mengecualikan keputusan yang bersifat umum.</w:t>
      </w:r>
    </w:p>
    <w:p w:rsidR="00FC38B3" w:rsidRPr="00457DD8" w:rsidRDefault="00FC38B3" w:rsidP="00FC38B3">
      <w:pPr>
        <w:pStyle w:val="ListParagraph"/>
        <w:numPr>
          <w:ilvl w:val="0"/>
          <w:numId w:val="21"/>
        </w:numPr>
        <w:jc w:val="both"/>
        <w:rPr>
          <w:rFonts w:ascii="Arial" w:hAnsi="Arial" w:cs="Arial"/>
          <w:sz w:val="24"/>
          <w:szCs w:val="24"/>
        </w:rPr>
      </w:pPr>
      <w:r w:rsidRPr="00457DD8">
        <w:rPr>
          <w:rFonts w:ascii="Arial" w:hAnsi="Arial" w:cs="Arial"/>
          <w:sz w:val="24"/>
          <w:szCs w:val="24"/>
        </w:rPr>
        <w:t xml:space="preserve">Yang dimaksudkan untuk penentuanm penghapusan, atau pengakhiran hubungan hukum yang sudah ada, atau menciptakan hubungan hukum baru, yang memuat </w:t>
      </w:r>
      <w:proofErr w:type="gramStart"/>
      <w:r w:rsidRPr="00457DD8">
        <w:rPr>
          <w:rFonts w:ascii="Arial" w:hAnsi="Arial" w:cs="Arial"/>
          <w:sz w:val="24"/>
          <w:szCs w:val="24"/>
        </w:rPr>
        <w:t>penolakan ,</w:t>
      </w:r>
      <w:proofErr w:type="gramEnd"/>
      <w:r w:rsidRPr="00457DD8">
        <w:rPr>
          <w:rFonts w:ascii="Arial" w:hAnsi="Arial" w:cs="Arial"/>
          <w:sz w:val="24"/>
          <w:szCs w:val="24"/>
        </w:rPr>
        <w:t xml:space="preserve"> sehingga terjadi penetapan, perubahan, penghapusan atau penciptaan.</w:t>
      </w:r>
    </w:p>
    <w:p w:rsidR="00FC38B3" w:rsidRPr="00457DD8" w:rsidRDefault="00FC38B3" w:rsidP="00FC38B3">
      <w:pPr>
        <w:pStyle w:val="ListParagraph"/>
        <w:numPr>
          <w:ilvl w:val="0"/>
          <w:numId w:val="21"/>
        </w:numPr>
        <w:jc w:val="both"/>
        <w:rPr>
          <w:rFonts w:ascii="Arial" w:hAnsi="Arial" w:cs="Arial"/>
          <w:sz w:val="24"/>
          <w:szCs w:val="24"/>
        </w:rPr>
      </w:pPr>
      <w:r w:rsidRPr="00457DD8">
        <w:rPr>
          <w:rFonts w:ascii="Arial" w:hAnsi="Arial" w:cs="Arial"/>
          <w:sz w:val="24"/>
          <w:szCs w:val="24"/>
        </w:rPr>
        <w:t>Berasal dari organ pemerintahan.</w:t>
      </w:r>
    </w:p>
    <w:p w:rsidR="00901957" w:rsidRPr="00457DD8" w:rsidRDefault="00A628E7" w:rsidP="00901957">
      <w:pPr>
        <w:pStyle w:val="ListParagraph"/>
        <w:ind w:left="1134"/>
        <w:jc w:val="both"/>
        <w:rPr>
          <w:rFonts w:ascii="Arial" w:hAnsi="Arial" w:cs="Arial"/>
          <w:sz w:val="24"/>
          <w:szCs w:val="24"/>
        </w:rPr>
      </w:pPr>
      <w:r w:rsidRPr="00457DD8">
        <w:rPr>
          <w:rFonts w:ascii="Arial" w:hAnsi="Arial" w:cs="Arial"/>
          <w:sz w:val="24"/>
          <w:szCs w:val="24"/>
        </w:rPr>
        <w:tab/>
      </w:r>
      <w:r w:rsidR="00457DD8">
        <w:rPr>
          <w:rFonts w:ascii="Arial" w:hAnsi="Arial" w:cs="Arial"/>
          <w:sz w:val="24"/>
          <w:szCs w:val="24"/>
        </w:rPr>
        <w:tab/>
      </w:r>
      <w:r w:rsidR="00F16B7F" w:rsidRPr="00457DD8">
        <w:rPr>
          <w:rFonts w:ascii="Arial" w:hAnsi="Arial" w:cs="Arial"/>
          <w:sz w:val="24"/>
          <w:szCs w:val="24"/>
        </w:rPr>
        <w:t xml:space="preserve">Berdasarkan Pasal 1 angka 3 UU No. 5 Tahun 1986 keputusan didefinisakn sebagi ; “Suatu penetapan tertulis” yang dikeluarkan oleh Badan atau Pejabat Tata usaha Negara yang berdasarkan peraturan perundang-undangan yang berlaku, yang bersifat konkret, individual, dan final, yang menimbulkan akibat hukum bagi seseorang atau badan hukum perdata.”. Berdasarkan definisi ini tampak bahwa KTUN memiliki unsur-unsur sebagai </w:t>
      </w:r>
      <w:proofErr w:type="gramStart"/>
      <w:r w:rsidR="00F16B7F" w:rsidRPr="00457DD8">
        <w:rPr>
          <w:rFonts w:ascii="Arial" w:hAnsi="Arial" w:cs="Arial"/>
          <w:sz w:val="24"/>
          <w:szCs w:val="24"/>
        </w:rPr>
        <w:t>berikut :</w:t>
      </w:r>
      <w:proofErr w:type="gramEnd"/>
    </w:p>
    <w:p w:rsidR="00F16B7F" w:rsidRPr="00457DD8" w:rsidRDefault="00F16B7F" w:rsidP="00F16B7F">
      <w:pPr>
        <w:pStyle w:val="ListParagraph"/>
        <w:numPr>
          <w:ilvl w:val="0"/>
          <w:numId w:val="22"/>
        </w:numPr>
        <w:jc w:val="both"/>
        <w:rPr>
          <w:rFonts w:ascii="Arial" w:hAnsi="Arial" w:cs="Arial"/>
          <w:sz w:val="24"/>
          <w:szCs w:val="24"/>
        </w:rPr>
      </w:pPr>
      <w:r w:rsidRPr="00457DD8">
        <w:rPr>
          <w:rFonts w:ascii="Arial" w:hAnsi="Arial" w:cs="Arial"/>
          <w:sz w:val="24"/>
          <w:szCs w:val="24"/>
        </w:rPr>
        <w:t>Penetapan tertulis</w:t>
      </w:r>
    </w:p>
    <w:p w:rsidR="00F16B7F" w:rsidRPr="00457DD8" w:rsidRDefault="00F16B7F" w:rsidP="00F16B7F">
      <w:pPr>
        <w:pStyle w:val="ListParagraph"/>
        <w:numPr>
          <w:ilvl w:val="0"/>
          <w:numId w:val="22"/>
        </w:numPr>
        <w:jc w:val="both"/>
        <w:rPr>
          <w:rFonts w:ascii="Arial" w:hAnsi="Arial" w:cs="Arial"/>
          <w:sz w:val="24"/>
          <w:szCs w:val="24"/>
        </w:rPr>
      </w:pPr>
      <w:r w:rsidRPr="00457DD8">
        <w:rPr>
          <w:rFonts w:ascii="Arial" w:hAnsi="Arial" w:cs="Arial"/>
          <w:sz w:val="24"/>
          <w:szCs w:val="24"/>
        </w:rPr>
        <w:t>Dikeluarkan oleh Badan/Pejabat TUN.</w:t>
      </w:r>
    </w:p>
    <w:p w:rsidR="00F16B7F" w:rsidRPr="00457DD8" w:rsidRDefault="00F16B7F" w:rsidP="00F16B7F">
      <w:pPr>
        <w:pStyle w:val="ListParagraph"/>
        <w:numPr>
          <w:ilvl w:val="0"/>
          <w:numId w:val="22"/>
        </w:numPr>
        <w:jc w:val="both"/>
        <w:rPr>
          <w:rFonts w:ascii="Arial" w:hAnsi="Arial" w:cs="Arial"/>
          <w:sz w:val="24"/>
          <w:szCs w:val="24"/>
        </w:rPr>
      </w:pPr>
      <w:r w:rsidRPr="00457DD8">
        <w:rPr>
          <w:rFonts w:ascii="Arial" w:hAnsi="Arial" w:cs="Arial"/>
          <w:sz w:val="24"/>
          <w:szCs w:val="24"/>
        </w:rPr>
        <w:t>Berdasarkan peraturan perundang-undangan yang berlaku.</w:t>
      </w:r>
    </w:p>
    <w:p w:rsidR="00F16B7F" w:rsidRPr="00457DD8" w:rsidRDefault="00F16B7F" w:rsidP="00F16B7F">
      <w:pPr>
        <w:pStyle w:val="ListParagraph"/>
        <w:numPr>
          <w:ilvl w:val="0"/>
          <w:numId w:val="22"/>
        </w:numPr>
        <w:jc w:val="both"/>
        <w:rPr>
          <w:rFonts w:ascii="Arial" w:hAnsi="Arial" w:cs="Arial"/>
          <w:sz w:val="24"/>
          <w:szCs w:val="24"/>
        </w:rPr>
      </w:pPr>
      <w:r w:rsidRPr="00457DD8">
        <w:rPr>
          <w:rFonts w:ascii="Arial" w:hAnsi="Arial" w:cs="Arial"/>
          <w:sz w:val="24"/>
          <w:szCs w:val="24"/>
        </w:rPr>
        <w:t>Bersifat konkret, individual, dan final</w:t>
      </w:r>
    </w:p>
    <w:p w:rsidR="00F16B7F" w:rsidRPr="00457DD8" w:rsidRDefault="00F16B7F" w:rsidP="00F16B7F">
      <w:pPr>
        <w:pStyle w:val="ListParagraph"/>
        <w:numPr>
          <w:ilvl w:val="0"/>
          <w:numId w:val="22"/>
        </w:numPr>
        <w:jc w:val="both"/>
        <w:rPr>
          <w:rFonts w:ascii="Arial" w:hAnsi="Arial" w:cs="Arial"/>
          <w:sz w:val="24"/>
          <w:szCs w:val="24"/>
        </w:rPr>
      </w:pPr>
      <w:r w:rsidRPr="00457DD8">
        <w:rPr>
          <w:rFonts w:ascii="Arial" w:hAnsi="Arial" w:cs="Arial"/>
          <w:sz w:val="24"/>
          <w:szCs w:val="24"/>
        </w:rPr>
        <w:t>Menimbulkan akibat hukum</w:t>
      </w:r>
    </w:p>
    <w:p w:rsidR="00F16B7F" w:rsidRPr="00457DD8" w:rsidRDefault="00F16B7F" w:rsidP="00F16B7F">
      <w:pPr>
        <w:pStyle w:val="ListParagraph"/>
        <w:numPr>
          <w:ilvl w:val="0"/>
          <w:numId w:val="22"/>
        </w:numPr>
        <w:jc w:val="both"/>
        <w:rPr>
          <w:rFonts w:ascii="Arial" w:hAnsi="Arial" w:cs="Arial"/>
          <w:sz w:val="24"/>
          <w:szCs w:val="24"/>
        </w:rPr>
      </w:pPr>
      <w:r w:rsidRPr="00457DD8">
        <w:rPr>
          <w:rFonts w:ascii="Arial" w:hAnsi="Arial" w:cs="Arial"/>
          <w:sz w:val="24"/>
          <w:szCs w:val="24"/>
        </w:rPr>
        <w:t>Seseorang atau badan hukum perdata.</w:t>
      </w:r>
    </w:p>
    <w:p w:rsidR="00EF6A25" w:rsidRPr="00457DD8" w:rsidRDefault="00EF6A25" w:rsidP="00EF6A25">
      <w:pPr>
        <w:pStyle w:val="ListParagraph"/>
        <w:ind w:left="1494"/>
        <w:jc w:val="both"/>
        <w:rPr>
          <w:rFonts w:ascii="Arial" w:hAnsi="Arial" w:cs="Arial"/>
          <w:sz w:val="24"/>
          <w:szCs w:val="24"/>
        </w:rPr>
      </w:pPr>
    </w:p>
    <w:p w:rsidR="00EF6A25" w:rsidRPr="00457DD8" w:rsidRDefault="00EF6A25" w:rsidP="00EF6A25">
      <w:pPr>
        <w:pStyle w:val="ListParagraph"/>
        <w:ind w:left="1494"/>
        <w:jc w:val="both"/>
        <w:rPr>
          <w:rFonts w:ascii="Arial" w:hAnsi="Arial" w:cs="Arial"/>
          <w:sz w:val="24"/>
          <w:szCs w:val="24"/>
        </w:rPr>
      </w:pPr>
    </w:p>
    <w:p w:rsidR="00F16B7F" w:rsidRPr="00457DD8" w:rsidRDefault="00F16B7F" w:rsidP="00F16B7F">
      <w:pPr>
        <w:pStyle w:val="ListParagraph"/>
        <w:ind w:left="1494"/>
        <w:jc w:val="both"/>
        <w:rPr>
          <w:rFonts w:ascii="Arial" w:hAnsi="Arial" w:cs="Arial"/>
          <w:sz w:val="24"/>
          <w:szCs w:val="24"/>
        </w:rPr>
      </w:pPr>
    </w:p>
    <w:p w:rsidR="00901957" w:rsidRPr="00457DD8" w:rsidRDefault="00FF28E8" w:rsidP="00901957">
      <w:pPr>
        <w:pStyle w:val="ListParagraph"/>
        <w:ind w:left="1134"/>
        <w:jc w:val="both"/>
        <w:rPr>
          <w:rFonts w:ascii="Arial" w:hAnsi="Arial" w:cs="Arial"/>
          <w:sz w:val="24"/>
          <w:szCs w:val="24"/>
        </w:rPr>
      </w:pPr>
      <w:r w:rsidRPr="00457DD8">
        <w:rPr>
          <w:rFonts w:ascii="Arial" w:hAnsi="Arial" w:cs="Arial"/>
          <w:sz w:val="24"/>
          <w:szCs w:val="24"/>
        </w:rPr>
        <w:t>Skema C.1</w:t>
      </w:r>
    </w:p>
    <w:p w:rsidR="00901957" w:rsidRPr="00457DD8" w:rsidRDefault="00901957" w:rsidP="00901957">
      <w:pPr>
        <w:pStyle w:val="ListParagraph"/>
        <w:ind w:left="1134"/>
        <w:jc w:val="both"/>
        <w:rPr>
          <w:rFonts w:ascii="Arial" w:hAnsi="Arial" w:cs="Arial"/>
          <w:sz w:val="24"/>
          <w:szCs w:val="24"/>
        </w:rPr>
      </w:pPr>
    </w:p>
    <w:p w:rsidR="00B33421" w:rsidRPr="00457DD8" w:rsidRDefault="00901957" w:rsidP="00B33421">
      <w:pPr>
        <w:pStyle w:val="ListParagraph"/>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51072" behindDoc="0" locked="0" layoutInCell="1" allowOverlap="1" wp14:anchorId="66360259" wp14:editId="41050F7C">
                <wp:simplePos x="0" y="0"/>
                <wp:positionH relativeFrom="column">
                  <wp:posOffset>4495800</wp:posOffset>
                </wp:positionH>
                <wp:positionV relativeFrom="paragraph">
                  <wp:posOffset>59054</wp:posOffset>
                </wp:positionV>
                <wp:extent cx="146685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1957" w:rsidRPr="00901957" w:rsidRDefault="00901957" w:rsidP="00901957">
                            <w:pPr>
                              <w:jc w:val="center"/>
                              <w:rPr>
                                <w:rFonts w:ascii="Arial" w:hAnsi="Arial" w:cs="Arial"/>
                                <w:sz w:val="20"/>
                                <w:szCs w:val="20"/>
                              </w:rPr>
                            </w:pPr>
                            <w:proofErr w:type="gramStart"/>
                            <w:r w:rsidRPr="00901957">
                              <w:rPr>
                                <w:rFonts w:ascii="Arial" w:hAnsi="Arial" w:cs="Arial"/>
                                <w:sz w:val="20"/>
                                <w:szCs w:val="20"/>
                              </w:rPr>
                              <w:t>apa</w:t>
                            </w:r>
                            <w:proofErr w:type="gramEnd"/>
                            <w:r w:rsidRPr="00901957">
                              <w:rPr>
                                <w:rFonts w:ascii="Arial" w:hAnsi="Arial" w:cs="Arial"/>
                                <w:sz w:val="20"/>
                                <w:szCs w:val="20"/>
                              </w:rPr>
                              <w:t xml:space="preserve"> &amp; bagaimana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360259" id="Rectangle 2" o:spid="_x0000_s1026" style="position:absolute;left:0;text-align:left;margin-left:354pt;margin-top:4.65pt;width:115.5pt;height:21.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" fillcolor="white [3201]" strokecolor="#70ad47 [3209]" strokeweight="1pt">
                <v:textbox>
                  <w:txbxContent>
                    <w:p w:rsidR="00901957" w:rsidRPr="00901957" w:rsidRDefault="00901957" w:rsidP="00901957">
                      <w:pPr>
                        <w:jc w:val="center"/>
                        <w:rPr>
                          <w:rFonts w:ascii="Arial" w:hAnsi="Arial" w:cs="Arial"/>
                          <w:sz w:val="20"/>
                          <w:szCs w:val="20"/>
                        </w:rPr>
                      </w:pPr>
                      <w:proofErr w:type="gramStart"/>
                      <w:r w:rsidRPr="00901957">
                        <w:rPr>
                          <w:rFonts w:ascii="Arial" w:hAnsi="Arial" w:cs="Arial"/>
                          <w:sz w:val="20"/>
                          <w:szCs w:val="20"/>
                        </w:rPr>
                        <w:t>apa</w:t>
                      </w:r>
                      <w:proofErr w:type="gramEnd"/>
                      <w:r w:rsidRPr="00901957">
                        <w:rPr>
                          <w:rFonts w:ascii="Arial" w:hAnsi="Arial" w:cs="Arial"/>
                          <w:sz w:val="20"/>
                          <w:szCs w:val="20"/>
                        </w:rPr>
                        <w:t xml:space="preserve"> &amp; bagaimana</w:t>
                      </w:r>
                    </w:p>
                  </w:txbxContent>
                </v:textbox>
              </v:rect>
            </w:pict>
          </mc:Fallback>
        </mc:AlternateContent>
      </w:r>
      <w:r w:rsidRPr="00457DD8">
        <w:rPr>
          <w:rFonts w:ascii="Arial" w:hAnsi="Arial" w:cs="Arial"/>
          <w:noProof/>
          <w:sz w:val="24"/>
          <w:szCs w:val="24"/>
        </w:rPr>
        <mc:AlternateContent>
          <mc:Choice Requires="wps">
            <w:drawing>
              <wp:anchor distT="0" distB="0" distL="114300" distR="114300" simplePos="0" relativeHeight="251649024" behindDoc="0" locked="0" layoutInCell="1" allowOverlap="1" wp14:anchorId="31325B53" wp14:editId="73E6541E">
                <wp:simplePos x="0" y="0"/>
                <wp:positionH relativeFrom="column">
                  <wp:posOffset>790575</wp:posOffset>
                </wp:positionH>
                <wp:positionV relativeFrom="paragraph">
                  <wp:posOffset>59055</wp:posOffset>
                </wp:positionV>
                <wp:extent cx="92392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2392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01957" w:rsidRPr="00901957" w:rsidRDefault="00901957" w:rsidP="00901957">
                            <w:pPr>
                              <w:jc w:val="center"/>
                              <w:rPr>
                                <w:rFonts w:ascii="Arial" w:hAnsi="Arial" w:cs="Arial"/>
                                <w:sz w:val="20"/>
                                <w:szCs w:val="20"/>
                              </w:rPr>
                            </w:pPr>
                            <w:proofErr w:type="gramStart"/>
                            <w:r w:rsidRPr="00901957">
                              <w:rPr>
                                <w:rFonts w:ascii="Arial" w:hAnsi="Arial" w:cs="Arial"/>
                                <w:sz w:val="20"/>
                                <w:szCs w:val="20"/>
                              </w:rPr>
                              <w:t>untuk</w:t>
                            </w:r>
                            <w:proofErr w:type="gramEnd"/>
                            <w:r w:rsidRPr="00901957">
                              <w:rPr>
                                <w:rFonts w:ascii="Arial" w:hAnsi="Arial" w:cs="Arial"/>
                                <w:sz w:val="20"/>
                                <w:szCs w:val="20"/>
                              </w:rPr>
                              <w:t xml:space="preserve"> siapa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325B53" id="Rectangle 1" o:spid="_x0000_s1027" style="position:absolute;left:0;text-align:left;margin-left:62.25pt;margin-top:4.65pt;width:72.75pt;height:21.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" fillcolor="white [3201]" strokecolor="#70ad47 [3209]" strokeweight="1pt">
                <v:textbox>
                  <w:txbxContent>
                    <w:p w:rsidR="00901957" w:rsidRPr="00901957" w:rsidRDefault="00901957" w:rsidP="00901957">
                      <w:pPr>
                        <w:jc w:val="center"/>
                        <w:rPr>
                          <w:rFonts w:ascii="Arial" w:hAnsi="Arial" w:cs="Arial"/>
                          <w:sz w:val="20"/>
                          <w:szCs w:val="20"/>
                        </w:rPr>
                      </w:pPr>
                      <w:proofErr w:type="gramStart"/>
                      <w:r w:rsidRPr="00901957">
                        <w:rPr>
                          <w:rFonts w:ascii="Arial" w:hAnsi="Arial" w:cs="Arial"/>
                          <w:sz w:val="20"/>
                          <w:szCs w:val="20"/>
                        </w:rPr>
                        <w:t>untuk</w:t>
                      </w:r>
                      <w:proofErr w:type="gramEnd"/>
                      <w:r w:rsidRPr="00901957">
                        <w:rPr>
                          <w:rFonts w:ascii="Arial" w:hAnsi="Arial" w:cs="Arial"/>
                          <w:sz w:val="20"/>
                          <w:szCs w:val="20"/>
                        </w:rPr>
                        <w:t xml:space="preserve"> siapa</w:t>
                      </w:r>
                    </w:p>
                  </w:txbxContent>
                </v:textbox>
              </v:rect>
            </w:pict>
          </mc:Fallback>
        </mc:AlternateContent>
      </w:r>
    </w:p>
    <w:p w:rsidR="00901957" w:rsidRPr="00457DD8" w:rsidRDefault="00901957" w:rsidP="00B33421">
      <w:pPr>
        <w:pStyle w:val="ListParagraph"/>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5238750</wp:posOffset>
                </wp:positionH>
                <wp:positionV relativeFrom="paragraph">
                  <wp:posOffset>184150</wp:posOffset>
                </wp:positionV>
                <wp:extent cx="0" cy="2000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E60F379" id="_x0000_t32" coordsize="21600,21600" o:spt="32" o:oned="t" path="m,l21600,21600e" filled="f">
                <v:path arrowok="t" fillok="f" o:connecttype="none"/>
                <o:lock v:ext="edit" shapetype="t"/>
              </v:shapetype>
              <v:shape id="Straight Arrow Connector 4" o:spid="_x0000_s1026" type="#_x0000_t32" style="position:absolute;margin-left:412.5pt;margin-top:14.5pt;width:0;height:15.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" strokecolor="#5b9bd5 [3204]" strokeweight=".5pt">
                <v:stroke endarrow="open" joinstyle="miter"/>
              </v:shape>
            </w:pict>
          </mc:Fallback>
        </mc:AlternateConten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p>
    <w:p w:rsidR="00B33421" w:rsidRPr="00457DD8" w:rsidRDefault="00901957" w:rsidP="00B33421">
      <w:pPr>
        <w:pStyle w:val="ListParagraph"/>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1219200</wp:posOffset>
                </wp:positionH>
                <wp:positionV relativeFrom="paragraph">
                  <wp:posOffset>33020</wp:posOffset>
                </wp:positionV>
                <wp:extent cx="0" cy="219075"/>
                <wp:effectExtent l="95250" t="0" r="57150" b="66675"/>
                <wp:wrapNone/>
                <wp:docPr id="3" name="Straight Arrow Connector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DF696C" id="Straight Arrow Connector 3" o:spid="_x0000_s1026" type="#_x0000_t32" style="position:absolute;margin-left:96pt;margin-top:2.6pt;width:0;height:17.2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" strokecolor="#5b9bd5 [3204]" strokeweight=".5pt">
                <v:stroke endarrow="open" joinstyle="miter"/>
              </v:shape>
            </w:pict>
          </mc:Fallback>
        </mc:AlternateConten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t>1</w: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p>
    <w:p w:rsidR="00B33421" w:rsidRPr="00457DD8" w:rsidRDefault="00901957" w:rsidP="00901957">
      <w:pPr>
        <w:pStyle w:val="ListParagraph"/>
        <w:ind w:left="1440"/>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10160</wp:posOffset>
                </wp:positionV>
                <wp:extent cx="3086100" cy="0"/>
                <wp:effectExtent l="3810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30861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729A402" id="Straight Arrow Connector 9" o:spid="_x0000_s1026" type="#_x0000_t32" style="position:absolute;margin-left:135pt;margin-top:.8pt;width:243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" strokecolor="#5b9bd5 [3204]" strokeweight=".5pt">
                <v:stroke startarrow="open" endarrow="open" joinstyle="miter"/>
              </v:shape>
            </w:pict>
          </mc:Fallback>
        </mc:AlternateContent>
      </w:r>
      <w:r w:rsidRPr="00457DD8">
        <w:rPr>
          <w:rFonts w:ascii="Arial" w:hAnsi="Arial" w:cs="Arial"/>
          <w:noProof/>
          <w:sz w:val="24"/>
          <w:szCs w:val="24"/>
        </w:rPr>
        <mc:AlternateContent>
          <mc:Choice Requires="wps">
            <w:drawing>
              <wp:anchor distT="0" distB="0" distL="114300" distR="114300" simplePos="0" relativeHeight="251659264" behindDoc="0" locked="0" layoutInCell="1" allowOverlap="1" wp14:anchorId="27A23D5F" wp14:editId="161921FB">
                <wp:simplePos x="0" y="0"/>
                <wp:positionH relativeFrom="column">
                  <wp:posOffset>1571625</wp:posOffset>
                </wp:positionH>
                <wp:positionV relativeFrom="paragraph">
                  <wp:posOffset>64136</wp:posOffset>
                </wp:positionV>
                <wp:extent cx="3371850" cy="819149"/>
                <wp:effectExtent l="38100" t="57150" r="19050" b="95885"/>
                <wp:wrapNone/>
                <wp:docPr id="7" name="Straight Arrow Connector 7"/>
                <wp:cNvGraphicFramePr/>
                <a:graphic xmlns:a="http://schemas.openxmlformats.org/drawingml/2006/main">
                  <a:graphicData uri="http://schemas.microsoft.com/office/word/2010/wordprocessingShape">
                    <wps:wsp>
                      <wps:cNvCnPr/>
                      <wps:spPr>
                        <a:xfrm flipV="1">
                          <a:off x="0" y="0"/>
                          <a:ext cx="3371850" cy="81914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776EC" id="Straight Arrow Connector 7" o:spid="_x0000_s1026" type="#_x0000_t32" style="position:absolute;margin-left:123.75pt;margin-top:5.05pt;width:265.5pt;height:6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" strokecolor="#5b9bd5 [3204]" strokeweight=".5pt">
                <v:stroke startarrow="open" endarrow="open" joinstyle="miter"/>
              </v:shape>
            </w:pict>
          </mc:Fallback>
        </mc:AlternateContent>
      </w:r>
      <w:r w:rsidRPr="00457DD8">
        <w:rPr>
          <w:rFonts w:ascii="Arial" w:hAnsi="Arial" w:cs="Arial"/>
          <w:noProof/>
          <w:sz w:val="24"/>
          <w:szCs w:val="24"/>
        </w:rPr>
        <mc:AlternateContent>
          <mc:Choice Requires="wps">
            <w:drawing>
              <wp:anchor distT="0" distB="0" distL="114300" distR="114300" simplePos="0" relativeHeight="251661312" behindDoc="0" locked="0" layoutInCell="1" allowOverlap="1" wp14:anchorId="5AA98990" wp14:editId="350F50F9">
                <wp:simplePos x="0" y="0"/>
                <wp:positionH relativeFrom="column">
                  <wp:posOffset>1514475</wp:posOffset>
                </wp:positionH>
                <wp:positionV relativeFrom="paragraph">
                  <wp:posOffset>35560</wp:posOffset>
                </wp:positionV>
                <wp:extent cx="3429000" cy="847725"/>
                <wp:effectExtent l="38100" t="57150" r="57150" b="85725"/>
                <wp:wrapNone/>
                <wp:docPr id="8" name="Straight Arrow Connector 8"/>
                <wp:cNvGraphicFramePr/>
                <a:graphic xmlns:a="http://schemas.openxmlformats.org/drawingml/2006/main">
                  <a:graphicData uri="http://schemas.microsoft.com/office/word/2010/wordprocessingShape">
                    <wps:wsp>
                      <wps:cNvCnPr/>
                      <wps:spPr>
                        <a:xfrm>
                          <a:off x="0" y="0"/>
                          <a:ext cx="3429000" cy="847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295D0" id="Straight Arrow Connector 8" o:spid="_x0000_s1026" type="#_x0000_t32" style="position:absolute;margin-left:119.25pt;margin-top:2.8pt;width:270pt;height:66.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" strokecolor="#5b9bd5 [3204]" strokeweight=".5pt">
                <v:stroke startarrow="open" endarrow="open" joinstyle="miter"/>
              </v:shape>
            </w:pict>
          </mc:Fallback>
        </mc:AlternateContent>
      </w:r>
      <w:r w:rsidRPr="00457DD8">
        <w:rPr>
          <w:rFonts w:ascii="Arial" w:hAnsi="Arial" w:cs="Arial"/>
          <w:sz w:val="24"/>
          <w:szCs w:val="24"/>
        </w:rPr>
        <w:t xml:space="preserve">   Umum</w: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t>3</w: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t>4</w:t>
      </w:r>
      <w:r w:rsidRPr="00457DD8">
        <w:rPr>
          <w:rFonts w:ascii="Arial" w:hAnsi="Arial" w:cs="Arial"/>
          <w:sz w:val="24"/>
          <w:szCs w:val="24"/>
        </w:rPr>
        <w:tab/>
      </w:r>
      <w:r w:rsidRPr="00457DD8">
        <w:rPr>
          <w:rFonts w:ascii="Arial" w:hAnsi="Arial" w:cs="Arial"/>
          <w:sz w:val="24"/>
          <w:szCs w:val="24"/>
        </w:rPr>
        <w:tab/>
        <w:t>abstrak</w:t>
      </w:r>
    </w:p>
    <w:p w:rsidR="00B33421" w:rsidRPr="00457DD8" w:rsidRDefault="00901957" w:rsidP="00901957">
      <w:pPr>
        <w:pStyle w:val="ListParagraph"/>
        <w:tabs>
          <w:tab w:val="left" w:pos="720"/>
          <w:tab w:val="left" w:pos="1440"/>
          <w:tab w:val="left" w:pos="8265"/>
        </w:tabs>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57216" behindDoc="0" locked="0" layoutInCell="1" allowOverlap="1" wp14:anchorId="0D02209A" wp14:editId="25A97224">
                <wp:simplePos x="0" y="0"/>
                <wp:positionH relativeFrom="column">
                  <wp:posOffset>1219200</wp:posOffset>
                </wp:positionH>
                <wp:positionV relativeFrom="paragraph">
                  <wp:posOffset>49530</wp:posOffset>
                </wp:positionV>
                <wp:extent cx="0" cy="6096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2E212A" id="Straight Connector 5"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pt,3.9pt" to="96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" strokecolor="#5b9bd5 [3204]" strokeweight=".5pt">
                <v:stroke joinstyle="miter"/>
              </v:line>
            </w:pict>
          </mc:Fallback>
        </mc:AlternateContent>
      </w:r>
      <w:r w:rsidRPr="00457DD8">
        <w:rPr>
          <w:rFonts w:ascii="Arial" w:hAnsi="Arial" w:cs="Arial"/>
          <w:sz w:val="24"/>
          <w:szCs w:val="24"/>
        </w:rPr>
        <w:tab/>
        <w:t xml:space="preserve">                                                       2</w:t>
      </w:r>
      <w:r w:rsidRPr="00457DD8">
        <w:rPr>
          <w:rFonts w:ascii="Arial" w:hAnsi="Arial" w:cs="Arial"/>
          <w:sz w:val="24"/>
          <w:szCs w:val="24"/>
        </w:rPr>
        <w:tab/>
      </w:r>
      <w:r w:rsidRPr="00457DD8">
        <w:rPr>
          <w:rFonts w:ascii="Arial" w:hAnsi="Arial" w:cs="Arial"/>
          <w:noProof/>
          <w:sz w:val="24"/>
          <w:szCs w:val="24"/>
        </w:rPr>
        <w:drawing>
          <wp:inline distT="0" distB="0" distL="0" distR="0" wp14:anchorId="708C84E9" wp14:editId="59D3DF2F">
            <wp:extent cx="6350" cy="61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615950"/>
                    </a:xfrm>
                    <a:prstGeom prst="rect">
                      <a:avLst/>
                    </a:prstGeom>
                    <a:noFill/>
                  </pic:spPr>
                </pic:pic>
              </a:graphicData>
            </a:graphic>
          </wp:inline>
        </w:drawing>
      </w:r>
    </w:p>
    <w:p w:rsidR="00901957" w:rsidRPr="00457DD8" w:rsidRDefault="00901957" w:rsidP="00901957">
      <w:pPr>
        <w:pStyle w:val="ListParagraph"/>
        <w:ind w:left="1134" w:firstLine="306"/>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1819275</wp:posOffset>
                </wp:positionH>
                <wp:positionV relativeFrom="paragraph">
                  <wp:posOffset>93345</wp:posOffset>
                </wp:positionV>
                <wp:extent cx="2981325" cy="0"/>
                <wp:effectExtent l="3810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29813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1ECDCFB" id="Straight Arrow Connector 10" o:spid="_x0000_s1026" type="#_x0000_t32" style="position:absolute;margin-left:143.25pt;margin-top:7.35pt;width:234.7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" strokecolor="#5b9bd5 [3204]" strokeweight=".5pt">
                <v:stroke startarrow="open" endarrow="open" joinstyle="miter"/>
              </v:shape>
            </w:pict>
          </mc:Fallback>
        </mc:AlternateContent>
      </w:r>
      <w:proofErr w:type="gramStart"/>
      <w:r w:rsidRPr="00457DD8">
        <w:rPr>
          <w:rFonts w:ascii="Arial" w:hAnsi="Arial" w:cs="Arial"/>
          <w:sz w:val="24"/>
          <w:szCs w:val="24"/>
        </w:rPr>
        <w:t>individual</w:t>
      </w:r>
      <w:proofErr w:type="gramEnd"/>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t>konkrit</w:t>
      </w:r>
    </w:p>
    <w:p w:rsidR="00FF28E8" w:rsidRPr="00457DD8" w:rsidRDefault="00FF28E8" w:rsidP="00901957">
      <w:pPr>
        <w:pStyle w:val="ListParagraph"/>
        <w:ind w:left="1134" w:firstLine="306"/>
        <w:jc w:val="both"/>
        <w:rPr>
          <w:rFonts w:ascii="Arial" w:hAnsi="Arial" w:cs="Arial"/>
          <w:sz w:val="24"/>
          <w:szCs w:val="24"/>
        </w:rPr>
      </w:pPr>
    </w:p>
    <w:p w:rsidR="00FF28E8" w:rsidRPr="00457DD8" w:rsidRDefault="00FF28E8" w:rsidP="00901957">
      <w:pPr>
        <w:pStyle w:val="ListParagraph"/>
        <w:ind w:left="1134" w:firstLine="306"/>
        <w:jc w:val="both"/>
        <w:rPr>
          <w:rFonts w:ascii="Arial" w:hAnsi="Arial" w:cs="Arial"/>
          <w:sz w:val="24"/>
          <w:szCs w:val="24"/>
        </w:rPr>
      </w:pPr>
    </w:p>
    <w:p w:rsidR="00FF28E8" w:rsidRPr="00457DD8" w:rsidRDefault="00FF28E8" w:rsidP="00901957">
      <w:pPr>
        <w:pStyle w:val="ListParagraph"/>
        <w:ind w:left="1134" w:firstLine="306"/>
        <w:jc w:val="both"/>
        <w:rPr>
          <w:rFonts w:ascii="Arial" w:hAnsi="Arial" w:cs="Arial"/>
          <w:sz w:val="24"/>
          <w:szCs w:val="24"/>
        </w:rPr>
      </w:pPr>
    </w:p>
    <w:p w:rsidR="00FF28E8" w:rsidRPr="00457DD8" w:rsidRDefault="00FF28E8" w:rsidP="00901957">
      <w:pPr>
        <w:pStyle w:val="ListParagraph"/>
        <w:ind w:left="1134" w:firstLine="306"/>
        <w:jc w:val="both"/>
        <w:rPr>
          <w:rFonts w:ascii="Arial" w:hAnsi="Arial" w:cs="Arial"/>
          <w:sz w:val="24"/>
          <w:szCs w:val="24"/>
        </w:rPr>
      </w:pPr>
    </w:p>
    <w:p w:rsidR="00B33421" w:rsidRPr="00457DD8" w:rsidRDefault="000431C1" w:rsidP="00B33421">
      <w:pPr>
        <w:pStyle w:val="ListParagraph"/>
        <w:ind w:left="1134"/>
        <w:jc w:val="both"/>
        <w:rPr>
          <w:rFonts w:ascii="Arial" w:hAnsi="Arial" w:cs="Arial"/>
          <w:sz w:val="24"/>
          <w:szCs w:val="24"/>
        </w:rPr>
      </w:pPr>
      <w:r w:rsidRPr="00457DD8">
        <w:rPr>
          <w:rFonts w:ascii="Arial" w:hAnsi="Arial" w:cs="Arial"/>
          <w:sz w:val="24"/>
          <w:szCs w:val="24"/>
        </w:rPr>
        <w:tab/>
      </w:r>
      <w:r w:rsidR="00D4530C" w:rsidRPr="00457DD8">
        <w:rPr>
          <w:rFonts w:ascii="Arial" w:hAnsi="Arial" w:cs="Arial"/>
          <w:sz w:val="24"/>
          <w:szCs w:val="24"/>
        </w:rPr>
        <w:t xml:space="preserve">Segi empat diatas menghasilkan empat macam sifat </w:t>
      </w:r>
      <w:proofErr w:type="gramStart"/>
      <w:r w:rsidR="00D4530C" w:rsidRPr="00457DD8">
        <w:rPr>
          <w:rFonts w:ascii="Arial" w:hAnsi="Arial" w:cs="Arial"/>
          <w:sz w:val="24"/>
          <w:szCs w:val="24"/>
        </w:rPr>
        <w:t>norma</w:t>
      </w:r>
      <w:proofErr w:type="gramEnd"/>
      <w:r w:rsidR="00D4530C" w:rsidRPr="00457DD8">
        <w:rPr>
          <w:rFonts w:ascii="Arial" w:hAnsi="Arial" w:cs="Arial"/>
          <w:sz w:val="24"/>
          <w:szCs w:val="24"/>
        </w:rPr>
        <w:t xml:space="preserve"> hukum, yaitu:</w:t>
      </w:r>
    </w:p>
    <w:p w:rsidR="00D4530C" w:rsidRPr="00457DD8" w:rsidRDefault="00D4530C" w:rsidP="00D4530C">
      <w:pPr>
        <w:pStyle w:val="ListParagraph"/>
        <w:numPr>
          <w:ilvl w:val="0"/>
          <w:numId w:val="17"/>
        </w:numPr>
        <w:jc w:val="both"/>
        <w:rPr>
          <w:rFonts w:ascii="Arial" w:hAnsi="Arial" w:cs="Arial"/>
          <w:sz w:val="24"/>
          <w:szCs w:val="24"/>
        </w:rPr>
      </w:pPr>
      <w:r w:rsidRPr="00457DD8">
        <w:rPr>
          <w:rFonts w:ascii="Arial" w:hAnsi="Arial" w:cs="Arial"/>
          <w:sz w:val="24"/>
          <w:szCs w:val="24"/>
        </w:rPr>
        <w:t>norma umum abstrak misalnya undang-undang;</w:t>
      </w:r>
    </w:p>
    <w:p w:rsidR="00D4530C" w:rsidRPr="00457DD8" w:rsidRDefault="00D4530C" w:rsidP="00D4530C">
      <w:pPr>
        <w:pStyle w:val="ListParagraph"/>
        <w:numPr>
          <w:ilvl w:val="0"/>
          <w:numId w:val="17"/>
        </w:numPr>
        <w:jc w:val="both"/>
        <w:rPr>
          <w:rFonts w:ascii="Arial" w:hAnsi="Arial" w:cs="Arial"/>
          <w:sz w:val="24"/>
          <w:szCs w:val="24"/>
        </w:rPr>
      </w:pPr>
      <w:r w:rsidRPr="00457DD8">
        <w:rPr>
          <w:rFonts w:ascii="Arial" w:hAnsi="Arial" w:cs="Arial"/>
          <w:sz w:val="24"/>
          <w:szCs w:val="24"/>
        </w:rPr>
        <w:t>norma individual kon</w:t>
      </w:r>
      <w:r w:rsidR="00EF6A25" w:rsidRPr="00457DD8">
        <w:rPr>
          <w:rFonts w:ascii="Arial" w:hAnsi="Arial" w:cs="Arial"/>
          <w:sz w:val="24"/>
          <w:szCs w:val="24"/>
        </w:rPr>
        <w:t>k</w:t>
      </w:r>
      <w:r w:rsidRPr="00457DD8">
        <w:rPr>
          <w:rFonts w:ascii="Arial" w:hAnsi="Arial" w:cs="Arial"/>
          <w:sz w:val="24"/>
          <w:szCs w:val="24"/>
        </w:rPr>
        <w:t>rit misalnya keputusan tata usaha negara;</w:t>
      </w:r>
    </w:p>
    <w:p w:rsidR="00D4530C" w:rsidRPr="00457DD8" w:rsidRDefault="00D4530C" w:rsidP="00D4530C">
      <w:pPr>
        <w:pStyle w:val="ListParagraph"/>
        <w:numPr>
          <w:ilvl w:val="0"/>
          <w:numId w:val="17"/>
        </w:numPr>
        <w:jc w:val="both"/>
        <w:rPr>
          <w:rFonts w:ascii="Arial" w:hAnsi="Arial" w:cs="Arial"/>
          <w:sz w:val="24"/>
          <w:szCs w:val="24"/>
        </w:rPr>
      </w:pPr>
      <w:r w:rsidRPr="00457DD8">
        <w:rPr>
          <w:rFonts w:ascii="Arial" w:hAnsi="Arial" w:cs="Arial"/>
          <w:sz w:val="24"/>
          <w:szCs w:val="24"/>
        </w:rPr>
        <w:t>norma hukum konkrit misalnya rambu-rambu lalu lintas yang dipasang di suatu tempat tertentu (rambu itu berlaku bagi semua pemakai jalan namun hanya berlaku untuk tempat itu);</w:t>
      </w:r>
    </w:p>
    <w:p w:rsidR="00D4530C" w:rsidRPr="00457DD8" w:rsidRDefault="00D4530C" w:rsidP="00D4530C">
      <w:pPr>
        <w:pStyle w:val="ListParagraph"/>
        <w:numPr>
          <w:ilvl w:val="0"/>
          <w:numId w:val="17"/>
        </w:numPr>
        <w:jc w:val="both"/>
        <w:rPr>
          <w:rFonts w:ascii="Arial" w:hAnsi="Arial" w:cs="Arial"/>
          <w:sz w:val="24"/>
          <w:szCs w:val="24"/>
        </w:rPr>
      </w:pPr>
      <w:proofErr w:type="gramStart"/>
      <w:r w:rsidRPr="00457DD8">
        <w:rPr>
          <w:rFonts w:ascii="Arial" w:hAnsi="Arial" w:cs="Arial"/>
          <w:sz w:val="24"/>
          <w:szCs w:val="24"/>
        </w:rPr>
        <w:t>norma</w:t>
      </w:r>
      <w:proofErr w:type="gramEnd"/>
      <w:r w:rsidRPr="00457DD8">
        <w:rPr>
          <w:rFonts w:ascii="Arial" w:hAnsi="Arial" w:cs="Arial"/>
          <w:sz w:val="24"/>
          <w:szCs w:val="24"/>
        </w:rPr>
        <w:t xml:space="preserve"> individual abstrak misalnya izin gangguan.</w:t>
      </w:r>
    </w:p>
    <w:p w:rsidR="00D351C9" w:rsidRPr="00457DD8" w:rsidRDefault="004A6A41" w:rsidP="00457DD8">
      <w:pPr>
        <w:pStyle w:val="ListParagraph"/>
        <w:ind w:firstLine="556"/>
        <w:jc w:val="both"/>
        <w:rPr>
          <w:rFonts w:ascii="Arial" w:hAnsi="Arial" w:cs="Arial"/>
          <w:sz w:val="24"/>
          <w:szCs w:val="24"/>
        </w:rPr>
      </w:pPr>
      <w:r w:rsidRPr="00457DD8">
        <w:rPr>
          <w:rFonts w:ascii="Arial" w:hAnsi="Arial" w:cs="Arial"/>
          <w:sz w:val="24"/>
          <w:szCs w:val="24"/>
        </w:rPr>
        <w:t>Dalam praktek pemerintahan di Indoenesia bentuk keputusan tata usaha negara sangat beraneka ragam. Contoh SK Pengangkatan pegawai, Izin Usaha Insustri, Surat Keterangan Kelakuan Baik, Akte Kelahiran, Surat Izin Mengemudi (SIM), Sertifikat Hak atas Tanah dll.</w:t>
      </w:r>
    </w:p>
    <w:p w:rsidR="00A8516D" w:rsidRPr="00457DD8" w:rsidRDefault="00A8516D" w:rsidP="00A8516D">
      <w:pPr>
        <w:pStyle w:val="ListParagraph"/>
        <w:ind w:firstLine="720"/>
        <w:jc w:val="both"/>
        <w:rPr>
          <w:rFonts w:ascii="Arial" w:hAnsi="Arial" w:cs="Arial"/>
          <w:sz w:val="24"/>
          <w:szCs w:val="24"/>
        </w:rPr>
      </w:pPr>
      <w:r w:rsidRPr="00457DD8">
        <w:rPr>
          <w:rFonts w:ascii="Arial" w:hAnsi="Arial" w:cs="Arial"/>
          <w:sz w:val="24"/>
          <w:szCs w:val="24"/>
        </w:rPr>
        <w:t>Keabsahan tindakan Pejabat Administrasi Negara dalam penggunaan</w:t>
      </w:r>
    </w:p>
    <w:p w:rsidR="00A8516D" w:rsidRPr="00457DD8" w:rsidRDefault="00A8516D" w:rsidP="008C38AE">
      <w:pPr>
        <w:pStyle w:val="ListParagraph"/>
        <w:jc w:val="both"/>
        <w:rPr>
          <w:rFonts w:ascii="Arial" w:hAnsi="Arial" w:cs="Arial"/>
          <w:sz w:val="24"/>
          <w:szCs w:val="24"/>
        </w:rPr>
      </w:pPr>
      <w:proofErr w:type="gramStart"/>
      <w:r w:rsidRPr="00457DD8">
        <w:rPr>
          <w:rFonts w:ascii="Arial" w:hAnsi="Arial" w:cs="Arial"/>
          <w:sz w:val="24"/>
          <w:szCs w:val="24"/>
        </w:rPr>
        <w:t>wewenang</w:t>
      </w:r>
      <w:proofErr w:type="gramEnd"/>
      <w:r w:rsidRPr="00457DD8">
        <w:rPr>
          <w:rFonts w:ascii="Arial" w:hAnsi="Arial" w:cs="Arial"/>
          <w:sz w:val="24"/>
          <w:szCs w:val="24"/>
        </w:rPr>
        <w:t xml:space="preserve"> menurut Van der Pot harus memenuhi 4 (empat) syarat (E.Utrecht dalam </w:t>
      </w:r>
      <w:r w:rsidR="008C38AE" w:rsidRPr="00457DD8">
        <w:rPr>
          <w:rFonts w:ascii="Arial" w:hAnsi="Arial" w:cs="Arial"/>
          <w:sz w:val="24"/>
          <w:szCs w:val="24"/>
        </w:rPr>
        <w:t xml:space="preserve">Harsanto N, Jurnal Hukum &amp; Pembangunan 48 No. 1 (2018): 110-136 </w:t>
      </w:r>
      <w:r w:rsidRPr="00457DD8">
        <w:rPr>
          <w:rFonts w:ascii="Arial" w:hAnsi="Arial" w:cs="Arial"/>
          <w:sz w:val="24"/>
          <w:szCs w:val="24"/>
        </w:rPr>
        <w:t>)</w:t>
      </w:r>
      <w:r w:rsidR="008C38AE" w:rsidRPr="00457DD8">
        <w:rPr>
          <w:rFonts w:ascii="Arial" w:hAnsi="Arial" w:cs="Arial"/>
          <w:sz w:val="24"/>
          <w:szCs w:val="24"/>
        </w:rPr>
        <w:t xml:space="preserve">  terdiri dari, </w:t>
      </w:r>
      <w:r w:rsidRPr="00457DD8">
        <w:rPr>
          <w:rFonts w:ascii="Arial" w:hAnsi="Arial" w:cs="Arial"/>
          <w:sz w:val="24"/>
          <w:szCs w:val="24"/>
        </w:rPr>
        <w:t>yaitu:</w:t>
      </w:r>
    </w:p>
    <w:p w:rsidR="00A8516D" w:rsidRPr="00457DD8" w:rsidRDefault="00A8516D" w:rsidP="00A8516D">
      <w:pPr>
        <w:pStyle w:val="ListParagraph"/>
        <w:jc w:val="both"/>
        <w:rPr>
          <w:rFonts w:ascii="Arial" w:hAnsi="Arial" w:cs="Arial"/>
          <w:sz w:val="24"/>
          <w:szCs w:val="24"/>
        </w:rPr>
      </w:pPr>
      <w:r w:rsidRPr="00457DD8">
        <w:rPr>
          <w:rFonts w:ascii="Arial" w:hAnsi="Arial" w:cs="Arial"/>
          <w:sz w:val="24"/>
          <w:szCs w:val="24"/>
        </w:rPr>
        <w:t>1) Ketetapan harus dibuat oleh alat (organ) yang berkuasa membuatnya;</w:t>
      </w:r>
    </w:p>
    <w:p w:rsidR="00A8516D" w:rsidRPr="00457DD8" w:rsidRDefault="00A8516D" w:rsidP="00A8516D">
      <w:pPr>
        <w:pStyle w:val="ListParagraph"/>
        <w:jc w:val="both"/>
        <w:rPr>
          <w:rFonts w:ascii="Arial" w:hAnsi="Arial" w:cs="Arial"/>
          <w:sz w:val="24"/>
          <w:szCs w:val="24"/>
        </w:rPr>
      </w:pPr>
      <w:r w:rsidRPr="00457DD8">
        <w:rPr>
          <w:rFonts w:ascii="Arial" w:hAnsi="Arial" w:cs="Arial"/>
          <w:sz w:val="24"/>
          <w:szCs w:val="24"/>
        </w:rPr>
        <w:t>2) Ketetapan tersebut merupakan suatu pernyataan kehendak (</w:t>
      </w:r>
      <w:r w:rsidRPr="00457DD8">
        <w:rPr>
          <w:rFonts w:ascii="Arial" w:hAnsi="Arial" w:cs="Arial"/>
          <w:i/>
          <w:sz w:val="24"/>
          <w:szCs w:val="24"/>
        </w:rPr>
        <w:t>wilsverklaring</w:t>
      </w:r>
      <w:r w:rsidRPr="00457DD8">
        <w:rPr>
          <w:rFonts w:ascii="Arial" w:hAnsi="Arial" w:cs="Arial"/>
          <w:sz w:val="24"/>
          <w:szCs w:val="24"/>
        </w:rPr>
        <w:t>), maka pembentukan kehendaknya itu tidak boleh memuat kekurangan juridis (</w:t>
      </w:r>
      <w:r w:rsidRPr="00457DD8">
        <w:rPr>
          <w:rFonts w:ascii="Arial" w:hAnsi="Arial" w:cs="Arial"/>
          <w:i/>
          <w:sz w:val="24"/>
          <w:szCs w:val="24"/>
        </w:rPr>
        <w:t>geen juridische gebreken in de wilsvorming</w:t>
      </w:r>
      <w:r w:rsidRPr="00457DD8">
        <w:rPr>
          <w:rFonts w:ascii="Arial" w:hAnsi="Arial" w:cs="Arial"/>
          <w:sz w:val="24"/>
          <w:szCs w:val="24"/>
        </w:rPr>
        <w:t>);</w:t>
      </w:r>
    </w:p>
    <w:p w:rsidR="00A8516D" w:rsidRPr="00457DD8" w:rsidRDefault="00A8516D" w:rsidP="00A8516D">
      <w:pPr>
        <w:pStyle w:val="ListParagraph"/>
        <w:jc w:val="both"/>
        <w:rPr>
          <w:rFonts w:ascii="Arial" w:hAnsi="Arial" w:cs="Arial"/>
          <w:sz w:val="24"/>
          <w:szCs w:val="24"/>
        </w:rPr>
      </w:pPr>
      <w:r w:rsidRPr="00457DD8">
        <w:rPr>
          <w:rFonts w:ascii="Arial" w:hAnsi="Arial" w:cs="Arial"/>
          <w:sz w:val="24"/>
          <w:szCs w:val="24"/>
        </w:rPr>
        <w:t xml:space="preserve">3) Ketetapan harus memiliki bentuk (vorm) yang ditetapkan dalam peraturan yang menjadi dasarnya dan pembuatnya harus juga memperhatikan </w:t>
      </w:r>
      <w:proofErr w:type="gramStart"/>
      <w:r w:rsidRPr="00457DD8">
        <w:rPr>
          <w:rFonts w:ascii="Arial" w:hAnsi="Arial" w:cs="Arial"/>
          <w:sz w:val="24"/>
          <w:szCs w:val="24"/>
        </w:rPr>
        <w:t>cara</w:t>
      </w:r>
      <w:proofErr w:type="gramEnd"/>
      <w:r w:rsidRPr="00457DD8">
        <w:rPr>
          <w:rFonts w:ascii="Arial" w:hAnsi="Arial" w:cs="Arial"/>
          <w:sz w:val="24"/>
          <w:szCs w:val="24"/>
        </w:rPr>
        <w:t xml:space="preserve"> (</w:t>
      </w:r>
      <w:r w:rsidRPr="00457DD8">
        <w:rPr>
          <w:rFonts w:ascii="Arial" w:hAnsi="Arial" w:cs="Arial"/>
          <w:i/>
          <w:sz w:val="24"/>
          <w:szCs w:val="24"/>
        </w:rPr>
        <w:t>procedure</w:t>
      </w:r>
      <w:r w:rsidRPr="00457DD8">
        <w:rPr>
          <w:rFonts w:ascii="Arial" w:hAnsi="Arial" w:cs="Arial"/>
          <w:sz w:val="24"/>
          <w:szCs w:val="24"/>
        </w:rPr>
        <w:t>) membuat ketetapan itu, bilamana cara itu ditetapkan dengan tegas dalam peraturan dasar tersebut;</w:t>
      </w:r>
    </w:p>
    <w:p w:rsidR="008A2FE3" w:rsidRDefault="00A8516D" w:rsidP="00A8516D">
      <w:pPr>
        <w:pStyle w:val="ListParagraph"/>
        <w:jc w:val="both"/>
        <w:rPr>
          <w:rFonts w:ascii="Arial" w:hAnsi="Arial" w:cs="Arial"/>
          <w:sz w:val="24"/>
          <w:szCs w:val="24"/>
        </w:rPr>
      </w:pPr>
      <w:r w:rsidRPr="00457DD8">
        <w:rPr>
          <w:rFonts w:ascii="Arial" w:hAnsi="Arial" w:cs="Arial"/>
          <w:sz w:val="24"/>
          <w:szCs w:val="24"/>
        </w:rPr>
        <w:t>4) Isi dan tujuan ketetapan harus sesuai dengan isi dan tujuan peraturan dasar.</w:t>
      </w:r>
      <w:r w:rsidR="00457DD8">
        <w:rPr>
          <w:rFonts w:ascii="Arial" w:hAnsi="Arial" w:cs="Arial"/>
          <w:sz w:val="24"/>
          <w:szCs w:val="24"/>
        </w:rPr>
        <w:t xml:space="preserve"> </w:t>
      </w:r>
    </w:p>
    <w:p w:rsidR="00AE0546" w:rsidRDefault="00457DD8" w:rsidP="00A8516D">
      <w:pPr>
        <w:pStyle w:val="ListParagraph"/>
        <w:jc w:val="both"/>
        <w:rPr>
          <w:rFonts w:ascii="Arial" w:hAnsi="Arial" w:cs="Arial"/>
          <w:sz w:val="24"/>
          <w:szCs w:val="24"/>
        </w:rPr>
      </w:pPr>
      <w:r>
        <w:rPr>
          <w:rFonts w:ascii="Arial" w:hAnsi="Arial" w:cs="Arial"/>
          <w:sz w:val="24"/>
          <w:szCs w:val="24"/>
        </w:rPr>
        <w:tab/>
        <w:t>Berkenaan dengan keputusan (</w:t>
      </w:r>
      <w:r w:rsidRPr="00C749D5">
        <w:rPr>
          <w:rFonts w:ascii="Arial" w:hAnsi="Arial" w:cs="Arial"/>
          <w:i/>
          <w:sz w:val="24"/>
          <w:szCs w:val="24"/>
        </w:rPr>
        <w:t>beschikking</w:t>
      </w:r>
      <w:r>
        <w:rPr>
          <w:rFonts w:ascii="Arial" w:hAnsi="Arial" w:cs="Arial"/>
          <w:sz w:val="24"/>
          <w:szCs w:val="24"/>
        </w:rPr>
        <w:t>), AAUPB terbagi dalam dua bagian, yaitu asas bersifat formal atau procedural dan asas yang bersifat material atau substansial. Menurut P. Nicholai</w:t>
      </w:r>
      <w:proofErr w:type="gramStart"/>
      <w:r w:rsidR="00C749D5">
        <w:rPr>
          <w:rFonts w:ascii="Arial" w:hAnsi="Arial" w:cs="Arial"/>
          <w:sz w:val="24"/>
          <w:szCs w:val="24"/>
        </w:rPr>
        <w:t xml:space="preserve">, </w:t>
      </w:r>
      <w:r>
        <w:rPr>
          <w:rFonts w:ascii="Arial" w:hAnsi="Arial" w:cs="Arial"/>
          <w:sz w:val="24"/>
          <w:szCs w:val="24"/>
        </w:rPr>
        <w:t xml:space="preserve"> “</w:t>
      </w:r>
      <w:proofErr w:type="gramEnd"/>
      <w:r w:rsidRPr="00B4616D">
        <w:rPr>
          <w:rFonts w:ascii="Arial" w:hAnsi="Arial" w:cs="Arial"/>
          <w:i/>
          <w:sz w:val="24"/>
          <w:szCs w:val="24"/>
        </w:rPr>
        <w:t>Een onderscheid tussen procedurele en materiele beginselen van behoorlijk bestuur is relevant voor de rechtsbescherming”</w:t>
      </w:r>
      <w:r>
        <w:rPr>
          <w:rFonts w:ascii="Arial" w:hAnsi="Arial" w:cs="Arial"/>
          <w:sz w:val="24"/>
          <w:szCs w:val="24"/>
        </w:rPr>
        <w:t xml:space="preserve">. (Perbedaan antara asas-asas yang berisfat </w:t>
      </w:r>
      <w:r w:rsidR="00B4616D">
        <w:rPr>
          <w:rFonts w:ascii="Arial" w:hAnsi="Arial" w:cs="Arial"/>
          <w:sz w:val="24"/>
          <w:szCs w:val="24"/>
        </w:rPr>
        <w:t>prose</w:t>
      </w:r>
      <w:r>
        <w:rPr>
          <w:rFonts w:ascii="Arial" w:hAnsi="Arial" w:cs="Arial"/>
          <w:sz w:val="24"/>
          <w:szCs w:val="24"/>
        </w:rPr>
        <w:t xml:space="preserve">dural dan material, AAUPB ini penting untuk perlindungan hukum). </w:t>
      </w:r>
      <w:r w:rsidR="00AE0546">
        <w:rPr>
          <w:rFonts w:ascii="Arial" w:hAnsi="Arial" w:cs="Arial"/>
          <w:sz w:val="24"/>
          <w:szCs w:val="24"/>
        </w:rPr>
        <w:t>(P. Nic</w:t>
      </w:r>
      <w:r w:rsidR="00314977">
        <w:rPr>
          <w:rFonts w:ascii="Arial" w:hAnsi="Arial" w:cs="Arial"/>
          <w:sz w:val="24"/>
          <w:szCs w:val="24"/>
        </w:rPr>
        <w:t xml:space="preserve">holai dalam Ridwan HR </w:t>
      </w:r>
      <w:proofErr w:type="gramStart"/>
      <w:r w:rsidR="00314977">
        <w:rPr>
          <w:rFonts w:ascii="Arial" w:hAnsi="Arial" w:cs="Arial"/>
          <w:sz w:val="24"/>
          <w:szCs w:val="24"/>
        </w:rPr>
        <w:t>2016 :</w:t>
      </w:r>
      <w:proofErr w:type="gramEnd"/>
      <w:r w:rsidR="00314977">
        <w:rPr>
          <w:rFonts w:ascii="Arial" w:hAnsi="Arial" w:cs="Arial"/>
          <w:sz w:val="24"/>
          <w:szCs w:val="24"/>
        </w:rPr>
        <w:t xml:space="preserve"> 243</w:t>
      </w:r>
      <w:r w:rsidR="00AE0546">
        <w:rPr>
          <w:rFonts w:ascii="Arial" w:hAnsi="Arial" w:cs="Arial"/>
          <w:sz w:val="24"/>
          <w:szCs w:val="24"/>
        </w:rPr>
        <w:t>)</w:t>
      </w:r>
      <w:r w:rsidR="00314977">
        <w:rPr>
          <w:rFonts w:ascii="Arial" w:hAnsi="Arial" w:cs="Arial"/>
          <w:sz w:val="24"/>
          <w:szCs w:val="24"/>
        </w:rPr>
        <w:t>.</w:t>
      </w:r>
    </w:p>
    <w:p w:rsidR="00375717" w:rsidRDefault="00457DD8" w:rsidP="00AE0546">
      <w:pPr>
        <w:pStyle w:val="ListParagraph"/>
        <w:ind w:firstLine="720"/>
        <w:jc w:val="both"/>
        <w:rPr>
          <w:rFonts w:ascii="Arial" w:hAnsi="Arial" w:cs="Arial"/>
          <w:sz w:val="24"/>
          <w:szCs w:val="24"/>
        </w:rPr>
      </w:pPr>
      <w:r>
        <w:rPr>
          <w:rFonts w:ascii="Arial" w:hAnsi="Arial" w:cs="Arial"/>
          <w:sz w:val="24"/>
          <w:szCs w:val="24"/>
        </w:rPr>
        <w:t xml:space="preserve">Asas yang bersifat formal </w:t>
      </w:r>
      <w:r w:rsidR="005C6462">
        <w:rPr>
          <w:rFonts w:ascii="Arial" w:hAnsi="Arial" w:cs="Arial"/>
          <w:sz w:val="24"/>
          <w:szCs w:val="24"/>
        </w:rPr>
        <w:t xml:space="preserve">berkenaan dengan prosedur yang harus dipenuhi dalam setiap pembuatan keputusan. Atau asas-asas yang bekaitan dengan cara-cara pengambilan </w:t>
      </w:r>
      <w:proofErr w:type="gramStart"/>
      <w:r w:rsidR="005C6462">
        <w:rPr>
          <w:rFonts w:ascii="Arial" w:hAnsi="Arial" w:cs="Arial"/>
          <w:sz w:val="24"/>
          <w:szCs w:val="24"/>
        </w:rPr>
        <w:t>keputusan  se</w:t>
      </w:r>
      <w:r w:rsidR="00314977">
        <w:rPr>
          <w:rFonts w:ascii="Arial" w:hAnsi="Arial" w:cs="Arial"/>
          <w:sz w:val="24"/>
          <w:szCs w:val="24"/>
        </w:rPr>
        <w:t>p</w:t>
      </w:r>
      <w:r w:rsidR="005C6462">
        <w:rPr>
          <w:rFonts w:ascii="Arial" w:hAnsi="Arial" w:cs="Arial"/>
          <w:sz w:val="24"/>
          <w:szCs w:val="24"/>
        </w:rPr>
        <w:t>erti</w:t>
      </w:r>
      <w:proofErr w:type="gramEnd"/>
      <w:r w:rsidR="005C6462">
        <w:rPr>
          <w:rFonts w:ascii="Arial" w:hAnsi="Arial" w:cs="Arial"/>
          <w:sz w:val="24"/>
          <w:szCs w:val="24"/>
        </w:rPr>
        <w:t xml:space="preserve"> asas kecermatan,yang menuntut pemerintah  untuk mengambil keputusan dengan persiapan yang cermat,dan asas permainan yang layak (</w:t>
      </w:r>
      <w:r w:rsidR="005C6462" w:rsidRPr="000865F6">
        <w:rPr>
          <w:rFonts w:ascii="Arial" w:hAnsi="Arial" w:cs="Arial"/>
          <w:i/>
          <w:sz w:val="24"/>
          <w:szCs w:val="24"/>
        </w:rPr>
        <w:t>fair-play-beginsel</w:t>
      </w:r>
      <w:r w:rsidR="005C6462">
        <w:rPr>
          <w:rFonts w:ascii="Arial" w:hAnsi="Arial" w:cs="Arial"/>
          <w:sz w:val="24"/>
          <w:szCs w:val="24"/>
        </w:rPr>
        <w:t>).</w:t>
      </w:r>
      <w:r w:rsidR="00375717">
        <w:rPr>
          <w:rFonts w:ascii="Arial" w:hAnsi="Arial" w:cs="Arial"/>
          <w:sz w:val="24"/>
          <w:szCs w:val="24"/>
        </w:rPr>
        <w:t>(P. de Han 2016 : 244).</w:t>
      </w:r>
    </w:p>
    <w:p w:rsidR="00457DD8" w:rsidRPr="00457DD8" w:rsidRDefault="005C6462" w:rsidP="00AE0546">
      <w:pPr>
        <w:pStyle w:val="ListParagraph"/>
        <w:ind w:firstLine="720"/>
        <w:jc w:val="both"/>
        <w:rPr>
          <w:rFonts w:ascii="Arial" w:hAnsi="Arial" w:cs="Arial"/>
          <w:sz w:val="24"/>
          <w:szCs w:val="24"/>
        </w:rPr>
      </w:pPr>
      <w:r>
        <w:rPr>
          <w:rFonts w:ascii="Arial" w:hAnsi="Arial" w:cs="Arial"/>
          <w:sz w:val="24"/>
          <w:szCs w:val="24"/>
        </w:rPr>
        <w:t xml:space="preserve"> Menurut Indroharto, asas-asas yang bersifat formal, yaitu asas-asas yang penting artinya dalam rangka </w:t>
      </w:r>
      <w:proofErr w:type="gramStart"/>
      <w:r>
        <w:rPr>
          <w:rFonts w:ascii="Arial" w:hAnsi="Arial" w:cs="Arial"/>
          <w:sz w:val="24"/>
          <w:szCs w:val="24"/>
        </w:rPr>
        <w:t>mempersiapkan  susunan</w:t>
      </w:r>
      <w:proofErr w:type="gramEnd"/>
      <w:r>
        <w:rPr>
          <w:rFonts w:ascii="Arial" w:hAnsi="Arial" w:cs="Arial"/>
          <w:sz w:val="24"/>
          <w:szCs w:val="24"/>
        </w:rPr>
        <w:t xml:space="preserve"> dan motivasi dari suatu </w:t>
      </w:r>
      <w:r w:rsidRPr="0096061B">
        <w:rPr>
          <w:rFonts w:ascii="Arial" w:hAnsi="Arial" w:cs="Arial"/>
          <w:i/>
          <w:sz w:val="24"/>
          <w:szCs w:val="24"/>
        </w:rPr>
        <w:t>beschikking</w:t>
      </w:r>
      <w:r>
        <w:rPr>
          <w:rFonts w:ascii="Arial" w:hAnsi="Arial" w:cs="Arial"/>
          <w:sz w:val="24"/>
          <w:szCs w:val="24"/>
        </w:rPr>
        <w:t xml:space="preserve">. Jadi menyangkut segi lahiriah dari beschikking itu, yang meliputi asas-asas yang berkaitan dengan proses persiapan dan proses pembentukan </w:t>
      </w:r>
      <w:r>
        <w:rPr>
          <w:rFonts w:ascii="Arial" w:hAnsi="Arial" w:cs="Arial"/>
          <w:sz w:val="24"/>
          <w:szCs w:val="24"/>
        </w:rPr>
        <w:lastRenderedPageBreak/>
        <w:t>keputusan, dan asas-asas yang berkaitan dengan pertimbangan (</w:t>
      </w:r>
      <w:r w:rsidRPr="0096061B">
        <w:rPr>
          <w:rFonts w:ascii="Arial" w:hAnsi="Arial" w:cs="Arial"/>
          <w:i/>
          <w:sz w:val="24"/>
          <w:szCs w:val="24"/>
        </w:rPr>
        <w:t>motivering</w:t>
      </w:r>
      <w:r>
        <w:rPr>
          <w:rFonts w:ascii="Arial" w:hAnsi="Arial" w:cs="Arial"/>
          <w:sz w:val="24"/>
          <w:szCs w:val="24"/>
        </w:rPr>
        <w:t>) serta susunan keputusan. Asas-asas yang bersifat material tampak pada isi dari keputusan pemerintah. Termasuk kelompok asas yang bersifat material atau substansial ini adalah asas ekpastian hukum, asas persamaan, asas larangan sewenang-wenang (</w:t>
      </w:r>
      <w:r w:rsidRPr="0096061B">
        <w:rPr>
          <w:rFonts w:ascii="Arial" w:hAnsi="Arial" w:cs="Arial"/>
          <w:i/>
          <w:sz w:val="24"/>
          <w:szCs w:val="24"/>
        </w:rPr>
        <w:t>wilkeur</w:t>
      </w:r>
      <w:r>
        <w:rPr>
          <w:rFonts w:ascii="Arial" w:hAnsi="Arial" w:cs="Arial"/>
          <w:sz w:val="24"/>
          <w:szCs w:val="24"/>
        </w:rPr>
        <w:t>), larangan penyalahgunaan kewenangan (</w:t>
      </w:r>
      <w:r w:rsidRPr="0096061B">
        <w:rPr>
          <w:rFonts w:ascii="Arial" w:hAnsi="Arial" w:cs="Arial"/>
          <w:i/>
          <w:sz w:val="24"/>
          <w:szCs w:val="24"/>
        </w:rPr>
        <w:t>detournement de pouvoir</w:t>
      </w:r>
      <w:r>
        <w:rPr>
          <w:rFonts w:ascii="Arial" w:hAnsi="Arial" w:cs="Arial"/>
          <w:sz w:val="24"/>
          <w:szCs w:val="24"/>
        </w:rPr>
        <w:t xml:space="preserve">). </w:t>
      </w:r>
      <w:r w:rsidR="00AE0546">
        <w:rPr>
          <w:rFonts w:ascii="Arial" w:hAnsi="Arial" w:cs="Arial"/>
          <w:sz w:val="24"/>
          <w:szCs w:val="24"/>
        </w:rPr>
        <w:t xml:space="preserve">(Ridwan HR </w:t>
      </w:r>
      <w:proofErr w:type="gramStart"/>
      <w:r w:rsidR="00AE0546">
        <w:rPr>
          <w:rFonts w:ascii="Arial" w:hAnsi="Arial" w:cs="Arial"/>
          <w:sz w:val="24"/>
          <w:szCs w:val="24"/>
        </w:rPr>
        <w:t>2016 :</w:t>
      </w:r>
      <w:proofErr w:type="gramEnd"/>
      <w:r w:rsidR="00AE0546">
        <w:rPr>
          <w:rFonts w:ascii="Arial" w:hAnsi="Arial" w:cs="Arial"/>
          <w:sz w:val="24"/>
          <w:szCs w:val="24"/>
        </w:rPr>
        <w:t xml:space="preserve"> 244)</w:t>
      </w:r>
    </w:p>
    <w:p w:rsidR="00D96257" w:rsidRPr="00457DD8" w:rsidRDefault="00D96257" w:rsidP="00A8516D">
      <w:pPr>
        <w:pStyle w:val="ListParagraph"/>
        <w:jc w:val="both"/>
        <w:rPr>
          <w:rFonts w:ascii="Arial" w:hAnsi="Arial" w:cs="Arial"/>
          <w:sz w:val="24"/>
          <w:szCs w:val="24"/>
        </w:rPr>
      </w:pPr>
      <w:r w:rsidRPr="00457DD8">
        <w:rPr>
          <w:rFonts w:ascii="Arial" w:hAnsi="Arial" w:cs="Arial"/>
          <w:sz w:val="24"/>
          <w:szCs w:val="24"/>
        </w:rPr>
        <w:tab/>
        <w:t xml:space="preserve">Di dalam praktik, urusan pemerintahan itu tidak selalu dijalankan sendiri oleh pemerintah seperti Presiden sebagai Kepala pemerintahan beserta  perangkatnya atau kepala Daerah beserta perangkatnya, namun dijalankan pula oleh pihak-pihak lain bahkan pihak swasta yang diberi wewenang untuk menjalankan urusan pemerintahan. E.Utrecht menyebutkan beberapa cara pelaksanaan urusan pemerintahan, </w:t>
      </w:r>
      <w:proofErr w:type="gramStart"/>
      <w:r w:rsidRPr="00457DD8">
        <w:rPr>
          <w:rFonts w:ascii="Arial" w:hAnsi="Arial" w:cs="Arial"/>
          <w:sz w:val="24"/>
          <w:szCs w:val="24"/>
        </w:rPr>
        <w:t>yaitu :</w:t>
      </w:r>
      <w:proofErr w:type="gramEnd"/>
      <w:r w:rsidR="00457DD8" w:rsidRPr="00457DD8">
        <w:rPr>
          <w:rFonts w:ascii="Arial" w:hAnsi="Arial" w:cs="Arial"/>
          <w:sz w:val="24"/>
          <w:szCs w:val="24"/>
        </w:rPr>
        <w:t xml:space="preserve"> (Ridwan HR 2016 : 121-122)</w:t>
      </w:r>
    </w:p>
    <w:p w:rsidR="00D96257" w:rsidRPr="00457DD8" w:rsidRDefault="00D96257" w:rsidP="00A8516D">
      <w:pPr>
        <w:pStyle w:val="ListParagraph"/>
        <w:jc w:val="both"/>
        <w:rPr>
          <w:rFonts w:ascii="Arial" w:hAnsi="Arial" w:cs="Arial"/>
          <w:sz w:val="24"/>
          <w:szCs w:val="24"/>
        </w:rPr>
      </w:pPr>
      <w:proofErr w:type="gramStart"/>
      <w:r w:rsidRPr="00457DD8">
        <w:rPr>
          <w:rFonts w:ascii="Arial" w:hAnsi="Arial" w:cs="Arial"/>
          <w:sz w:val="24"/>
          <w:szCs w:val="24"/>
        </w:rPr>
        <w:t>1.yang</w:t>
      </w:r>
      <w:proofErr w:type="gramEnd"/>
      <w:r w:rsidRPr="00457DD8">
        <w:rPr>
          <w:rFonts w:ascii="Arial" w:hAnsi="Arial" w:cs="Arial"/>
          <w:sz w:val="24"/>
          <w:szCs w:val="24"/>
        </w:rPr>
        <w:t xml:space="preserve"> bertindak adalah administrasi negara sendiri</w:t>
      </w:r>
    </w:p>
    <w:p w:rsidR="00D96257" w:rsidRPr="00457DD8" w:rsidRDefault="00D96257" w:rsidP="00A8516D">
      <w:pPr>
        <w:pStyle w:val="ListParagraph"/>
        <w:jc w:val="both"/>
        <w:rPr>
          <w:rFonts w:ascii="Arial" w:hAnsi="Arial" w:cs="Arial"/>
          <w:sz w:val="24"/>
          <w:szCs w:val="24"/>
        </w:rPr>
      </w:pPr>
      <w:proofErr w:type="gramStart"/>
      <w:r w:rsidRPr="00457DD8">
        <w:rPr>
          <w:rFonts w:ascii="Arial" w:hAnsi="Arial" w:cs="Arial"/>
          <w:sz w:val="24"/>
          <w:szCs w:val="24"/>
        </w:rPr>
        <w:t>2.yang</w:t>
      </w:r>
      <w:proofErr w:type="gramEnd"/>
      <w:r w:rsidRPr="00457DD8">
        <w:rPr>
          <w:rFonts w:ascii="Arial" w:hAnsi="Arial" w:cs="Arial"/>
          <w:sz w:val="24"/>
          <w:szCs w:val="24"/>
        </w:rPr>
        <w:t xml:space="preserve"> bertindak ialah subjek hukum (= badan hukum)lain yang tidak termasuk administrasi negara dan yang mempunyai hubungan istimewa atau hubungan biasa dengan pemerintah.</w:t>
      </w:r>
    </w:p>
    <w:p w:rsidR="003F2597" w:rsidRPr="00457DD8" w:rsidRDefault="00D96257" w:rsidP="00D96257">
      <w:pPr>
        <w:pStyle w:val="ListParagraph"/>
        <w:jc w:val="both"/>
        <w:rPr>
          <w:rFonts w:ascii="Arial" w:hAnsi="Arial" w:cs="Arial"/>
          <w:sz w:val="24"/>
          <w:szCs w:val="24"/>
        </w:rPr>
      </w:pPr>
      <w:r w:rsidRPr="00457DD8">
        <w:rPr>
          <w:rFonts w:ascii="Arial" w:hAnsi="Arial" w:cs="Arial"/>
          <w:sz w:val="24"/>
          <w:szCs w:val="24"/>
        </w:rPr>
        <w:t xml:space="preserve">3. </w:t>
      </w:r>
      <w:proofErr w:type="gramStart"/>
      <w:r w:rsidRPr="00457DD8">
        <w:rPr>
          <w:rFonts w:ascii="Arial" w:hAnsi="Arial" w:cs="Arial"/>
          <w:sz w:val="24"/>
          <w:szCs w:val="24"/>
        </w:rPr>
        <w:t>yang</w:t>
      </w:r>
      <w:proofErr w:type="gramEnd"/>
      <w:r w:rsidRPr="00457DD8">
        <w:rPr>
          <w:rFonts w:ascii="Arial" w:hAnsi="Arial" w:cs="Arial"/>
          <w:sz w:val="24"/>
          <w:szCs w:val="24"/>
        </w:rPr>
        <w:t xml:space="preserve"> bertindak ialah sebagai subjek hukum lain yang tidak termasuka administrasi negara dan yang menjalankan pekerjaannya berdasarkan suatu konsesi atau berdasarkan izin (vergunning), yang diberikan oleh pemerintah.</w:t>
      </w:r>
    </w:p>
    <w:p w:rsidR="00D96257" w:rsidRPr="00457DD8" w:rsidRDefault="00D96257" w:rsidP="00D96257">
      <w:pPr>
        <w:pStyle w:val="ListParagraph"/>
        <w:jc w:val="both"/>
        <w:rPr>
          <w:rFonts w:ascii="Arial" w:hAnsi="Arial" w:cs="Arial"/>
          <w:sz w:val="24"/>
          <w:szCs w:val="24"/>
        </w:rPr>
      </w:pPr>
      <w:r w:rsidRPr="00457DD8">
        <w:rPr>
          <w:rFonts w:ascii="Arial" w:hAnsi="Arial" w:cs="Arial"/>
          <w:sz w:val="24"/>
          <w:szCs w:val="24"/>
        </w:rPr>
        <w:t xml:space="preserve">4. </w:t>
      </w:r>
      <w:proofErr w:type="gramStart"/>
      <w:r w:rsidRPr="00457DD8">
        <w:rPr>
          <w:rFonts w:ascii="Arial" w:hAnsi="Arial" w:cs="Arial"/>
          <w:sz w:val="24"/>
          <w:szCs w:val="24"/>
        </w:rPr>
        <w:t>yang</w:t>
      </w:r>
      <w:proofErr w:type="gramEnd"/>
      <w:r w:rsidRPr="00457DD8">
        <w:rPr>
          <w:rFonts w:ascii="Arial" w:hAnsi="Arial" w:cs="Arial"/>
          <w:sz w:val="24"/>
          <w:szCs w:val="24"/>
        </w:rPr>
        <w:t xml:space="preserve"> bertindak ialah subjek hukum lain yang tidak termasuk administrasi negara dan yang diberi subsidi oleh pemerintah .</w:t>
      </w:r>
    </w:p>
    <w:p w:rsidR="00D96257" w:rsidRPr="00457DD8" w:rsidRDefault="00D96257" w:rsidP="00D96257">
      <w:pPr>
        <w:pStyle w:val="ListParagraph"/>
        <w:jc w:val="both"/>
        <w:rPr>
          <w:rFonts w:ascii="Arial" w:hAnsi="Arial" w:cs="Arial"/>
          <w:sz w:val="24"/>
          <w:szCs w:val="24"/>
        </w:rPr>
      </w:pPr>
      <w:r w:rsidRPr="00457DD8">
        <w:rPr>
          <w:rFonts w:ascii="Arial" w:hAnsi="Arial" w:cs="Arial"/>
          <w:sz w:val="24"/>
          <w:szCs w:val="24"/>
        </w:rPr>
        <w:t xml:space="preserve">5, yang bertindak ialah pemerintah bersama-sama dengan subjek </w:t>
      </w:r>
      <w:proofErr w:type="gramStart"/>
      <w:r w:rsidRPr="00457DD8">
        <w:rPr>
          <w:rFonts w:ascii="Arial" w:hAnsi="Arial" w:cs="Arial"/>
          <w:sz w:val="24"/>
          <w:szCs w:val="24"/>
        </w:rPr>
        <w:t>hukum  lain</w:t>
      </w:r>
      <w:proofErr w:type="gramEnd"/>
      <w:r w:rsidRPr="00457DD8">
        <w:rPr>
          <w:rFonts w:ascii="Arial" w:hAnsi="Arial" w:cs="Arial"/>
          <w:sz w:val="24"/>
          <w:szCs w:val="24"/>
        </w:rPr>
        <w:t xml:space="preserve"> bukan administrasi negara dan kedua belah pihak itu tergabung dalam bentuk kerjasama (vorm van samenwerking).</w:t>
      </w:r>
    </w:p>
    <w:p w:rsidR="00D96257" w:rsidRPr="00457DD8" w:rsidRDefault="00457DD8" w:rsidP="00457DD8">
      <w:pPr>
        <w:pStyle w:val="ListParagraph"/>
        <w:jc w:val="both"/>
        <w:rPr>
          <w:rFonts w:ascii="Arial" w:hAnsi="Arial" w:cs="Arial"/>
          <w:sz w:val="24"/>
          <w:szCs w:val="24"/>
        </w:rPr>
      </w:pPr>
      <w:proofErr w:type="gramStart"/>
      <w:r w:rsidRPr="00457DD8">
        <w:rPr>
          <w:rFonts w:ascii="Arial" w:hAnsi="Arial" w:cs="Arial"/>
          <w:sz w:val="24"/>
          <w:szCs w:val="24"/>
        </w:rPr>
        <w:t>6.</w:t>
      </w:r>
      <w:r w:rsidR="00D96257" w:rsidRPr="00457DD8">
        <w:rPr>
          <w:rFonts w:ascii="Arial" w:hAnsi="Arial" w:cs="Arial"/>
          <w:sz w:val="24"/>
          <w:szCs w:val="24"/>
        </w:rPr>
        <w:t>yang</w:t>
      </w:r>
      <w:proofErr w:type="gramEnd"/>
      <w:r w:rsidR="00D96257" w:rsidRPr="00457DD8">
        <w:rPr>
          <w:rFonts w:ascii="Arial" w:hAnsi="Arial" w:cs="Arial"/>
          <w:sz w:val="24"/>
          <w:szCs w:val="24"/>
        </w:rPr>
        <w:t xml:space="preserve"> bertindak ialah yayasan yang didirikan oleh pemerintah atau diawasi pemerintah.</w:t>
      </w:r>
    </w:p>
    <w:p w:rsidR="00D96257" w:rsidRDefault="00D96257" w:rsidP="00457DD8">
      <w:pPr>
        <w:ind w:left="810" w:hanging="90"/>
        <w:jc w:val="both"/>
        <w:rPr>
          <w:rFonts w:ascii="Arial" w:hAnsi="Arial" w:cs="Arial"/>
          <w:sz w:val="24"/>
          <w:szCs w:val="24"/>
        </w:rPr>
      </w:pPr>
      <w:proofErr w:type="gramStart"/>
      <w:r w:rsidRPr="00457DD8">
        <w:rPr>
          <w:rFonts w:ascii="Arial" w:hAnsi="Arial" w:cs="Arial"/>
          <w:sz w:val="24"/>
          <w:szCs w:val="24"/>
        </w:rPr>
        <w:t>7.</w:t>
      </w:r>
      <w:r w:rsidR="00457DD8" w:rsidRPr="00457DD8">
        <w:rPr>
          <w:rFonts w:ascii="Arial" w:hAnsi="Arial" w:cs="Arial"/>
          <w:sz w:val="24"/>
          <w:szCs w:val="24"/>
        </w:rPr>
        <w:t>yang</w:t>
      </w:r>
      <w:proofErr w:type="gramEnd"/>
      <w:r w:rsidR="00457DD8" w:rsidRPr="00457DD8">
        <w:rPr>
          <w:rFonts w:ascii="Arial" w:hAnsi="Arial" w:cs="Arial"/>
          <w:sz w:val="24"/>
          <w:szCs w:val="24"/>
        </w:rPr>
        <w:t xml:space="preserve"> bertindak ialah subjek hukum lain yang bukan administrasi negara, tetapi diberi suatu kekuasaan memerintah (delegasi perundang-undangan).</w:t>
      </w:r>
    </w:p>
    <w:p w:rsidR="00596925" w:rsidRPr="00457DD8" w:rsidRDefault="00AB65D2" w:rsidP="00457DD8">
      <w:pPr>
        <w:ind w:left="810" w:firstLine="630"/>
        <w:jc w:val="both"/>
        <w:rPr>
          <w:rFonts w:ascii="Arial" w:hAnsi="Arial" w:cs="Arial"/>
          <w:sz w:val="24"/>
          <w:szCs w:val="24"/>
        </w:rPr>
      </w:pPr>
      <w:r w:rsidRPr="00457DD8">
        <w:rPr>
          <w:rFonts w:ascii="Arial" w:hAnsi="Arial" w:cs="Arial"/>
          <w:sz w:val="24"/>
          <w:szCs w:val="24"/>
        </w:rPr>
        <w:t>Pejabat administrasi negara dalam menjalankan tindakan-tindakan pemerintahan menghasilkan keputusan (dalam arti luas), yang dapat berbentuk:</w:t>
      </w:r>
    </w:p>
    <w:p w:rsidR="00596925" w:rsidRPr="00457DD8" w:rsidRDefault="00AB65D2" w:rsidP="00457DD8">
      <w:pPr>
        <w:numPr>
          <w:ilvl w:val="1"/>
          <w:numId w:val="25"/>
        </w:numPr>
        <w:jc w:val="both"/>
        <w:rPr>
          <w:rFonts w:ascii="Arial" w:hAnsi="Arial" w:cs="Arial"/>
          <w:sz w:val="24"/>
          <w:szCs w:val="24"/>
        </w:rPr>
      </w:pPr>
      <w:r w:rsidRPr="00457DD8">
        <w:rPr>
          <w:rFonts w:ascii="Arial" w:hAnsi="Arial" w:cs="Arial"/>
          <w:sz w:val="24"/>
          <w:szCs w:val="24"/>
        </w:rPr>
        <w:t>Keputusan Pemerintah (</w:t>
      </w:r>
      <w:r w:rsidRPr="00457DD8">
        <w:rPr>
          <w:rFonts w:ascii="Arial" w:hAnsi="Arial" w:cs="Arial"/>
          <w:i/>
          <w:iCs/>
          <w:sz w:val="24"/>
          <w:szCs w:val="24"/>
        </w:rPr>
        <w:t>regering besluit</w:t>
      </w:r>
      <w:r w:rsidRPr="00457DD8">
        <w:rPr>
          <w:rFonts w:ascii="Arial" w:hAnsi="Arial" w:cs="Arial"/>
          <w:sz w:val="24"/>
          <w:szCs w:val="24"/>
        </w:rPr>
        <w:t>) yang bersifat pengaturan, dengan ciri-ciri sebagai berikut: berlaku umum, abstrak, impersonal, dan terus menerus (</w:t>
      </w:r>
      <w:r w:rsidRPr="00457DD8">
        <w:rPr>
          <w:rFonts w:ascii="Arial" w:hAnsi="Arial" w:cs="Arial"/>
          <w:i/>
          <w:iCs/>
          <w:sz w:val="24"/>
          <w:szCs w:val="24"/>
        </w:rPr>
        <w:t>dauer haftig</w:t>
      </w:r>
      <w:r w:rsidRPr="00457DD8">
        <w:rPr>
          <w:rFonts w:ascii="Arial" w:hAnsi="Arial" w:cs="Arial"/>
          <w:sz w:val="24"/>
          <w:szCs w:val="24"/>
        </w:rPr>
        <w:t>)</w:t>
      </w:r>
    </w:p>
    <w:p w:rsidR="00457DD8" w:rsidRPr="00457DD8" w:rsidRDefault="00AB65D2" w:rsidP="00457DD8">
      <w:pPr>
        <w:numPr>
          <w:ilvl w:val="1"/>
          <w:numId w:val="25"/>
        </w:numPr>
        <w:jc w:val="both"/>
        <w:rPr>
          <w:rFonts w:ascii="Arial" w:hAnsi="Arial" w:cs="Arial"/>
          <w:sz w:val="24"/>
          <w:szCs w:val="24"/>
        </w:rPr>
      </w:pPr>
      <w:r w:rsidRPr="00457DD8">
        <w:rPr>
          <w:rFonts w:ascii="Arial" w:hAnsi="Arial" w:cs="Arial"/>
          <w:sz w:val="24"/>
          <w:szCs w:val="24"/>
        </w:rPr>
        <w:t>Penetapan administrasi (</w:t>
      </w:r>
      <w:r w:rsidRPr="00457DD8">
        <w:rPr>
          <w:rFonts w:ascii="Arial" w:hAnsi="Arial" w:cs="Arial"/>
          <w:i/>
          <w:iCs/>
          <w:sz w:val="24"/>
          <w:szCs w:val="24"/>
        </w:rPr>
        <w:t>administratief beschikking</w:t>
      </w:r>
      <w:r w:rsidRPr="00457DD8">
        <w:rPr>
          <w:rFonts w:ascii="Arial" w:hAnsi="Arial" w:cs="Arial"/>
          <w:sz w:val="24"/>
          <w:szCs w:val="24"/>
        </w:rPr>
        <w:t>) yang bersifat: individual, konkrit, kasualm dan sekali selsesai (</w:t>
      </w:r>
      <w:r w:rsidRPr="00457DD8">
        <w:rPr>
          <w:rFonts w:ascii="Arial" w:hAnsi="Arial" w:cs="Arial"/>
          <w:i/>
          <w:iCs/>
          <w:sz w:val="24"/>
          <w:szCs w:val="24"/>
        </w:rPr>
        <w:t>einmalig</w:t>
      </w:r>
      <w:r w:rsidRPr="00457DD8">
        <w:rPr>
          <w:rFonts w:ascii="Arial" w:hAnsi="Arial" w:cs="Arial"/>
          <w:sz w:val="24"/>
          <w:szCs w:val="24"/>
        </w:rPr>
        <w:t>)</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t>Pemerintahan dijalankan oleh pejabat pemerintah, dan administrasi negara dijalankan oleh pejabat administrasi negara, karena pejabat pemerintah selalu merangkap administrator negara, maka dapat dikatakan pula bila seorang pejabat berkedudukan sebagai pemerintah bilamana mempunyai wewenang pemerintahan, dan menjalankan fungsi pemerintahan</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lastRenderedPageBreak/>
        <w:t>Fungsi pemerintahan adalah fungsi politik, oleh karenanya pemerintah sam dengan penegakan (</w:t>
      </w:r>
      <w:r w:rsidRPr="00457DD8">
        <w:rPr>
          <w:rFonts w:ascii="Arial" w:hAnsi="Arial" w:cs="Arial"/>
          <w:i/>
          <w:sz w:val="24"/>
          <w:szCs w:val="24"/>
        </w:rPr>
        <w:t>handhaving</w:t>
      </w:r>
      <w:r w:rsidRPr="00457DD8">
        <w:rPr>
          <w:rFonts w:ascii="Arial" w:hAnsi="Arial" w:cs="Arial"/>
          <w:sz w:val="24"/>
          <w:szCs w:val="24"/>
        </w:rPr>
        <w:t>) dan/atau penggunaan (aanwending) daripada wibawa (</w:t>
      </w:r>
      <w:r w:rsidRPr="00457DD8">
        <w:rPr>
          <w:rFonts w:ascii="Arial" w:hAnsi="Arial" w:cs="Arial"/>
          <w:i/>
          <w:sz w:val="24"/>
          <w:szCs w:val="24"/>
        </w:rPr>
        <w:t>gezag</w:t>
      </w:r>
      <w:r w:rsidRPr="00457DD8">
        <w:rPr>
          <w:rFonts w:ascii="Arial" w:hAnsi="Arial" w:cs="Arial"/>
          <w:sz w:val="24"/>
          <w:szCs w:val="24"/>
        </w:rPr>
        <w:t>) dan atau kekuasaan (macht) negara.</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t xml:space="preserve">Pemerintahan dijalankan </w:t>
      </w:r>
      <w:proofErr w:type="gramStart"/>
      <w:r w:rsidRPr="00457DD8">
        <w:rPr>
          <w:rFonts w:ascii="Arial" w:hAnsi="Arial" w:cs="Arial"/>
          <w:sz w:val="24"/>
          <w:szCs w:val="24"/>
        </w:rPr>
        <w:t>melalui :</w:t>
      </w:r>
      <w:proofErr w:type="gramEnd"/>
      <w:r w:rsidRPr="00457DD8">
        <w:rPr>
          <w:rFonts w:ascii="Arial" w:hAnsi="Arial" w:cs="Arial"/>
          <w:sz w:val="24"/>
          <w:szCs w:val="24"/>
        </w:rPr>
        <w:t xml:space="preserve"> pengaturan perundangan ; pembinaan masyarakat umum; kepolisian ; peradilan.</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t>Pemerintah menjalankan pemerintahan melalui pengambilan keputusan pemerintah (</w:t>
      </w:r>
      <w:r w:rsidRPr="00457DD8">
        <w:rPr>
          <w:rFonts w:ascii="Arial" w:hAnsi="Arial" w:cs="Arial"/>
          <w:i/>
          <w:sz w:val="24"/>
          <w:szCs w:val="24"/>
        </w:rPr>
        <w:t>regeringbesluit</w:t>
      </w:r>
      <w:r w:rsidRPr="00457DD8">
        <w:rPr>
          <w:rFonts w:ascii="Arial" w:hAnsi="Arial" w:cs="Arial"/>
          <w:sz w:val="24"/>
          <w:szCs w:val="24"/>
        </w:rPr>
        <w:t xml:space="preserve">) yang bersifat strategi, </w:t>
      </w:r>
      <w:r w:rsidRPr="00457DD8">
        <w:rPr>
          <w:rFonts w:ascii="Arial" w:hAnsi="Arial" w:cs="Arial"/>
          <w:i/>
          <w:sz w:val="24"/>
          <w:szCs w:val="24"/>
        </w:rPr>
        <w:t>policy</w:t>
      </w:r>
      <w:r w:rsidRPr="00457DD8">
        <w:rPr>
          <w:rFonts w:ascii="Arial" w:hAnsi="Arial" w:cs="Arial"/>
          <w:sz w:val="24"/>
          <w:szCs w:val="24"/>
        </w:rPr>
        <w:t>, atau ketentuan umum (</w:t>
      </w:r>
      <w:r w:rsidRPr="00457DD8">
        <w:rPr>
          <w:rFonts w:ascii="Arial" w:hAnsi="Arial" w:cs="Arial"/>
          <w:i/>
          <w:sz w:val="24"/>
          <w:szCs w:val="24"/>
        </w:rPr>
        <w:t>algemene bepalingen</w:t>
      </w:r>
      <w:r w:rsidRPr="00457DD8">
        <w:rPr>
          <w:rFonts w:ascii="Arial" w:hAnsi="Arial" w:cs="Arial"/>
          <w:sz w:val="24"/>
          <w:szCs w:val="24"/>
        </w:rPr>
        <w:t>), dan melalui tindakan2 pemerintahan yang bersifat menegakkan ketertiban umum, hukum, wibawa negara dan kekuasaan negara.</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t>Keputusan2 pemerintah diselenggarakan, direalisasikan oleh administrator negara (pemerintah juga). Posisi ini menjadikan posisi administrator bersikap melayani (</w:t>
      </w:r>
      <w:r w:rsidRPr="00457DD8">
        <w:rPr>
          <w:rFonts w:ascii="Arial" w:hAnsi="Arial" w:cs="Arial"/>
          <w:i/>
          <w:sz w:val="24"/>
          <w:szCs w:val="24"/>
        </w:rPr>
        <w:t>service</w:t>
      </w:r>
      <w:r w:rsidRPr="00457DD8">
        <w:rPr>
          <w:rFonts w:ascii="Arial" w:hAnsi="Arial" w:cs="Arial"/>
          <w:sz w:val="24"/>
          <w:szCs w:val="24"/>
        </w:rPr>
        <w:t>) dan menangani (</w:t>
      </w:r>
      <w:r w:rsidRPr="00457DD8">
        <w:rPr>
          <w:rFonts w:ascii="Arial" w:hAnsi="Arial" w:cs="Arial"/>
          <w:i/>
          <w:sz w:val="24"/>
          <w:szCs w:val="24"/>
        </w:rPr>
        <w:t>handling</w:t>
      </w:r>
      <w:r w:rsidRPr="00457DD8">
        <w:rPr>
          <w:rFonts w:ascii="Arial" w:hAnsi="Arial" w:cs="Arial"/>
          <w:sz w:val="24"/>
          <w:szCs w:val="24"/>
        </w:rPr>
        <w:t>) orang perorangan</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t>Keputusan administrasi negara dapat dilawan/ diprotes oleh WN bila diangap mengandung kekurangan, kesalahan atau kekeliruan.</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t>Disinilah muncul HAN yang mengatur wewenang, tugas, fungsi dan tingkah laku para pejabat negara, dan meiliki tujuan adanya adminstrasi negara yang bonafide, yaitu tertib, sopan, berlaku adil, obyektif, jujur, efisien, dan fair (sportif).</w:t>
      </w:r>
    </w:p>
    <w:p w:rsidR="0070704C" w:rsidRPr="00457DD8" w:rsidRDefault="0083446A" w:rsidP="00457DD8">
      <w:pPr>
        <w:pStyle w:val="ListParagraph"/>
        <w:numPr>
          <w:ilvl w:val="0"/>
          <w:numId w:val="26"/>
        </w:numPr>
        <w:jc w:val="both"/>
        <w:rPr>
          <w:rFonts w:ascii="Arial" w:hAnsi="Arial" w:cs="Arial"/>
          <w:sz w:val="24"/>
          <w:szCs w:val="24"/>
        </w:rPr>
      </w:pPr>
      <w:r w:rsidRPr="00457DD8">
        <w:rPr>
          <w:rFonts w:ascii="Arial" w:hAnsi="Arial" w:cs="Arial"/>
          <w:sz w:val="24"/>
          <w:szCs w:val="24"/>
        </w:rPr>
        <w:t>Administrator negara (administrasi) menjalankan administrasi melalui pengambilan keputusan-keputusan administratif (</w:t>
      </w:r>
      <w:r w:rsidRPr="00457DD8">
        <w:rPr>
          <w:rFonts w:ascii="Arial" w:hAnsi="Arial" w:cs="Arial"/>
          <w:i/>
          <w:iCs/>
          <w:sz w:val="24"/>
          <w:szCs w:val="24"/>
        </w:rPr>
        <w:t>administrative beschikking</w:t>
      </w:r>
      <w:r w:rsidRPr="00457DD8">
        <w:rPr>
          <w:rFonts w:ascii="Arial" w:hAnsi="Arial" w:cs="Arial"/>
          <w:sz w:val="24"/>
          <w:szCs w:val="24"/>
        </w:rPr>
        <w:t>) yang bersifat individual, kasula, faktual, teknis penyelengaraan, dan tindakan2 administratif yang bersifat organisasional, manajerial, informasional (tata usaha) atau operasional, dengan demikian setiap keputusan maupun tindakannya dapat dilawan melalui berbagai bentuk peradilan adm. Negara.</w:t>
      </w:r>
    </w:p>
    <w:p w:rsidR="0070704C" w:rsidRPr="00457DD8" w:rsidRDefault="0083446A" w:rsidP="003F2597">
      <w:pPr>
        <w:pStyle w:val="ListParagraph"/>
        <w:numPr>
          <w:ilvl w:val="0"/>
          <w:numId w:val="18"/>
        </w:numPr>
        <w:jc w:val="both"/>
        <w:rPr>
          <w:rFonts w:ascii="Arial" w:hAnsi="Arial" w:cs="Arial"/>
          <w:sz w:val="24"/>
          <w:szCs w:val="24"/>
        </w:rPr>
      </w:pPr>
      <w:r w:rsidRPr="00457DD8">
        <w:rPr>
          <w:rFonts w:ascii="Arial" w:hAnsi="Arial" w:cs="Arial"/>
          <w:sz w:val="24"/>
          <w:szCs w:val="24"/>
        </w:rPr>
        <w:t>Administrasi negara memiliki pengertian:</w:t>
      </w:r>
    </w:p>
    <w:p w:rsidR="0070704C" w:rsidRPr="00457DD8" w:rsidRDefault="0083446A" w:rsidP="003F2597">
      <w:pPr>
        <w:pStyle w:val="ListParagraph"/>
        <w:numPr>
          <w:ilvl w:val="1"/>
          <w:numId w:val="20"/>
        </w:numPr>
        <w:jc w:val="both"/>
        <w:rPr>
          <w:rFonts w:ascii="Arial" w:hAnsi="Arial" w:cs="Arial"/>
          <w:sz w:val="24"/>
          <w:szCs w:val="24"/>
        </w:rPr>
      </w:pPr>
      <w:r w:rsidRPr="00457DD8">
        <w:rPr>
          <w:rFonts w:ascii="Arial" w:hAnsi="Arial" w:cs="Arial"/>
          <w:sz w:val="24"/>
          <w:szCs w:val="24"/>
        </w:rPr>
        <w:t>Sebagai aparatur</w:t>
      </w:r>
    </w:p>
    <w:p w:rsidR="0070704C" w:rsidRPr="00457DD8" w:rsidRDefault="0083446A" w:rsidP="003F2597">
      <w:pPr>
        <w:pStyle w:val="ListParagraph"/>
        <w:numPr>
          <w:ilvl w:val="1"/>
          <w:numId w:val="20"/>
        </w:numPr>
        <w:jc w:val="both"/>
        <w:rPr>
          <w:rFonts w:ascii="Arial" w:hAnsi="Arial" w:cs="Arial"/>
          <w:sz w:val="24"/>
          <w:szCs w:val="24"/>
        </w:rPr>
      </w:pPr>
      <w:r w:rsidRPr="00457DD8">
        <w:rPr>
          <w:rFonts w:ascii="Arial" w:hAnsi="Arial" w:cs="Arial"/>
          <w:sz w:val="24"/>
          <w:szCs w:val="24"/>
        </w:rPr>
        <w:t>Sebagai Fungsi atau aktivitas</w:t>
      </w:r>
    </w:p>
    <w:p w:rsidR="0070704C" w:rsidRPr="00457DD8" w:rsidRDefault="0083446A" w:rsidP="003F2597">
      <w:pPr>
        <w:pStyle w:val="ListParagraph"/>
        <w:numPr>
          <w:ilvl w:val="1"/>
          <w:numId w:val="20"/>
        </w:numPr>
        <w:jc w:val="both"/>
        <w:rPr>
          <w:rFonts w:ascii="Arial" w:hAnsi="Arial" w:cs="Arial"/>
          <w:sz w:val="24"/>
          <w:szCs w:val="24"/>
        </w:rPr>
      </w:pPr>
      <w:r w:rsidRPr="00457DD8">
        <w:rPr>
          <w:rFonts w:ascii="Arial" w:hAnsi="Arial" w:cs="Arial"/>
          <w:sz w:val="24"/>
          <w:szCs w:val="24"/>
        </w:rPr>
        <w:t>Sebagai proses tata kerja penyelenggaraan</w:t>
      </w:r>
    </w:p>
    <w:p w:rsidR="003F2597" w:rsidRPr="00457DD8" w:rsidRDefault="003F2597" w:rsidP="003F2597">
      <w:pPr>
        <w:pStyle w:val="ListParagraph"/>
        <w:jc w:val="both"/>
        <w:rPr>
          <w:rFonts w:ascii="Arial" w:hAnsi="Arial" w:cs="Arial"/>
          <w:sz w:val="24"/>
          <w:szCs w:val="24"/>
        </w:rPr>
      </w:pPr>
    </w:p>
    <w:p w:rsidR="003F2597" w:rsidRPr="00457DD8" w:rsidRDefault="003F2597" w:rsidP="00A8516D">
      <w:pPr>
        <w:pStyle w:val="ListParagraph"/>
        <w:jc w:val="both"/>
        <w:rPr>
          <w:rFonts w:ascii="Arial" w:hAnsi="Arial" w:cs="Arial"/>
          <w:sz w:val="24"/>
          <w:szCs w:val="24"/>
        </w:rPr>
      </w:pPr>
      <w:bookmarkStart w:id="0" w:name="_GoBack"/>
      <w:bookmarkEnd w:id="0"/>
    </w:p>
    <w:sectPr w:rsidR="003F2597" w:rsidRPr="00457D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385" w:rsidRDefault="00D37385" w:rsidP="00D37385">
      <w:pPr>
        <w:spacing w:after="0" w:line="240" w:lineRule="auto"/>
      </w:pPr>
      <w:r>
        <w:separator/>
      </w:r>
    </w:p>
  </w:endnote>
  <w:endnote w:type="continuationSeparator" w:id="0">
    <w:p w:rsidR="00D37385" w:rsidRDefault="00D37385" w:rsidP="00D3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58163"/>
      <w:docPartObj>
        <w:docPartGallery w:val="Page Numbers (Bottom of Page)"/>
        <w:docPartUnique/>
      </w:docPartObj>
    </w:sdtPr>
    <w:sdtEndPr>
      <w:rPr>
        <w:noProof/>
      </w:rPr>
    </w:sdtEndPr>
    <w:sdtContent>
      <w:p w:rsidR="0020773E" w:rsidRDefault="0020773E">
        <w:pPr>
          <w:pStyle w:val="Footer"/>
          <w:jc w:val="right"/>
        </w:pPr>
        <w:r>
          <w:fldChar w:fldCharType="begin"/>
        </w:r>
        <w:r>
          <w:instrText xml:space="preserve"> PAGE   \* MERGEFORMAT </w:instrText>
        </w:r>
        <w:r>
          <w:fldChar w:fldCharType="separate"/>
        </w:r>
        <w:r w:rsidR="00B9613E">
          <w:rPr>
            <w:noProof/>
          </w:rPr>
          <w:t>12</w:t>
        </w:r>
        <w:r>
          <w:rPr>
            <w:noProof/>
          </w:rPr>
          <w:fldChar w:fldCharType="end"/>
        </w:r>
      </w:p>
    </w:sdtContent>
  </w:sdt>
  <w:p w:rsidR="00D37385" w:rsidRDefault="00D37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385" w:rsidRDefault="00D37385" w:rsidP="00D37385">
      <w:pPr>
        <w:spacing w:after="0" w:line="240" w:lineRule="auto"/>
      </w:pPr>
      <w:r>
        <w:separator/>
      </w:r>
    </w:p>
  </w:footnote>
  <w:footnote w:type="continuationSeparator" w:id="0">
    <w:p w:rsidR="00D37385" w:rsidRDefault="00D37385" w:rsidP="00D37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D22"/>
    <w:multiLevelType w:val="hybridMultilevel"/>
    <w:tmpl w:val="5D6C54E4"/>
    <w:lvl w:ilvl="0" w:tplc="2034F3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74F0DAF"/>
    <w:multiLevelType w:val="hybridMultilevel"/>
    <w:tmpl w:val="DB060F0E"/>
    <w:lvl w:ilvl="0" w:tplc="AE50DEF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BC65D90"/>
    <w:multiLevelType w:val="hybridMultilevel"/>
    <w:tmpl w:val="2A72B264"/>
    <w:lvl w:ilvl="0" w:tplc="16587FDA">
      <w:start w:val="1"/>
      <w:numFmt w:val="bullet"/>
      <w:lvlText w:val=""/>
      <w:lvlJc w:val="left"/>
      <w:pPr>
        <w:tabs>
          <w:tab w:val="num" w:pos="720"/>
        </w:tabs>
        <w:ind w:left="720" w:hanging="360"/>
      </w:pPr>
      <w:rPr>
        <w:rFonts w:ascii="Wingdings" w:hAnsi="Wingdings" w:hint="default"/>
      </w:rPr>
    </w:lvl>
    <w:lvl w:ilvl="1" w:tplc="2F3A2120">
      <w:start w:val="2487"/>
      <w:numFmt w:val="bullet"/>
      <w:lvlText w:val=""/>
      <w:lvlJc w:val="left"/>
      <w:pPr>
        <w:tabs>
          <w:tab w:val="num" w:pos="1440"/>
        </w:tabs>
        <w:ind w:left="1440" w:hanging="360"/>
      </w:pPr>
      <w:rPr>
        <w:rFonts w:ascii="Wingdings" w:hAnsi="Wingdings" w:hint="default"/>
      </w:rPr>
    </w:lvl>
    <w:lvl w:ilvl="2" w:tplc="266AF2AE" w:tentative="1">
      <w:start w:val="1"/>
      <w:numFmt w:val="bullet"/>
      <w:lvlText w:val=""/>
      <w:lvlJc w:val="left"/>
      <w:pPr>
        <w:tabs>
          <w:tab w:val="num" w:pos="2160"/>
        </w:tabs>
        <w:ind w:left="2160" w:hanging="360"/>
      </w:pPr>
      <w:rPr>
        <w:rFonts w:ascii="Wingdings" w:hAnsi="Wingdings" w:hint="default"/>
      </w:rPr>
    </w:lvl>
    <w:lvl w:ilvl="3" w:tplc="8C4E0B2C" w:tentative="1">
      <w:start w:val="1"/>
      <w:numFmt w:val="bullet"/>
      <w:lvlText w:val=""/>
      <w:lvlJc w:val="left"/>
      <w:pPr>
        <w:tabs>
          <w:tab w:val="num" w:pos="2880"/>
        </w:tabs>
        <w:ind w:left="2880" w:hanging="360"/>
      </w:pPr>
      <w:rPr>
        <w:rFonts w:ascii="Wingdings" w:hAnsi="Wingdings" w:hint="default"/>
      </w:rPr>
    </w:lvl>
    <w:lvl w:ilvl="4" w:tplc="09A8E06C" w:tentative="1">
      <w:start w:val="1"/>
      <w:numFmt w:val="bullet"/>
      <w:lvlText w:val=""/>
      <w:lvlJc w:val="left"/>
      <w:pPr>
        <w:tabs>
          <w:tab w:val="num" w:pos="3600"/>
        </w:tabs>
        <w:ind w:left="3600" w:hanging="360"/>
      </w:pPr>
      <w:rPr>
        <w:rFonts w:ascii="Wingdings" w:hAnsi="Wingdings" w:hint="default"/>
      </w:rPr>
    </w:lvl>
    <w:lvl w:ilvl="5" w:tplc="51B62EF0" w:tentative="1">
      <w:start w:val="1"/>
      <w:numFmt w:val="bullet"/>
      <w:lvlText w:val=""/>
      <w:lvlJc w:val="left"/>
      <w:pPr>
        <w:tabs>
          <w:tab w:val="num" w:pos="4320"/>
        </w:tabs>
        <w:ind w:left="4320" w:hanging="360"/>
      </w:pPr>
      <w:rPr>
        <w:rFonts w:ascii="Wingdings" w:hAnsi="Wingdings" w:hint="default"/>
      </w:rPr>
    </w:lvl>
    <w:lvl w:ilvl="6" w:tplc="F55C6DC6" w:tentative="1">
      <w:start w:val="1"/>
      <w:numFmt w:val="bullet"/>
      <w:lvlText w:val=""/>
      <w:lvlJc w:val="left"/>
      <w:pPr>
        <w:tabs>
          <w:tab w:val="num" w:pos="5040"/>
        </w:tabs>
        <w:ind w:left="5040" w:hanging="360"/>
      </w:pPr>
      <w:rPr>
        <w:rFonts w:ascii="Wingdings" w:hAnsi="Wingdings" w:hint="default"/>
      </w:rPr>
    </w:lvl>
    <w:lvl w:ilvl="7" w:tplc="A574DCE0" w:tentative="1">
      <w:start w:val="1"/>
      <w:numFmt w:val="bullet"/>
      <w:lvlText w:val=""/>
      <w:lvlJc w:val="left"/>
      <w:pPr>
        <w:tabs>
          <w:tab w:val="num" w:pos="5760"/>
        </w:tabs>
        <w:ind w:left="5760" w:hanging="360"/>
      </w:pPr>
      <w:rPr>
        <w:rFonts w:ascii="Wingdings" w:hAnsi="Wingdings" w:hint="default"/>
      </w:rPr>
    </w:lvl>
    <w:lvl w:ilvl="8" w:tplc="3FA03DD2" w:tentative="1">
      <w:start w:val="1"/>
      <w:numFmt w:val="bullet"/>
      <w:lvlText w:val=""/>
      <w:lvlJc w:val="left"/>
      <w:pPr>
        <w:tabs>
          <w:tab w:val="num" w:pos="6480"/>
        </w:tabs>
        <w:ind w:left="6480" w:hanging="360"/>
      </w:pPr>
      <w:rPr>
        <w:rFonts w:ascii="Wingdings" w:hAnsi="Wingdings" w:hint="default"/>
      </w:rPr>
    </w:lvl>
  </w:abstractNum>
  <w:abstractNum w:abstractNumId="3">
    <w:nsid w:val="0C86268A"/>
    <w:multiLevelType w:val="hybridMultilevel"/>
    <w:tmpl w:val="5128EA74"/>
    <w:lvl w:ilvl="0" w:tplc="D424001A">
      <w:start w:val="1"/>
      <w:numFmt w:val="bullet"/>
      <w:lvlText w:val=""/>
      <w:lvlJc w:val="left"/>
      <w:pPr>
        <w:tabs>
          <w:tab w:val="num" w:pos="1080"/>
        </w:tabs>
        <w:ind w:left="1080" w:hanging="360"/>
      </w:pPr>
      <w:rPr>
        <w:rFonts w:ascii="Wingdings" w:hAnsi="Wingdings" w:hint="default"/>
      </w:rPr>
    </w:lvl>
    <w:lvl w:ilvl="1" w:tplc="0409000F">
      <w:start w:val="1"/>
      <w:numFmt w:val="decimal"/>
      <w:lvlText w:val="%2."/>
      <w:lvlJc w:val="left"/>
      <w:pPr>
        <w:tabs>
          <w:tab w:val="num" w:pos="1800"/>
        </w:tabs>
        <w:ind w:left="1800" w:hanging="360"/>
      </w:pPr>
      <w:rPr>
        <w:rFonts w:hint="default"/>
      </w:rPr>
    </w:lvl>
    <w:lvl w:ilvl="2" w:tplc="9C421182" w:tentative="1">
      <w:start w:val="1"/>
      <w:numFmt w:val="bullet"/>
      <w:lvlText w:val=""/>
      <w:lvlJc w:val="left"/>
      <w:pPr>
        <w:tabs>
          <w:tab w:val="num" w:pos="2520"/>
        </w:tabs>
        <w:ind w:left="2520" w:hanging="360"/>
      </w:pPr>
      <w:rPr>
        <w:rFonts w:ascii="Wingdings" w:hAnsi="Wingdings" w:hint="default"/>
      </w:rPr>
    </w:lvl>
    <w:lvl w:ilvl="3" w:tplc="F5BA6B30" w:tentative="1">
      <w:start w:val="1"/>
      <w:numFmt w:val="bullet"/>
      <w:lvlText w:val=""/>
      <w:lvlJc w:val="left"/>
      <w:pPr>
        <w:tabs>
          <w:tab w:val="num" w:pos="3240"/>
        </w:tabs>
        <w:ind w:left="3240" w:hanging="360"/>
      </w:pPr>
      <w:rPr>
        <w:rFonts w:ascii="Wingdings" w:hAnsi="Wingdings" w:hint="default"/>
      </w:rPr>
    </w:lvl>
    <w:lvl w:ilvl="4" w:tplc="6B680834" w:tentative="1">
      <w:start w:val="1"/>
      <w:numFmt w:val="bullet"/>
      <w:lvlText w:val=""/>
      <w:lvlJc w:val="left"/>
      <w:pPr>
        <w:tabs>
          <w:tab w:val="num" w:pos="3960"/>
        </w:tabs>
        <w:ind w:left="3960" w:hanging="360"/>
      </w:pPr>
      <w:rPr>
        <w:rFonts w:ascii="Wingdings" w:hAnsi="Wingdings" w:hint="default"/>
      </w:rPr>
    </w:lvl>
    <w:lvl w:ilvl="5" w:tplc="FF5C1356" w:tentative="1">
      <w:start w:val="1"/>
      <w:numFmt w:val="bullet"/>
      <w:lvlText w:val=""/>
      <w:lvlJc w:val="left"/>
      <w:pPr>
        <w:tabs>
          <w:tab w:val="num" w:pos="4680"/>
        </w:tabs>
        <w:ind w:left="4680" w:hanging="360"/>
      </w:pPr>
      <w:rPr>
        <w:rFonts w:ascii="Wingdings" w:hAnsi="Wingdings" w:hint="default"/>
      </w:rPr>
    </w:lvl>
    <w:lvl w:ilvl="6" w:tplc="50EE1B00" w:tentative="1">
      <w:start w:val="1"/>
      <w:numFmt w:val="bullet"/>
      <w:lvlText w:val=""/>
      <w:lvlJc w:val="left"/>
      <w:pPr>
        <w:tabs>
          <w:tab w:val="num" w:pos="5400"/>
        </w:tabs>
        <w:ind w:left="5400" w:hanging="360"/>
      </w:pPr>
      <w:rPr>
        <w:rFonts w:ascii="Wingdings" w:hAnsi="Wingdings" w:hint="default"/>
      </w:rPr>
    </w:lvl>
    <w:lvl w:ilvl="7" w:tplc="53149FA8" w:tentative="1">
      <w:start w:val="1"/>
      <w:numFmt w:val="bullet"/>
      <w:lvlText w:val=""/>
      <w:lvlJc w:val="left"/>
      <w:pPr>
        <w:tabs>
          <w:tab w:val="num" w:pos="6120"/>
        </w:tabs>
        <w:ind w:left="6120" w:hanging="360"/>
      </w:pPr>
      <w:rPr>
        <w:rFonts w:ascii="Wingdings" w:hAnsi="Wingdings" w:hint="default"/>
      </w:rPr>
    </w:lvl>
    <w:lvl w:ilvl="8" w:tplc="5B0E9B88" w:tentative="1">
      <w:start w:val="1"/>
      <w:numFmt w:val="bullet"/>
      <w:lvlText w:val=""/>
      <w:lvlJc w:val="left"/>
      <w:pPr>
        <w:tabs>
          <w:tab w:val="num" w:pos="6840"/>
        </w:tabs>
        <w:ind w:left="6840" w:hanging="360"/>
      </w:pPr>
      <w:rPr>
        <w:rFonts w:ascii="Wingdings" w:hAnsi="Wingdings" w:hint="default"/>
      </w:rPr>
    </w:lvl>
  </w:abstractNum>
  <w:abstractNum w:abstractNumId="4">
    <w:nsid w:val="130F5A1E"/>
    <w:multiLevelType w:val="hybridMultilevel"/>
    <w:tmpl w:val="0F5458D6"/>
    <w:lvl w:ilvl="0" w:tplc="66983998">
      <w:start w:val="1"/>
      <w:numFmt w:val="bullet"/>
      <w:lvlText w:val=""/>
      <w:lvlJc w:val="left"/>
      <w:pPr>
        <w:tabs>
          <w:tab w:val="num" w:pos="720"/>
        </w:tabs>
        <w:ind w:left="720" w:hanging="360"/>
      </w:pPr>
      <w:rPr>
        <w:rFonts w:ascii="Wingdings" w:hAnsi="Wingdings" w:hint="default"/>
      </w:rPr>
    </w:lvl>
    <w:lvl w:ilvl="1" w:tplc="0966FA84">
      <w:start w:val="1250"/>
      <w:numFmt w:val="bullet"/>
      <w:lvlText w:val=""/>
      <w:lvlJc w:val="left"/>
      <w:pPr>
        <w:tabs>
          <w:tab w:val="num" w:pos="1440"/>
        </w:tabs>
        <w:ind w:left="1440" w:hanging="360"/>
      </w:pPr>
      <w:rPr>
        <w:rFonts w:ascii="Wingdings" w:hAnsi="Wingdings" w:hint="default"/>
      </w:rPr>
    </w:lvl>
    <w:lvl w:ilvl="2" w:tplc="522CEB58" w:tentative="1">
      <w:start w:val="1"/>
      <w:numFmt w:val="bullet"/>
      <w:lvlText w:val=""/>
      <w:lvlJc w:val="left"/>
      <w:pPr>
        <w:tabs>
          <w:tab w:val="num" w:pos="2160"/>
        </w:tabs>
        <w:ind w:left="2160" w:hanging="360"/>
      </w:pPr>
      <w:rPr>
        <w:rFonts w:ascii="Wingdings" w:hAnsi="Wingdings" w:hint="default"/>
      </w:rPr>
    </w:lvl>
    <w:lvl w:ilvl="3" w:tplc="27E4D566" w:tentative="1">
      <w:start w:val="1"/>
      <w:numFmt w:val="bullet"/>
      <w:lvlText w:val=""/>
      <w:lvlJc w:val="left"/>
      <w:pPr>
        <w:tabs>
          <w:tab w:val="num" w:pos="2880"/>
        </w:tabs>
        <w:ind w:left="2880" w:hanging="360"/>
      </w:pPr>
      <w:rPr>
        <w:rFonts w:ascii="Wingdings" w:hAnsi="Wingdings" w:hint="default"/>
      </w:rPr>
    </w:lvl>
    <w:lvl w:ilvl="4" w:tplc="2AA43FA4" w:tentative="1">
      <w:start w:val="1"/>
      <w:numFmt w:val="bullet"/>
      <w:lvlText w:val=""/>
      <w:lvlJc w:val="left"/>
      <w:pPr>
        <w:tabs>
          <w:tab w:val="num" w:pos="3600"/>
        </w:tabs>
        <w:ind w:left="3600" w:hanging="360"/>
      </w:pPr>
      <w:rPr>
        <w:rFonts w:ascii="Wingdings" w:hAnsi="Wingdings" w:hint="default"/>
      </w:rPr>
    </w:lvl>
    <w:lvl w:ilvl="5" w:tplc="CDA244B6" w:tentative="1">
      <w:start w:val="1"/>
      <w:numFmt w:val="bullet"/>
      <w:lvlText w:val=""/>
      <w:lvlJc w:val="left"/>
      <w:pPr>
        <w:tabs>
          <w:tab w:val="num" w:pos="4320"/>
        </w:tabs>
        <w:ind w:left="4320" w:hanging="360"/>
      </w:pPr>
      <w:rPr>
        <w:rFonts w:ascii="Wingdings" w:hAnsi="Wingdings" w:hint="default"/>
      </w:rPr>
    </w:lvl>
    <w:lvl w:ilvl="6" w:tplc="7A78B824" w:tentative="1">
      <w:start w:val="1"/>
      <w:numFmt w:val="bullet"/>
      <w:lvlText w:val=""/>
      <w:lvlJc w:val="left"/>
      <w:pPr>
        <w:tabs>
          <w:tab w:val="num" w:pos="5040"/>
        </w:tabs>
        <w:ind w:left="5040" w:hanging="360"/>
      </w:pPr>
      <w:rPr>
        <w:rFonts w:ascii="Wingdings" w:hAnsi="Wingdings" w:hint="default"/>
      </w:rPr>
    </w:lvl>
    <w:lvl w:ilvl="7" w:tplc="F57AE514" w:tentative="1">
      <w:start w:val="1"/>
      <w:numFmt w:val="bullet"/>
      <w:lvlText w:val=""/>
      <w:lvlJc w:val="left"/>
      <w:pPr>
        <w:tabs>
          <w:tab w:val="num" w:pos="5760"/>
        </w:tabs>
        <w:ind w:left="5760" w:hanging="360"/>
      </w:pPr>
      <w:rPr>
        <w:rFonts w:ascii="Wingdings" w:hAnsi="Wingdings" w:hint="default"/>
      </w:rPr>
    </w:lvl>
    <w:lvl w:ilvl="8" w:tplc="B7000930" w:tentative="1">
      <w:start w:val="1"/>
      <w:numFmt w:val="bullet"/>
      <w:lvlText w:val=""/>
      <w:lvlJc w:val="left"/>
      <w:pPr>
        <w:tabs>
          <w:tab w:val="num" w:pos="6480"/>
        </w:tabs>
        <w:ind w:left="6480" w:hanging="360"/>
      </w:pPr>
      <w:rPr>
        <w:rFonts w:ascii="Wingdings" w:hAnsi="Wingdings" w:hint="default"/>
      </w:rPr>
    </w:lvl>
  </w:abstractNum>
  <w:abstractNum w:abstractNumId="5">
    <w:nsid w:val="13321D0A"/>
    <w:multiLevelType w:val="hybridMultilevel"/>
    <w:tmpl w:val="5EBCAC46"/>
    <w:lvl w:ilvl="0" w:tplc="43A46956">
      <w:start w:val="1"/>
      <w:numFmt w:val="decimal"/>
      <w:lvlText w:val="%1."/>
      <w:lvlJc w:val="left"/>
      <w:pPr>
        <w:ind w:left="1854" w:hanging="360"/>
      </w:pPr>
      <w:rPr>
        <w:rFonts w:hint="default"/>
        <w:caps/>
        <w:vertAlign w:val="baseline"/>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F552EF3"/>
    <w:multiLevelType w:val="hybridMultilevel"/>
    <w:tmpl w:val="3E244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F739A"/>
    <w:multiLevelType w:val="hybridMultilevel"/>
    <w:tmpl w:val="6A8022F8"/>
    <w:lvl w:ilvl="0" w:tplc="D424001A">
      <w:start w:val="1"/>
      <w:numFmt w:val="bullet"/>
      <w:lvlText w:val=""/>
      <w:lvlJc w:val="left"/>
      <w:pPr>
        <w:tabs>
          <w:tab w:val="num" w:pos="1080"/>
        </w:tabs>
        <w:ind w:left="1080" w:hanging="360"/>
      </w:pPr>
      <w:rPr>
        <w:rFonts w:ascii="Wingdings" w:hAnsi="Wingdings" w:hint="default"/>
      </w:rPr>
    </w:lvl>
    <w:lvl w:ilvl="1" w:tplc="1DA0E8A4">
      <w:start w:val="71"/>
      <w:numFmt w:val="bullet"/>
      <w:lvlText w:val=""/>
      <w:lvlJc w:val="left"/>
      <w:pPr>
        <w:tabs>
          <w:tab w:val="num" w:pos="1800"/>
        </w:tabs>
        <w:ind w:left="1800" w:hanging="360"/>
      </w:pPr>
      <w:rPr>
        <w:rFonts w:ascii="Wingdings" w:hAnsi="Wingdings" w:hint="default"/>
      </w:rPr>
    </w:lvl>
    <w:lvl w:ilvl="2" w:tplc="9C421182" w:tentative="1">
      <w:start w:val="1"/>
      <w:numFmt w:val="bullet"/>
      <w:lvlText w:val=""/>
      <w:lvlJc w:val="left"/>
      <w:pPr>
        <w:tabs>
          <w:tab w:val="num" w:pos="2520"/>
        </w:tabs>
        <w:ind w:left="2520" w:hanging="360"/>
      </w:pPr>
      <w:rPr>
        <w:rFonts w:ascii="Wingdings" w:hAnsi="Wingdings" w:hint="default"/>
      </w:rPr>
    </w:lvl>
    <w:lvl w:ilvl="3" w:tplc="F5BA6B30" w:tentative="1">
      <w:start w:val="1"/>
      <w:numFmt w:val="bullet"/>
      <w:lvlText w:val=""/>
      <w:lvlJc w:val="left"/>
      <w:pPr>
        <w:tabs>
          <w:tab w:val="num" w:pos="3240"/>
        </w:tabs>
        <w:ind w:left="3240" w:hanging="360"/>
      </w:pPr>
      <w:rPr>
        <w:rFonts w:ascii="Wingdings" w:hAnsi="Wingdings" w:hint="default"/>
      </w:rPr>
    </w:lvl>
    <w:lvl w:ilvl="4" w:tplc="6B680834" w:tentative="1">
      <w:start w:val="1"/>
      <w:numFmt w:val="bullet"/>
      <w:lvlText w:val=""/>
      <w:lvlJc w:val="left"/>
      <w:pPr>
        <w:tabs>
          <w:tab w:val="num" w:pos="3960"/>
        </w:tabs>
        <w:ind w:left="3960" w:hanging="360"/>
      </w:pPr>
      <w:rPr>
        <w:rFonts w:ascii="Wingdings" w:hAnsi="Wingdings" w:hint="default"/>
      </w:rPr>
    </w:lvl>
    <w:lvl w:ilvl="5" w:tplc="FF5C1356" w:tentative="1">
      <w:start w:val="1"/>
      <w:numFmt w:val="bullet"/>
      <w:lvlText w:val=""/>
      <w:lvlJc w:val="left"/>
      <w:pPr>
        <w:tabs>
          <w:tab w:val="num" w:pos="4680"/>
        </w:tabs>
        <w:ind w:left="4680" w:hanging="360"/>
      </w:pPr>
      <w:rPr>
        <w:rFonts w:ascii="Wingdings" w:hAnsi="Wingdings" w:hint="default"/>
      </w:rPr>
    </w:lvl>
    <w:lvl w:ilvl="6" w:tplc="50EE1B00" w:tentative="1">
      <w:start w:val="1"/>
      <w:numFmt w:val="bullet"/>
      <w:lvlText w:val=""/>
      <w:lvlJc w:val="left"/>
      <w:pPr>
        <w:tabs>
          <w:tab w:val="num" w:pos="5400"/>
        </w:tabs>
        <w:ind w:left="5400" w:hanging="360"/>
      </w:pPr>
      <w:rPr>
        <w:rFonts w:ascii="Wingdings" w:hAnsi="Wingdings" w:hint="default"/>
      </w:rPr>
    </w:lvl>
    <w:lvl w:ilvl="7" w:tplc="53149FA8" w:tentative="1">
      <w:start w:val="1"/>
      <w:numFmt w:val="bullet"/>
      <w:lvlText w:val=""/>
      <w:lvlJc w:val="left"/>
      <w:pPr>
        <w:tabs>
          <w:tab w:val="num" w:pos="6120"/>
        </w:tabs>
        <w:ind w:left="6120" w:hanging="360"/>
      </w:pPr>
      <w:rPr>
        <w:rFonts w:ascii="Wingdings" w:hAnsi="Wingdings" w:hint="default"/>
      </w:rPr>
    </w:lvl>
    <w:lvl w:ilvl="8" w:tplc="5B0E9B88" w:tentative="1">
      <w:start w:val="1"/>
      <w:numFmt w:val="bullet"/>
      <w:lvlText w:val=""/>
      <w:lvlJc w:val="left"/>
      <w:pPr>
        <w:tabs>
          <w:tab w:val="num" w:pos="6840"/>
        </w:tabs>
        <w:ind w:left="6840" w:hanging="360"/>
      </w:pPr>
      <w:rPr>
        <w:rFonts w:ascii="Wingdings" w:hAnsi="Wingdings" w:hint="default"/>
      </w:rPr>
    </w:lvl>
  </w:abstractNum>
  <w:abstractNum w:abstractNumId="8">
    <w:nsid w:val="2A1C2F34"/>
    <w:multiLevelType w:val="hybridMultilevel"/>
    <w:tmpl w:val="208E67A8"/>
    <w:lvl w:ilvl="0" w:tplc="22BCFE72">
      <w:start w:val="1"/>
      <w:numFmt w:val="bullet"/>
      <w:lvlText w:val=""/>
      <w:lvlJc w:val="left"/>
      <w:pPr>
        <w:tabs>
          <w:tab w:val="num" w:pos="720"/>
        </w:tabs>
        <w:ind w:left="720" w:hanging="360"/>
      </w:pPr>
      <w:rPr>
        <w:rFonts w:ascii="Wingdings" w:hAnsi="Wingdings" w:hint="default"/>
      </w:rPr>
    </w:lvl>
    <w:lvl w:ilvl="1" w:tplc="F710C178">
      <w:start w:val="2306"/>
      <w:numFmt w:val="bullet"/>
      <w:lvlText w:val=""/>
      <w:lvlJc w:val="left"/>
      <w:pPr>
        <w:tabs>
          <w:tab w:val="num" w:pos="1440"/>
        </w:tabs>
        <w:ind w:left="1440" w:hanging="360"/>
      </w:pPr>
      <w:rPr>
        <w:rFonts w:ascii="Wingdings" w:hAnsi="Wingdings" w:hint="default"/>
      </w:rPr>
    </w:lvl>
    <w:lvl w:ilvl="2" w:tplc="C02617F8" w:tentative="1">
      <w:start w:val="1"/>
      <w:numFmt w:val="bullet"/>
      <w:lvlText w:val=""/>
      <w:lvlJc w:val="left"/>
      <w:pPr>
        <w:tabs>
          <w:tab w:val="num" w:pos="2160"/>
        </w:tabs>
        <w:ind w:left="2160" w:hanging="360"/>
      </w:pPr>
      <w:rPr>
        <w:rFonts w:ascii="Wingdings" w:hAnsi="Wingdings" w:hint="default"/>
      </w:rPr>
    </w:lvl>
    <w:lvl w:ilvl="3" w:tplc="03263406" w:tentative="1">
      <w:start w:val="1"/>
      <w:numFmt w:val="bullet"/>
      <w:lvlText w:val=""/>
      <w:lvlJc w:val="left"/>
      <w:pPr>
        <w:tabs>
          <w:tab w:val="num" w:pos="2880"/>
        </w:tabs>
        <w:ind w:left="2880" w:hanging="360"/>
      </w:pPr>
      <w:rPr>
        <w:rFonts w:ascii="Wingdings" w:hAnsi="Wingdings" w:hint="default"/>
      </w:rPr>
    </w:lvl>
    <w:lvl w:ilvl="4" w:tplc="26B8D6B0" w:tentative="1">
      <w:start w:val="1"/>
      <w:numFmt w:val="bullet"/>
      <w:lvlText w:val=""/>
      <w:lvlJc w:val="left"/>
      <w:pPr>
        <w:tabs>
          <w:tab w:val="num" w:pos="3600"/>
        </w:tabs>
        <w:ind w:left="3600" w:hanging="360"/>
      </w:pPr>
      <w:rPr>
        <w:rFonts w:ascii="Wingdings" w:hAnsi="Wingdings" w:hint="default"/>
      </w:rPr>
    </w:lvl>
    <w:lvl w:ilvl="5" w:tplc="CD00303E" w:tentative="1">
      <w:start w:val="1"/>
      <w:numFmt w:val="bullet"/>
      <w:lvlText w:val=""/>
      <w:lvlJc w:val="left"/>
      <w:pPr>
        <w:tabs>
          <w:tab w:val="num" w:pos="4320"/>
        </w:tabs>
        <w:ind w:left="4320" w:hanging="360"/>
      </w:pPr>
      <w:rPr>
        <w:rFonts w:ascii="Wingdings" w:hAnsi="Wingdings" w:hint="default"/>
      </w:rPr>
    </w:lvl>
    <w:lvl w:ilvl="6" w:tplc="4B8C9F22" w:tentative="1">
      <w:start w:val="1"/>
      <w:numFmt w:val="bullet"/>
      <w:lvlText w:val=""/>
      <w:lvlJc w:val="left"/>
      <w:pPr>
        <w:tabs>
          <w:tab w:val="num" w:pos="5040"/>
        </w:tabs>
        <w:ind w:left="5040" w:hanging="360"/>
      </w:pPr>
      <w:rPr>
        <w:rFonts w:ascii="Wingdings" w:hAnsi="Wingdings" w:hint="default"/>
      </w:rPr>
    </w:lvl>
    <w:lvl w:ilvl="7" w:tplc="4E4C4A92" w:tentative="1">
      <w:start w:val="1"/>
      <w:numFmt w:val="bullet"/>
      <w:lvlText w:val=""/>
      <w:lvlJc w:val="left"/>
      <w:pPr>
        <w:tabs>
          <w:tab w:val="num" w:pos="5760"/>
        </w:tabs>
        <w:ind w:left="5760" w:hanging="360"/>
      </w:pPr>
      <w:rPr>
        <w:rFonts w:ascii="Wingdings" w:hAnsi="Wingdings" w:hint="default"/>
      </w:rPr>
    </w:lvl>
    <w:lvl w:ilvl="8" w:tplc="2A6CC838" w:tentative="1">
      <w:start w:val="1"/>
      <w:numFmt w:val="bullet"/>
      <w:lvlText w:val=""/>
      <w:lvlJc w:val="left"/>
      <w:pPr>
        <w:tabs>
          <w:tab w:val="num" w:pos="6480"/>
        </w:tabs>
        <w:ind w:left="6480" w:hanging="360"/>
      </w:pPr>
      <w:rPr>
        <w:rFonts w:ascii="Wingdings" w:hAnsi="Wingdings" w:hint="default"/>
      </w:rPr>
    </w:lvl>
  </w:abstractNum>
  <w:abstractNum w:abstractNumId="9">
    <w:nsid w:val="2C811298"/>
    <w:multiLevelType w:val="hybridMultilevel"/>
    <w:tmpl w:val="0F6CF114"/>
    <w:lvl w:ilvl="0" w:tplc="272E7534">
      <w:start w:val="1"/>
      <w:numFmt w:val="bullet"/>
      <w:lvlText w:val=""/>
      <w:lvlJc w:val="left"/>
      <w:pPr>
        <w:tabs>
          <w:tab w:val="num" w:pos="720"/>
        </w:tabs>
        <w:ind w:left="720" w:hanging="360"/>
      </w:pPr>
      <w:rPr>
        <w:rFonts w:ascii="Wingdings" w:hAnsi="Wingdings" w:hint="default"/>
      </w:rPr>
    </w:lvl>
    <w:lvl w:ilvl="1" w:tplc="EF9830F4">
      <w:start w:val="1250"/>
      <w:numFmt w:val="bullet"/>
      <w:lvlText w:val=""/>
      <w:lvlJc w:val="left"/>
      <w:pPr>
        <w:tabs>
          <w:tab w:val="num" w:pos="1440"/>
        </w:tabs>
        <w:ind w:left="1440" w:hanging="360"/>
      </w:pPr>
      <w:rPr>
        <w:rFonts w:ascii="Wingdings" w:hAnsi="Wingdings" w:hint="default"/>
      </w:rPr>
    </w:lvl>
    <w:lvl w:ilvl="2" w:tplc="89445F40" w:tentative="1">
      <w:start w:val="1"/>
      <w:numFmt w:val="bullet"/>
      <w:lvlText w:val=""/>
      <w:lvlJc w:val="left"/>
      <w:pPr>
        <w:tabs>
          <w:tab w:val="num" w:pos="2160"/>
        </w:tabs>
        <w:ind w:left="2160" w:hanging="360"/>
      </w:pPr>
      <w:rPr>
        <w:rFonts w:ascii="Wingdings" w:hAnsi="Wingdings" w:hint="default"/>
      </w:rPr>
    </w:lvl>
    <w:lvl w:ilvl="3" w:tplc="9E5E0314" w:tentative="1">
      <w:start w:val="1"/>
      <w:numFmt w:val="bullet"/>
      <w:lvlText w:val=""/>
      <w:lvlJc w:val="left"/>
      <w:pPr>
        <w:tabs>
          <w:tab w:val="num" w:pos="2880"/>
        </w:tabs>
        <w:ind w:left="2880" w:hanging="360"/>
      </w:pPr>
      <w:rPr>
        <w:rFonts w:ascii="Wingdings" w:hAnsi="Wingdings" w:hint="default"/>
      </w:rPr>
    </w:lvl>
    <w:lvl w:ilvl="4" w:tplc="997CC820" w:tentative="1">
      <w:start w:val="1"/>
      <w:numFmt w:val="bullet"/>
      <w:lvlText w:val=""/>
      <w:lvlJc w:val="left"/>
      <w:pPr>
        <w:tabs>
          <w:tab w:val="num" w:pos="3600"/>
        </w:tabs>
        <w:ind w:left="3600" w:hanging="360"/>
      </w:pPr>
      <w:rPr>
        <w:rFonts w:ascii="Wingdings" w:hAnsi="Wingdings" w:hint="default"/>
      </w:rPr>
    </w:lvl>
    <w:lvl w:ilvl="5" w:tplc="2DFC8EEC" w:tentative="1">
      <w:start w:val="1"/>
      <w:numFmt w:val="bullet"/>
      <w:lvlText w:val=""/>
      <w:lvlJc w:val="left"/>
      <w:pPr>
        <w:tabs>
          <w:tab w:val="num" w:pos="4320"/>
        </w:tabs>
        <w:ind w:left="4320" w:hanging="360"/>
      </w:pPr>
      <w:rPr>
        <w:rFonts w:ascii="Wingdings" w:hAnsi="Wingdings" w:hint="default"/>
      </w:rPr>
    </w:lvl>
    <w:lvl w:ilvl="6" w:tplc="8A48667C" w:tentative="1">
      <w:start w:val="1"/>
      <w:numFmt w:val="bullet"/>
      <w:lvlText w:val=""/>
      <w:lvlJc w:val="left"/>
      <w:pPr>
        <w:tabs>
          <w:tab w:val="num" w:pos="5040"/>
        </w:tabs>
        <w:ind w:left="5040" w:hanging="360"/>
      </w:pPr>
      <w:rPr>
        <w:rFonts w:ascii="Wingdings" w:hAnsi="Wingdings" w:hint="default"/>
      </w:rPr>
    </w:lvl>
    <w:lvl w:ilvl="7" w:tplc="15D26C9C" w:tentative="1">
      <w:start w:val="1"/>
      <w:numFmt w:val="bullet"/>
      <w:lvlText w:val=""/>
      <w:lvlJc w:val="left"/>
      <w:pPr>
        <w:tabs>
          <w:tab w:val="num" w:pos="5760"/>
        </w:tabs>
        <w:ind w:left="5760" w:hanging="360"/>
      </w:pPr>
      <w:rPr>
        <w:rFonts w:ascii="Wingdings" w:hAnsi="Wingdings" w:hint="default"/>
      </w:rPr>
    </w:lvl>
    <w:lvl w:ilvl="8" w:tplc="0C6248F2" w:tentative="1">
      <w:start w:val="1"/>
      <w:numFmt w:val="bullet"/>
      <w:lvlText w:val=""/>
      <w:lvlJc w:val="left"/>
      <w:pPr>
        <w:tabs>
          <w:tab w:val="num" w:pos="6480"/>
        </w:tabs>
        <w:ind w:left="6480" w:hanging="360"/>
      </w:pPr>
      <w:rPr>
        <w:rFonts w:ascii="Wingdings" w:hAnsi="Wingdings" w:hint="default"/>
      </w:rPr>
    </w:lvl>
  </w:abstractNum>
  <w:abstractNum w:abstractNumId="10">
    <w:nsid w:val="2CF61CFE"/>
    <w:multiLevelType w:val="hybridMultilevel"/>
    <w:tmpl w:val="DCE00C6E"/>
    <w:lvl w:ilvl="0" w:tplc="5C8016DE">
      <w:start w:val="1"/>
      <w:numFmt w:val="bullet"/>
      <w:lvlText w:val=""/>
      <w:lvlJc w:val="left"/>
      <w:pPr>
        <w:tabs>
          <w:tab w:val="num" w:pos="720"/>
        </w:tabs>
        <w:ind w:left="720" w:hanging="360"/>
      </w:pPr>
      <w:rPr>
        <w:rFonts w:ascii="Wingdings" w:hAnsi="Wingdings" w:hint="default"/>
      </w:rPr>
    </w:lvl>
    <w:lvl w:ilvl="1" w:tplc="B54A5C8C" w:tentative="1">
      <w:start w:val="1"/>
      <w:numFmt w:val="bullet"/>
      <w:lvlText w:val=""/>
      <w:lvlJc w:val="left"/>
      <w:pPr>
        <w:tabs>
          <w:tab w:val="num" w:pos="1440"/>
        </w:tabs>
        <w:ind w:left="1440" w:hanging="360"/>
      </w:pPr>
      <w:rPr>
        <w:rFonts w:ascii="Wingdings" w:hAnsi="Wingdings" w:hint="default"/>
      </w:rPr>
    </w:lvl>
    <w:lvl w:ilvl="2" w:tplc="CB96C272" w:tentative="1">
      <w:start w:val="1"/>
      <w:numFmt w:val="bullet"/>
      <w:lvlText w:val=""/>
      <w:lvlJc w:val="left"/>
      <w:pPr>
        <w:tabs>
          <w:tab w:val="num" w:pos="2160"/>
        </w:tabs>
        <w:ind w:left="2160" w:hanging="360"/>
      </w:pPr>
      <w:rPr>
        <w:rFonts w:ascii="Wingdings" w:hAnsi="Wingdings" w:hint="default"/>
      </w:rPr>
    </w:lvl>
    <w:lvl w:ilvl="3" w:tplc="2618F3E0" w:tentative="1">
      <w:start w:val="1"/>
      <w:numFmt w:val="bullet"/>
      <w:lvlText w:val=""/>
      <w:lvlJc w:val="left"/>
      <w:pPr>
        <w:tabs>
          <w:tab w:val="num" w:pos="2880"/>
        </w:tabs>
        <w:ind w:left="2880" w:hanging="360"/>
      </w:pPr>
      <w:rPr>
        <w:rFonts w:ascii="Wingdings" w:hAnsi="Wingdings" w:hint="default"/>
      </w:rPr>
    </w:lvl>
    <w:lvl w:ilvl="4" w:tplc="A0429590" w:tentative="1">
      <w:start w:val="1"/>
      <w:numFmt w:val="bullet"/>
      <w:lvlText w:val=""/>
      <w:lvlJc w:val="left"/>
      <w:pPr>
        <w:tabs>
          <w:tab w:val="num" w:pos="3600"/>
        </w:tabs>
        <w:ind w:left="3600" w:hanging="360"/>
      </w:pPr>
      <w:rPr>
        <w:rFonts w:ascii="Wingdings" w:hAnsi="Wingdings" w:hint="default"/>
      </w:rPr>
    </w:lvl>
    <w:lvl w:ilvl="5" w:tplc="49F8FE8E" w:tentative="1">
      <w:start w:val="1"/>
      <w:numFmt w:val="bullet"/>
      <w:lvlText w:val=""/>
      <w:lvlJc w:val="left"/>
      <w:pPr>
        <w:tabs>
          <w:tab w:val="num" w:pos="4320"/>
        </w:tabs>
        <w:ind w:left="4320" w:hanging="360"/>
      </w:pPr>
      <w:rPr>
        <w:rFonts w:ascii="Wingdings" w:hAnsi="Wingdings" w:hint="default"/>
      </w:rPr>
    </w:lvl>
    <w:lvl w:ilvl="6" w:tplc="1F708C0C" w:tentative="1">
      <w:start w:val="1"/>
      <w:numFmt w:val="bullet"/>
      <w:lvlText w:val=""/>
      <w:lvlJc w:val="left"/>
      <w:pPr>
        <w:tabs>
          <w:tab w:val="num" w:pos="5040"/>
        </w:tabs>
        <w:ind w:left="5040" w:hanging="360"/>
      </w:pPr>
      <w:rPr>
        <w:rFonts w:ascii="Wingdings" w:hAnsi="Wingdings" w:hint="default"/>
      </w:rPr>
    </w:lvl>
    <w:lvl w:ilvl="7" w:tplc="4FEA44EA" w:tentative="1">
      <w:start w:val="1"/>
      <w:numFmt w:val="bullet"/>
      <w:lvlText w:val=""/>
      <w:lvlJc w:val="left"/>
      <w:pPr>
        <w:tabs>
          <w:tab w:val="num" w:pos="5760"/>
        </w:tabs>
        <w:ind w:left="5760" w:hanging="360"/>
      </w:pPr>
      <w:rPr>
        <w:rFonts w:ascii="Wingdings" w:hAnsi="Wingdings" w:hint="default"/>
      </w:rPr>
    </w:lvl>
    <w:lvl w:ilvl="8" w:tplc="536A63C2" w:tentative="1">
      <w:start w:val="1"/>
      <w:numFmt w:val="bullet"/>
      <w:lvlText w:val=""/>
      <w:lvlJc w:val="left"/>
      <w:pPr>
        <w:tabs>
          <w:tab w:val="num" w:pos="6480"/>
        </w:tabs>
        <w:ind w:left="6480" w:hanging="360"/>
      </w:pPr>
      <w:rPr>
        <w:rFonts w:ascii="Wingdings" w:hAnsi="Wingdings" w:hint="default"/>
      </w:rPr>
    </w:lvl>
  </w:abstractNum>
  <w:abstractNum w:abstractNumId="11">
    <w:nsid w:val="2EAE7B6E"/>
    <w:multiLevelType w:val="hybridMultilevel"/>
    <w:tmpl w:val="400C8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10BF6"/>
    <w:multiLevelType w:val="hybridMultilevel"/>
    <w:tmpl w:val="2DB2563E"/>
    <w:lvl w:ilvl="0" w:tplc="04090009">
      <w:start w:val="1"/>
      <w:numFmt w:val="bullet"/>
      <w:lvlText w:val=""/>
      <w:lvlJc w:val="left"/>
      <w:pPr>
        <w:tabs>
          <w:tab w:val="num" w:pos="720"/>
        </w:tabs>
        <w:ind w:left="720" w:hanging="360"/>
      </w:pPr>
      <w:rPr>
        <w:rFonts w:ascii="Wingdings" w:hAnsi="Wingdings" w:hint="default"/>
      </w:rPr>
    </w:lvl>
    <w:lvl w:ilvl="1" w:tplc="EB0CB92C">
      <w:start w:val="1"/>
      <w:numFmt w:val="bullet"/>
      <w:lvlText w:val=""/>
      <w:lvlJc w:val="left"/>
      <w:pPr>
        <w:tabs>
          <w:tab w:val="num" w:pos="1440"/>
        </w:tabs>
        <w:ind w:left="1440" w:hanging="360"/>
      </w:pPr>
      <w:rPr>
        <w:rFonts w:ascii="Wingdings" w:hAnsi="Wingdings" w:hint="default"/>
      </w:rPr>
    </w:lvl>
    <w:lvl w:ilvl="2" w:tplc="599E8878" w:tentative="1">
      <w:start w:val="1"/>
      <w:numFmt w:val="bullet"/>
      <w:lvlText w:val=""/>
      <w:lvlJc w:val="left"/>
      <w:pPr>
        <w:tabs>
          <w:tab w:val="num" w:pos="2160"/>
        </w:tabs>
        <w:ind w:left="2160" w:hanging="360"/>
      </w:pPr>
      <w:rPr>
        <w:rFonts w:ascii="Wingdings" w:hAnsi="Wingdings" w:hint="default"/>
      </w:rPr>
    </w:lvl>
    <w:lvl w:ilvl="3" w:tplc="CE9AA708" w:tentative="1">
      <w:start w:val="1"/>
      <w:numFmt w:val="bullet"/>
      <w:lvlText w:val=""/>
      <w:lvlJc w:val="left"/>
      <w:pPr>
        <w:tabs>
          <w:tab w:val="num" w:pos="2880"/>
        </w:tabs>
        <w:ind w:left="2880" w:hanging="360"/>
      </w:pPr>
      <w:rPr>
        <w:rFonts w:ascii="Wingdings" w:hAnsi="Wingdings" w:hint="default"/>
      </w:rPr>
    </w:lvl>
    <w:lvl w:ilvl="4" w:tplc="57FA7E86" w:tentative="1">
      <w:start w:val="1"/>
      <w:numFmt w:val="bullet"/>
      <w:lvlText w:val=""/>
      <w:lvlJc w:val="left"/>
      <w:pPr>
        <w:tabs>
          <w:tab w:val="num" w:pos="3600"/>
        </w:tabs>
        <w:ind w:left="3600" w:hanging="360"/>
      </w:pPr>
      <w:rPr>
        <w:rFonts w:ascii="Wingdings" w:hAnsi="Wingdings" w:hint="default"/>
      </w:rPr>
    </w:lvl>
    <w:lvl w:ilvl="5" w:tplc="486CB410" w:tentative="1">
      <w:start w:val="1"/>
      <w:numFmt w:val="bullet"/>
      <w:lvlText w:val=""/>
      <w:lvlJc w:val="left"/>
      <w:pPr>
        <w:tabs>
          <w:tab w:val="num" w:pos="4320"/>
        </w:tabs>
        <w:ind w:left="4320" w:hanging="360"/>
      </w:pPr>
      <w:rPr>
        <w:rFonts w:ascii="Wingdings" w:hAnsi="Wingdings" w:hint="default"/>
      </w:rPr>
    </w:lvl>
    <w:lvl w:ilvl="6" w:tplc="6F6049B2" w:tentative="1">
      <w:start w:val="1"/>
      <w:numFmt w:val="bullet"/>
      <w:lvlText w:val=""/>
      <w:lvlJc w:val="left"/>
      <w:pPr>
        <w:tabs>
          <w:tab w:val="num" w:pos="5040"/>
        </w:tabs>
        <w:ind w:left="5040" w:hanging="360"/>
      </w:pPr>
      <w:rPr>
        <w:rFonts w:ascii="Wingdings" w:hAnsi="Wingdings" w:hint="default"/>
      </w:rPr>
    </w:lvl>
    <w:lvl w:ilvl="7" w:tplc="9FB8D400" w:tentative="1">
      <w:start w:val="1"/>
      <w:numFmt w:val="bullet"/>
      <w:lvlText w:val=""/>
      <w:lvlJc w:val="left"/>
      <w:pPr>
        <w:tabs>
          <w:tab w:val="num" w:pos="5760"/>
        </w:tabs>
        <w:ind w:left="5760" w:hanging="360"/>
      </w:pPr>
      <w:rPr>
        <w:rFonts w:ascii="Wingdings" w:hAnsi="Wingdings" w:hint="default"/>
      </w:rPr>
    </w:lvl>
    <w:lvl w:ilvl="8" w:tplc="935A701E" w:tentative="1">
      <w:start w:val="1"/>
      <w:numFmt w:val="bullet"/>
      <w:lvlText w:val=""/>
      <w:lvlJc w:val="left"/>
      <w:pPr>
        <w:tabs>
          <w:tab w:val="num" w:pos="6480"/>
        </w:tabs>
        <w:ind w:left="6480" w:hanging="360"/>
      </w:pPr>
      <w:rPr>
        <w:rFonts w:ascii="Wingdings" w:hAnsi="Wingdings" w:hint="default"/>
      </w:rPr>
    </w:lvl>
  </w:abstractNum>
  <w:abstractNum w:abstractNumId="13">
    <w:nsid w:val="3CC760E0"/>
    <w:multiLevelType w:val="hybridMultilevel"/>
    <w:tmpl w:val="90546462"/>
    <w:lvl w:ilvl="0" w:tplc="F07EC2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3D2A4089"/>
    <w:multiLevelType w:val="hybridMultilevel"/>
    <w:tmpl w:val="0CE02E66"/>
    <w:lvl w:ilvl="0" w:tplc="813E9DAA">
      <w:start w:val="1"/>
      <w:numFmt w:val="bullet"/>
      <w:lvlText w:val=""/>
      <w:lvlJc w:val="left"/>
      <w:pPr>
        <w:tabs>
          <w:tab w:val="num" w:pos="720"/>
        </w:tabs>
        <w:ind w:left="720" w:hanging="360"/>
      </w:pPr>
      <w:rPr>
        <w:rFonts w:ascii="Wingdings" w:hAnsi="Wingdings" w:hint="default"/>
      </w:rPr>
    </w:lvl>
    <w:lvl w:ilvl="1" w:tplc="EEDAA70C" w:tentative="1">
      <w:start w:val="1"/>
      <w:numFmt w:val="bullet"/>
      <w:lvlText w:val=""/>
      <w:lvlJc w:val="left"/>
      <w:pPr>
        <w:tabs>
          <w:tab w:val="num" w:pos="1440"/>
        </w:tabs>
        <w:ind w:left="1440" w:hanging="360"/>
      </w:pPr>
      <w:rPr>
        <w:rFonts w:ascii="Wingdings" w:hAnsi="Wingdings" w:hint="default"/>
      </w:rPr>
    </w:lvl>
    <w:lvl w:ilvl="2" w:tplc="0AAE32B4" w:tentative="1">
      <w:start w:val="1"/>
      <w:numFmt w:val="bullet"/>
      <w:lvlText w:val=""/>
      <w:lvlJc w:val="left"/>
      <w:pPr>
        <w:tabs>
          <w:tab w:val="num" w:pos="2160"/>
        </w:tabs>
        <w:ind w:left="2160" w:hanging="360"/>
      </w:pPr>
      <w:rPr>
        <w:rFonts w:ascii="Wingdings" w:hAnsi="Wingdings" w:hint="default"/>
      </w:rPr>
    </w:lvl>
    <w:lvl w:ilvl="3" w:tplc="A0E4CC9A" w:tentative="1">
      <w:start w:val="1"/>
      <w:numFmt w:val="bullet"/>
      <w:lvlText w:val=""/>
      <w:lvlJc w:val="left"/>
      <w:pPr>
        <w:tabs>
          <w:tab w:val="num" w:pos="2880"/>
        </w:tabs>
        <w:ind w:left="2880" w:hanging="360"/>
      </w:pPr>
      <w:rPr>
        <w:rFonts w:ascii="Wingdings" w:hAnsi="Wingdings" w:hint="default"/>
      </w:rPr>
    </w:lvl>
    <w:lvl w:ilvl="4" w:tplc="C8F4D056" w:tentative="1">
      <w:start w:val="1"/>
      <w:numFmt w:val="bullet"/>
      <w:lvlText w:val=""/>
      <w:lvlJc w:val="left"/>
      <w:pPr>
        <w:tabs>
          <w:tab w:val="num" w:pos="3600"/>
        </w:tabs>
        <w:ind w:left="3600" w:hanging="360"/>
      </w:pPr>
      <w:rPr>
        <w:rFonts w:ascii="Wingdings" w:hAnsi="Wingdings" w:hint="default"/>
      </w:rPr>
    </w:lvl>
    <w:lvl w:ilvl="5" w:tplc="0E5A08A2" w:tentative="1">
      <w:start w:val="1"/>
      <w:numFmt w:val="bullet"/>
      <w:lvlText w:val=""/>
      <w:lvlJc w:val="left"/>
      <w:pPr>
        <w:tabs>
          <w:tab w:val="num" w:pos="4320"/>
        </w:tabs>
        <w:ind w:left="4320" w:hanging="360"/>
      </w:pPr>
      <w:rPr>
        <w:rFonts w:ascii="Wingdings" w:hAnsi="Wingdings" w:hint="default"/>
      </w:rPr>
    </w:lvl>
    <w:lvl w:ilvl="6" w:tplc="8DDEFD5E" w:tentative="1">
      <w:start w:val="1"/>
      <w:numFmt w:val="bullet"/>
      <w:lvlText w:val=""/>
      <w:lvlJc w:val="left"/>
      <w:pPr>
        <w:tabs>
          <w:tab w:val="num" w:pos="5040"/>
        </w:tabs>
        <w:ind w:left="5040" w:hanging="360"/>
      </w:pPr>
      <w:rPr>
        <w:rFonts w:ascii="Wingdings" w:hAnsi="Wingdings" w:hint="default"/>
      </w:rPr>
    </w:lvl>
    <w:lvl w:ilvl="7" w:tplc="A2203A74" w:tentative="1">
      <w:start w:val="1"/>
      <w:numFmt w:val="bullet"/>
      <w:lvlText w:val=""/>
      <w:lvlJc w:val="left"/>
      <w:pPr>
        <w:tabs>
          <w:tab w:val="num" w:pos="5760"/>
        </w:tabs>
        <w:ind w:left="5760" w:hanging="360"/>
      </w:pPr>
      <w:rPr>
        <w:rFonts w:ascii="Wingdings" w:hAnsi="Wingdings" w:hint="default"/>
      </w:rPr>
    </w:lvl>
    <w:lvl w:ilvl="8" w:tplc="BE4CFD2E" w:tentative="1">
      <w:start w:val="1"/>
      <w:numFmt w:val="bullet"/>
      <w:lvlText w:val=""/>
      <w:lvlJc w:val="left"/>
      <w:pPr>
        <w:tabs>
          <w:tab w:val="num" w:pos="6480"/>
        </w:tabs>
        <w:ind w:left="6480" w:hanging="360"/>
      </w:pPr>
      <w:rPr>
        <w:rFonts w:ascii="Wingdings" w:hAnsi="Wingdings" w:hint="default"/>
      </w:rPr>
    </w:lvl>
  </w:abstractNum>
  <w:abstractNum w:abstractNumId="15">
    <w:nsid w:val="430B3FBB"/>
    <w:multiLevelType w:val="hybridMultilevel"/>
    <w:tmpl w:val="FDB49682"/>
    <w:lvl w:ilvl="0" w:tplc="43A46956">
      <w:start w:val="1"/>
      <w:numFmt w:val="decimal"/>
      <w:lvlText w:val="%1."/>
      <w:lvlJc w:val="left"/>
      <w:pPr>
        <w:ind w:left="1854" w:hanging="360"/>
      </w:pPr>
      <w:rPr>
        <w:rFonts w:hint="default"/>
        <w:caps/>
        <w:vertAlign w:val="baseline"/>
      </w:rPr>
    </w:lvl>
    <w:lvl w:ilvl="1" w:tplc="04090019">
      <w:start w:val="1"/>
      <w:numFmt w:val="lowerLetter"/>
      <w:lvlText w:val="%2."/>
      <w:lvlJc w:val="left"/>
      <w:pPr>
        <w:ind w:left="2574" w:hanging="360"/>
      </w:pPr>
    </w:lvl>
    <w:lvl w:ilvl="2" w:tplc="86B4227C">
      <w:start w:val="1"/>
      <w:numFmt w:val="lowerLetter"/>
      <w:lvlText w:val="%3)"/>
      <w:lvlJc w:val="left"/>
      <w:pPr>
        <w:ind w:left="3474" w:hanging="36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4337478F"/>
    <w:multiLevelType w:val="hybridMultilevel"/>
    <w:tmpl w:val="3F6ECD7E"/>
    <w:lvl w:ilvl="0" w:tplc="06A6571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6D51704"/>
    <w:multiLevelType w:val="hybridMultilevel"/>
    <w:tmpl w:val="5EE01AA0"/>
    <w:lvl w:ilvl="0" w:tplc="F57E7F80">
      <w:start w:val="1"/>
      <w:numFmt w:val="bullet"/>
      <w:lvlText w:val=""/>
      <w:lvlJc w:val="left"/>
      <w:pPr>
        <w:tabs>
          <w:tab w:val="num" w:pos="720"/>
        </w:tabs>
        <w:ind w:left="720" w:hanging="360"/>
      </w:pPr>
      <w:rPr>
        <w:rFonts w:ascii="Wingdings" w:hAnsi="Wingdings" w:hint="default"/>
      </w:rPr>
    </w:lvl>
    <w:lvl w:ilvl="1" w:tplc="CC58E342">
      <w:start w:val="1489"/>
      <w:numFmt w:val="bullet"/>
      <w:lvlText w:val=""/>
      <w:lvlJc w:val="left"/>
      <w:pPr>
        <w:tabs>
          <w:tab w:val="num" w:pos="1440"/>
        </w:tabs>
        <w:ind w:left="1440" w:hanging="360"/>
      </w:pPr>
      <w:rPr>
        <w:rFonts w:ascii="Wingdings" w:hAnsi="Wingdings" w:hint="default"/>
      </w:rPr>
    </w:lvl>
    <w:lvl w:ilvl="2" w:tplc="FBFEE4AE" w:tentative="1">
      <w:start w:val="1"/>
      <w:numFmt w:val="bullet"/>
      <w:lvlText w:val=""/>
      <w:lvlJc w:val="left"/>
      <w:pPr>
        <w:tabs>
          <w:tab w:val="num" w:pos="2160"/>
        </w:tabs>
        <w:ind w:left="2160" w:hanging="360"/>
      </w:pPr>
      <w:rPr>
        <w:rFonts w:ascii="Wingdings" w:hAnsi="Wingdings" w:hint="default"/>
      </w:rPr>
    </w:lvl>
    <w:lvl w:ilvl="3" w:tplc="9914098E" w:tentative="1">
      <w:start w:val="1"/>
      <w:numFmt w:val="bullet"/>
      <w:lvlText w:val=""/>
      <w:lvlJc w:val="left"/>
      <w:pPr>
        <w:tabs>
          <w:tab w:val="num" w:pos="2880"/>
        </w:tabs>
        <w:ind w:left="2880" w:hanging="360"/>
      </w:pPr>
      <w:rPr>
        <w:rFonts w:ascii="Wingdings" w:hAnsi="Wingdings" w:hint="default"/>
      </w:rPr>
    </w:lvl>
    <w:lvl w:ilvl="4" w:tplc="FA36A704" w:tentative="1">
      <w:start w:val="1"/>
      <w:numFmt w:val="bullet"/>
      <w:lvlText w:val=""/>
      <w:lvlJc w:val="left"/>
      <w:pPr>
        <w:tabs>
          <w:tab w:val="num" w:pos="3600"/>
        </w:tabs>
        <w:ind w:left="3600" w:hanging="360"/>
      </w:pPr>
      <w:rPr>
        <w:rFonts w:ascii="Wingdings" w:hAnsi="Wingdings" w:hint="default"/>
      </w:rPr>
    </w:lvl>
    <w:lvl w:ilvl="5" w:tplc="B7944E5E" w:tentative="1">
      <w:start w:val="1"/>
      <w:numFmt w:val="bullet"/>
      <w:lvlText w:val=""/>
      <w:lvlJc w:val="left"/>
      <w:pPr>
        <w:tabs>
          <w:tab w:val="num" w:pos="4320"/>
        </w:tabs>
        <w:ind w:left="4320" w:hanging="360"/>
      </w:pPr>
      <w:rPr>
        <w:rFonts w:ascii="Wingdings" w:hAnsi="Wingdings" w:hint="default"/>
      </w:rPr>
    </w:lvl>
    <w:lvl w:ilvl="6" w:tplc="E3D89A08" w:tentative="1">
      <w:start w:val="1"/>
      <w:numFmt w:val="bullet"/>
      <w:lvlText w:val=""/>
      <w:lvlJc w:val="left"/>
      <w:pPr>
        <w:tabs>
          <w:tab w:val="num" w:pos="5040"/>
        </w:tabs>
        <w:ind w:left="5040" w:hanging="360"/>
      </w:pPr>
      <w:rPr>
        <w:rFonts w:ascii="Wingdings" w:hAnsi="Wingdings" w:hint="default"/>
      </w:rPr>
    </w:lvl>
    <w:lvl w:ilvl="7" w:tplc="B72C8D5A" w:tentative="1">
      <w:start w:val="1"/>
      <w:numFmt w:val="bullet"/>
      <w:lvlText w:val=""/>
      <w:lvlJc w:val="left"/>
      <w:pPr>
        <w:tabs>
          <w:tab w:val="num" w:pos="5760"/>
        </w:tabs>
        <w:ind w:left="5760" w:hanging="360"/>
      </w:pPr>
      <w:rPr>
        <w:rFonts w:ascii="Wingdings" w:hAnsi="Wingdings" w:hint="default"/>
      </w:rPr>
    </w:lvl>
    <w:lvl w:ilvl="8" w:tplc="5FAA76B2" w:tentative="1">
      <w:start w:val="1"/>
      <w:numFmt w:val="bullet"/>
      <w:lvlText w:val=""/>
      <w:lvlJc w:val="left"/>
      <w:pPr>
        <w:tabs>
          <w:tab w:val="num" w:pos="6480"/>
        </w:tabs>
        <w:ind w:left="6480" w:hanging="360"/>
      </w:pPr>
      <w:rPr>
        <w:rFonts w:ascii="Wingdings" w:hAnsi="Wingdings" w:hint="default"/>
      </w:rPr>
    </w:lvl>
  </w:abstractNum>
  <w:abstractNum w:abstractNumId="18">
    <w:nsid w:val="4C5F274B"/>
    <w:multiLevelType w:val="hybridMultilevel"/>
    <w:tmpl w:val="3A8A3BAA"/>
    <w:lvl w:ilvl="0" w:tplc="68F26B2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E001D8D"/>
    <w:multiLevelType w:val="hybridMultilevel"/>
    <w:tmpl w:val="A6EADCEA"/>
    <w:lvl w:ilvl="0" w:tplc="8264DC26">
      <w:start w:val="1"/>
      <w:numFmt w:val="bullet"/>
      <w:lvlText w:val=""/>
      <w:lvlJc w:val="left"/>
      <w:pPr>
        <w:tabs>
          <w:tab w:val="num" w:pos="720"/>
        </w:tabs>
        <w:ind w:left="720" w:hanging="360"/>
      </w:pPr>
      <w:rPr>
        <w:rFonts w:ascii="Wingdings" w:hAnsi="Wingdings" w:hint="default"/>
      </w:rPr>
    </w:lvl>
    <w:lvl w:ilvl="1" w:tplc="4CAAA518" w:tentative="1">
      <w:start w:val="1"/>
      <w:numFmt w:val="bullet"/>
      <w:lvlText w:val=""/>
      <w:lvlJc w:val="left"/>
      <w:pPr>
        <w:tabs>
          <w:tab w:val="num" w:pos="1440"/>
        </w:tabs>
        <w:ind w:left="1440" w:hanging="360"/>
      </w:pPr>
      <w:rPr>
        <w:rFonts w:ascii="Wingdings" w:hAnsi="Wingdings" w:hint="default"/>
      </w:rPr>
    </w:lvl>
    <w:lvl w:ilvl="2" w:tplc="3488D52C" w:tentative="1">
      <w:start w:val="1"/>
      <w:numFmt w:val="bullet"/>
      <w:lvlText w:val=""/>
      <w:lvlJc w:val="left"/>
      <w:pPr>
        <w:tabs>
          <w:tab w:val="num" w:pos="2160"/>
        </w:tabs>
        <w:ind w:left="2160" w:hanging="360"/>
      </w:pPr>
      <w:rPr>
        <w:rFonts w:ascii="Wingdings" w:hAnsi="Wingdings" w:hint="default"/>
      </w:rPr>
    </w:lvl>
    <w:lvl w:ilvl="3" w:tplc="81B0AD10" w:tentative="1">
      <w:start w:val="1"/>
      <w:numFmt w:val="bullet"/>
      <w:lvlText w:val=""/>
      <w:lvlJc w:val="left"/>
      <w:pPr>
        <w:tabs>
          <w:tab w:val="num" w:pos="2880"/>
        </w:tabs>
        <w:ind w:left="2880" w:hanging="360"/>
      </w:pPr>
      <w:rPr>
        <w:rFonts w:ascii="Wingdings" w:hAnsi="Wingdings" w:hint="default"/>
      </w:rPr>
    </w:lvl>
    <w:lvl w:ilvl="4" w:tplc="D3947F2C" w:tentative="1">
      <w:start w:val="1"/>
      <w:numFmt w:val="bullet"/>
      <w:lvlText w:val=""/>
      <w:lvlJc w:val="left"/>
      <w:pPr>
        <w:tabs>
          <w:tab w:val="num" w:pos="3600"/>
        </w:tabs>
        <w:ind w:left="3600" w:hanging="360"/>
      </w:pPr>
      <w:rPr>
        <w:rFonts w:ascii="Wingdings" w:hAnsi="Wingdings" w:hint="default"/>
      </w:rPr>
    </w:lvl>
    <w:lvl w:ilvl="5" w:tplc="29920B7A" w:tentative="1">
      <w:start w:val="1"/>
      <w:numFmt w:val="bullet"/>
      <w:lvlText w:val=""/>
      <w:lvlJc w:val="left"/>
      <w:pPr>
        <w:tabs>
          <w:tab w:val="num" w:pos="4320"/>
        </w:tabs>
        <w:ind w:left="4320" w:hanging="360"/>
      </w:pPr>
      <w:rPr>
        <w:rFonts w:ascii="Wingdings" w:hAnsi="Wingdings" w:hint="default"/>
      </w:rPr>
    </w:lvl>
    <w:lvl w:ilvl="6" w:tplc="B2DE60B8" w:tentative="1">
      <w:start w:val="1"/>
      <w:numFmt w:val="bullet"/>
      <w:lvlText w:val=""/>
      <w:lvlJc w:val="left"/>
      <w:pPr>
        <w:tabs>
          <w:tab w:val="num" w:pos="5040"/>
        </w:tabs>
        <w:ind w:left="5040" w:hanging="360"/>
      </w:pPr>
      <w:rPr>
        <w:rFonts w:ascii="Wingdings" w:hAnsi="Wingdings" w:hint="default"/>
      </w:rPr>
    </w:lvl>
    <w:lvl w:ilvl="7" w:tplc="EA847E74" w:tentative="1">
      <w:start w:val="1"/>
      <w:numFmt w:val="bullet"/>
      <w:lvlText w:val=""/>
      <w:lvlJc w:val="left"/>
      <w:pPr>
        <w:tabs>
          <w:tab w:val="num" w:pos="5760"/>
        </w:tabs>
        <w:ind w:left="5760" w:hanging="360"/>
      </w:pPr>
      <w:rPr>
        <w:rFonts w:ascii="Wingdings" w:hAnsi="Wingdings" w:hint="default"/>
      </w:rPr>
    </w:lvl>
    <w:lvl w:ilvl="8" w:tplc="C702378C" w:tentative="1">
      <w:start w:val="1"/>
      <w:numFmt w:val="bullet"/>
      <w:lvlText w:val=""/>
      <w:lvlJc w:val="left"/>
      <w:pPr>
        <w:tabs>
          <w:tab w:val="num" w:pos="6480"/>
        </w:tabs>
        <w:ind w:left="6480" w:hanging="360"/>
      </w:pPr>
      <w:rPr>
        <w:rFonts w:ascii="Wingdings" w:hAnsi="Wingdings" w:hint="default"/>
      </w:rPr>
    </w:lvl>
  </w:abstractNum>
  <w:abstractNum w:abstractNumId="20">
    <w:nsid w:val="50A639B5"/>
    <w:multiLevelType w:val="multilevel"/>
    <w:tmpl w:val="0EDA31F6"/>
    <w:lvl w:ilvl="0">
      <w:start w:val="3"/>
      <w:numFmt w:val="decimal"/>
      <w:lvlText w:val="%1"/>
      <w:lvlJc w:val="left"/>
      <w:pPr>
        <w:ind w:left="360" w:hanging="360"/>
      </w:pPr>
      <w:rPr>
        <w:rFonts w:hint="default"/>
      </w:rPr>
    </w:lvl>
    <w:lvl w:ilvl="1">
      <w:start w:val="1"/>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21">
    <w:nsid w:val="647C3F8C"/>
    <w:multiLevelType w:val="hybridMultilevel"/>
    <w:tmpl w:val="56882606"/>
    <w:lvl w:ilvl="0" w:tplc="43A46956">
      <w:start w:val="1"/>
      <w:numFmt w:val="decimal"/>
      <w:lvlText w:val="%1."/>
      <w:lvlJc w:val="left"/>
      <w:pPr>
        <w:ind w:left="720" w:hanging="360"/>
      </w:pPr>
      <w:rPr>
        <w:rFonts w:hint="default"/>
        <w:caps/>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551D0"/>
    <w:multiLevelType w:val="hybridMultilevel"/>
    <w:tmpl w:val="98A8C90C"/>
    <w:lvl w:ilvl="0" w:tplc="431844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DCE48EC"/>
    <w:multiLevelType w:val="hybridMultilevel"/>
    <w:tmpl w:val="B914C8D6"/>
    <w:lvl w:ilvl="0" w:tplc="ED707188">
      <w:start w:val="1"/>
      <w:numFmt w:val="bullet"/>
      <w:lvlText w:val=""/>
      <w:lvlJc w:val="left"/>
      <w:pPr>
        <w:tabs>
          <w:tab w:val="num" w:pos="720"/>
        </w:tabs>
        <w:ind w:left="720" w:hanging="360"/>
      </w:pPr>
      <w:rPr>
        <w:rFonts w:ascii="Wingdings" w:hAnsi="Wingdings" w:hint="default"/>
      </w:rPr>
    </w:lvl>
    <w:lvl w:ilvl="1" w:tplc="43A46956">
      <w:start w:val="1"/>
      <w:numFmt w:val="decimal"/>
      <w:lvlText w:val="%2."/>
      <w:lvlJc w:val="left"/>
      <w:pPr>
        <w:tabs>
          <w:tab w:val="num" w:pos="1440"/>
        </w:tabs>
        <w:ind w:left="1440" w:hanging="360"/>
      </w:pPr>
      <w:rPr>
        <w:rFonts w:hint="default"/>
        <w:caps/>
        <w:vertAlign w:val="baseline"/>
      </w:rPr>
    </w:lvl>
    <w:lvl w:ilvl="2" w:tplc="599E8878" w:tentative="1">
      <w:start w:val="1"/>
      <w:numFmt w:val="bullet"/>
      <w:lvlText w:val=""/>
      <w:lvlJc w:val="left"/>
      <w:pPr>
        <w:tabs>
          <w:tab w:val="num" w:pos="2160"/>
        </w:tabs>
        <w:ind w:left="2160" w:hanging="360"/>
      </w:pPr>
      <w:rPr>
        <w:rFonts w:ascii="Wingdings" w:hAnsi="Wingdings" w:hint="default"/>
      </w:rPr>
    </w:lvl>
    <w:lvl w:ilvl="3" w:tplc="CE9AA708" w:tentative="1">
      <w:start w:val="1"/>
      <w:numFmt w:val="bullet"/>
      <w:lvlText w:val=""/>
      <w:lvlJc w:val="left"/>
      <w:pPr>
        <w:tabs>
          <w:tab w:val="num" w:pos="2880"/>
        </w:tabs>
        <w:ind w:left="2880" w:hanging="360"/>
      </w:pPr>
      <w:rPr>
        <w:rFonts w:ascii="Wingdings" w:hAnsi="Wingdings" w:hint="default"/>
      </w:rPr>
    </w:lvl>
    <w:lvl w:ilvl="4" w:tplc="57FA7E86" w:tentative="1">
      <w:start w:val="1"/>
      <w:numFmt w:val="bullet"/>
      <w:lvlText w:val=""/>
      <w:lvlJc w:val="left"/>
      <w:pPr>
        <w:tabs>
          <w:tab w:val="num" w:pos="3600"/>
        </w:tabs>
        <w:ind w:left="3600" w:hanging="360"/>
      </w:pPr>
      <w:rPr>
        <w:rFonts w:ascii="Wingdings" w:hAnsi="Wingdings" w:hint="default"/>
      </w:rPr>
    </w:lvl>
    <w:lvl w:ilvl="5" w:tplc="486CB410" w:tentative="1">
      <w:start w:val="1"/>
      <w:numFmt w:val="bullet"/>
      <w:lvlText w:val=""/>
      <w:lvlJc w:val="left"/>
      <w:pPr>
        <w:tabs>
          <w:tab w:val="num" w:pos="4320"/>
        </w:tabs>
        <w:ind w:left="4320" w:hanging="360"/>
      </w:pPr>
      <w:rPr>
        <w:rFonts w:ascii="Wingdings" w:hAnsi="Wingdings" w:hint="default"/>
      </w:rPr>
    </w:lvl>
    <w:lvl w:ilvl="6" w:tplc="6F6049B2" w:tentative="1">
      <w:start w:val="1"/>
      <w:numFmt w:val="bullet"/>
      <w:lvlText w:val=""/>
      <w:lvlJc w:val="left"/>
      <w:pPr>
        <w:tabs>
          <w:tab w:val="num" w:pos="5040"/>
        </w:tabs>
        <w:ind w:left="5040" w:hanging="360"/>
      </w:pPr>
      <w:rPr>
        <w:rFonts w:ascii="Wingdings" w:hAnsi="Wingdings" w:hint="default"/>
      </w:rPr>
    </w:lvl>
    <w:lvl w:ilvl="7" w:tplc="9FB8D400" w:tentative="1">
      <w:start w:val="1"/>
      <w:numFmt w:val="bullet"/>
      <w:lvlText w:val=""/>
      <w:lvlJc w:val="left"/>
      <w:pPr>
        <w:tabs>
          <w:tab w:val="num" w:pos="5760"/>
        </w:tabs>
        <w:ind w:left="5760" w:hanging="360"/>
      </w:pPr>
      <w:rPr>
        <w:rFonts w:ascii="Wingdings" w:hAnsi="Wingdings" w:hint="default"/>
      </w:rPr>
    </w:lvl>
    <w:lvl w:ilvl="8" w:tplc="935A701E" w:tentative="1">
      <w:start w:val="1"/>
      <w:numFmt w:val="bullet"/>
      <w:lvlText w:val=""/>
      <w:lvlJc w:val="left"/>
      <w:pPr>
        <w:tabs>
          <w:tab w:val="num" w:pos="6480"/>
        </w:tabs>
        <w:ind w:left="6480" w:hanging="360"/>
      </w:pPr>
      <w:rPr>
        <w:rFonts w:ascii="Wingdings" w:hAnsi="Wingdings" w:hint="default"/>
      </w:rPr>
    </w:lvl>
  </w:abstractNum>
  <w:abstractNum w:abstractNumId="24">
    <w:nsid w:val="6EE46C13"/>
    <w:multiLevelType w:val="hybridMultilevel"/>
    <w:tmpl w:val="00DC2F0C"/>
    <w:lvl w:ilvl="0" w:tplc="04090009">
      <w:start w:val="1"/>
      <w:numFmt w:val="bullet"/>
      <w:lvlText w:val=""/>
      <w:lvlJc w:val="left"/>
      <w:pPr>
        <w:tabs>
          <w:tab w:val="num" w:pos="720"/>
        </w:tabs>
        <w:ind w:left="720" w:hanging="360"/>
      </w:pPr>
      <w:rPr>
        <w:rFonts w:ascii="Wingdings" w:hAnsi="Wingdings" w:hint="default"/>
      </w:rPr>
    </w:lvl>
    <w:lvl w:ilvl="1" w:tplc="EB0CB92C">
      <w:start w:val="1"/>
      <w:numFmt w:val="bullet"/>
      <w:lvlText w:val=""/>
      <w:lvlJc w:val="left"/>
      <w:pPr>
        <w:tabs>
          <w:tab w:val="num" w:pos="1440"/>
        </w:tabs>
        <w:ind w:left="1440" w:hanging="360"/>
      </w:pPr>
      <w:rPr>
        <w:rFonts w:ascii="Wingdings" w:hAnsi="Wingdings" w:hint="default"/>
      </w:rPr>
    </w:lvl>
    <w:lvl w:ilvl="2" w:tplc="599E8878" w:tentative="1">
      <w:start w:val="1"/>
      <w:numFmt w:val="bullet"/>
      <w:lvlText w:val=""/>
      <w:lvlJc w:val="left"/>
      <w:pPr>
        <w:tabs>
          <w:tab w:val="num" w:pos="2160"/>
        </w:tabs>
        <w:ind w:left="2160" w:hanging="360"/>
      </w:pPr>
      <w:rPr>
        <w:rFonts w:ascii="Wingdings" w:hAnsi="Wingdings" w:hint="default"/>
      </w:rPr>
    </w:lvl>
    <w:lvl w:ilvl="3" w:tplc="CE9AA708" w:tentative="1">
      <w:start w:val="1"/>
      <w:numFmt w:val="bullet"/>
      <w:lvlText w:val=""/>
      <w:lvlJc w:val="left"/>
      <w:pPr>
        <w:tabs>
          <w:tab w:val="num" w:pos="2880"/>
        </w:tabs>
        <w:ind w:left="2880" w:hanging="360"/>
      </w:pPr>
      <w:rPr>
        <w:rFonts w:ascii="Wingdings" w:hAnsi="Wingdings" w:hint="default"/>
      </w:rPr>
    </w:lvl>
    <w:lvl w:ilvl="4" w:tplc="57FA7E86" w:tentative="1">
      <w:start w:val="1"/>
      <w:numFmt w:val="bullet"/>
      <w:lvlText w:val=""/>
      <w:lvlJc w:val="left"/>
      <w:pPr>
        <w:tabs>
          <w:tab w:val="num" w:pos="3600"/>
        </w:tabs>
        <w:ind w:left="3600" w:hanging="360"/>
      </w:pPr>
      <w:rPr>
        <w:rFonts w:ascii="Wingdings" w:hAnsi="Wingdings" w:hint="default"/>
      </w:rPr>
    </w:lvl>
    <w:lvl w:ilvl="5" w:tplc="486CB410" w:tentative="1">
      <w:start w:val="1"/>
      <w:numFmt w:val="bullet"/>
      <w:lvlText w:val=""/>
      <w:lvlJc w:val="left"/>
      <w:pPr>
        <w:tabs>
          <w:tab w:val="num" w:pos="4320"/>
        </w:tabs>
        <w:ind w:left="4320" w:hanging="360"/>
      </w:pPr>
      <w:rPr>
        <w:rFonts w:ascii="Wingdings" w:hAnsi="Wingdings" w:hint="default"/>
      </w:rPr>
    </w:lvl>
    <w:lvl w:ilvl="6" w:tplc="6F6049B2" w:tentative="1">
      <w:start w:val="1"/>
      <w:numFmt w:val="bullet"/>
      <w:lvlText w:val=""/>
      <w:lvlJc w:val="left"/>
      <w:pPr>
        <w:tabs>
          <w:tab w:val="num" w:pos="5040"/>
        </w:tabs>
        <w:ind w:left="5040" w:hanging="360"/>
      </w:pPr>
      <w:rPr>
        <w:rFonts w:ascii="Wingdings" w:hAnsi="Wingdings" w:hint="default"/>
      </w:rPr>
    </w:lvl>
    <w:lvl w:ilvl="7" w:tplc="9FB8D400" w:tentative="1">
      <w:start w:val="1"/>
      <w:numFmt w:val="bullet"/>
      <w:lvlText w:val=""/>
      <w:lvlJc w:val="left"/>
      <w:pPr>
        <w:tabs>
          <w:tab w:val="num" w:pos="5760"/>
        </w:tabs>
        <w:ind w:left="5760" w:hanging="360"/>
      </w:pPr>
      <w:rPr>
        <w:rFonts w:ascii="Wingdings" w:hAnsi="Wingdings" w:hint="default"/>
      </w:rPr>
    </w:lvl>
    <w:lvl w:ilvl="8" w:tplc="935A701E" w:tentative="1">
      <w:start w:val="1"/>
      <w:numFmt w:val="bullet"/>
      <w:lvlText w:val=""/>
      <w:lvlJc w:val="left"/>
      <w:pPr>
        <w:tabs>
          <w:tab w:val="num" w:pos="6480"/>
        </w:tabs>
        <w:ind w:left="6480" w:hanging="360"/>
      </w:pPr>
      <w:rPr>
        <w:rFonts w:ascii="Wingdings" w:hAnsi="Wingdings" w:hint="default"/>
      </w:rPr>
    </w:lvl>
  </w:abstractNum>
  <w:abstractNum w:abstractNumId="25">
    <w:nsid w:val="7936657B"/>
    <w:multiLevelType w:val="hybridMultilevel"/>
    <w:tmpl w:val="BE1A8786"/>
    <w:lvl w:ilvl="0" w:tplc="43A46956">
      <w:start w:val="1"/>
      <w:numFmt w:val="decimal"/>
      <w:lvlText w:val="%1."/>
      <w:lvlJc w:val="left"/>
      <w:pPr>
        <w:ind w:left="1854" w:hanging="360"/>
      </w:pPr>
      <w:rPr>
        <w:rFonts w:hint="default"/>
        <w:caps/>
        <w:vertAlign w:val="baseline"/>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6"/>
  </w:num>
  <w:num w:numId="2">
    <w:abstractNumId w:val="0"/>
  </w:num>
  <w:num w:numId="3">
    <w:abstractNumId w:val="1"/>
  </w:num>
  <w:num w:numId="4">
    <w:abstractNumId w:val="11"/>
  </w:num>
  <w:num w:numId="5">
    <w:abstractNumId w:val="5"/>
  </w:num>
  <w:num w:numId="6">
    <w:abstractNumId w:val="4"/>
  </w:num>
  <w:num w:numId="7">
    <w:abstractNumId w:val="20"/>
  </w:num>
  <w:num w:numId="8">
    <w:abstractNumId w:val="17"/>
  </w:num>
  <w:num w:numId="9">
    <w:abstractNumId w:val="21"/>
  </w:num>
  <w:num w:numId="10">
    <w:abstractNumId w:val="10"/>
  </w:num>
  <w:num w:numId="11">
    <w:abstractNumId w:val="14"/>
  </w:num>
  <w:num w:numId="12">
    <w:abstractNumId w:val="19"/>
  </w:num>
  <w:num w:numId="13">
    <w:abstractNumId w:val="8"/>
  </w:num>
  <w:num w:numId="14">
    <w:abstractNumId w:val="2"/>
  </w:num>
  <w:num w:numId="15">
    <w:abstractNumId w:val="25"/>
  </w:num>
  <w:num w:numId="16">
    <w:abstractNumId w:val="15"/>
  </w:num>
  <w:num w:numId="17">
    <w:abstractNumId w:val="18"/>
  </w:num>
  <w:num w:numId="18">
    <w:abstractNumId w:val="24"/>
  </w:num>
  <w:num w:numId="19">
    <w:abstractNumId w:val="9"/>
  </w:num>
  <w:num w:numId="20">
    <w:abstractNumId w:val="23"/>
  </w:num>
  <w:num w:numId="21">
    <w:abstractNumId w:val="22"/>
  </w:num>
  <w:num w:numId="22">
    <w:abstractNumId w:val="16"/>
  </w:num>
  <w:num w:numId="23">
    <w:abstractNumId w:val="13"/>
  </w:num>
  <w:num w:numId="24">
    <w:abstractNumId w:val="7"/>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E7"/>
    <w:rsid w:val="00031373"/>
    <w:rsid w:val="000431C1"/>
    <w:rsid w:val="00053AD4"/>
    <w:rsid w:val="00060549"/>
    <w:rsid w:val="000865F6"/>
    <w:rsid w:val="000A75D9"/>
    <w:rsid w:val="000C320A"/>
    <w:rsid w:val="000F59F2"/>
    <w:rsid w:val="001005D5"/>
    <w:rsid w:val="0010407C"/>
    <w:rsid w:val="00105FFB"/>
    <w:rsid w:val="00112FBC"/>
    <w:rsid w:val="00131B60"/>
    <w:rsid w:val="00145141"/>
    <w:rsid w:val="001A1384"/>
    <w:rsid w:val="001B58F9"/>
    <w:rsid w:val="001C6994"/>
    <w:rsid w:val="001C79A9"/>
    <w:rsid w:val="001E0131"/>
    <w:rsid w:val="001E2D46"/>
    <w:rsid w:val="001F5C59"/>
    <w:rsid w:val="002069C8"/>
    <w:rsid w:val="0020773E"/>
    <w:rsid w:val="00243951"/>
    <w:rsid w:val="00243E1F"/>
    <w:rsid w:val="002945E0"/>
    <w:rsid w:val="00294897"/>
    <w:rsid w:val="002B2BC0"/>
    <w:rsid w:val="002D46E3"/>
    <w:rsid w:val="00314977"/>
    <w:rsid w:val="0034167F"/>
    <w:rsid w:val="00375717"/>
    <w:rsid w:val="00377259"/>
    <w:rsid w:val="00381B59"/>
    <w:rsid w:val="00395EC3"/>
    <w:rsid w:val="003C247A"/>
    <w:rsid w:val="003E506D"/>
    <w:rsid w:val="003F2597"/>
    <w:rsid w:val="00457DD8"/>
    <w:rsid w:val="0048082B"/>
    <w:rsid w:val="00481875"/>
    <w:rsid w:val="00483F4A"/>
    <w:rsid w:val="004A6A41"/>
    <w:rsid w:val="004F1975"/>
    <w:rsid w:val="004F4FCE"/>
    <w:rsid w:val="0052772C"/>
    <w:rsid w:val="00542A9F"/>
    <w:rsid w:val="00567F12"/>
    <w:rsid w:val="0057171B"/>
    <w:rsid w:val="0057409E"/>
    <w:rsid w:val="00596925"/>
    <w:rsid w:val="005C6462"/>
    <w:rsid w:val="005D4E28"/>
    <w:rsid w:val="005E0263"/>
    <w:rsid w:val="005F1E83"/>
    <w:rsid w:val="00620BE7"/>
    <w:rsid w:val="0063595D"/>
    <w:rsid w:val="00650FD9"/>
    <w:rsid w:val="00674DC9"/>
    <w:rsid w:val="00675711"/>
    <w:rsid w:val="00696262"/>
    <w:rsid w:val="006B43E0"/>
    <w:rsid w:val="00701EE8"/>
    <w:rsid w:val="0070704C"/>
    <w:rsid w:val="007149AA"/>
    <w:rsid w:val="00726959"/>
    <w:rsid w:val="007402F2"/>
    <w:rsid w:val="00771270"/>
    <w:rsid w:val="00771FED"/>
    <w:rsid w:val="007957F9"/>
    <w:rsid w:val="00796FC0"/>
    <w:rsid w:val="007E5B80"/>
    <w:rsid w:val="007F65A1"/>
    <w:rsid w:val="007F6E36"/>
    <w:rsid w:val="008065E9"/>
    <w:rsid w:val="00816CDE"/>
    <w:rsid w:val="0083446A"/>
    <w:rsid w:val="00866C8B"/>
    <w:rsid w:val="0087222C"/>
    <w:rsid w:val="00880090"/>
    <w:rsid w:val="0088362F"/>
    <w:rsid w:val="008A2FE3"/>
    <w:rsid w:val="008C38AE"/>
    <w:rsid w:val="008C4A9E"/>
    <w:rsid w:val="00901957"/>
    <w:rsid w:val="00924A33"/>
    <w:rsid w:val="00953D8A"/>
    <w:rsid w:val="0096061B"/>
    <w:rsid w:val="0096283A"/>
    <w:rsid w:val="00962A03"/>
    <w:rsid w:val="0099149C"/>
    <w:rsid w:val="009A78B1"/>
    <w:rsid w:val="009E083C"/>
    <w:rsid w:val="00A025C2"/>
    <w:rsid w:val="00A10622"/>
    <w:rsid w:val="00A11DA2"/>
    <w:rsid w:val="00A31D91"/>
    <w:rsid w:val="00A3703A"/>
    <w:rsid w:val="00A628E7"/>
    <w:rsid w:val="00A677E6"/>
    <w:rsid w:val="00A67F6F"/>
    <w:rsid w:val="00A8516D"/>
    <w:rsid w:val="00A9076B"/>
    <w:rsid w:val="00AB65D2"/>
    <w:rsid w:val="00AD3C54"/>
    <w:rsid w:val="00AD6819"/>
    <w:rsid w:val="00AE0546"/>
    <w:rsid w:val="00AE293C"/>
    <w:rsid w:val="00B33421"/>
    <w:rsid w:val="00B4616D"/>
    <w:rsid w:val="00B715A6"/>
    <w:rsid w:val="00B904E7"/>
    <w:rsid w:val="00B959D1"/>
    <w:rsid w:val="00B9613E"/>
    <w:rsid w:val="00BD3A17"/>
    <w:rsid w:val="00BE3B7C"/>
    <w:rsid w:val="00C13D63"/>
    <w:rsid w:val="00C16D60"/>
    <w:rsid w:val="00C5185B"/>
    <w:rsid w:val="00C62723"/>
    <w:rsid w:val="00C749D5"/>
    <w:rsid w:val="00C93B31"/>
    <w:rsid w:val="00CB1BE1"/>
    <w:rsid w:val="00CD0CE1"/>
    <w:rsid w:val="00CD7529"/>
    <w:rsid w:val="00CF56AF"/>
    <w:rsid w:val="00D27AD3"/>
    <w:rsid w:val="00D351C9"/>
    <w:rsid w:val="00D37385"/>
    <w:rsid w:val="00D4530C"/>
    <w:rsid w:val="00D45858"/>
    <w:rsid w:val="00D50DF6"/>
    <w:rsid w:val="00D5128C"/>
    <w:rsid w:val="00D80F00"/>
    <w:rsid w:val="00D8543C"/>
    <w:rsid w:val="00D865F3"/>
    <w:rsid w:val="00D9524F"/>
    <w:rsid w:val="00D96257"/>
    <w:rsid w:val="00DC63C5"/>
    <w:rsid w:val="00E01015"/>
    <w:rsid w:val="00E26C69"/>
    <w:rsid w:val="00E305D9"/>
    <w:rsid w:val="00EC22EF"/>
    <w:rsid w:val="00EF6A25"/>
    <w:rsid w:val="00F01D02"/>
    <w:rsid w:val="00F07AFA"/>
    <w:rsid w:val="00F14CEB"/>
    <w:rsid w:val="00F16B7F"/>
    <w:rsid w:val="00F2184D"/>
    <w:rsid w:val="00F25060"/>
    <w:rsid w:val="00F33702"/>
    <w:rsid w:val="00F61982"/>
    <w:rsid w:val="00F923E5"/>
    <w:rsid w:val="00FC38B3"/>
    <w:rsid w:val="00FF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E9592D6-15F4-488D-A5EF-D9C0C988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E7"/>
    <w:pPr>
      <w:ind w:left="720"/>
      <w:contextualSpacing/>
    </w:pPr>
  </w:style>
  <w:style w:type="paragraph" w:styleId="Header">
    <w:name w:val="header"/>
    <w:basedOn w:val="Normal"/>
    <w:link w:val="HeaderChar"/>
    <w:uiPriority w:val="99"/>
    <w:unhideWhenUsed/>
    <w:rsid w:val="00D37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85"/>
  </w:style>
  <w:style w:type="paragraph" w:styleId="Footer">
    <w:name w:val="footer"/>
    <w:basedOn w:val="Normal"/>
    <w:link w:val="FooterChar"/>
    <w:uiPriority w:val="99"/>
    <w:unhideWhenUsed/>
    <w:rsid w:val="00D37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85"/>
  </w:style>
  <w:style w:type="table" w:styleId="TableGrid">
    <w:name w:val="Table Grid"/>
    <w:basedOn w:val="TableNormal"/>
    <w:uiPriority w:val="39"/>
    <w:rsid w:val="0003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5774">
      <w:bodyDiv w:val="1"/>
      <w:marLeft w:val="0"/>
      <w:marRight w:val="0"/>
      <w:marTop w:val="0"/>
      <w:marBottom w:val="0"/>
      <w:divBdr>
        <w:top w:val="none" w:sz="0" w:space="0" w:color="auto"/>
        <w:left w:val="none" w:sz="0" w:space="0" w:color="auto"/>
        <w:bottom w:val="none" w:sz="0" w:space="0" w:color="auto"/>
        <w:right w:val="none" w:sz="0" w:space="0" w:color="auto"/>
      </w:divBdr>
      <w:divsChild>
        <w:div w:id="180704657">
          <w:marLeft w:val="547"/>
          <w:marRight w:val="0"/>
          <w:marTop w:val="106"/>
          <w:marBottom w:val="0"/>
          <w:divBdr>
            <w:top w:val="none" w:sz="0" w:space="0" w:color="auto"/>
            <w:left w:val="none" w:sz="0" w:space="0" w:color="auto"/>
            <w:bottom w:val="none" w:sz="0" w:space="0" w:color="auto"/>
            <w:right w:val="none" w:sz="0" w:space="0" w:color="auto"/>
          </w:divBdr>
        </w:div>
        <w:div w:id="2086220931">
          <w:marLeft w:val="1166"/>
          <w:marRight w:val="0"/>
          <w:marTop w:val="106"/>
          <w:marBottom w:val="0"/>
          <w:divBdr>
            <w:top w:val="none" w:sz="0" w:space="0" w:color="auto"/>
            <w:left w:val="none" w:sz="0" w:space="0" w:color="auto"/>
            <w:bottom w:val="none" w:sz="0" w:space="0" w:color="auto"/>
            <w:right w:val="none" w:sz="0" w:space="0" w:color="auto"/>
          </w:divBdr>
        </w:div>
        <w:div w:id="1950241281">
          <w:marLeft w:val="1166"/>
          <w:marRight w:val="0"/>
          <w:marTop w:val="106"/>
          <w:marBottom w:val="0"/>
          <w:divBdr>
            <w:top w:val="none" w:sz="0" w:space="0" w:color="auto"/>
            <w:left w:val="none" w:sz="0" w:space="0" w:color="auto"/>
            <w:bottom w:val="none" w:sz="0" w:space="0" w:color="auto"/>
            <w:right w:val="none" w:sz="0" w:space="0" w:color="auto"/>
          </w:divBdr>
        </w:div>
      </w:divsChild>
    </w:div>
    <w:div w:id="621617767">
      <w:bodyDiv w:val="1"/>
      <w:marLeft w:val="0"/>
      <w:marRight w:val="0"/>
      <w:marTop w:val="0"/>
      <w:marBottom w:val="0"/>
      <w:divBdr>
        <w:top w:val="none" w:sz="0" w:space="0" w:color="auto"/>
        <w:left w:val="none" w:sz="0" w:space="0" w:color="auto"/>
        <w:bottom w:val="none" w:sz="0" w:space="0" w:color="auto"/>
        <w:right w:val="none" w:sz="0" w:space="0" w:color="auto"/>
      </w:divBdr>
      <w:divsChild>
        <w:div w:id="769355421">
          <w:marLeft w:val="547"/>
          <w:marRight w:val="0"/>
          <w:marTop w:val="115"/>
          <w:marBottom w:val="0"/>
          <w:divBdr>
            <w:top w:val="none" w:sz="0" w:space="0" w:color="auto"/>
            <w:left w:val="none" w:sz="0" w:space="0" w:color="auto"/>
            <w:bottom w:val="none" w:sz="0" w:space="0" w:color="auto"/>
            <w:right w:val="none" w:sz="0" w:space="0" w:color="auto"/>
          </w:divBdr>
        </w:div>
        <w:div w:id="1292663597">
          <w:marLeft w:val="547"/>
          <w:marRight w:val="0"/>
          <w:marTop w:val="115"/>
          <w:marBottom w:val="0"/>
          <w:divBdr>
            <w:top w:val="none" w:sz="0" w:space="0" w:color="auto"/>
            <w:left w:val="none" w:sz="0" w:space="0" w:color="auto"/>
            <w:bottom w:val="none" w:sz="0" w:space="0" w:color="auto"/>
            <w:right w:val="none" w:sz="0" w:space="0" w:color="auto"/>
          </w:divBdr>
        </w:div>
      </w:divsChild>
    </w:div>
    <w:div w:id="701629853">
      <w:bodyDiv w:val="1"/>
      <w:marLeft w:val="0"/>
      <w:marRight w:val="0"/>
      <w:marTop w:val="0"/>
      <w:marBottom w:val="0"/>
      <w:divBdr>
        <w:top w:val="none" w:sz="0" w:space="0" w:color="auto"/>
        <w:left w:val="none" w:sz="0" w:space="0" w:color="auto"/>
        <w:bottom w:val="none" w:sz="0" w:space="0" w:color="auto"/>
        <w:right w:val="none" w:sz="0" w:space="0" w:color="auto"/>
      </w:divBdr>
      <w:divsChild>
        <w:div w:id="395200829">
          <w:marLeft w:val="547"/>
          <w:marRight w:val="0"/>
          <w:marTop w:val="106"/>
          <w:marBottom w:val="0"/>
          <w:divBdr>
            <w:top w:val="none" w:sz="0" w:space="0" w:color="auto"/>
            <w:left w:val="none" w:sz="0" w:space="0" w:color="auto"/>
            <w:bottom w:val="none" w:sz="0" w:space="0" w:color="auto"/>
            <w:right w:val="none" w:sz="0" w:space="0" w:color="auto"/>
          </w:divBdr>
        </w:div>
        <w:div w:id="1971208746">
          <w:marLeft w:val="1166"/>
          <w:marRight w:val="0"/>
          <w:marTop w:val="106"/>
          <w:marBottom w:val="0"/>
          <w:divBdr>
            <w:top w:val="none" w:sz="0" w:space="0" w:color="auto"/>
            <w:left w:val="none" w:sz="0" w:space="0" w:color="auto"/>
            <w:bottom w:val="none" w:sz="0" w:space="0" w:color="auto"/>
            <w:right w:val="none" w:sz="0" w:space="0" w:color="auto"/>
          </w:divBdr>
        </w:div>
        <w:div w:id="240334809">
          <w:marLeft w:val="1166"/>
          <w:marRight w:val="0"/>
          <w:marTop w:val="106"/>
          <w:marBottom w:val="0"/>
          <w:divBdr>
            <w:top w:val="none" w:sz="0" w:space="0" w:color="auto"/>
            <w:left w:val="none" w:sz="0" w:space="0" w:color="auto"/>
            <w:bottom w:val="none" w:sz="0" w:space="0" w:color="auto"/>
            <w:right w:val="none" w:sz="0" w:space="0" w:color="auto"/>
          </w:divBdr>
        </w:div>
      </w:divsChild>
    </w:div>
    <w:div w:id="924337634">
      <w:bodyDiv w:val="1"/>
      <w:marLeft w:val="0"/>
      <w:marRight w:val="0"/>
      <w:marTop w:val="0"/>
      <w:marBottom w:val="0"/>
      <w:divBdr>
        <w:top w:val="none" w:sz="0" w:space="0" w:color="auto"/>
        <w:left w:val="none" w:sz="0" w:space="0" w:color="auto"/>
        <w:bottom w:val="none" w:sz="0" w:space="0" w:color="auto"/>
        <w:right w:val="none" w:sz="0" w:space="0" w:color="auto"/>
      </w:divBdr>
      <w:divsChild>
        <w:div w:id="1966302150">
          <w:marLeft w:val="547"/>
          <w:marRight w:val="0"/>
          <w:marTop w:val="115"/>
          <w:marBottom w:val="0"/>
          <w:divBdr>
            <w:top w:val="none" w:sz="0" w:space="0" w:color="auto"/>
            <w:left w:val="none" w:sz="0" w:space="0" w:color="auto"/>
            <w:bottom w:val="none" w:sz="0" w:space="0" w:color="auto"/>
            <w:right w:val="none" w:sz="0" w:space="0" w:color="auto"/>
          </w:divBdr>
        </w:div>
        <w:div w:id="1628506203">
          <w:marLeft w:val="1166"/>
          <w:marRight w:val="0"/>
          <w:marTop w:val="120"/>
          <w:marBottom w:val="0"/>
          <w:divBdr>
            <w:top w:val="none" w:sz="0" w:space="0" w:color="auto"/>
            <w:left w:val="none" w:sz="0" w:space="0" w:color="auto"/>
            <w:bottom w:val="none" w:sz="0" w:space="0" w:color="auto"/>
            <w:right w:val="none" w:sz="0" w:space="0" w:color="auto"/>
          </w:divBdr>
        </w:div>
        <w:div w:id="36203189">
          <w:marLeft w:val="1166"/>
          <w:marRight w:val="0"/>
          <w:marTop w:val="120"/>
          <w:marBottom w:val="0"/>
          <w:divBdr>
            <w:top w:val="none" w:sz="0" w:space="0" w:color="auto"/>
            <w:left w:val="none" w:sz="0" w:space="0" w:color="auto"/>
            <w:bottom w:val="none" w:sz="0" w:space="0" w:color="auto"/>
            <w:right w:val="none" w:sz="0" w:space="0" w:color="auto"/>
          </w:divBdr>
        </w:div>
      </w:divsChild>
    </w:div>
    <w:div w:id="1044210397">
      <w:bodyDiv w:val="1"/>
      <w:marLeft w:val="0"/>
      <w:marRight w:val="0"/>
      <w:marTop w:val="0"/>
      <w:marBottom w:val="0"/>
      <w:divBdr>
        <w:top w:val="none" w:sz="0" w:space="0" w:color="auto"/>
        <w:left w:val="none" w:sz="0" w:space="0" w:color="auto"/>
        <w:bottom w:val="none" w:sz="0" w:space="0" w:color="auto"/>
        <w:right w:val="none" w:sz="0" w:space="0" w:color="auto"/>
      </w:divBdr>
      <w:divsChild>
        <w:div w:id="379865465">
          <w:marLeft w:val="547"/>
          <w:marRight w:val="0"/>
          <w:marTop w:val="106"/>
          <w:marBottom w:val="0"/>
          <w:divBdr>
            <w:top w:val="none" w:sz="0" w:space="0" w:color="auto"/>
            <w:left w:val="none" w:sz="0" w:space="0" w:color="auto"/>
            <w:bottom w:val="none" w:sz="0" w:space="0" w:color="auto"/>
            <w:right w:val="none" w:sz="0" w:space="0" w:color="auto"/>
          </w:divBdr>
        </w:div>
        <w:div w:id="752166324">
          <w:marLeft w:val="547"/>
          <w:marRight w:val="0"/>
          <w:marTop w:val="106"/>
          <w:marBottom w:val="0"/>
          <w:divBdr>
            <w:top w:val="none" w:sz="0" w:space="0" w:color="auto"/>
            <w:left w:val="none" w:sz="0" w:space="0" w:color="auto"/>
            <w:bottom w:val="none" w:sz="0" w:space="0" w:color="auto"/>
            <w:right w:val="none" w:sz="0" w:space="0" w:color="auto"/>
          </w:divBdr>
        </w:div>
        <w:div w:id="2043281772">
          <w:marLeft w:val="547"/>
          <w:marRight w:val="0"/>
          <w:marTop w:val="106"/>
          <w:marBottom w:val="0"/>
          <w:divBdr>
            <w:top w:val="none" w:sz="0" w:space="0" w:color="auto"/>
            <w:left w:val="none" w:sz="0" w:space="0" w:color="auto"/>
            <w:bottom w:val="none" w:sz="0" w:space="0" w:color="auto"/>
            <w:right w:val="none" w:sz="0" w:space="0" w:color="auto"/>
          </w:divBdr>
        </w:div>
        <w:div w:id="715399728">
          <w:marLeft w:val="547"/>
          <w:marRight w:val="0"/>
          <w:marTop w:val="106"/>
          <w:marBottom w:val="0"/>
          <w:divBdr>
            <w:top w:val="none" w:sz="0" w:space="0" w:color="auto"/>
            <w:left w:val="none" w:sz="0" w:space="0" w:color="auto"/>
            <w:bottom w:val="none" w:sz="0" w:space="0" w:color="auto"/>
            <w:right w:val="none" w:sz="0" w:space="0" w:color="auto"/>
          </w:divBdr>
        </w:div>
        <w:div w:id="1993868392">
          <w:marLeft w:val="547"/>
          <w:marRight w:val="0"/>
          <w:marTop w:val="106"/>
          <w:marBottom w:val="0"/>
          <w:divBdr>
            <w:top w:val="none" w:sz="0" w:space="0" w:color="auto"/>
            <w:left w:val="none" w:sz="0" w:space="0" w:color="auto"/>
            <w:bottom w:val="none" w:sz="0" w:space="0" w:color="auto"/>
            <w:right w:val="none" w:sz="0" w:space="0" w:color="auto"/>
          </w:divBdr>
        </w:div>
        <w:div w:id="746538718">
          <w:marLeft w:val="547"/>
          <w:marRight w:val="0"/>
          <w:marTop w:val="106"/>
          <w:marBottom w:val="0"/>
          <w:divBdr>
            <w:top w:val="none" w:sz="0" w:space="0" w:color="auto"/>
            <w:left w:val="none" w:sz="0" w:space="0" w:color="auto"/>
            <w:bottom w:val="none" w:sz="0" w:space="0" w:color="auto"/>
            <w:right w:val="none" w:sz="0" w:space="0" w:color="auto"/>
          </w:divBdr>
        </w:div>
      </w:divsChild>
    </w:div>
    <w:div w:id="1095517042">
      <w:bodyDiv w:val="1"/>
      <w:marLeft w:val="0"/>
      <w:marRight w:val="0"/>
      <w:marTop w:val="0"/>
      <w:marBottom w:val="0"/>
      <w:divBdr>
        <w:top w:val="none" w:sz="0" w:space="0" w:color="auto"/>
        <w:left w:val="none" w:sz="0" w:space="0" w:color="auto"/>
        <w:bottom w:val="none" w:sz="0" w:space="0" w:color="auto"/>
        <w:right w:val="none" w:sz="0" w:space="0" w:color="auto"/>
      </w:divBdr>
      <w:divsChild>
        <w:div w:id="364906829">
          <w:marLeft w:val="547"/>
          <w:marRight w:val="0"/>
          <w:marTop w:val="115"/>
          <w:marBottom w:val="0"/>
          <w:divBdr>
            <w:top w:val="none" w:sz="0" w:space="0" w:color="auto"/>
            <w:left w:val="none" w:sz="0" w:space="0" w:color="auto"/>
            <w:bottom w:val="none" w:sz="0" w:space="0" w:color="auto"/>
            <w:right w:val="none" w:sz="0" w:space="0" w:color="auto"/>
          </w:divBdr>
        </w:div>
        <w:div w:id="1100759221">
          <w:marLeft w:val="547"/>
          <w:marRight w:val="0"/>
          <w:marTop w:val="115"/>
          <w:marBottom w:val="0"/>
          <w:divBdr>
            <w:top w:val="none" w:sz="0" w:space="0" w:color="auto"/>
            <w:left w:val="none" w:sz="0" w:space="0" w:color="auto"/>
            <w:bottom w:val="none" w:sz="0" w:space="0" w:color="auto"/>
            <w:right w:val="none" w:sz="0" w:space="0" w:color="auto"/>
          </w:divBdr>
        </w:div>
        <w:div w:id="1633901773">
          <w:marLeft w:val="1166"/>
          <w:marRight w:val="0"/>
          <w:marTop w:val="101"/>
          <w:marBottom w:val="0"/>
          <w:divBdr>
            <w:top w:val="none" w:sz="0" w:space="0" w:color="auto"/>
            <w:left w:val="none" w:sz="0" w:space="0" w:color="auto"/>
            <w:bottom w:val="none" w:sz="0" w:space="0" w:color="auto"/>
            <w:right w:val="none" w:sz="0" w:space="0" w:color="auto"/>
          </w:divBdr>
        </w:div>
      </w:divsChild>
    </w:div>
    <w:div w:id="1282110968">
      <w:bodyDiv w:val="1"/>
      <w:marLeft w:val="0"/>
      <w:marRight w:val="0"/>
      <w:marTop w:val="0"/>
      <w:marBottom w:val="0"/>
      <w:divBdr>
        <w:top w:val="none" w:sz="0" w:space="0" w:color="auto"/>
        <w:left w:val="none" w:sz="0" w:space="0" w:color="auto"/>
        <w:bottom w:val="none" w:sz="0" w:space="0" w:color="auto"/>
        <w:right w:val="none" w:sz="0" w:space="0" w:color="auto"/>
      </w:divBdr>
      <w:divsChild>
        <w:div w:id="1116095951">
          <w:marLeft w:val="547"/>
          <w:marRight w:val="0"/>
          <w:marTop w:val="86"/>
          <w:marBottom w:val="0"/>
          <w:divBdr>
            <w:top w:val="none" w:sz="0" w:space="0" w:color="auto"/>
            <w:left w:val="none" w:sz="0" w:space="0" w:color="auto"/>
            <w:bottom w:val="none" w:sz="0" w:space="0" w:color="auto"/>
            <w:right w:val="none" w:sz="0" w:space="0" w:color="auto"/>
          </w:divBdr>
        </w:div>
        <w:div w:id="696123770">
          <w:marLeft w:val="547"/>
          <w:marRight w:val="0"/>
          <w:marTop w:val="86"/>
          <w:marBottom w:val="0"/>
          <w:divBdr>
            <w:top w:val="none" w:sz="0" w:space="0" w:color="auto"/>
            <w:left w:val="none" w:sz="0" w:space="0" w:color="auto"/>
            <w:bottom w:val="none" w:sz="0" w:space="0" w:color="auto"/>
            <w:right w:val="none" w:sz="0" w:space="0" w:color="auto"/>
          </w:divBdr>
        </w:div>
        <w:div w:id="515313509">
          <w:marLeft w:val="547"/>
          <w:marRight w:val="0"/>
          <w:marTop w:val="86"/>
          <w:marBottom w:val="0"/>
          <w:divBdr>
            <w:top w:val="none" w:sz="0" w:space="0" w:color="auto"/>
            <w:left w:val="none" w:sz="0" w:space="0" w:color="auto"/>
            <w:bottom w:val="none" w:sz="0" w:space="0" w:color="auto"/>
            <w:right w:val="none" w:sz="0" w:space="0" w:color="auto"/>
          </w:divBdr>
        </w:div>
        <w:div w:id="153763891">
          <w:marLeft w:val="547"/>
          <w:marRight w:val="0"/>
          <w:marTop w:val="86"/>
          <w:marBottom w:val="0"/>
          <w:divBdr>
            <w:top w:val="none" w:sz="0" w:space="0" w:color="auto"/>
            <w:left w:val="none" w:sz="0" w:space="0" w:color="auto"/>
            <w:bottom w:val="none" w:sz="0" w:space="0" w:color="auto"/>
            <w:right w:val="none" w:sz="0" w:space="0" w:color="auto"/>
          </w:divBdr>
        </w:div>
        <w:div w:id="825897261">
          <w:marLeft w:val="547"/>
          <w:marRight w:val="0"/>
          <w:marTop w:val="86"/>
          <w:marBottom w:val="0"/>
          <w:divBdr>
            <w:top w:val="none" w:sz="0" w:space="0" w:color="auto"/>
            <w:left w:val="none" w:sz="0" w:space="0" w:color="auto"/>
            <w:bottom w:val="none" w:sz="0" w:space="0" w:color="auto"/>
            <w:right w:val="none" w:sz="0" w:space="0" w:color="auto"/>
          </w:divBdr>
        </w:div>
        <w:div w:id="1326280934">
          <w:marLeft w:val="547"/>
          <w:marRight w:val="0"/>
          <w:marTop w:val="86"/>
          <w:marBottom w:val="0"/>
          <w:divBdr>
            <w:top w:val="none" w:sz="0" w:space="0" w:color="auto"/>
            <w:left w:val="none" w:sz="0" w:space="0" w:color="auto"/>
            <w:bottom w:val="none" w:sz="0" w:space="0" w:color="auto"/>
            <w:right w:val="none" w:sz="0" w:space="0" w:color="auto"/>
          </w:divBdr>
        </w:div>
      </w:divsChild>
    </w:div>
    <w:div w:id="1369329529">
      <w:bodyDiv w:val="1"/>
      <w:marLeft w:val="0"/>
      <w:marRight w:val="0"/>
      <w:marTop w:val="0"/>
      <w:marBottom w:val="0"/>
      <w:divBdr>
        <w:top w:val="none" w:sz="0" w:space="0" w:color="auto"/>
        <w:left w:val="none" w:sz="0" w:space="0" w:color="auto"/>
        <w:bottom w:val="none" w:sz="0" w:space="0" w:color="auto"/>
        <w:right w:val="none" w:sz="0" w:space="0" w:color="auto"/>
      </w:divBdr>
      <w:divsChild>
        <w:div w:id="1516949">
          <w:marLeft w:val="547"/>
          <w:marRight w:val="0"/>
          <w:marTop w:val="106"/>
          <w:marBottom w:val="0"/>
          <w:divBdr>
            <w:top w:val="none" w:sz="0" w:space="0" w:color="auto"/>
            <w:left w:val="none" w:sz="0" w:space="0" w:color="auto"/>
            <w:bottom w:val="none" w:sz="0" w:space="0" w:color="auto"/>
            <w:right w:val="none" w:sz="0" w:space="0" w:color="auto"/>
          </w:divBdr>
        </w:div>
        <w:div w:id="1040861154">
          <w:marLeft w:val="547"/>
          <w:marRight w:val="0"/>
          <w:marTop w:val="106"/>
          <w:marBottom w:val="0"/>
          <w:divBdr>
            <w:top w:val="none" w:sz="0" w:space="0" w:color="auto"/>
            <w:left w:val="none" w:sz="0" w:space="0" w:color="auto"/>
            <w:bottom w:val="none" w:sz="0" w:space="0" w:color="auto"/>
            <w:right w:val="none" w:sz="0" w:space="0" w:color="auto"/>
          </w:divBdr>
        </w:div>
        <w:div w:id="1570067673">
          <w:marLeft w:val="547"/>
          <w:marRight w:val="0"/>
          <w:marTop w:val="106"/>
          <w:marBottom w:val="0"/>
          <w:divBdr>
            <w:top w:val="none" w:sz="0" w:space="0" w:color="auto"/>
            <w:left w:val="none" w:sz="0" w:space="0" w:color="auto"/>
            <w:bottom w:val="none" w:sz="0" w:space="0" w:color="auto"/>
            <w:right w:val="none" w:sz="0" w:space="0" w:color="auto"/>
          </w:divBdr>
        </w:div>
        <w:div w:id="1504393709">
          <w:marLeft w:val="547"/>
          <w:marRight w:val="0"/>
          <w:marTop w:val="106"/>
          <w:marBottom w:val="0"/>
          <w:divBdr>
            <w:top w:val="none" w:sz="0" w:space="0" w:color="auto"/>
            <w:left w:val="none" w:sz="0" w:space="0" w:color="auto"/>
            <w:bottom w:val="none" w:sz="0" w:space="0" w:color="auto"/>
            <w:right w:val="none" w:sz="0" w:space="0" w:color="auto"/>
          </w:divBdr>
        </w:div>
        <w:div w:id="1712924701">
          <w:marLeft w:val="547"/>
          <w:marRight w:val="0"/>
          <w:marTop w:val="106"/>
          <w:marBottom w:val="0"/>
          <w:divBdr>
            <w:top w:val="none" w:sz="0" w:space="0" w:color="auto"/>
            <w:left w:val="none" w:sz="0" w:space="0" w:color="auto"/>
            <w:bottom w:val="none" w:sz="0" w:space="0" w:color="auto"/>
            <w:right w:val="none" w:sz="0" w:space="0" w:color="auto"/>
          </w:divBdr>
        </w:div>
        <w:div w:id="241139476">
          <w:marLeft w:val="547"/>
          <w:marRight w:val="0"/>
          <w:marTop w:val="106"/>
          <w:marBottom w:val="0"/>
          <w:divBdr>
            <w:top w:val="none" w:sz="0" w:space="0" w:color="auto"/>
            <w:left w:val="none" w:sz="0" w:space="0" w:color="auto"/>
            <w:bottom w:val="none" w:sz="0" w:space="0" w:color="auto"/>
            <w:right w:val="none" w:sz="0" w:space="0" w:color="auto"/>
          </w:divBdr>
        </w:div>
        <w:div w:id="231817463">
          <w:marLeft w:val="547"/>
          <w:marRight w:val="0"/>
          <w:marTop w:val="106"/>
          <w:marBottom w:val="0"/>
          <w:divBdr>
            <w:top w:val="none" w:sz="0" w:space="0" w:color="auto"/>
            <w:left w:val="none" w:sz="0" w:space="0" w:color="auto"/>
            <w:bottom w:val="none" w:sz="0" w:space="0" w:color="auto"/>
            <w:right w:val="none" w:sz="0" w:space="0" w:color="auto"/>
          </w:divBdr>
        </w:div>
      </w:divsChild>
    </w:div>
    <w:div w:id="1988364954">
      <w:bodyDiv w:val="1"/>
      <w:marLeft w:val="0"/>
      <w:marRight w:val="0"/>
      <w:marTop w:val="0"/>
      <w:marBottom w:val="0"/>
      <w:divBdr>
        <w:top w:val="none" w:sz="0" w:space="0" w:color="auto"/>
        <w:left w:val="none" w:sz="0" w:space="0" w:color="auto"/>
        <w:bottom w:val="none" w:sz="0" w:space="0" w:color="auto"/>
        <w:right w:val="none" w:sz="0" w:space="0" w:color="auto"/>
      </w:divBdr>
      <w:divsChild>
        <w:div w:id="594558609">
          <w:marLeft w:val="547"/>
          <w:marRight w:val="0"/>
          <w:marTop w:val="134"/>
          <w:marBottom w:val="0"/>
          <w:divBdr>
            <w:top w:val="none" w:sz="0" w:space="0" w:color="auto"/>
            <w:left w:val="none" w:sz="0" w:space="0" w:color="auto"/>
            <w:bottom w:val="none" w:sz="0" w:space="0" w:color="auto"/>
            <w:right w:val="none" w:sz="0" w:space="0" w:color="auto"/>
          </w:divBdr>
        </w:div>
        <w:div w:id="951744656">
          <w:marLeft w:val="1166"/>
          <w:marRight w:val="0"/>
          <w:marTop w:val="120"/>
          <w:marBottom w:val="0"/>
          <w:divBdr>
            <w:top w:val="none" w:sz="0" w:space="0" w:color="auto"/>
            <w:left w:val="none" w:sz="0" w:space="0" w:color="auto"/>
            <w:bottom w:val="none" w:sz="0" w:space="0" w:color="auto"/>
            <w:right w:val="none" w:sz="0" w:space="0" w:color="auto"/>
          </w:divBdr>
        </w:div>
        <w:div w:id="794369510">
          <w:marLeft w:val="1166"/>
          <w:marRight w:val="0"/>
          <w:marTop w:val="120"/>
          <w:marBottom w:val="0"/>
          <w:divBdr>
            <w:top w:val="none" w:sz="0" w:space="0" w:color="auto"/>
            <w:left w:val="none" w:sz="0" w:space="0" w:color="auto"/>
            <w:bottom w:val="none" w:sz="0" w:space="0" w:color="auto"/>
            <w:right w:val="none" w:sz="0" w:space="0" w:color="auto"/>
          </w:divBdr>
        </w:div>
        <w:div w:id="477234186">
          <w:marLeft w:val="1166"/>
          <w:marRight w:val="0"/>
          <w:marTop w:val="120"/>
          <w:marBottom w:val="0"/>
          <w:divBdr>
            <w:top w:val="none" w:sz="0" w:space="0" w:color="auto"/>
            <w:left w:val="none" w:sz="0" w:space="0" w:color="auto"/>
            <w:bottom w:val="none" w:sz="0" w:space="0" w:color="auto"/>
            <w:right w:val="none" w:sz="0" w:space="0" w:color="auto"/>
          </w:divBdr>
        </w:div>
        <w:div w:id="776683481">
          <w:marLeft w:val="1166"/>
          <w:marRight w:val="0"/>
          <w:marTop w:val="120"/>
          <w:marBottom w:val="0"/>
          <w:divBdr>
            <w:top w:val="none" w:sz="0" w:space="0" w:color="auto"/>
            <w:left w:val="none" w:sz="0" w:space="0" w:color="auto"/>
            <w:bottom w:val="none" w:sz="0" w:space="0" w:color="auto"/>
            <w:right w:val="none" w:sz="0" w:space="0" w:color="auto"/>
          </w:divBdr>
        </w:div>
      </w:divsChild>
    </w:div>
    <w:div w:id="2132701817">
      <w:bodyDiv w:val="1"/>
      <w:marLeft w:val="0"/>
      <w:marRight w:val="0"/>
      <w:marTop w:val="0"/>
      <w:marBottom w:val="0"/>
      <w:divBdr>
        <w:top w:val="none" w:sz="0" w:space="0" w:color="auto"/>
        <w:left w:val="none" w:sz="0" w:space="0" w:color="auto"/>
        <w:bottom w:val="none" w:sz="0" w:space="0" w:color="auto"/>
        <w:right w:val="none" w:sz="0" w:space="0" w:color="auto"/>
      </w:divBdr>
      <w:divsChild>
        <w:div w:id="1760521389">
          <w:marLeft w:val="547"/>
          <w:marRight w:val="0"/>
          <w:marTop w:val="86"/>
          <w:marBottom w:val="0"/>
          <w:divBdr>
            <w:top w:val="none" w:sz="0" w:space="0" w:color="auto"/>
            <w:left w:val="none" w:sz="0" w:space="0" w:color="auto"/>
            <w:bottom w:val="none" w:sz="0" w:space="0" w:color="auto"/>
            <w:right w:val="none" w:sz="0" w:space="0" w:color="auto"/>
          </w:divBdr>
        </w:div>
        <w:div w:id="2110345688">
          <w:marLeft w:val="547"/>
          <w:marRight w:val="0"/>
          <w:marTop w:val="86"/>
          <w:marBottom w:val="0"/>
          <w:divBdr>
            <w:top w:val="none" w:sz="0" w:space="0" w:color="auto"/>
            <w:left w:val="none" w:sz="0" w:space="0" w:color="auto"/>
            <w:bottom w:val="none" w:sz="0" w:space="0" w:color="auto"/>
            <w:right w:val="none" w:sz="0" w:space="0" w:color="auto"/>
          </w:divBdr>
        </w:div>
        <w:div w:id="992756997">
          <w:marLeft w:val="547"/>
          <w:marRight w:val="0"/>
          <w:marTop w:val="86"/>
          <w:marBottom w:val="0"/>
          <w:divBdr>
            <w:top w:val="none" w:sz="0" w:space="0" w:color="auto"/>
            <w:left w:val="none" w:sz="0" w:space="0" w:color="auto"/>
            <w:bottom w:val="none" w:sz="0" w:space="0" w:color="auto"/>
            <w:right w:val="none" w:sz="0" w:space="0" w:color="auto"/>
          </w:divBdr>
        </w:div>
        <w:div w:id="569463200">
          <w:marLeft w:val="1166"/>
          <w:marRight w:val="0"/>
          <w:marTop w:val="91"/>
          <w:marBottom w:val="0"/>
          <w:divBdr>
            <w:top w:val="none" w:sz="0" w:space="0" w:color="auto"/>
            <w:left w:val="none" w:sz="0" w:space="0" w:color="auto"/>
            <w:bottom w:val="none" w:sz="0" w:space="0" w:color="auto"/>
            <w:right w:val="none" w:sz="0" w:space="0" w:color="auto"/>
          </w:divBdr>
        </w:div>
        <w:div w:id="301084398">
          <w:marLeft w:val="1166"/>
          <w:marRight w:val="0"/>
          <w:marTop w:val="91"/>
          <w:marBottom w:val="0"/>
          <w:divBdr>
            <w:top w:val="none" w:sz="0" w:space="0" w:color="auto"/>
            <w:left w:val="none" w:sz="0" w:space="0" w:color="auto"/>
            <w:bottom w:val="none" w:sz="0" w:space="0" w:color="auto"/>
            <w:right w:val="none" w:sz="0" w:space="0" w:color="auto"/>
          </w:divBdr>
        </w:div>
        <w:div w:id="211384675">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B9B7-2425-4550-B212-0647A5F5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12</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141</cp:revision>
  <dcterms:created xsi:type="dcterms:W3CDTF">2019-03-03T14:12:00Z</dcterms:created>
  <dcterms:modified xsi:type="dcterms:W3CDTF">2019-03-10T02:27:00Z</dcterms:modified>
</cp:coreProperties>
</file>