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165" w:rsidRDefault="00263165" w:rsidP="00AE3ADA">
      <w:pPr>
        <w:rPr>
          <w:rFonts w:ascii="Arial" w:hAnsi="Arial" w:cs="Arial"/>
          <w:sz w:val="24"/>
          <w:szCs w:val="24"/>
        </w:rPr>
      </w:pPr>
      <w:r>
        <w:rPr>
          <w:rFonts w:ascii="Arial" w:hAnsi="Arial" w:cs="Arial"/>
          <w:noProof/>
          <w:sz w:val="24"/>
          <w:szCs w:val="24"/>
        </w:rPr>
        <w:drawing>
          <wp:inline distT="0" distB="0" distL="0" distR="0">
            <wp:extent cx="986197" cy="9906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a Unggul.jpg"/>
                    <pic:cNvPicPr/>
                  </pic:nvPicPr>
                  <pic:blipFill>
                    <a:blip r:embed="rId8">
                      <a:extLst>
                        <a:ext uri="{28A0092B-C50C-407E-A947-70E740481C1C}">
                          <a14:useLocalDpi xmlns:a14="http://schemas.microsoft.com/office/drawing/2010/main" val="0"/>
                        </a:ext>
                      </a:extLst>
                    </a:blip>
                    <a:stretch>
                      <a:fillRect/>
                    </a:stretch>
                  </pic:blipFill>
                  <pic:spPr>
                    <a:xfrm>
                      <a:off x="0" y="0"/>
                      <a:ext cx="990600" cy="995022"/>
                    </a:xfrm>
                    <a:prstGeom prst="rect">
                      <a:avLst/>
                    </a:prstGeom>
                  </pic:spPr>
                </pic:pic>
              </a:graphicData>
            </a:graphic>
          </wp:inline>
        </w:drawing>
      </w:r>
    </w:p>
    <w:p w:rsidR="00380135" w:rsidRPr="00AE3ADA" w:rsidRDefault="00380135" w:rsidP="00AE3ADA">
      <w:pPr>
        <w:rPr>
          <w:rFonts w:ascii="Arial" w:hAnsi="Arial" w:cs="Arial"/>
          <w:sz w:val="24"/>
          <w:szCs w:val="24"/>
        </w:rPr>
      </w:pPr>
      <w:r w:rsidRPr="00AE3ADA">
        <w:rPr>
          <w:rFonts w:ascii="Arial" w:hAnsi="Arial" w:cs="Arial"/>
          <w:sz w:val="24"/>
          <w:szCs w:val="24"/>
        </w:rPr>
        <w:t>MODUL PERKULIAHAN ELEARNING</w:t>
      </w:r>
    </w:p>
    <w:p w:rsidR="00380135" w:rsidRPr="00AE3ADA" w:rsidRDefault="00380135" w:rsidP="00AE3ADA">
      <w:pPr>
        <w:rPr>
          <w:rFonts w:ascii="Arial" w:hAnsi="Arial" w:cs="Arial"/>
          <w:sz w:val="24"/>
          <w:szCs w:val="24"/>
        </w:rPr>
      </w:pPr>
      <w:r w:rsidRPr="00AE3ADA">
        <w:rPr>
          <w:rFonts w:ascii="Arial" w:hAnsi="Arial" w:cs="Arial"/>
          <w:sz w:val="24"/>
          <w:szCs w:val="24"/>
        </w:rPr>
        <w:t>MATA KULIAH</w:t>
      </w:r>
      <w:r w:rsidR="006A204B">
        <w:rPr>
          <w:rFonts w:ascii="Arial" w:hAnsi="Arial" w:cs="Arial"/>
          <w:sz w:val="24"/>
          <w:szCs w:val="24"/>
        </w:rPr>
        <w:t xml:space="preserve"> - MCM 205</w:t>
      </w:r>
      <w:r w:rsidR="00AE3ADA" w:rsidRPr="00AE3ADA">
        <w:rPr>
          <w:rFonts w:ascii="Arial" w:hAnsi="Arial" w:cs="Arial"/>
          <w:sz w:val="24"/>
          <w:szCs w:val="24"/>
        </w:rPr>
        <w:t xml:space="preserve"> </w:t>
      </w:r>
      <w:r w:rsidR="006A204B">
        <w:rPr>
          <w:rFonts w:ascii="Arial" w:hAnsi="Arial" w:cs="Arial"/>
          <w:sz w:val="24"/>
          <w:szCs w:val="24"/>
        </w:rPr>
        <w:t>–</w:t>
      </w:r>
      <w:r w:rsidR="00AE3ADA" w:rsidRPr="00AE3ADA">
        <w:rPr>
          <w:rFonts w:ascii="Arial" w:hAnsi="Arial" w:cs="Arial"/>
          <w:sz w:val="24"/>
          <w:szCs w:val="24"/>
        </w:rPr>
        <w:t xml:space="preserve"> </w:t>
      </w:r>
      <w:r w:rsidR="006A204B">
        <w:rPr>
          <w:rFonts w:ascii="Arial" w:hAnsi="Arial" w:cs="Arial"/>
          <w:sz w:val="24"/>
          <w:szCs w:val="24"/>
        </w:rPr>
        <w:t>ECOMMERCE (3 SKS)</w:t>
      </w:r>
    </w:p>
    <w:p w:rsidR="00380135" w:rsidRPr="00AE3ADA" w:rsidRDefault="00380135" w:rsidP="00AE3ADA">
      <w:pPr>
        <w:rPr>
          <w:rFonts w:ascii="Arial" w:hAnsi="Arial" w:cs="Arial"/>
          <w:b/>
          <w:sz w:val="24"/>
          <w:szCs w:val="24"/>
        </w:rPr>
      </w:pPr>
    </w:p>
    <w:p w:rsidR="00AE3ADA" w:rsidRPr="00AE3ADA" w:rsidRDefault="00284E53" w:rsidP="00AE3ADA">
      <w:pPr>
        <w:rPr>
          <w:rFonts w:ascii="Arial" w:hAnsi="Arial" w:cs="Arial"/>
          <w:sz w:val="24"/>
          <w:szCs w:val="24"/>
        </w:rPr>
      </w:pPr>
      <w:r>
        <w:rPr>
          <w:rFonts w:ascii="Arial" w:hAnsi="Arial" w:cs="Arial"/>
          <w:sz w:val="24"/>
          <w:szCs w:val="24"/>
        </w:rPr>
        <w:t>PERTEMUAN 10</w:t>
      </w:r>
      <w:r w:rsidR="00380135" w:rsidRPr="00AE3ADA">
        <w:rPr>
          <w:rFonts w:ascii="Arial" w:hAnsi="Arial" w:cs="Arial"/>
          <w:sz w:val="24"/>
          <w:szCs w:val="24"/>
        </w:rPr>
        <w:t xml:space="preserve"> – </w:t>
      </w:r>
      <w:r w:rsidR="00380135" w:rsidRPr="00AE3ADA">
        <w:rPr>
          <w:rFonts w:ascii="Arial" w:hAnsi="Arial" w:cs="Arial"/>
          <w:i/>
          <w:sz w:val="24"/>
          <w:szCs w:val="24"/>
        </w:rPr>
        <w:t>ELEARNING</w:t>
      </w:r>
    </w:p>
    <w:p w:rsidR="00AE3ADA" w:rsidRDefault="00AE3ADA" w:rsidP="00AE3ADA">
      <w:pPr>
        <w:rPr>
          <w:rFonts w:ascii="Arial" w:hAnsi="Arial" w:cs="Arial"/>
          <w:b/>
          <w:sz w:val="24"/>
          <w:szCs w:val="24"/>
        </w:rPr>
      </w:pPr>
    </w:p>
    <w:p w:rsidR="00380135" w:rsidRDefault="00180240" w:rsidP="00284E53">
      <w:pPr>
        <w:rPr>
          <w:rFonts w:ascii="Arial" w:hAnsi="Arial" w:cs="Arial"/>
          <w:b/>
          <w:i/>
          <w:sz w:val="32"/>
          <w:szCs w:val="24"/>
        </w:rPr>
      </w:pPr>
      <w:proofErr w:type="spellStart"/>
      <w:r>
        <w:rPr>
          <w:rFonts w:ascii="Arial" w:hAnsi="Arial" w:cs="Arial"/>
          <w:b/>
          <w:sz w:val="32"/>
          <w:szCs w:val="24"/>
        </w:rPr>
        <w:t>Solusi</w:t>
      </w:r>
      <w:proofErr w:type="spellEnd"/>
      <w:r>
        <w:rPr>
          <w:rFonts w:ascii="Arial" w:hAnsi="Arial" w:cs="Arial"/>
          <w:b/>
          <w:sz w:val="32"/>
          <w:szCs w:val="24"/>
        </w:rPr>
        <w:t xml:space="preserve"> </w:t>
      </w:r>
      <w:r w:rsidRPr="00180240">
        <w:rPr>
          <w:rFonts w:ascii="Arial" w:hAnsi="Arial" w:cs="Arial"/>
          <w:b/>
          <w:i/>
          <w:sz w:val="32"/>
          <w:szCs w:val="24"/>
        </w:rPr>
        <w:t xml:space="preserve">Supply Chain Management </w:t>
      </w:r>
      <w:proofErr w:type="spellStart"/>
      <w:r>
        <w:rPr>
          <w:rFonts w:ascii="Arial" w:hAnsi="Arial" w:cs="Arial"/>
          <w:b/>
          <w:sz w:val="32"/>
          <w:szCs w:val="24"/>
        </w:rPr>
        <w:t>dalam</w:t>
      </w:r>
      <w:proofErr w:type="spellEnd"/>
      <w:r>
        <w:rPr>
          <w:rFonts w:ascii="Arial" w:hAnsi="Arial" w:cs="Arial"/>
          <w:b/>
          <w:sz w:val="32"/>
          <w:szCs w:val="24"/>
        </w:rPr>
        <w:t xml:space="preserve"> </w:t>
      </w:r>
      <w:proofErr w:type="spellStart"/>
      <w:r>
        <w:rPr>
          <w:rFonts w:ascii="Arial" w:hAnsi="Arial" w:cs="Arial"/>
          <w:b/>
          <w:sz w:val="32"/>
          <w:szCs w:val="24"/>
        </w:rPr>
        <w:t>eCommerce</w:t>
      </w:r>
      <w:proofErr w:type="spellEnd"/>
    </w:p>
    <w:p w:rsidR="00284E53" w:rsidRPr="00284E53" w:rsidRDefault="00284E53" w:rsidP="00284E53">
      <w:pPr>
        <w:rPr>
          <w:rFonts w:ascii="Arial" w:hAnsi="Arial" w:cs="Arial"/>
          <w:b/>
          <w:sz w:val="32"/>
          <w:szCs w:val="24"/>
        </w:rPr>
      </w:pPr>
    </w:p>
    <w:p w:rsidR="00380135" w:rsidRPr="00AE3ADA" w:rsidRDefault="00380135" w:rsidP="00AE3ADA">
      <w:pPr>
        <w:rPr>
          <w:rFonts w:ascii="Arial" w:hAnsi="Arial" w:cs="Arial"/>
          <w:sz w:val="24"/>
          <w:szCs w:val="24"/>
        </w:rPr>
      </w:pPr>
      <w:proofErr w:type="spellStart"/>
      <w:r w:rsidRPr="00AE3ADA">
        <w:rPr>
          <w:rFonts w:ascii="Arial" w:hAnsi="Arial" w:cs="Arial"/>
          <w:sz w:val="24"/>
          <w:szCs w:val="24"/>
        </w:rPr>
        <w:t>Dosen</w:t>
      </w:r>
      <w:proofErr w:type="spellEnd"/>
    </w:p>
    <w:p w:rsidR="00380135" w:rsidRPr="00AE3ADA" w:rsidRDefault="00380135" w:rsidP="00AE3ADA">
      <w:pPr>
        <w:rPr>
          <w:rFonts w:ascii="Arial" w:hAnsi="Arial" w:cs="Arial"/>
          <w:sz w:val="24"/>
          <w:szCs w:val="24"/>
        </w:rPr>
      </w:pPr>
      <w:r w:rsidRPr="00AE3ADA">
        <w:rPr>
          <w:rFonts w:ascii="Arial" w:hAnsi="Arial" w:cs="Arial"/>
          <w:sz w:val="24"/>
          <w:szCs w:val="24"/>
        </w:rPr>
        <w:t xml:space="preserve">H. Andri Budiwidodo, </w:t>
      </w:r>
      <w:proofErr w:type="spellStart"/>
      <w:r w:rsidRPr="00AE3ADA">
        <w:rPr>
          <w:rFonts w:ascii="Arial" w:hAnsi="Arial" w:cs="Arial"/>
          <w:sz w:val="24"/>
          <w:szCs w:val="24"/>
        </w:rPr>
        <w:t>S.Si</w:t>
      </w:r>
      <w:proofErr w:type="spellEnd"/>
      <w:r w:rsidRPr="00AE3ADA">
        <w:rPr>
          <w:rFonts w:ascii="Arial" w:hAnsi="Arial" w:cs="Arial"/>
          <w:sz w:val="24"/>
          <w:szCs w:val="24"/>
        </w:rPr>
        <w:t xml:space="preserve">., </w:t>
      </w:r>
      <w:proofErr w:type="spellStart"/>
      <w:r w:rsidRPr="00AE3ADA">
        <w:rPr>
          <w:rFonts w:ascii="Arial" w:hAnsi="Arial" w:cs="Arial"/>
          <w:sz w:val="24"/>
          <w:szCs w:val="24"/>
        </w:rPr>
        <w:t>M.I.Kom</w:t>
      </w:r>
      <w:proofErr w:type="spellEnd"/>
      <w:r w:rsidRPr="00AE3ADA">
        <w:rPr>
          <w:rFonts w:ascii="Arial" w:hAnsi="Arial" w:cs="Arial"/>
          <w:sz w:val="24"/>
          <w:szCs w:val="24"/>
        </w:rPr>
        <w:t>.</w:t>
      </w:r>
    </w:p>
    <w:p w:rsidR="00425B4F" w:rsidRPr="00AE3ADA" w:rsidRDefault="00425B4F" w:rsidP="00AE3ADA">
      <w:pPr>
        <w:rPr>
          <w:rFonts w:ascii="Arial" w:hAnsi="Arial" w:cs="Arial"/>
          <w:sz w:val="24"/>
          <w:szCs w:val="24"/>
        </w:rPr>
      </w:pPr>
      <w:r w:rsidRPr="00AE3ADA">
        <w:rPr>
          <w:rFonts w:ascii="Arial" w:hAnsi="Arial" w:cs="Arial"/>
          <w:sz w:val="24"/>
          <w:szCs w:val="24"/>
        </w:rPr>
        <w:t>(ID 7715)</w:t>
      </w:r>
    </w:p>
    <w:p w:rsidR="00AE3ADA" w:rsidRDefault="00AE3ADA" w:rsidP="00142FB5">
      <w:pPr>
        <w:jc w:val="both"/>
        <w:rPr>
          <w:rFonts w:ascii="Arial" w:hAnsi="Arial" w:cs="Arial"/>
          <w:sz w:val="24"/>
          <w:szCs w:val="24"/>
        </w:rPr>
      </w:pPr>
    </w:p>
    <w:p w:rsidR="00142FB5" w:rsidRPr="00AE3ADA" w:rsidRDefault="00142FB5" w:rsidP="00142FB5">
      <w:pPr>
        <w:jc w:val="both"/>
        <w:rPr>
          <w:rFonts w:ascii="Arial" w:hAnsi="Arial" w:cs="Arial"/>
          <w:sz w:val="24"/>
          <w:szCs w:val="24"/>
        </w:rPr>
      </w:pPr>
      <w:proofErr w:type="spellStart"/>
      <w:r w:rsidRPr="00AE3ADA">
        <w:rPr>
          <w:rFonts w:ascii="Arial" w:hAnsi="Arial" w:cs="Arial"/>
          <w:sz w:val="24"/>
          <w:szCs w:val="24"/>
        </w:rPr>
        <w:t>Sumber</w:t>
      </w:r>
      <w:proofErr w:type="spellEnd"/>
      <w:r w:rsidRPr="00AE3ADA">
        <w:rPr>
          <w:rFonts w:ascii="Arial" w:hAnsi="Arial" w:cs="Arial"/>
          <w:sz w:val="24"/>
          <w:szCs w:val="24"/>
        </w:rPr>
        <w:t xml:space="preserve"> </w:t>
      </w:r>
      <w:proofErr w:type="spellStart"/>
      <w:r w:rsidRPr="00AE3ADA">
        <w:rPr>
          <w:rFonts w:ascii="Arial" w:hAnsi="Arial" w:cs="Arial"/>
          <w:sz w:val="24"/>
          <w:szCs w:val="24"/>
        </w:rPr>
        <w:t>penulisan</w:t>
      </w:r>
      <w:proofErr w:type="spellEnd"/>
      <w:r w:rsidRPr="00AE3ADA">
        <w:rPr>
          <w:rFonts w:ascii="Arial" w:hAnsi="Arial" w:cs="Arial"/>
          <w:sz w:val="24"/>
          <w:szCs w:val="24"/>
        </w:rPr>
        <w:t xml:space="preserve"> </w:t>
      </w:r>
      <w:proofErr w:type="spellStart"/>
      <w:r w:rsidRPr="00AE3ADA">
        <w:rPr>
          <w:rFonts w:ascii="Arial" w:hAnsi="Arial" w:cs="Arial"/>
          <w:sz w:val="24"/>
          <w:szCs w:val="24"/>
        </w:rPr>
        <w:t>modul</w:t>
      </w:r>
      <w:proofErr w:type="spellEnd"/>
      <w:r w:rsidRPr="00AE3ADA">
        <w:rPr>
          <w:rFonts w:ascii="Arial" w:hAnsi="Arial" w:cs="Arial"/>
          <w:sz w:val="24"/>
          <w:szCs w:val="24"/>
        </w:rPr>
        <w:t>:</w:t>
      </w:r>
    </w:p>
    <w:p w:rsidR="003B32A1" w:rsidRDefault="003B32A1" w:rsidP="00142FB5">
      <w:pPr>
        <w:jc w:val="both"/>
        <w:rPr>
          <w:rFonts w:ascii="Arial" w:hAnsi="Arial" w:cs="Arial"/>
          <w:sz w:val="24"/>
          <w:szCs w:val="24"/>
        </w:rPr>
      </w:pPr>
    </w:p>
    <w:p w:rsidR="003B32A1" w:rsidRDefault="003B32A1" w:rsidP="00142FB5">
      <w:pPr>
        <w:jc w:val="both"/>
        <w:rPr>
          <w:rFonts w:ascii="Arial" w:hAnsi="Arial" w:cs="Arial"/>
          <w:sz w:val="24"/>
          <w:szCs w:val="24"/>
        </w:rPr>
      </w:pPr>
      <w:r>
        <w:rPr>
          <w:rFonts w:ascii="Arial" w:hAnsi="Arial" w:cs="Arial"/>
          <w:sz w:val="24"/>
          <w:szCs w:val="24"/>
        </w:rPr>
        <w:t xml:space="preserve">Chaffey, Dave.  2009.  </w:t>
      </w:r>
      <w:r w:rsidRPr="00AC2819">
        <w:rPr>
          <w:rFonts w:ascii="Arial" w:hAnsi="Arial" w:cs="Arial"/>
          <w:i/>
          <w:sz w:val="24"/>
          <w:szCs w:val="24"/>
        </w:rPr>
        <w:t>E-Busine</w:t>
      </w:r>
      <w:r w:rsidR="00354EAC">
        <w:rPr>
          <w:rFonts w:ascii="Arial" w:hAnsi="Arial" w:cs="Arial"/>
          <w:i/>
          <w:sz w:val="24"/>
          <w:szCs w:val="24"/>
        </w:rPr>
        <w:t>ss and E-Commerce Management, S</w:t>
      </w:r>
      <w:r w:rsidRPr="00AC2819">
        <w:rPr>
          <w:rFonts w:ascii="Arial" w:hAnsi="Arial" w:cs="Arial"/>
          <w:i/>
          <w:sz w:val="24"/>
          <w:szCs w:val="24"/>
        </w:rPr>
        <w:t>t</w:t>
      </w:r>
      <w:r w:rsidR="00354EAC">
        <w:rPr>
          <w:rFonts w:ascii="Arial" w:hAnsi="Arial" w:cs="Arial"/>
          <w:i/>
          <w:sz w:val="24"/>
          <w:szCs w:val="24"/>
        </w:rPr>
        <w:t>r</w:t>
      </w:r>
      <w:r w:rsidRPr="00AC2819">
        <w:rPr>
          <w:rFonts w:ascii="Arial" w:hAnsi="Arial" w:cs="Arial"/>
          <w:i/>
          <w:sz w:val="24"/>
          <w:szCs w:val="24"/>
        </w:rPr>
        <w:t>ategy, Implementation and Practice</w:t>
      </w:r>
      <w:r>
        <w:rPr>
          <w:rFonts w:ascii="Arial" w:hAnsi="Arial" w:cs="Arial"/>
          <w:sz w:val="24"/>
          <w:szCs w:val="24"/>
        </w:rPr>
        <w:t>.  4</w:t>
      </w:r>
      <w:r w:rsidRPr="003B32A1">
        <w:rPr>
          <w:rFonts w:ascii="Arial" w:hAnsi="Arial" w:cs="Arial"/>
          <w:sz w:val="24"/>
          <w:szCs w:val="24"/>
          <w:vertAlign w:val="superscript"/>
        </w:rPr>
        <w:t>th</w:t>
      </w:r>
      <w:r>
        <w:rPr>
          <w:rFonts w:ascii="Arial" w:hAnsi="Arial" w:cs="Arial"/>
          <w:sz w:val="24"/>
          <w:szCs w:val="24"/>
        </w:rPr>
        <w:t xml:space="preserve"> Edition.  </w:t>
      </w:r>
      <w:r w:rsidR="00AC2819">
        <w:rPr>
          <w:rFonts w:ascii="Arial" w:hAnsi="Arial" w:cs="Arial"/>
          <w:sz w:val="24"/>
          <w:szCs w:val="24"/>
        </w:rPr>
        <w:t xml:space="preserve">Essex England:  Pearson Education Limited.  </w:t>
      </w:r>
      <w:proofErr w:type="spellStart"/>
      <w:r w:rsidR="00AC2819">
        <w:rPr>
          <w:rFonts w:ascii="Arial" w:hAnsi="Arial" w:cs="Arial"/>
          <w:sz w:val="24"/>
          <w:szCs w:val="24"/>
        </w:rPr>
        <w:t>Halaman</w:t>
      </w:r>
      <w:proofErr w:type="spellEnd"/>
      <w:r w:rsidR="00AC2819">
        <w:rPr>
          <w:rFonts w:ascii="Arial" w:hAnsi="Arial" w:cs="Arial"/>
          <w:sz w:val="24"/>
          <w:szCs w:val="24"/>
        </w:rPr>
        <w:t xml:space="preserve"> </w:t>
      </w:r>
      <w:r w:rsidR="009D1388">
        <w:rPr>
          <w:rFonts w:ascii="Arial" w:hAnsi="Arial" w:cs="Arial"/>
          <w:sz w:val="24"/>
          <w:szCs w:val="24"/>
        </w:rPr>
        <w:t>363</w:t>
      </w:r>
      <w:r w:rsidR="00AC2819">
        <w:rPr>
          <w:rFonts w:ascii="Arial" w:hAnsi="Arial" w:cs="Arial"/>
          <w:sz w:val="24"/>
          <w:szCs w:val="24"/>
        </w:rPr>
        <w:t>-</w:t>
      </w:r>
      <w:r w:rsidR="009D1388">
        <w:rPr>
          <w:rFonts w:ascii="Arial" w:hAnsi="Arial" w:cs="Arial"/>
          <w:sz w:val="24"/>
          <w:szCs w:val="24"/>
        </w:rPr>
        <w:t>412</w:t>
      </w:r>
      <w:r w:rsidR="00AC2819">
        <w:rPr>
          <w:rFonts w:ascii="Arial" w:hAnsi="Arial" w:cs="Arial"/>
          <w:sz w:val="24"/>
          <w:szCs w:val="24"/>
        </w:rPr>
        <w:t>.</w:t>
      </w:r>
    </w:p>
    <w:p w:rsidR="00142FB5" w:rsidRDefault="00142FB5" w:rsidP="00142FB5">
      <w:pPr>
        <w:spacing w:line="360" w:lineRule="auto"/>
        <w:jc w:val="both"/>
        <w:rPr>
          <w:rFonts w:ascii="Arial" w:hAnsi="Arial" w:cs="Arial"/>
          <w:sz w:val="24"/>
          <w:szCs w:val="24"/>
        </w:rPr>
      </w:pPr>
    </w:p>
    <w:p w:rsidR="009D1388" w:rsidRPr="009D1388" w:rsidRDefault="009D1388" w:rsidP="009D1388">
      <w:pPr>
        <w:jc w:val="right"/>
        <w:rPr>
          <w:rFonts w:ascii="Arial" w:hAnsi="Arial" w:cs="Arial"/>
          <w:sz w:val="24"/>
          <w:szCs w:val="24"/>
        </w:rPr>
      </w:pPr>
      <w:r>
        <w:rPr>
          <w:rFonts w:ascii="Arial" w:hAnsi="Arial" w:cs="Arial"/>
          <w:sz w:val="24"/>
          <w:szCs w:val="24"/>
        </w:rPr>
        <w:t>“</w:t>
      </w:r>
      <w:r w:rsidRPr="009D1388">
        <w:rPr>
          <w:rFonts w:ascii="Arial" w:hAnsi="Arial" w:cs="Arial"/>
          <w:sz w:val="24"/>
          <w:szCs w:val="24"/>
        </w:rPr>
        <w:t xml:space="preserve">In the end business all comes down </w:t>
      </w:r>
      <w:r>
        <w:rPr>
          <w:rFonts w:ascii="Arial" w:hAnsi="Arial" w:cs="Arial"/>
          <w:sz w:val="24"/>
          <w:szCs w:val="24"/>
        </w:rPr>
        <w:t>to supply chain vs supply chain”.</w:t>
      </w:r>
    </w:p>
    <w:p w:rsidR="009D1388" w:rsidRPr="00AE3ADA" w:rsidRDefault="009D1388" w:rsidP="009D1388">
      <w:pPr>
        <w:jc w:val="both"/>
        <w:rPr>
          <w:rFonts w:ascii="Arial" w:hAnsi="Arial" w:cs="Arial"/>
          <w:sz w:val="24"/>
          <w:szCs w:val="24"/>
        </w:rPr>
      </w:pPr>
      <w:r w:rsidRPr="009D1388">
        <w:rPr>
          <w:rFonts w:ascii="Arial" w:hAnsi="Arial" w:cs="Arial"/>
          <w:sz w:val="24"/>
          <w:szCs w:val="24"/>
        </w:rPr>
        <w:t>(Robert Rodin, then CEO of Marshall Industries, one of the</w:t>
      </w:r>
      <w:r>
        <w:rPr>
          <w:rFonts w:ascii="Arial" w:hAnsi="Arial" w:cs="Arial"/>
          <w:sz w:val="24"/>
          <w:szCs w:val="24"/>
        </w:rPr>
        <w:t xml:space="preserve"> largest global distributors of </w:t>
      </w:r>
      <w:r w:rsidRPr="009D1388">
        <w:rPr>
          <w:rFonts w:ascii="Arial" w:hAnsi="Arial" w:cs="Arial"/>
          <w:sz w:val="24"/>
          <w:szCs w:val="24"/>
        </w:rPr>
        <w:t>electronic components, 1999)</w:t>
      </w:r>
    </w:p>
    <w:p w:rsidR="009D1388" w:rsidRDefault="009D1388" w:rsidP="003B32A1">
      <w:pPr>
        <w:jc w:val="both"/>
        <w:rPr>
          <w:rFonts w:ascii="Arial" w:hAnsi="Arial" w:cs="Arial"/>
          <w:b/>
          <w:sz w:val="28"/>
          <w:szCs w:val="24"/>
        </w:rPr>
      </w:pPr>
    </w:p>
    <w:p w:rsidR="003B32A1" w:rsidRDefault="009D1388" w:rsidP="003B32A1">
      <w:pPr>
        <w:jc w:val="both"/>
        <w:rPr>
          <w:rFonts w:ascii="Arial" w:hAnsi="Arial" w:cs="Arial"/>
          <w:b/>
          <w:sz w:val="28"/>
          <w:szCs w:val="24"/>
        </w:rPr>
      </w:pPr>
      <w:r>
        <w:rPr>
          <w:rFonts w:ascii="Arial" w:hAnsi="Arial" w:cs="Arial"/>
          <w:b/>
          <w:sz w:val="28"/>
          <w:szCs w:val="24"/>
        </w:rPr>
        <w:t>Introduction</w:t>
      </w:r>
    </w:p>
    <w:p w:rsidR="00584D18" w:rsidRDefault="009D1388" w:rsidP="0083308E">
      <w:pPr>
        <w:ind w:firstLine="851"/>
        <w:jc w:val="both"/>
        <w:rPr>
          <w:rFonts w:ascii="Arial" w:hAnsi="Arial" w:cs="Arial"/>
          <w:sz w:val="24"/>
          <w:szCs w:val="24"/>
        </w:rPr>
      </w:pPr>
      <w:r w:rsidRPr="009D1388">
        <w:rPr>
          <w:rFonts w:ascii="Arial" w:hAnsi="Arial" w:cs="Arial"/>
          <w:sz w:val="24"/>
          <w:szCs w:val="24"/>
        </w:rPr>
        <w:t>Supply chain management is essentially the optimization o</w:t>
      </w:r>
      <w:r w:rsidR="0091051B">
        <w:rPr>
          <w:rFonts w:ascii="Arial" w:hAnsi="Arial" w:cs="Arial"/>
          <w:sz w:val="24"/>
          <w:szCs w:val="24"/>
        </w:rPr>
        <w:t xml:space="preserve">f material flows and associated </w:t>
      </w:r>
      <w:r w:rsidRPr="009D1388">
        <w:rPr>
          <w:rFonts w:ascii="Arial" w:hAnsi="Arial" w:cs="Arial"/>
          <w:sz w:val="24"/>
          <w:szCs w:val="24"/>
        </w:rPr>
        <w:t>information flows involved with an organization’s operations. To manage these material and</w:t>
      </w:r>
      <w:r w:rsidR="0091051B">
        <w:rPr>
          <w:rFonts w:ascii="Arial" w:hAnsi="Arial" w:cs="Arial"/>
          <w:sz w:val="24"/>
          <w:szCs w:val="24"/>
        </w:rPr>
        <w:t xml:space="preserve"> </w:t>
      </w:r>
      <w:r w:rsidRPr="009D1388">
        <w:rPr>
          <w:rFonts w:ascii="Arial" w:hAnsi="Arial" w:cs="Arial"/>
          <w:sz w:val="24"/>
          <w:szCs w:val="24"/>
        </w:rPr>
        <w:t>information flows e-business applications are today essential to bring the benefits illustrated</w:t>
      </w:r>
      <w:r w:rsidR="0091051B">
        <w:rPr>
          <w:rFonts w:ascii="Arial" w:hAnsi="Arial" w:cs="Arial"/>
          <w:sz w:val="24"/>
          <w:szCs w:val="24"/>
        </w:rPr>
        <w:t xml:space="preserve"> in </w:t>
      </w:r>
      <w:r w:rsidR="00584D18">
        <w:rPr>
          <w:rFonts w:ascii="Arial" w:hAnsi="Arial" w:cs="Arial"/>
          <w:b/>
          <w:sz w:val="24"/>
          <w:szCs w:val="24"/>
        </w:rPr>
        <w:t>Figure 1</w:t>
      </w:r>
      <w:r w:rsidR="00B548CC">
        <w:rPr>
          <w:rFonts w:ascii="Arial" w:hAnsi="Arial" w:cs="Arial"/>
          <w:b/>
          <w:sz w:val="24"/>
          <w:szCs w:val="24"/>
        </w:rPr>
        <w:t xml:space="preserve"> and 2</w:t>
      </w:r>
      <w:r w:rsidR="0091051B">
        <w:rPr>
          <w:rFonts w:ascii="Arial" w:hAnsi="Arial" w:cs="Arial"/>
          <w:sz w:val="24"/>
          <w:szCs w:val="24"/>
        </w:rPr>
        <w:t>.</w:t>
      </w:r>
    </w:p>
    <w:p w:rsidR="0083308E" w:rsidRDefault="0083308E" w:rsidP="0083308E">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83308E" w:rsidTr="0083308E">
        <w:tc>
          <w:tcPr>
            <w:tcW w:w="8154" w:type="dxa"/>
          </w:tcPr>
          <w:p w:rsidR="0083308E" w:rsidRDefault="0083308E" w:rsidP="0083308E">
            <w:pPr>
              <w:jc w:val="both"/>
              <w:rPr>
                <w:rFonts w:ascii="Arial" w:hAnsi="Arial" w:cs="Arial"/>
                <w:sz w:val="24"/>
                <w:szCs w:val="24"/>
              </w:rPr>
            </w:pPr>
            <w:r w:rsidRPr="0083308E">
              <w:rPr>
                <w:rFonts w:ascii="Arial" w:hAnsi="Arial" w:cs="Arial"/>
                <w:sz w:val="24"/>
                <w:szCs w:val="24"/>
              </w:rPr>
              <w:t>The benefits of supply chain management according t</w:t>
            </w:r>
            <w:r>
              <w:rPr>
                <w:rFonts w:ascii="Arial" w:hAnsi="Arial" w:cs="Arial"/>
                <w:sz w:val="24"/>
                <w:szCs w:val="24"/>
              </w:rPr>
              <w:t xml:space="preserve">o a PMP (2008) survey are shown </w:t>
            </w:r>
            <w:r w:rsidRPr="0083308E">
              <w:rPr>
                <w:rFonts w:ascii="Arial" w:hAnsi="Arial" w:cs="Arial"/>
                <w:sz w:val="24"/>
                <w:szCs w:val="24"/>
              </w:rPr>
              <w:t xml:space="preserve">in </w:t>
            </w:r>
            <w:r w:rsidRPr="0083308E">
              <w:rPr>
                <w:rFonts w:ascii="Arial" w:hAnsi="Arial" w:cs="Arial"/>
                <w:b/>
                <w:sz w:val="24"/>
                <w:szCs w:val="24"/>
              </w:rPr>
              <w:t>Figure</w:t>
            </w:r>
            <w:r w:rsidRPr="0083308E">
              <w:rPr>
                <w:rFonts w:ascii="Arial" w:hAnsi="Arial" w:cs="Arial"/>
                <w:sz w:val="24"/>
                <w:szCs w:val="24"/>
              </w:rPr>
              <w:t xml:space="preserve"> </w:t>
            </w:r>
            <w:r w:rsidRPr="0083308E">
              <w:rPr>
                <w:rFonts w:ascii="Arial" w:hAnsi="Arial" w:cs="Arial"/>
                <w:b/>
                <w:sz w:val="24"/>
                <w:szCs w:val="24"/>
              </w:rPr>
              <w:t>1 &amp; 2</w:t>
            </w:r>
            <w:r>
              <w:rPr>
                <w:rFonts w:ascii="Arial" w:hAnsi="Arial" w:cs="Arial"/>
                <w:sz w:val="24"/>
                <w:szCs w:val="24"/>
              </w:rPr>
              <w:t xml:space="preserve">.  </w:t>
            </w:r>
            <w:r w:rsidRPr="0083308E">
              <w:rPr>
                <w:rFonts w:ascii="Arial" w:hAnsi="Arial" w:cs="Arial"/>
                <w:sz w:val="24"/>
                <w:szCs w:val="24"/>
              </w:rPr>
              <w:t>You can see that although benefits of reducing cos</w:t>
            </w:r>
            <w:r>
              <w:rPr>
                <w:rFonts w:ascii="Arial" w:hAnsi="Arial" w:cs="Arial"/>
                <w:sz w:val="24"/>
                <w:szCs w:val="24"/>
              </w:rPr>
              <w:t xml:space="preserve">ts and increasing profitability </w:t>
            </w:r>
            <w:r w:rsidRPr="0083308E">
              <w:rPr>
                <w:rFonts w:ascii="Arial" w:hAnsi="Arial" w:cs="Arial"/>
                <w:sz w:val="24"/>
                <w:szCs w:val="24"/>
              </w:rPr>
              <w:t>are mentioned frequently, many responde</w:t>
            </w:r>
            <w:r>
              <w:rPr>
                <w:rFonts w:ascii="Arial" w:hAnsi="Arial" w:cs="Arial"/>
                <w:sz w:val="24"/>
                <w:szCs w:val="24"/>
              </w:rPr>
              <w:t xml:space="preserve">nts mentioned that supply chain </w:t>
            </w:r>
            <w:r w:rsidRPr="0083308E">
              <w:rPr>
                <w:rFonts w:ascii="Arial" w:hAnsi="Arial" w:cs="Arial"/>
                <w:sz w:val="24"/>
                <w:szCs w:val="24"/>
              </w:rPr>
              <w:t>management also assists with deliveri</w:t>
            </w:r>
            <w:r>
              <w:rPr>
                <w:rFonts w:ascii="Arial" w:hAnsi="Arial" w:cs="Arial"/>
                <w:sz w:val="24"/>
                <w:szCs w:val="24"/>
              </w:rPr>
              <w:t>ng better service to customers.</w:t>
            </w:r>
          </w:p>
          <w:p w:rsidR="0083308E" w:rsidRDefault="0083308E" w:rsidP="0083308E">
            <w:pPr>
              <w:jc w:val="both"/>
              <w:rPr>
                <w:rFonts w:ascii="Arial" w:hAnsi="Arial" w:cs="Arial"/>
                <w:sz w:val="24"/>
                <w:szCs w:val="24"/>
              </w:rPr>
            </w:pPr>
            <w:r w:rsidRPr="0083308E">
              <w:rPr>
                <w:rFonts w:ascii="Arial" w:hAnsi="Arial" w:cs="Arial"/>
                <w:sz w:val="24"/>
                <w:szCs w:val="24"/>
              </w:rPr>
              <w:t>The figure also shows the challeng</w:t>
            </w:r>
            <w:r>
              <w:rPr>
                <w:rFonts w:ascii="Arial" w:hAnsi="Arial" w:cs="Arial"/>
                <w:sz w:val="24"/>
                <w:szCs w:val="24"/>
              </w:rPr>
              <w:t xml:space="preserve">es of implementing supply chain management </w:t>
            </w:r>
            <w:r w:rsidRPr="0083308E">
              <w:rPr>
                <w:rFonts w:ascii="Arial" w:hAnsi="Arial" w:cs="Arial"/>
                <w:sz w:val="24"/>
                <w:szCs w:val="24"/>
              </w:rPr>
              <w:t xml:space="preserve">technology since a large proportion had not fully </w:t>
            </w:r>
            <w:proofErr w:type="spellStart"/>
            <w:r>
              <w:rPr>
                <w:rFonts w:ascii="Arial" w:hAnsi="Arial" w:cs="Arial"/>
                <w:sz w:val="24"/>
                <w:szCs w:val="24"/>
              </w:rPr>
              <w:t>realised</w:t>
            </w:r>
            <w:proofErr w:type="spellEnd"/>
            <w:r>
              <w:rPr>
                <w:rFonts w:ascii="Arial" w:hAnsi="Arial" w:cs="Arial"/>
                <w:sz w:val="24"/>
                <w:szCs w:val="24"/>
              </w:rPr>
              <w:t xml:space="preserve"> the intended benefits, </w:t>
            </w:r>
            <w:r w:rsidRPr="0083308E">
              <w:rPr>
                <w:rFonts w:ascii="Arial" w:hAnsi="Arial" w:cs="Arial"/>
                <w:sz w:val="24"/>
                <w:szCs w:val="24"/>
              </w:rPr>
              <w:t>although the majority believ</w:t>
            </w:r>
            <w:r>
              <w:rPr>
                <w:rFonts w:ascii="Arial" w:hAnsi="Arial" w:cs="Arial"/>
                <w:sz w:val="24"/>
                <w:szCs w:val="24"/>
              </w:rPr>
              <w:t>ed they would in the long term.</w:t>
            </w:r>
          </w:p>
          <w:p w:rsidR="0083308E" w:rsidRDefault="0083308E" w:rsidP="0083308E">
            <w:pPr>
              <w:jc w:val="both"/>
              <w:rPr>
                <w:rFonts w:ascii="Arial" w:hAnsi="Arial" w:cs="Arial"/>
                <w:sz w:val="24"/>
                <w:szCs w:val="24"/>
              </w:rPr>
            </w:pPr>
          </w:p>
          <w:p w:rsidR="0083308E" w:rsidRPr="0083308E" w:rsidRDefault="0083308E" w:rsidP="0083308E">
            <w:pPr>
              <w:jc w:val="both"/>
              <w:rPr>
                <w:rFonts w:ascii="Arial" w:hAnsi="Arial" w:cs="Arial"/>
                <w:b/>
                <w:sz w:val="24"/>
                <w:szCs w:val="24"/>
              </w:rPr>
            </w:pPr>
            <w:r w:rsidRPr="0083308E">
              <w:rPr>
                <w:rFonts w:ascii="Arial" w:hAnsi="Arial" w:cs="Arial"/>
                <w:b/>
                <w:sz w:val="24"/>
                <w:szCs w:val="24"/>
              </w:rPr>
              <w:lastRenderedPageBreak/>
              <w:t>Sample frame</w:t>
            </w:r>
          </w:p>
          <w:p w:rsidR="0083308E" w:rsidRDefault="0083308E" w:rsidP="0083308E">
            <w:pPr>
              <w:jc w:val="both"/>
              <w:rPr>
                <w:rFonts w:ascii="Arial" w:hAnsi="Arial" w:cs="Arial"/>
                <w:sz w:val="24"/>
                <w:szCs w:val="24"/>
              </w:rPr>
            </w:pPr>
            <w:r w:rsidRPr="0083308E">
              <w:rPr>
                <w:rFonts w:ascii="Arial" w:hAnsi="Arial" w:cs="Arial"/>
                <w:sz w:val="24"/>
                <w:szCs w:val="24"/>
              </w:rPr>
              <w:t>PMP surveyed a broad range of companies, including those</w:t>
            </w:r>
            <w:r>
              <w:rPr>
                <w:rFonts w:ascii="Arial" w:hAnsi="Arial" w:cs="Arial"/>
                <w:sz w:val="24"/>
                <w:szCs w:val="24"/>
              </w:rPr>
              <w:t xml:space="preserve"> from the manufacturing </w:t>
            </w:r>
            <w:r w:rsidRPr="0083308E">
              <w:rPr>
                <w:rFonts w:ascii="Arial" w:hAnsi="Arial" w:cs="Arial"/>
                <w:sz w:val="24"/>
                <w:szCs w:val="24"/>
              </w:rPr>
              <w:t>(32%) and retail sectors (17%) where supply chain issues</w:t>
            </w:r>
            <w:r>
              <w:rPr>
                <w:rFonts w:ascii="Arial" w:hAnsi="Arial" w:cs="Arial"/>
                <w:sz w:val="24"/>
                <w:szCs w:val="24"/>
              </w:rPr>
              <w:t xml:space="preserve"> are particularly important.</w:t>
            </w:r>
          </w:p>
          <w:p w:rsidR="0083308E" w:rsidRDefault="0083308E" w:rsidP="0083308E">
            <w:pPr>
              <w:jc w:val="both"/>
              <w:rPr>
                <w:rFonts w:ascii="Arial" w:hAnsi="Arial" w:cs="Arial"/>
                <w:sz w:val="24"/>
                <w:szCs w:val="24"/>
              </w:rPr>
            </w:pPr>
            <w:r>
              <w:rPr>
                <w:rFonts w:ascii="Arial" w:hAnsi="Arial" w:cs="Arial"/>
                <w:sz w:val="24"/>
                <w:szCs w:val="24"/>
              </w:rPr>
              <w:t xml:space="preserve">In </w:t>
            </w:r>
            <w:r w:rsidRPr="0083308E">
              <w:rPr>
                <w:rFonts w:ascii="Arial" w:hAnsi="Arial" w:cs="Arial"/>
                <w:sz w:val="24"/>
                <w:szCs w:val="24"/>
              </w:rPr>
              <w:t>addition companies responded from distribution &amp; logi</w:t>
            </w:r>
            <w:r>
              <w:rPr>
                <w:rFonts w:ascii="Arial" w:hAnsi="Arial" w:cs="Arial"/>
                <w:sz w:val="24"/>
                <w:szCs w:val="24"/>
              </w:rPr>
              <w:t xml:space="preserve">stics (13%), energy &amp; utilities </w:t>
            </w:r>
            <w:r w:rsidRPr="0083308E">
              <w:rPr>
                <w:rFonts w:ascii="Arial" w:hAnsi="Arial" w:cs="Arial"/>
                <w:sz w:val="24"/>
                <w:szCs w:val="24"/>
              </w:rPr>
              <w:t>(10%) and IT &amp; telecoms (6%). The respondents represent a sp</w:t>
            </w:r>
            <w:r>
              <w:rPr>
                <w:rFonts w:ascii="Arial" w:hAnsi="Arial" w:cs="Arial"/>
                <w:sz w:val="24"/>
                <w:szCs w:val="24"/>
              </w:rPr>
              <w:t xml:space="preserve">read of different-sized </w:t>
            </w:r>
            <w:r w:rsidRPr="0083308E">
              <w:rPr>
                <w:rFonts w:ascii="Arial" w:hAnsi="Arial" w:cs="Arial"/>
                <w:sz w:val="24"/>
                <w:szCs w:val="24"/>
              </w:rPr>
              <w:t>companies, with 16% having in excess of £5 billion turno</w:t>
            </w:r>
            <w:r>
              <w:rPr>
                <w:rFonts w:ascii="Arial" w:hAnsi="Arial" w:cs="Arial"/>
                <w:sz w:val="24"/>
                <w:szCs w:val="24"/>
              </w:rPr>
              <w:t xml:space="preserve">ver, 7% in the £1 billion to £5 </w:t>
            </w:r>
            <w:r w:rsidRPr="0083308E">
              <w:rPr>
                <w:rFonts w:ascii="Arial" w:hAnsi="Arial" w:cs="Arial"/>
                <w:sz w:val="24"/>
                <w:szCs w:val="24"/>
              </w:rPr>
              <w:t>billion bracket and 13% in the £500 million to £1 billion range.</w:t>
            </w:r>
          </w:p>
        </w:tc>
      </w:tr>
    </w:tbl>
    <w:p w:rsidR="0083308E" w:rsidRDefault="0083308E" w:rsidP="0083308E">
      <w:pPr>
        <w:jc w:val="both"/>
        <w:rPr>
          <w:rFonts w:ascii="Arial" w:hAnsi="Arial" w:cs="Arial"/>
          <w:sz w:val="24"/>
          <w:szCs w:val="24"/>
        </w:rPr>
      </w:pPr>
    </w:p>
    <w:p w:rsidR="00584D18" w:rsidRDefault="00584D18"/>
    <w:tbl>
      <w:tblPr>
        <w:tblStyle w:val="TableGrid"/>
        <w:tblW w:w="0" w:type="auto"/>
        <w:tblLook w:val="04A0" w:firstRow="1" w:lastRow="0" w:firstColumn="1" w:lastColumn="0" w:noHBand="0" w:noVBand="1"/>
      </w:tblPr>
      <w:tblGrid>
        <w:gridCol w:w="1242"/>
        <w:gridCol w:w="6912"/>
      </w:tblGrid>
      <w:tr w:rsidR="00584D18" w:rsidTr="00820EEC">
        <w:tc>
          <w:tcPr>
            <w:tcW w:w="1242" w:type="dxa"/>
          </w:tcPr>
          <w:p w:rsidR="00584D18" w:rsidRPr="00820EEC" w:rsidRDefault="00584D18" w:rsidP="00584D18">
            <w:pPr>
              <w:jc w:val="both"/>
              <w:rPr>
                <w:rFonts w:ascii="Arial" w:hAnsi="Arial" w:cs="Arial"/>
                <w:b/>
                <w:sz w:val="24"/>
                <w:szCs w:val="24"/>
              </w:rPr>
            </w:pPr>
            <w:r w:rsidRPr="00820EEC">
              <w:rPr>
                <w:rFonts w:ascii="Arial" w:hAnsi="Arial" w:cs="Arial"/>
                <w:b/>
                <w:sz w:val="24"/>
                <w:szCs w:val="24"/>
              </w:rPr>
              <w:t>Figure 1</w:t>
            </w:r>
          </w:p>
        </w:tc>
        <w:tc>
          <w:tcPr>
            <w:tcW w:w="6912" w:type="dxa"/>
          </w:tcPr>
          <w:p w:rsidR="00584D18" w:rsidRPr="00820EEC" w:rsidRDefault="00584D18" w:rsidP="00584D18">
            <w:pPr>
              <w:jc w:val="both"/>
              <w:rPr>
                <w:rFonts w:ascii="Arial" w:hAnsi="Arial" w:cs="Arial"/>
                <w:b/>
                <w:sz w:val="24"/>
                <w:szCs w:val="24"/>
              </w:rPr>
            </w:pPr>
            <w:r w:rsidRPr="00820EEC">
              <w:rPr>
                <w:rFonts w:ascii="Arial" w:hAnsi="Arial" w:cs="Arial"/>
                <w:b/>
                <w:sz w:val="24"/>
                <w:szCs w:val="24"/>
              </w:rPr>
              <w:t>The benefits of supply chain management</w:t>
            </w:r>
          </w:p>
        </w:tc>
      </w:tr>
      <w:tr w:rsidR="00584D18" w:rsidTr="007047AB">
        <w:tc>
          <w:tcPr>
            <w:tcW w:w="8154" w:type="dxa"/>
            <w:gridSpan w:val="2"/>
          </w:tcPr>
          <w:p w:rsidR="00820EEC" w:rsidRDefault="00820EEC" w:rsidP="00584D18">
            <w:pPr>
              <w:jc w:val="center"/>
              <w:rPr>
                <w:rFonts w:ascii="Arial" w:hAnsi="Arial" w:cs="Arial"/>
                <w:sz w:val="24"/>
                <w:szCs w:val="24"/>
              </w:rPr>
            </w:pPr>
          </w:p>
          <w:p w:rsidR="00584D18" w:rsidRDefault="00584D18" w:rsidP="00584D18">
            <w:pPr>
              <w:jc w:val="center"/>
              <w:rPr>
                <w:rFonts w:ascii="Arial" w:hAnsi="Arial" w:cs="Arial"/>
                <w:sz w:val="24"/>
                <w:szCs w:val="24"/>
              </w:rPr>
            </w:pPr>
            <w:r>
              <w:rPr>
                <w:noProof/>
              </w:rPr>
              <w:drawing>
                <wp:inline distT="0" distB="0" distL="0" distR="0" wp14:anchorId="6B13DA9D" wp14:editId="42A2B0C8">
                  <wp:extent cx="4777839" cy="38290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924" t="31469" r="27564" b="3649"/>
                          <a:stretch/>
                        </pic:blipFill>
                        <pic:spPr bwMode="auto">
                          <a:xfrm>
                            <a:off x="0" y="0"/>
                            <a:ext cx="4788158" cy="3837320"/>
                          </a:xfrm>
                          <a:prstGeom prst="rect">
                            <a:avLst/>
                          </a:prstGeom>
                          <a:ln>
                            <a:noFill/>
                          </a:ln>
                          <a:extLst>
                            <a:ext uri="{53640926-AAD7-44D8-BBD7-CCE9431645EC}">
                              <a14:shadowObscured xmlns:a14="http://schemas.microsoft.com/office/drawing/2010/main"/>
                            </a:ext>
                          </a:extLst>
                        </pic:spPr>
                      </pic:pic>
                    </a:graphicData>
                  </a:graphic>
                </wp:inline>
              </w:drawing>
            </w:r>
          </w:p>
          <w:p w:rsidR="00820EEC" w:rsidRDefault="00820EEC" w:rsidP="00584D18">
            <w:pPr>
              <w:jc w:val="center"/>
              <w:rPr>
                <w:rFonts w:ascii="Arial" w:hAnsi="Arial" w:cs="Arial"/>
                <w:sz w:val="24"/>
                <w:szCs w:val="24"/>
              </w:rPr>
            </w:pPr>
          </w:p>
        </w:tc>
      </w:tr>
    </w:tbl>
    <w:p w:rsidR="00584D18" w:rsidRPr="00B548CC" w:rsidRDefault="00B548CC" w:rsidP="00584D18">
      <w:pPr>
        <w:jc w:val="both"/>
        <w:rPr>
          <w:rFonts w:ascii="Arial" w:hAnsi="Arial" w:cs="Arial"/>
          <w:i/>
          <w:sz w:val="24"/>
          <w:szCs w:val="24"/>
        </w:rPr>
      </w:pPr>
      <w:r w:rsidRPr="00B548CC">
        <w:rPr>
          <w:rFonts w:ascii="Arial" w:hAnsi="Arial" w:cs="Arial"/>
          <w:i/>
          <w:sz w:val="20"/>
          <w:szCs w:val="24"/>
        </w:rPr>
        <w:t>Source: PMP (2008)</w:t>
      </w:r>
    </w:p>
    <w:p w:rsidR="00B548CC" w:rsidRDefault="00B548CC" w:rsidP="00584D18">
      <w:pPr>
        <w:jc w:val="both"/>
        <w:rPr>
          <w:rFonts w:ascii="Arial" w:hAnsi="Arial" w:cs="Arial"/>
          <w:sz w:val="24"/>
          <w:szCs w:val="24"/>
        </w:rPr>
      </w:pPr>
    </w:p>
    <w:p w:rsidR="00B548CC" w:rsidRDefault="00B548CC">
      <w:r>
        <w:br w:type="page"/>
      </w:r>
    </w:p>
    <w:tbl>
      <w:tblPr>
        <w:tblStyle w:val="TableGrid"/>
        <w:tblW w:w="0" w:type="auto"/>
        <w:tblLook w:val="04A0" w:firstRow="1" w:lastRow="0" w:firstColumn="1" w:lastColumn="0" w:noHBand="0" w:noVBand="1"/>
      </w:tblPr>
      <w:tblGrid>
        <w:gridCol w:w="1242"/>
        <w:gridCol w:w="6912"/>
      </w:tblGrid>
      <w:tr w:rsidR="00B548CC" w:rsidTr="00130757">
        <w:tc>
          <w:tcPr>
            <w:tcW w:w="1242" w:type="dxa"/>
          </w:tcPr>
          <w:p w:rsidR="00B548CC" w:rsidRPr="00820EEC" w:rsidRDefault="00B548CC" w:rsidP="00130757">
            <w:pPr>
              <w:jc w:val="both"/>
              <w:rPr>
                <w:rFonts w:ascii="Arial" w:hAnsi="Arial" w:cs="Arial"/>
                <w:b/>
                <w:sz w:val="24"/>
                <w:szCs w:val="24"/>
              </w:rPr>
            </w:pPr>
            <w:r>
              <w:rPr>
                <w:rFonts w:ascii="Arial" w:hAnsi="Arial" w:cs="Arial"/>
                <w:b/>
                <w:sz w:val="24"/>
                <w:szCs w:val="24"/>
              </w:rPr>
              <w:lastRenderedPageBreak/>
              <w:t>Figure 2</w:t>
            </w:r>
          </w:p>
        </w:tc>
        <w:tc>
          <w:tcPr>
            <w:tcW w:w="6912" w:type="dxa"/>
          </w:tcPr>
          <w:p w:rsidR="00B548CC" w:rsidRPr="00820EEC" w:rsidRDefault="00B548CC" w:rsidP="00130757">
            <w:pPr>
              <w:jc w:val="both"/>
              <w:rPr>
                <w:rFonts w:ascii="Arial" w:hAnsi="Arial" w:cs="Arial"/>
                <w:b/>
                <w:sz w:val="24"/>
                <w:szCs w:val="24"/>
              </w:rPr>
            </w:pPr>
            <w:r>
              <w:rPr>
                <w:rFonts w:ascii="Arial" w:hAnsi="Arial" w:cs="Arial"/>
                <w:b/>
                <w:sz w:val="24"/>
                <w:szCs w:val="24"/>
              </w:rPr>
              <w:t>R</w:t>
            </w:r>
            <w:r w:rsidRPr="00B548CC">
              <w:rPr>
                <w:rFonts w:ascii="Arial" w:hAnsi="Arial" w:cs="Arial"/>
                <w:b/>
                <w:sz w:val="24"/>
                <w:szCs w:val="24"/>
              </w:rPr>
              <w:t>ealization of benefits</w:t>
            </w:r>
          </w:p>
        </w:tc>
      </w:tr>
      <w:tr w:rsidR="00B548CC" w:rsidTr="00130757">
        <w:tc>
          <w:tcPr>
            <w:tcW w:w="8154" w:type="dxa"/>
            <w:gridSpan w:val="2"/>
          </w:tcPr>
          <w:p w:rsidR="00B548CC" w:rsidRDefault="00B548CC" w:rsidP="00130757">
            <w:pPr>
              <w:jc w:val="center"/>
              <w:rPr>
                <w:rFonts w:ascii="Arial" w:hAnsi="Arial" w:cs="Arial"/>
                <w:sz w:val="24"/>
                <w:szCs w:val="24"/>
              </w:rPr>
            </w:pPr>
          </w:p>
          <w:p w:rsidR="00B548CC" w:rsidRDefault="00711D02" w:rsidP="00130757">
            <w:pPr>
              <w:jc w:val="center"/>
              <w:rPr>
                <w:rFonts w:ascii="Arial" w:hAnsi="Arial" w:cs="Arial"/>
                <w:sz w:val="24"/>
                <w:szCs w:val="24"/>
              </w:rPr>
            </w:pPr>
            <w:r>
              <w:rPr>
                <w:noProof/>
              </w:rPr>
              <w:drawing>
                <wp:inline distT="0" distB="0" distL="0" distR="0" wp14:anchorId="2A1BE96B" wp14:editId="3EDF3146">
                  <wp:extent cx="4745389" cy="3267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269" t="23659" r="30288" b="13342"/>
                          <a:stretch/>
                        </pic:blipFill>
                        <pic:spPr bwMode="auto">
                          <a:xfrm>
                            <a:off x="0" y="0"/>
                            <a:ext cx="4761079" cy="3277877"/>
                          </a:xfrm>
                          <a:prstGeom prst="rect">
                            <a:avLst/>
                          </a:prstGeom>
                          <a:ln>
                            <a:noFill/>
                          </a:ln>
                          <a:extLst>
                            <a:ext uri="{53640926-AAD7-44D8-BBD7-CCE9431645EC}">
                              <a14:shadowObscured xmlns:a14="http://schemas.microsoft.com/office/drawing/2010/main"/>
                            </a:ext>
                          </a:extLst>
                        </pic:spPr>
                      </pic:pic>
                    </a:graphicData>
                  </a:graphic>
                </wp:inline>
              </w:drawing>
            </w:r>
          </w:p>
          <w:p w:rsidR="00B548CC" w:rsidRDefault="00B548CC" w:rsidP="00130757">
            <w:pPr>
              <w:jc w:val="center"/>
              <w:rPr>
                <w:rFonts w:ascii="Arial" w:hAnsi="Arial" w:cs="Arial"/>
                <w:sz w:val="24"/>
                <w:szCs w:val="24"/>
              </w:rPr>
            </w:pPr>
          </w:p>
        </w:tc>
      </w:tr>
    </w:tbl>
    <w:p w:rsidR="00B548CC" w:rsidRPr="00B548CC" w:rsidRDefault="00B548CC" w:rsidP="00584D18">
      <w:pPr>
        <w:jc w:val="both"/>
        <w:rPr>
          <w:rFonts w:ascii="Arial" w:hAnsi="Arial" w:cs="Arial"/>
          <w:i/>
          <w:sz w:val="24"/>
          <w:szCs w:val="24"/>
        </w:rPr>
      </w:pPr>
      <w:r w:rsidRPr="00B548CC">
        <w:rPr>
          <w:rFonts w:ascii="Arial" w:hAnsi="Arial" w:cs="Arial"/>
          <w:i/>
          <w:sz w:val="20"/>
          <w:szCs w:val="24"/>
        </w:rPr>
        <w:t>Source: PMP (2008)</w:t>
      </w:r>
    </w:p>
    <w:p w:rsidR="00B548CC" w:rsidRDefault="00B548CC" w:rsidP="00584D18">
      <w:pPr>
        <w:jc w:val="both"/>
        <w:rPr>
          <w:rFonts w:ascii="Arial" w:hAnsi="Arial" w:cs="Arial"/>
          <w:sz w:val="24"/>
          <w:szCs w:val="24"/>
        </w:rPr>
      </w:pPr>
    </w:p>
    <w:p w:rsidR="00C26277" w:rsidRPr="00C26277" w:rsidRDefault="00C26277" w:rsidP="00C26277">
      <w:pPr>
        <w:jc w:val="both"/>
        <w:rPr>
          <w:rFonts w:ascii="Arial" w:hAnsi="Arial" w:cs="Arial"/>
          <w:b/>
          <w:sz w:val="24"/>
          <w:szCs w:val="24"/>
        </w:rPr>
      </w:pPr>
      <w:r w:rsidRPr="00C26277">
        <w:rPr>
          <w:rFonts w:ascii="Arial" w:hAnsi="Arial" w:cs="Arial"/>
          <w:b/>
          <w:sz w:val="28"/>
          <w:szCs w:val="24"/>
        </w:rPr>
        <w:t>Problems of supply chain management</w:t>
      </w:r>
    </w:p>
    <w:p w:rsidR="00B548CC" w:rsidRDefault="00C26277" w:rsidP="00C26277">
      <w:pPr>
        <w:ind w:firstLine="851"/>
        <w:jc w:val="both"/>
        <w:rPr>
          <w:rFonts w:ascii="Arial" w:hAnsi="Arial" w:cs="Arial"/>
          <w:sz w:val="24"/>
          <w:szCs w:val="24"/>
        </w:rPr>
      </w:pPr>
      <w:r w:rsidRPr="00C26277">
        <w:rPr>
          <w:rFonts w:ascii="Arial" w:hAnsi="Arial" w:cs="Arial"/>
          <w:sz w:val="24"/>
          <w:szCs w:val="24"/>
        </w:rPr>
        <w:t>We have reviewed some of the benefits of using technology to support supply chain management</w:t>
      </w:r>
      <w:r>
        <w:rPr>
          <w:rFonts w:ascii="Arial" w:hAnsi="Arial" w:cs="Arial"/>
          <w:sz w:val="24"/>
          <w:szCs w:val="24"/>
        </w:rPr>
        <w:t xml:space="preserve"> </w:t>
      </w:r>
      <w:r w:rsidRPr="00C26277">
        <w:rPr>
          <w:rFonts w:ascii="Arial" w:hAnsi="Arial" w:cs="Arial"/>
          <w:sz w:val="24"/>
          <w:szCs w:val="24"/>
        </w:rPr>
        <w:t xml:space="preserve">in </w:t>
      </w:r>
      <w:r w:rsidRPr="00C26277">
        <w:rPr>
          <w:rFonts w:ascii="Arial" w:hAnsi="Arial" w:cs="Arial"/>
          <w:b/>
          <w:sz w:val="24"/>
          <w:szCs w:val="24"/>
        </w:rPr>
        <w:t>Figure 1</w:t>
      </w:r>
      <w:r>
        <w:rPr>
          <w:rFonts w:ascii="Arial" w:hAnsi="Arial" w:cs="Arial"/>
          <w:sz w:val="24"/>
          <w:szCs w:val="24"/>
        </w:rPr>
        <w:t xml:space="preserve">.  </w:t>
      </w:r>
      <w:r w:rsidRPr="00C26277">
        <w:rPr>
          <w:rFonts w:ascii="Arial" w:hAnsi="Arial" w:cs="Arial"/>
          <w:sz w:val="24"/>
          <w:szCs w:val="24"/>
        </w:rPr>
        <w:t>We can also review the benefits of SCM from t</w:t>
      </w:r>
      <w:r>
        <w:rPr>
          <w:rFonts w:ascii="Arial" w:hAnsi="Arial" w:cs="Arial"/>
          <w:sz w:val="24"/>
          <w:szCs w:val="24"/>
        </w:rPr>
        <w:t xml:space="preserve">he perspective of problems that </w:t>
      </w:r>
      <w:r w:rsidRPr="00C26277">
        <w:rPr>
          <w:rFonts w:ascii="Arial" w:hAnsi="Arial" w:cs="Arial"/>
          <w:sz w:val="24"/>
          <w:szCs w:val="24"/>
        </w:rPr>
        <w:t xml:space="preserve">can occur in a supply chain and consider how e-business </w:t>
      </w:r>
      <w:r>
        <w:rPr>
          <w:rFonts w:ascii="Arial" w:hAnsi="Arial" w:cs="Arial"/>
          <w:sz w:val="24"/>
          <w:szCs w:val="24"/>
        </w:rPr>
        <w:t>technology can assist (</w:t>
      </w:r>
      <w:r w:rsidRPr="00C26277">
        <w:rPr>
          <w:rFonts w:ascii="Arial" w:hAnsi="Arial" w:cs="Arial"/>
          <w:b/>
          <w:sz w:val="24"/>
          <w:szCs w:val="24"/>
        </w:rPr>
        <w:t>Table 1</w:t>
      </w:r>
      <w:r>
        <w:rPr>
          <w:rFonts w:ascii="Arial" w:hAnsi="Arial" w:cs="Arial"/>
          <w:sz w:val="24"/>
          <w:szCs w:val="24"/>
        </w:rPr>
        <w:t xml:space="preserve">). This </w:t>
      </w:r>
      <w:r w:rsidRPr="00C26277">
        <w:rPr>
          <w:rFonts w:ascii="Arial" w:hAnsi="Arial" w:cs="Arial"/>
          <w:sz w:val="24"/>
          <w:szCs w:val="24"/>
        </w:rPr>
        <w:t>introduces many of the key concep</w:t>
      </w:r>
      <w:r>
        <w:rPr>
          <w:rFonts w:ascii="Arial" w:hAnsi="Arial" w:cs="Arial"/>
          <w:sz w:val="24"/>
          <w:szCs w:val="24"/>
        </w:rPr>
        <w:t xml:space="preserve">ts of technology enabled supply chain management which </w:t>
      </w:r>
      <w:r w:rsidRPr="00C26277">
        <w:rPr>
          <w:rFonts w:ascii="Arial" w:hAnsi="Arial" w:cs="Arial"/>
          <w:sz w:val="24"/>
          <w:szCs w:val="24"/>
        </w:rPr>
        <w:t>we will review in this chapter.</w:t>
      </w:r>
    </w:p>
    <w:p w:rsidR="00554E6F" w:rsidRDefault="00554E6F" w:rsidP="00554E6F">
      <w:pPr>
        <w:jc w:val="both"/>
        <w:rPr>
          <w:rFonts w:ascii="Arial" w:hAnsi="Arial" w:cs="Arial"/>
          <w:sz w:val="24"/>
          <w:szCs w:val="24"/>
        </w:rPr>
      </w:pPr>
    </w:p>
    <w:tbl>
      <w:tblPr>
        <w:tblStyle w:val="TableGrid"/>
        <w:tblW w:w="0" w:type="auto"/>
        <w:tblLook w:val="04A0" w:firstRow="1" w:lastRow="0" w:firstColumn="1" w:lastColumn="0" w:noHBand="0" w:noVBand="1"/>
      </w:tblPr>
      <w:tblGrid>
        <w:gridCol w:w="1101"/>
        <w:gridCol w:w="2835"/>
        <w:gridCol w:w="4218"/>
      </w:tblGrid>
      <w:tr w:rsidR="00554E6F" w:rsidTr="00554E6F">
        <w:tc>
          <w:tcPr>
            <w:tcW w:w="1101" w:type="dxa"/>
          </w:tcPr>
          <w:p w:rsidR="00554E6F" w:rsidRPr="00554E6F" w:rsidRDefault="00554E6F" w:rsidP="00554E6F">
            <w:pPr>
              <w:jc w:val="both"/>
              <w:rPr>
                <w:rFonts w:ascii="Arial" w:hAnsi="Arial" w:cs="Arial"/>
                <w:b/>
                <w:sz w:val="24"/>
                <w:szCs w:val="24"/>
              </w:rPr>
            </w:pPr>
            <w:r w:rsidRPr="00554E6F">
              <w:rPr>
                <w:rFonts w:ascii="Arial" w:hAnsi="Arial" w:cs="Arial"/>
                <w:b/>
                <w:sz w:val="24"/>
                <w:szCs w:val="24"/>
              </w:rPr>
              <w:t>Table 1</w:t>
            </w:r>
          </w:p>
        </w:tc>
        <w:tc>
          <w:tcPr>
            <w:tcW w:w="7053" w:type="dxa"/>
            <w:gridSpan w:val="2"/>
          </w:tcPr>
          <w:p w:rsidR="00554E6F" w:rsidRPr="00554E6F" w:rsidRDefault="00554E6F" w:rsidP="00554E6F">
            <w:pPr>
              <w:jc w:val="both"/>
              <w:rPr>
                <w:rFonts w:ascii="Arial" w:hAnsi="Arial" w:cs="Arial"/>
                <w:b/>
                <w:sz w:val="24"/>
                <w:szCs w:val="24"/>
              </w:rPr>
            </w:pPr>
            <w:r w:rsidRPr="00554E6F">
              <w:rPr>
                <w:rFonts w:ascii="Arial" w:hAnsi="Arial" w:cs="Arial"/>
                <w:b/>
                <w:sz w:val="24"/>
                <w:szCs w:val="24"/>
              </w:rPr>
              <w:t>A summary of the problems of supply chain management and how e-business technology can assist</w:t>
            </w:r>
          </w:p>
        </w:tc>
      </w:tr>
      <w:tr w:rsidR="00554E6F" w:rsidTr="009D26BE">
        <w:tc>
          <w:tcPr>
            <w:tcW w:w="3936" w:type="dxa"/>
            <w:gridSpan w:val="2"/>
          </w:tcPr>
          <w:p w:rsidR="00554E6F" w:rsidRPr="00E63439" w:rsidRDefault="001D3134" w:rsidP="00E63439">
            <w:pPr>
              <w:jc w:val="center"/>
              <w:rPr>
                <w:rFonts w:ascii="Arial" w:hAnsi="Arial" w:cs="Arial"/>
                <w:b/>
                <w:sz w:val="20"/>
                <w:szCs w:val="24"/>
              </w:rPr>
            </w:pPr>
            <w:r w:rsidRPr="00E63439">
              <w:rPr>
                <w:rFonts w:ascii="Arial" w:hAnsi="Arial" w:cs="Arial"/>
                <w:b/>
                <w:sz w:val="20"/>
                <w:szCs w:val="24"/>
              </w:rPr>
              <w:t>Problem of supply chain management</w:t>
            </w:r>
          </w:p>
        </w:tc>
        <w:tc>
          <w:tcPr>
            <w:tcW w:w="4218" w:type="dxa"/>
          </w:tcPr>
          <w:p w:rsidR="00554E6F" w:rsidRPr="00E63439" w:rsidRDefault="001D3134" w:rsidP="00E63439">
            <w:pPr>
              <w:jc w:val="center"/>
              <w:rPr>
                <w:rFonts w:ascii="Arial" w:hAnsi="Arial" w:cs="Arial"/>
                <w:b/>
                <w:sz w:val="20"/>
                <w:szCs w:val="24"/>
              </w:rPr>
            </w:pPr>
            <w:r w:rsidRPr="00E63439">
              <w:rPr>
                <w:rFonts w:ascii="Arial" w:hAnsi="Arial" w:cs="Arial"/>
                <w:b/>
                <w:sz w:val="20"/>
                <w:szCs w:val="24"/>
              </w:rPr>
              <w:t>How e-business technology can reduce problems in SCM</w:t>
            </w:r>
          </w:p>
        </w:tc>
      </w:tr>
      <w:tr w:rsidR="00554E6F" w:rsidTr="009D26BE">
        <w:tc>
          <w:tcPr>
            <w:tcW w:w="3936" w:type="dxa"/>
            <w:gridSpan w:val="2"/>
          </w:tcPr>
          <w:p w:rsidR="009D26BE" w:rsidRPr="004D6B9C" w:rsidRDefault="009D26BE" w:rsidP="009D26BE">
            <w:pPr>
              <w:rPr>
                <w:rFonts w:ascii="Arial" w:hAnsi="Arial" w:cs="Arial"/>
                <w:sz w:val="20"/>
                <w:szCs w:val="20"/>
              </w:rPr>
            </w:pPr>
            <w:r w:rsidRPr="004D6B9C">
              <w:rPr>
                <w:rFonts w:ascii="Arial" w:hAnsi="Arial" w:cs="Arial"/>
                <w:sz w:val="20"/>
                <w:szCs w:val="20"/>
              </w:rPr>
              <w:t>Pressure to reduce costs of manufacturing and distribut</w:t>
            </w:r>
            <w:r w:rsidRPr="004D6B9C">
              <w:rPr>
                <w:rFonts w:ascii="Arial" w:hAnsi="Arial" w:cs="Arial"/>
                <w:sz w:val="20"/>
                <w:szCs w:val="20"/>
              </w:rPr>
              <w:t xml:space="preserve">ing products in order to remain </w:t>
            </w:r>
            <w:r w:rsidRPr="004D6B9C">
              <w:rPr>
                <w:rFonts w:ascii="Arial" w:hAnsi="Arial" w:cs="Arial"/>
                <w:sz w:val="20"/>
                <w:szCs w:val="20"/>
              </w:rPr>
              <w:t xml:space="preserve">competitive </w:t>
            </w:r>
          </w:p>
          <w:p w:rsidR="00554E6F" w:rsidRPr="004D6B9C" w:rsidRDefault="00554E6F" w:rsidP="009D26BE">
            <w:pPr>
              <w:rPr>
                <w:rFonts w:ascii="Arial" w:hAnsi="Arial" w:cs="Arial"/>
                <w:sz w:val="20"/>
                <w:szCs w:val="20"/>
              </w:rPr>
            </w:pPr>
          </w:p>
          <w:p w:rsidR="00933471" w:rsidRPr="004D6B9C" w:rsidRDefault="00933471" w:rsidP="009D26BE">
            <w:pPr>
              <w:rPr>
                <w:rFonts w:ascii="Arial" w:hAnsi="Arial" w:cs="Arial"/>
                <w:sz w:val="20"/>
                <w:szCs w:val="20"/>
              </w:rPr>
            </w:pPr>
          </w:p>
        </w:tc>
        <w:tc>
          <w:tcPr>
            <w:tcW w:w="4218" w:type="dxa"/>
          </w:tcPr>
          <w:p w:rsidR="00554E6F" w:rsidRPr="004D6B9C" w:rsidRDefault="009D26BE" w:rsidP="004D6B9C">
            <w:pPr>
              <w:rPr>
                <w:rFonts w:ascii="Arial" w:hAnsi="Arial" w:cs="Arial"/>
                <w:sz w:val="20"/>
                <w:szCs w:val="20"/>
              </w:rPr>
            </w:pPr>
            <w:r w:rsidRPr="004D6B9C">
              <w:rPr>
                <w:rFonts w:ascii="Arial" w:hAnsi="Arial" w:cs="Arial"/>
                <w:sz w:val="20"/>
                <w:szCs w:val="20"/>
              </w:rPr>
              <w:t xml:space="preserve">Reduction </w:t>
            </w:r>
            <w:r w:rsidR="004D6B9C">
              <w:rPr>
                <w:rFonts w:ascii="Arial" w:hAnsi="Arial" w:cs="Arial"/>
                <w:sz w:val="20"/>
                <w:szCs w:val="20"/>
              </w:rPr>
              <w:t xml:space="preserve">in paperwork through electronic </w:t>
            </w:r>
            <w:r w:rsidRPr="004D6B9C">
              <w:rPr>
                <w:rFonts w:ascii="Arial" w:hAnsi="Arial" w:cs="Arial"/>
                <w:sz w:val="20"/>
                <w:szCs w:val="20"/>
              </w:rPr>
              <w:t>transmission of orders,</w:t>
            </w:r>
            <w:r w:rsidRPr="004D6B9C">
              <w:rPr>
                <w:rFonts w:ascii="Arial" w:hAnsi="Arial" w:cs="Arial"/>
                <w:sz w:val="20"/>
                <w:szCs w:val="20"/>
              </w:rPr>
              <w:t xml:space="preserve"> </w:t>
            </w:r>
            <w:r w:rsidR="004D6B9C">
              <w:rPr>
                <w:rFonts w:ascii="Arial" w:hAnsi="Arial" w:cs="Arial"/>
                <w:sz w:val="20"/>
                <w:szCs w:val="20"/>
              </w:rPr>
              <w:t xml:space="preserve">invoices and delivery </w:t>
            </w:r>
            <w:r w:rsidRPr="004D6B9C">
              <w:rPr>
                <w:rFonts w:ascii="Arial" w:hAnsi="Arial" w:cs="Arial"/>
                <w:sz w:val="20"/>
                <w:szCs w:val="20"/>
              </w:rPr>
              <w:t xml:space="preserve">notes. </w:t>
            </w:r>
            <w:r w:rsidRPr="004D6B9C">
              <w:rPr>
                <w:rFonts w:ascii="Arial" w:hAnsi="Arial" w:cs="Arial"/>
                <w:sz w:val="20"/>
                <w:szCs w:val="20"/>
              </w:rPr>
              <w:t>Re</w:t>
            </w:r>
            <w:r w:rsidR="004D6B9C">
              <w:rPr>
                <w:rFonts w:ascii="Arial" w:hAnsi="Arial" w:cs="Arial"/>
                <w:sz w:val="20"/>
                <w:szCs w:val="20"/>
              </w:rPr>
              <w:t xml:space="preserve">duced inventory holdings needed </w:t>
            </w:r>
            <w:r w:rsidRPr="004D6B9C">
              <w:rPr>
                <w:rFonts w:ascii="Arial" w:hAnsi="Arial" w:cs="Arial"/>
                <w:sz w:val="20"/>
                <w:szCs w:val="20"/>
              </w:rPr>
              <w:t>through</w:t>
            </w:r>
            <w:r w:rsidRPr="004D6B9C">
              <w:rPr>
                <w:rFonts w:ascii="Arial" w:hAnsi="Arial" w:cs="Arial"/>
                <w:sz w:val="20"/>
                <w:szCs w:val="20"/>
              </w:rPr>
              <w:t xml:space="preserve"> </w:t>
            </w:r>
            <w:r w:rsidR="00933471" w:rsidRPr="004D6B9C">
              <w:rPr>
                <w:rFonts w:ascii="Arial" w:hAnsi="Arial" w:cs="Arial"/>
                <w:sz w:val="20"/>
                <w:szCs w:val="20"/>
              </w:rPr>
              <w:t>better understanding of demand.</w:t>
            </w:r>
            <w:r w:rsidR="004D6B9C">
              <w:rPr>
                <w:rFonts w:ascii="Arial" w:hAnsi="Arial" w:cs="Arial"/>
                <w:sz w:val="20"/>
                <w:szCs w:val="20"/>
              </w:rPr>
              <w:t xml:space="preserve">  </w:t>
            </w:r>
            <w:r w:rsidRPr="004D6B9C">
              <w:rPr>
                <w:rFonts w:ascii="Arial" w:hAnsi="Arial" w:cs="Arial"/>
                <w:sz w:val="20"/>
                <w:szCs w:val="20"/>
              </w:rPr>
              <w:t>Reduced time for info</w:t>
            </w:r>
            <w:r w:rsidR="00933471" w:rsidRPr="004D6B9C">
              <w:rPr>
                <w:rFonts w:ascii="Arial" w:hAnsi="Arial" w:cs="Arial"/>
                <w:sz w:val="20"/>
                <w:szCs w:val="20"/>
              </w:rPr>
              <w:t>rmation and</w:t>
            </w:r>
            <w:r w:rsidR="004D6B9C">
              <w:rPr>
                <w:rFonts w:ascii="Arial" w:hAnsi="Arial" w:cs="Arial"/>
                <w:sz w:val="20"/>
                <w:szCs w:val="20"/>
              </w:rPr>
              <w:t xml:space="preserve"> </w:t>
            </w:r>
            <w:r w:rsidRPr="004D6B9C">
              <w:rPr>
                <w:rFonts w:ascii="Arial" w:hAnsi="Arial" w:cs="Arial"/>
                <w:sz w:val="20"/>
                <w:szCs w:val="20"/>
              </w:rPr>
              <w:t>com</w:t>
            </w:r>
            <w:r w:rsidR="00933471" w:rsidRPr="004D6B9C">
              <w:rPr>
                <w:rFonts w:ascii="Arial" w:hAnsi="Arial" w:cs="Arial"/>
                <w:sz w:val="20"/>
                <w:szCs w:val="20"/>
              </w:rPr>
              <w:t>ponent supply across the supply</w:t>
            </w:r>
            <w:r w:rsidR="004D6B9C">
              <w:rPr>
                <w:rFonts w:ascii="Arial" w:hAnsi="Arial" w:cs="Arial"/>
                <w:sz w:val="20"/>
                <w:szCs w:val="20"/>
              </w:rPr>
              <w:t xml:space="preserve"> chain. </w:t>
            </w:r>
            <w:r w:rsidR="00933471" w:rsidRPr="004D6B9C">
              <w:rPr>
                <w:rFonts w:ascii="Arial" w:hAnsi="Arial" w:cs="Arial"/>
                <w:sz w:val="20"/>
                <w:szCs w:val="20"/>
              </w:rPr>
              <w:t xml:space="preserve">Lower SCM system purchase </w:t>
            </w:r>
            <w:r w:rsidRPr="004D6B9C">
              <w:rPr>
                <w:rFonts w:ascii="Arial" w:hAnsi="Arial" w:cs="Arial"/>
                <w:sz w:val="20"/>
                <w:szCs w:val="20"/>
              </w:rPr>
              <w:t>a</w:t>
            </w:r>
            <w:r w:rsidR="004D6B9C">
              <w:rPr>
                <w:rFonts w:ascii="Arial" w:hAnsi="Arial" w:cs="Arial"/>
                <w:sz w:val="20"/>
                <w:szCs w:val="20"/>
              </w:rPr>
              <w:t xml:space="preserve">nd </w:t>
            </w:r>
            <w:r w:rsidR="00933471" w:rsidRPr="004D6B9C">
              <w:rPr>
                <w:rFonts w:ascii="Arial" w:hAnsi="Arial" w:cs="Arial"/>
                <w:sz w:val="20"/>
                <w:szCs w:val="20"/>
              </w:rPr>
              <w:t xml:space="preserve">management costs through use </w:t>
            </w:r>
            <w:r w:rsidR="004D6B9C">
              <w:rPr>
                <w:rFonts w:ascii="Arial" w:hAnsi="Arial" w:cs="Arial"/>
                <w:sz w:val="20"/>
                <w:szCs w:val="20"/>
              </w:rPr>
              <w:t xml:space="preserve">of online </w:t>
            </w:r>
            <w:r w:rsidRPr="004D6B9C">
              <w:rPr>
                <w:rFonts w:ascii="Arial" w:hAnsi="Arial" w:cs="Arial"/>
                <w:sz w:val="20"/>
                <w:szCs w:val="20"/>
              </w:rPr>
              <w:t>services</w:t>
            </w:r>
            <w:r w:rsidRPr="004D6B9C">
              <w:rPr>
                <w:rFonts w:ascii="Arial" w:hAnsi="Arial" w:cs="Arial"/>
                <w:sz w:val="20"/>
                <w:szCs w:val="20"/>
              </w:rPr>
              <w:t xml:space="preserve"> </w:t>
            </w:r>
            <w:r w:rsidRPr="004D6B9C">
              <w:rPr>
                <w:rFonts w:ascii="Arial" w:hAnsi="Arial" w:cs="Arial"/>
                <w:sz w:val="20"/>
                <w:szCs w:val="20"/>
              </w:rPr>
              <w:t>(SaaS)</w:t>
            </w:r>
            <w:r w:rsidR="00933471" w:rsidRPr="004D6B9C">
              <w:rPr>
                <w:rFonts w:ascii="Arial" w:hAnsi="Arial" w:cs="Arial"/>
                <w:sz w:val="20"/>
                <w:szCs w:val="20"/>
              </w:rPr>
              <w:t>.</w:t>
            </w:r>
          </w:p>
        </w:tc>
      </w:tr>
      <w:tr w:rsidR="00933471" w:rsidTr="009D26BE">
        <w:tc>
          <w:tcPr>
            <w:tcW w:w="3936" w:type="dxa"/>
            <w:gridSpan w:val="2"/>
          </w:tcPr>
          <w:p w:rsidR="00933471" w:rsidRPr="004D6B9C" w:rsidRDefault="00E63439" w:rsidP="00E63439">
            <w:pPr>
              <w:rPr>
                <w:rFonts w:ascii="Arial" w:hAnsi="Arial" w:cs="Arial"/>
                <w:sz w:val="20"/>
                <w:szCs w:val="20"/>
              </w:rPr>
            </w:pPr>
            <w:r w:rsidRPr="004D6B9C">
              <w:rPr>
                <w:rFonts w:ascii="Arial" w:hAnsi="Arial" w:cs="Arial"/>
                <w:sz w:val="20"/>
                <w:szCs w:val="20"/>
              </w:rPr>
              <w:t xml:space="preserve">Demand forecasting </w:t>
            </w:r>
          </w:p>
        </w:tc>
        <w:tc>
          <w:tcPr>
            <w:tcW w:w="4218" w:type="dxa"/>
          </w:tcPr>
          <w:p w:rsidR="00933471" w:rsidRPr="004D6B9C" w:rsidRDefault="00E63439" w:rsidP="00E63439">
            <w:pPr>
              <w:rPr>
                <w:rFonts w:ascii="Arial" w:hAnsi="Arial" w:cs="Arial"/>
                <w:sz w:val="20"/>
                <w:szCs w:val="20"/>
              </w:rPr>
            </w:pPr>
            <w:r w:rsidRPr="004D6B9C">
              <w:rPr>
                <w:rFonts w:ascii="Arial" w:hAnsi="Arial" w:cs="Arial"/>
                <w:sz w:val="20"/>
                <w:szCs w:val="20"/>
              </w:rPr>
              <w:t>Sharing of demand by customers with suppliers as part of efficient</w:t>
            </w:r>
            <w:r w:rsidRPr="004D6B9C">
              <w:rPr>
                <w:rFonts w:ascii="Arial" w:hAnsi="Arial" w:cs="Arial"/>
                <w:sz w:val="20"/>
                <w:szCs w:val="20"/>
              </w:rPr>
              <w:t xml:space="preserve"> consumer response (ECR)</w:t>
            </w:r>
          </w:p>
        </w:tc>
      </w:tr>
    </w:tbl>
    <w:p w:rsidR="004D6B9C" w:rsidRDefault="004D6B9C">
      <w:r>
        <w:br w:type="page"/>
      </w:r>
    </w:p>
    <w:tbl>
      <w:tblPr>
        <w:tblStyle w:val="TableGrid"/>
        <w:tblW w:w="0" w:type="auto"/>
        <w:tblLook w:val="04A0" w:firstRow="1" w:lastRow="0" w:firstColumn="1" w:lastColumn="0" w:noHBand="0" w:noVBand="1"/>
      </w:tblPr>
      <w:tblGrid>
        <w:gridCol w:w="3936"/>
        <w:gridCol w:w="4218"/>
      </w:tblGrid>
      <w:tr w:rsidR="00E63439" w:rsidTr="009D26BE">
        <w:tc>
          <w:tcPr>
            <w:tcW w:w="3936" w:type="dxa"/>
          </w:tcPr>
          <w:p w:rsidR="00731A8D" w:rsidRPr="004D6B9C" w:rsidRDefault="00731A8D" w:rsidP="00731A8D">
            <w:pPr>
              <w:rPr>
                <w:rFonts w:ascii="Arial" w:hAnsi="Arial" w:cs="Arial"/>
                <w:sz w:val="20"/>
                <w:szCs w:val="20"/>
              </w:rPr>
            </w:pPr>
            <w:r w:rsidRPr="004D6B9C">
              <w:rPr>
                <w:rFonts w:ascii="Arial" w:hAnsi="Arial" w:cs="Arial"/>
                <w:sz w:val="20"/>
                <w:szCs w:val="20"/>
              </w:rPr>
              <w:lastRenderedPageBreak/>
              <w:t xml:space="preserve">Failure to deliver products on time </w:t>
            </w:r>
          </w:p>
          <w:p w:rsidR="00E63439" w:rsidRPr="004D6B9C" w:rsidRDefault="00731A8D" w:rsidP="00731A8D">
            <w:pPr>
              <w:rPr>
                <w:rFonts w:ascii="Arial" w:hAnsi="Arial" w:cs="Arial"/>
                <w:sz w:val="20"/>
                <w:szCs w:val="20"/>
              </w:rPr>
            </w:pPr>
            <w:r w:rsidRPr="004D6B9C">
              <w:rPr>
                <w:rFonts w:ascii="Arial" w:hAnsi="Arial" w:cs="Arial"/>
                <w:sz w:val="20"/>
                <w:szCs w:val="20"/>
              </w:rPr>
              <w:t xml:space="preserve">consistently or lack of items on shelf in retailer </w:t>
            </w:r>
          </w:p>
        </w:tc>
        <w:tc>
          <w:tcPr>
            <w:tcW w:w="4218" w:type="dxa"/>
          </w:tcPr>
          <w:p w:rsidR="00E63439" w:rsidRPr="004D6B9C" w:rsidRDefault="00731A8D" w:rsidP="00E63439">
            <w:pPr>
              <w:rPr>
                <w:rFonts w:ascii="Arial" w:hAnsi="Arial" w:cs="Arial"/>
                <w:sz w:val="20"/>
                <w:szCs w:val="20"/>
              </w:rPr>
            </w:pPr>
            <w:r w:rsidRPr="004D6B9C">
              <w:rPr>
                <w:rFonts w:ascii="Arial" w:hAnsi="Arial" w:cs="Arial"/>
                <w:sz w:val="20"/>
                <w:szCs w:val="20"/>
              </w:rPr>
              <w:t>Supplier becomes responsible for item availability through</w:t>
            </w:r>
            <w:r w:rsidRPr="004D6B9C">
              <w:rPr>
                <w:rFonts w:ascii="Arial" w:hAnsi="Arial" w:cs="Arial"/>
                <w:sz w:val="20"/>
                <w:szCs w:val="20"/>
              </w:rPr>
              <w:t xml:space="preserve"> </w:t>
            </w:r>
            <w:r w:rsidRPr="004D6B9C">
              <w:rPr>
                <w:rFonts w:ascii="Arial" w:hAnsi="Arial" w:cs="Arial"/>
                <w:sz w:val="20"/>
                <w:szCs w:val="20"/>
              </w:rPr>
              <w:t>vendor-managed inventory</w:t>
            </w:r>
          </w:p>
        </w:tc>
      </w:tr>
      <w:tr w:rsidR="00731A8D" w:rsidTr="009D26BE">
        <w:tc>
          <w:tcPr>
            <w:tcW w:w="3936" w:type="dxa"/>
          </w:tcPr>
          <w:p w:rsidR="00731A8D" w:rsidRPr="004D6B9C" w:rsidRDefault="00CF4178" w:rsidP="00CF4178">
            <w:pPr>
              <w:rPr>
                <w:rFonts w:ascii="Arial" w:hAnsi="Arial" w:cs="Arial"/>
                <w:sz w:val="20"/>
                <w:szCs w:val="20"/>
              </w:rPr>
            </w:pPr>
            <w:r w:rsidRPr="004D6B9C">
              <w:rPr>
                <w:rFonts w:ascii="Arial" w:hAnsi="Arial" w:cs="Arial"/>
                <w:sz w:val="20"/>
                <w:szCs w:val="20"/>
              </w:rPr>
              <w:t xml:space="preserve">Failure to deliver or ship correct product </w:t>
            </w:r>
          </w:p>
        </w:tc>
        <w:tc>
          <w:tcPr>
            <w:tcW w:w="4218" w:type="dxa"/>
          </w:tcPr>
          <w:p w:rsidR="00731A8D" w:rsidRPr="004D6B9C" w:rsidRDefault="00CF4178" w:rsidP="00E63439">
            <w:pPr>
              <w:rPr>
                <w:rFonts w:ascii="Arial" w:hAnsi="Arial" w:cs="Arial"/>
                <w:sz w:val="20"/>
                <w:szCs w:val="20"/>
              </w:rPr>
            </w:pPr>
            <w:r w:rsidRPr="004D6B9C">
              <w:rPr>
                <w:rFonts w:ascii="Arial" w:hAnsi="Arial" w:cs="Arial"/>
                <w:sz w:val="20"/>
                <w:szCs w:val="20"/>
              </w:rPr>
              <w:t>Human error reduced. ‘Checks and balances can be built into system’</w:t>
            </w:r>
          </w:p>
        </w:tc>
      </w:tr>
      <w:tr w:rsidR="00CF4178" w:rsidTr="009D26BE">
        <w:tc>
          <w:tcPr>
            <w:tcW w:w="3936" w:type="dxa"/>
          </w:tcPr>
          <w:p w:rsidR="004D6B9C" w:rsidRPr="004D6B9C" w:rsidRDefault="004D6B9C" w:rsidP="004D6B9C">
            <w:pPr>
              <w:rPr>
                <w:rFonts w:ascii="Arial" w:hAnsi="Arial" w:cs="Arial"/>
                <w:sz w:val="20"/>
                <w:szCs w:val="20"/>
              </w:rPr>
            </w:pPr>
            <w:r w:rsidRPr="004D6B9C">
              <w:rPr>
                <w:rFonts w:ascii="Arial" w:hAnsi="Arial" w:cs="Arial"/>
                <w:sz w:val="20"/>
                <w:szCs w:val="20"/>
              </w:rPr>
              <w:t xml:space="preserve">High inventory costs </w:t>
            </w:r>
          </w:p>
          <w:p w:rsidR="00CF4178" w:rsidRPr="004D6B9C" w:rsidRDefault="00CF4178" w:rsidP="004D6B9C">
            <w:pPr>
              <w:rPr>
                <w:rFonts w:ascii="Arial" w:hAnsi="Arial" w:cs="Arial"/>
                <w:sz w:val="20"/>
                <w:szCs w:val="20"/>
              </w:rPr>
            </w:pPr>
          </w:p>
        </w:tc>
        <w:tc>
          <w:tcPr>
            <w:tcW w:w="4218" w:type="dxa"/>
          </w:tcPr>
          <w:p w:rsidR="00CF4178" w:rsidRPr="004D6B9C" w:rsidRDefault="004D6B9C" w:rsidP="004D6B9C">
            <w:pPr>
              <w:rPr>
                <w:rFonts w:ascii="Arial" w:hAnsi="Arial" w:cs="Arial"/>
                <w:sz w:val="20"/>
                <w:szCs w:val="20"/>
              </w:rPr>
            </w:pPr>
            <w:r w:rsidRPr="004D6B9C">
              <w:rPr>
                <w:rFonts w:ascii="Arial" w:hAnsi="Arial" w:cs="Arial"/>
                <w:sz w:val="20"/>
                <w:szCs w:val="20"/>
              </w:rPr>
              <w:t>Inventor</w:t>
            </w:r>
            <w:r w:rsidRPr="004D6B9C">
              <w:rPr>
                <w:rFonts w:ascii="Arial" w:hAnsi="Arial" w:cs="Arial"/>
                <w:sz w:val="20"/>
                <w:szCs w:val="20"/>
              </w:rPr>
              <w:t xml:space="preserve">y reduced throughout the supply chain through better demand forecasting </w:t>
            </w:r>
            <w:r w:rsidRPr="004D6B9C">
              <w:rPr>
                <w:rFonts w:ascii="Arial" w:hAnsi="Arial" w:cs="Arial"/>
                <w:sz w:val="20"/>
                <w:szCs w:val="20"/>
              </w:rPr>
              <w:t>and more r</w:t>
            </w:r>
            <w:r w:rsidRPr="004D6B9C">
              <w:rPr>
                <w:rFonts w:ascii="Arial" w:hAnsi="Arial" w:cs="Arial"/>
                <w:sz w:val="20"/>
                <w:szCs w:val="20"/>
              </w:rPr>
              <w:t xml:space="preserve">apid replenishment of </w:t>
            </w:r>
            <w:r w:rsidRPr="004D6B9C">
              <w:rPr>
                <w:rFonts w:ascii="Arial" w:hAnsi="Arial" w:cs="Arial"/>
                <w:sz w:val="20"/>
                <w:szCs w:val="20"/>
              </w:rPr>
              <w:t>inventory</w:t>
            </w:r>
          </w:p>
        </w:tc>
      </w:tr>
      <w:tr w:rsidR="004D6B9C" w:rsidTr="009D26BE">
        <w:tc>
          <w:tcPr>
            <w:tcW w:w="3936" w:type="dxa"/>
          </w:tcPr>
          <w:p w:rsidR="004D6B9C" w:rsidRPr="004D6B9C" w:rsidRDefault="004D6B9C" w:rsidP="004D6B9C">
            <w:pPr>
              <w:rPr>
                <w:rFonts w:ascii="Arial" w:hAnsi="Arial" w:cs="Arial"/>
                <w:sz w:val="20"/>
                <w:szCs w:val="20"/>
              </w:rPr>
            </w:pPr>
            <w:r w:rsidRPr="004D6B9C">
              <w:rPr>
                <w:rFonts w:ascii="Arial" w:hAnsi="Arial" w:cs="Arial"/>
                <w:sz w:val="20"/>
                <w:szCs w:val="20"/>
              </w:rPr>
              <w:t xml:space="preserve">Time for new product development </w:t>
            </w:r>
          </w:p>
          <w:p w:rsidR="004D6B9C" w:rsidRPr="004D6B9C" w:rsidRDefault="004D6B9C" w:rsidP="004D6B9C">
            <w:pPr>
              <w:rPr>
                <w:rFonts w:ascii="Arial" w:hAnsi="Arial" w:cs="Arial"/>
                <w:sz w:val="20"/>
                <w:szCs w:val="20"/>
              </w:rPr>
            </w:pPr>
          </w:p>
        </w:tc>
        <w:tc>
          <w:tcPr>
            <w:tcW w:w="4218" w:type="dxa"/>
          </w:tcPr>
          <w:p w:rsidR="004D6B9C" w:rsidRPr="004D6B9C" w:rsidRDefault="004D6B9C" w:rsidP="004D6B9C">
            <w:pPr>
              <w:rPr>
                <w:rFonts w:ascii="Arial" w:hAnsi="Arial" w:cs="Arial"/>
                <w:sz w:val="20"/>
                <w:szCs w:val="20"/>
              </w:rPr>
            </w:pPr>
            <w:r w:rsidRPr="004D6B9C">
              <w:rPr>
                <w:rFonts w:ascii="Arial" w:hAnsi="Arial" w:cs="Arial"/>
                <w:sz w:val="20"/>
                <w:szCs w:val="20"/>
              </w:rPr>
              <w:t>Improved availability of information abou</w:t>
            </w:r>
            <w:r w:rsidRPr="004D6B9C">
              <w:rPr>
                <w:rFonts w:ascii="Arial" w:hAnsi="Arial" w:cs="Arial"/>
                <w:sz w:val="20"/>
                <w:szCs w:val="20"/>
              </w:rPr>
              <w:t xml:space="preserve">t potential suppliers and components, for </w:t>
            </w:r>
            <w:r w:rsidRPr="004D6B9C">
              <w:rPr>
                <w:rFonts w:ascii="Arial" w:hAnsi="Arial" w:cs="Arial"/>
                <w:sz w:val="20"/>
                <w:szCs w:val="20"/>
              </w:rPr>
              <w:t>example through online marketplaces</w:t>
            </w:r>
          </w:p>
        </w:tc>
      </w:tr>
    </w:tbl>
    <w:p w:rsidR="00554E6F" w:rsidRDefault="00554E6F" w:rsidP="00554E6F">
      <w:pPr>
        <w:jc w:val="both"/>
        <w:rPr>
          <w:rFonts w:ascii="Arial" w:hAnsi="Arial" w:cs="Arial"/>
          <w:sz w:val="24"/>
          <w:szCs w:val="24"/>
        </w:rPr>
      </w:pPr>
    </w:p>
    <w:p w:rsidR="00354EAC" w:rsidRPr="00354EAC" w:rsidRDefault="00354EAC" w:rsidP="00554E6F">
      <w:pPr>
        <w:jc w:val="both"/>
        <w:rPr>
          <w:rFonts w:ascii="Arial" w:hAnsi="Arial" w:cs="Arial"/>
          <w:b/>
          <w:sz w:val="24"/>
          <w:szCs w:val="24"/>
        </w:rPr>
      </w:pPr>
      <w:r w:rsidRPr="00354EAC">
        <w:rPr>
          <w:rFonts w:ascii="Arial" w:hAnsi="Arial" w:cs="Arial"/>
          <w:b/>
          <w:sz w:val="28"/>
          <w:szCs w:val="24"/>
        </w:rPr>
        <w:t>What is supply chain management?</w:t>
      </w:r>
    </w:p>
    <w:p w:rsidR="00354EAC" w:rsidRDefault="00354EAC" w:rsidP="00354EAC">
      <w:pPr>
        <w:ind w:firstLine="851"/>
        <w:jc w:val="both"/>
        <w:rPr>
          <w:rFonts w:ascii="Arial" w:hAnsi="Arial" w:cs="Arial"/>
          <w:sz w:val="24"/>
          <w:szCs w:val="24"/>
        </w:rPr>
      </w:pPr>
      <w:r w:rsidRPr="00C462D1">
        <w:rPr>
          <w:rFonts w:ascii="Arial" w:hAnsi="Arial" w:cs="Arial"/>
          <w:b/>
          <w:sz w:val="24"/>
          <w:szCs w:val="24"/>
        </w:rPr>
        <w:t>Supply chain management</w:t>
      </w:r>
      <w:r w:rsidRPr="00354EAC">
        <w:rPr>
          <w:rFonts w:ascii="Arial" w:hAnsi="Arial" w:cs="Arial"/>
          <w:sz w:val="24"/>
          <w:szCs w:val="24"/>
        </w:rPr>
        <w:t xml:space="preserve"> (SCM) involves the coordination</w:t>
      </w:r>
      <w:r>
        <w:rPr>
          <w:rFonts w:ascii="Arial" w:hAnsi="Arial" w:cs="Arial"/>
          <w:sz w:val="24"/>
          <w:szCs w:val="24"/>
        </w:rPr>
        <w:t xml:space="preserve"> of all supply activities of an </w:t>
      </w:r>
      <w:r w:rsidRPr="00354EAC">
        <w:rPr>
          <w:rFonts w:ascii="Arial" w:hAnsi="Arial" w:cs="Arial"/>
          <w:sz w:val="24"/>
          <w:szCs w:val="24"/>
        </w:rPr>
        <w:t xml:space="preserve">organization from its suppliers and delivery of products to </w:t>
      </w:r>
      <w:r>
        <w:rPr>
          <w:rFonts w:ascii="Arial" w:hAnsi="Arial" w:cs="Arial"/>
          <w:sz w:val="24"/>
          <w:szCs w:val="24"/>
        </w:rPr>
        <w:t>its customers (</w:t>
      </w:r>
      <w:r w:rsidRPr="00354EAC">
        <w:rPr>
          <w:rFonts w:ascii="Arial" w:hAnsi="Arial" w:cs="Arial"/>
          <w:b/>
          <w:sz w:val="24"/>
          <w:szCs w:val="24"/>
        </w:rPr>
        <w:t>Figure 3</w:t>
      </w:r>
      <w:r>
        <w:rPr>
          <w:rFonts w:ascii="Arial" w:hAnsi="Arial" w:cs="Arial"/>
          <w:sz w:val="24"/>
          <w:szCs w:val="24"/>
        </w:rPr>
        <w:t xml:space="preserve">).  </w:t>
      </w:r>
      <w:r w:rsidRPr="00354EAC">
        <w:rPr>
          <w:rFonts w:ascii="Arial" w:hAnsi="Arial" w:cs="Arial"/>
          <w:b/>
          <w:sz w:val="24"/>
          <w:szCs w:val="24"/>
        </w:rPr>
        <w:t>Figure 3</w:t>
      </w:r>
      <w:r>
        <w:rPr>
          <w:rFonts w:ascii="Arial" w:hAnsi="Arial" w:cs="Arial"/>
          <w:sz w:val="24"/>
          <w:szCs w:val="24"/>
        </w:rPr>
        <w:t xml:space="preserve"> </w:t>
      </w:r>
      <w:r w:rsidRPr="00354EAC">
        <w:rPr>
          <w:rFonts w:ascii="Arial" w:hAnsi="Arial" w:cs="Arial"/>
          <w:sz w:val="24"/>
          <w:szCs w:val="24"/>
        </w:rPr>
        <w:t>introduces the main players in</w:t>
      </w:r>
      <w:r>
        <w:rPr>
          <w:rFonts w:ascii="Arial" w:hAnsi="Arial" w:cs="Arial"/>
          <w:sz w:val="24"/>
          <w:szCs w:val="24"/>
        </w:rPr>
        <w:t xml:space="preserve"> the supply chain. In </w:t>
      </w:r>
      <w:r w:rsidRPr="00354EAC">
        <w:rPr>
          <w:rFonts w:ascii="Arial" w:hAnsi="Arial" w:cs="Arial"/>
          <w:b/>
          <w:sz w:val="24"/>
          <w:szCs w:val="24"/>
        </w:rPr>
        <w:t>Figure 3</w:t>
      </w:r>
      <w:r w:rsidRPr="00354EAC">
        <w:rPr>
          <w:rFonts w:ascii="Arial" w:hAnsi="Arial" w:cs="Arial"/>
          <w:sz w:val="24"/>
          <w:szCs w:val="24"/>
        </w:rPr>
        <w:t>(a) the main members of the</w:t>
      </w:r>
      <w:r>
        <w:rPr>
          <w:rFonts w:ascii="Arial" w:hAnsi="Arial" w:cs="Arial"/>
          <w:sz w:val="24"/>
          <w:szCs w:val="24"/>
        </w:rPr>
        <w:t xml:space="preserve"> </w:t>
      </w:r>
      <w:r w:rsidRPr="00354EAC">
        <w:rPr>
          <w:rFonts w:ascii="Arial" w:hAnsi="Arial" w:cs="Arial"/>
          <w:sz w:val="24"/>
          <w:szCs w:val="24"/>
        </w:rPr>
        <w:t>supply chain are the organizations that manufacture a product and/or deliver a service.</w:t>
      </w:r>
    </w:p>
    <w:p w:rsidR="00C462D1" w:rsidRDefault="00C462D1" w:rsidP="00C462D1">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C462D1" w:rsidTr="00C462D1">
        <w:tc>
          <w:tcPr>
            <w:tcW w:w="8154" w:type="dxa"/>
          </w:tcPr>
          <w:p w:rsidR="00C462D1" w:rsidRDefault="00C462D1" w:rsidP="00C462D1">
            <w:pPr>
              <w:jc w:val="both"/>
              <w:rPr>
                <w:rFonts w:ascii="Arial" w:hAnsi="Arial" w:cs="Arial"/>
                <w:sz w:val="24"/>
                <w:szCs w:val="24"/>
              </w:rPr>
            </w:pPr>
            <w:r w:rsidRPr="00C462D1">
              <w:rPr>
                <w:rFonts w:ascii="Arial" w:hAnsi="Arial" w:cs="Arial"/>
                <w:b/>
                <w:sz w:val="24"/>
                <w:szCs w:val="24"/>
              </w:rPr>
              <w:t>Supply chain management (SCM)</w:t>
            </w:r>
            <w:r>
              <w:rPr>
                <w:rFonts w:ascii="Arial" w:hAnsi="Arial" w:cs="Arial"/>
                <w:sz w:val="24"/>
                <w:szCs w:val="24"/>
              </w:rPr>
              <w:t xml:space="preserve">.  </w:t>
            </w:r>
            <w:r w:rsidRPr="00C462D1">
              <w:rPr>
                <w:rFonts w:ascii="Arial" w:hAnsi="Arial" w:cs="Arial"/>
                <w:sz w:val="24"/>
                <w:szCs w:val="24"/>
              </w:rPr>
              <w:t>The coor</w:t>
            </w:r>
            <w:r>
              <w:rPr>
                <w:rFonts w:ascii="Arial" w:hAnsi="Arial" w:cs="Arial"/>
                <w:sz w:val="24"/>
                <w:szCs w:val="24"/>
              </w:rPr>
              <w:t xml:space="preserve">dination of all supply activities of an organization from its suppliers and partners to </w:t>
            </w:r>
            <w:r w:rsidRPr="00C462D1">
              <w:rPr>
                <w:rFonts w:ascii="Arial" w:hAnsi="Arial" w:cs="Arial"/>
                <w:sz w:val="24"/>
                <w:szCs w:val="24"/>
              </w:rPr>
              <w:t>its customers.</w:t>
            </w:r>
          </w:p>
        </w:tc>
      </w:tr>
    </w:tbl>
    <w:p w:rsidR="00C462D1" w:rsidRDefault="00C462D1" w:rsidP="00C462D1">
      <w:pPr>
        <w:jc w:val="both"/>
        <w:rPr>
          <w:rFonts w:ascii="Arial" w:hAnsi="Arial" w:cs="Arial"/>
          <w:sz w:val="24"/>
          <w:szCs w:val="24"/>
        </w:rPr>
      </w:pPr>
    </w:p>
    <w:p w:rsidR="00354EAC" w:rsidRDefault="00354EAC" w:rsidP="00354EAC">
      <w:pPr>
        <w:ind w:firstLine="851"/>
        <w:jc w:val="both"/>
        <w:rPr>
          <w:rFonts w:ascii="Arial" w:hAnsi="Arial" w:cs="Arial"/>
          <w:sz w:val="24"/>
          <w:szCs w:val="24"/>
        </w:rPr>
      </w:pPr>
      <w:r w:rsidRPr="00354EAC">
        <w:rPr>
          <w:rFonts w:ascii="Arial" w:hAnsi="Arial" w:cs="Arial"/>
          <w:sz w:val="24"/>
          <w:szCs w:val="24"/>
        </w:rPr>
        <w:t>For most commercial and not-for-profit organizations we can distinguish between</w:t>
      </w:r>
      <w:r>
        <w:rPr>
          <w:rFonts w:ascii="Arial" w:hAnsi="Arial" w:cs="Arial"/>
          <w:sz w:val="24"/>
          <w:szCs w:val="24"/>
        </w:rPr>
        <w:t xml:space="preserve"> </w:t>
      </w:r>
      <w:r w:rsidRPr="00C462D1">
        <w:rPr>
          <w:rFonts w:ascii="Arial" w:hAnsi="Arial" w:cs="Arial"/>
          <w:b/>
          <w:sz w:val="24"/>
          <w:szCs w:val="24"/>
        </w:rPr>
        <w:t>upstream supply chain</w:t>
      </w:r>
      <w:r w:rsidRPr="00354EAC">
        <w:rPr>
          <w:rFonts w:ascii="Arial" w:hAnsi="Arial" w:cs="Arial"/>
          <w:sz w:val="24"/>
          <w:szCs w:val="24"/>
        </w:rPr>
        <w:t xml:space="preserve"> activities which are equivalent to buy-side e-commerce and </w:t>
      </w:r>
      <w:r w:rsidRPr="00C462D1">
        <w:rPr>
          <w:rFonts w:ascii="Arial" w:hAnsi="Arial" w:cs="Arial"/>
          <w:b/>
          <w:sz w:val="24"/>
          <w:szCs w:val="24"/>
        </w:rPr>
        <w:t>downstream</w:t>
      </w:r>
      <w:r w:rsidRPr="00C462D1">
        <w:rPr>
          <w:rFonts w:ascii="Arial" w:hAnsi="Arial" w:cs="Arial"/>
          <w:b/>
          <w:sz w:val="24"/>
          <w:szCs w:val="24"/>
        </w:rPr>
        <w:t xml:space="preserve"> </w:t>
      </w:r>
      <w:r w:rsidRPr="00C462D1">
        <w:rPr>
          <w:rFonts w:ascii="Arial" w:hAnsi="Arial" w:cs="Arial"/>
          <w:b/>
          <w:sz w:val="24"/>
          <w:szCs w:val="24"/>
        </w:rPr>
        <w:t>supply chain</w:t>
      </w:r>
      <w:r w:rsidRPr="00354EAC">
        <w:rPr>
          <w:rFonts w:ascii="Arial" w:hAnsi="Arial" w:cs="Arial"/>
          <w:sz w:val="24"/>
          <w:szCs w:val="24"/>
        </w:rPr>
        <w:t xml:space="preserve"> activities which correspond to sell-side e-commerce. In this chapter</w:t>
      </w:r>
      <w:r>
        <w:rPr>
          <w:rFonts w:ascii="Arial" w:hAnsi="Arial" w:cs="Arial"/>
          <w:sz w:val="24"/>
          <w:szCs w:val="24"/>
        </w:rPr>
        <w:t xml:space="preserve"> </w:t>
      </w:r>
      <w:r w:rsidRPr="00354EAC">
        <w:rPr>
          <w:rFonts w:ascii="Arial" w:hAnsi="Arial" w:cs="Arial"/>
          <w:sz w:val="24"/>
          <w:szCs w:val="24"/>
        </w:rPr>
        <w:t>and the next we focus mainly on improving the efficiency of u</w:t>
      </w:r>
      <w:r>
        <w:rPr>
          <w:rFonts w:ascii="Arial" w:hAnsi="Arial" w:cs="Arial"/>
          <w:sz w:val="24"/>
          <w:szCs w:val="24"/>
        </w:rPr>
        <w:t>pstream supply chain activities.</w:t>
      </w:r>
    </w:p>
    <w:p w:rsidR="00C462D1" w:rsidRDefault="00C462D1" w:rsidP="00C462D1">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C462D1" w:rsidTr="00C462D1">
        <w:tc>
          <w:tcPr>
            <w:tcW w:w="8154" w:type="dxa"/>
          </w:tcPr>
          <w:p w:rsidR="00C462D1" w:rsidRDefault="00C462D1" w:rsidP="00C462D1">
            <w:pPr>
              <w:jc w:val="both"/>
              <w:rPr>
                <w:rFonts w:ascii="Arial" w:hAnsi="Arial" w:cs="Arial"/>
                <w:sz w:val="24"/>
                <w:szCs w:val="24"/>
              </w:rPr>
            </w:pPr>
            <w:r w:rsidRPr="00C462D1">
              <w:rPr>
                <w:rFonts w:ascii="Arial" w:hAnsi="Arial" w:cs="Arial"/>
                <w:b/>
                <w:sz w:val="24"/>
                <w:szCs w:val="24"/>
              </w:rPr>
              <w:t>Upstream supply chain</w:t>
            </w:r>
            <w:r>
              <w:rPr>
                <w:rFonts w:ascii="Arial" w:hAnsi="Arial" w:cs="Arial"/>
                <w:sz w:val="24"/>
                <w:szCs w:val="24"/>
              </w:rPr>
              <w:t xml:space="preserve">.  </w:t>
            </w:r>
            <w:r w:rsidRPr="00C462D1">
              <w:rPr>
                <w:rFonts w:ascii="Arial" w:hAnsi="Arial" w:cs="Arial"/>
                <w:sz w:val="24"/>
                <w:szCs w:val="24"/>
              </w:rPr>
              <w:t>Tr</w:t>
            </w:r>
            <w:r>
              <w:rPr>
                <w:rFonts w:ascii="Arial" w:hAnsi="Arial" w:cs="Arial"/>
                <w:sz w:val="24"/>
                <w:szCs w:val="24"/>
              </w:rPr>
              <w:t xml:space="preserve">ansactions between an organization and its suppliers and intermediaries, equivalent to </w:t>
            </w:r>
            <w:r w:rsidRPr="00C462D1">
              <w:rPr>
                <w:rFonts w:ascii="Arial" w:hAnsi="Arial" w:cs="Arial"/>
                <w:sz w:val="24"/>
                <w:szCs w:val="24"/>
              </w:rPr>
              <w:t>buy-side e-commerce</w:t>
            </w:r>
          </w:p>
        </w:tc>
      </w:tr>
    </w:tbl>
    <w:p w:rsidR="00C462D1" w:rsidRDefault="00C462D1" w:rsidP="00C462D1">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C462D1" w:rsidTr="00C462D1">
        <w:tc>
          <w:tcPr>
            <w:tcW w:w="8154" w:type="dxa"/>
          </w:tcPr>
          <w:p w:rsidR="00C462D1" w:rsidRDefault="00C462D1" w:rsidP="00C462D1">
            <w:pPr>
              <w:jc w:val="both"/>
              <w:rPr>
                <w:rFonts w:ascii="Arial" w:hAnsi="Arial" w:cs="Arial"/>
                <w:sz w:val="24"/>
                <w:szCs w:val="24"/>
              </w:rPr>
            </w:pPr>
            <w:r w:rsidRPr="006C71B7">
              <w:rPr>
                <w:rFonts w:ascii="Arial" w:hAnsi="Arial" w:cs="Arial"/>
                <w:b/>
                <w:sz w:val="24"/>
                <w:szCs w:val="24"/>
              </w:rPr>
              <w:t xml:space="preserve">Downstream supply </w:t>
            </w:r>
            <w:r w:rsidRPr="006C71B7">
              <w:rPr>
                <w:rFonts w:ascii="Arial" w:hAnsi="Arial" w:cs="Arial"/>
                <w:b/>
                <w:sz w:val="24"/>
                <w:szCs w:val="24"/>
              </w:rPr>
              <w:t>chain</w:t>
            </w:r>
            <w:r>
              <w:rPr>
                <w:rFonts w:ascii="Arial" w:hAnsi="Arial" w:cs="Arial"/>
                <w:sz w:val="24"/>
                <w:szCs w:val="24"/>
              </w:rPr>
              <w:t xml:space="preserve">.  Transactions between an </w:t>
            </w:r>
            <w:r w:rsidR="006C71B7">
              <w:rPr>
                <w:rFonts w:ascii="Arial" w:hAnsi="Arial" w:cs="Arial"/>
                <w:sz w:val="24"/>
                <w:szCs w:val="24"/>
              </w:rPr>
              <w:t xml:space="preserve">organization and its </w:t>
            </w:r>
            <w:r>
              <w:rPr>
                <w:rFonts w:ascii="Arial" w:hAnsi="Arial" w:cs="Arial"/>
                <w:sz w:val="24"/>
                <w:szCs w:val="24"/>
              </w:rPr>
              <w:t xml:space="preserve">customers and intermediaries, equivalent </w:t>
            </w:r>
            <w:r w:rsidRPr="00C462D1">
              <w:rPr>
                <w:rFonts w:ascii="Arial" w:hAnsi="Arial" w:cs="Arial"/>
                <w:sz w:val="24"/>
                <w:szCs w:val="24"/>
              </w:rPr>
              <w:t>to sell-side e-commerce</w:t>
            </w:r>
          </w:p>
        </w:tc>
      </w:tr>
    </w:tbl>
    <w:p w:rsidR="00C462D1" w:rsidRDefault="00C462D1" w:rsidP="00C462D1">
      <w:pPr>
        <w:jc w:val="both"/>
        <w:rPr>
          <w:rFonts w:ascii="Arial" w:hAnsi="Arial" w:cs="Arial"/>
          <w:sz w:val="24"/>
          <w:szCs w:val="24"/>
        </w:rPr>
      </w:pPr>
    </w:p>
    <w:p w:rsidR="00354EAC" w:rsidRDefault="00354EAC" w:rsidP="00354EAC">
      <w:pPr>
        <w:ind w:firstLine="851"/>
        <w:jc w:val="both"/>
        <w:rPr>
          <w:rFonts w:ascii="Arial" w:hAnsi="Arial" w:cs="Arial"/>
          <w:sz w:val="24"/>
          <w:szCs w:val="24"/>
        </w:rPr>
      </w:pPr>
      <w:r>
        <w:rPr>
          <w:rFonts w:ascii="Arial" w:hAnsi="Arial" w:cs="Arial"/>
          <w:sz w:val="24"/>
          <w:szCs w:val="24"/>
        </w:rPr>
        <w:t xml:space="preserve">The </w:t>
      </w:r>
      <w:r w:rsidRPr="00354EAC">
        <w:rPr>
          <w:rFonts w:ascii="Arial" w:hAnsi="Arial" w:cs="Arial"/>
          <w:sz w:val="24"/>
          <w:szCs w:val="24"/>
        </w:rPr>
        <w:t>supply chain management includes not only supplier</w:t>
      </w:r>
      <w:r>
        <w:rPr>
          <w:rFonts w:ascii="Arial" w:hAnsi="Arial" w:cs="Arial"/>
          <w:sz w:val="24"/>
          <w:szCs w:val="24"/>
        </w:rPr>
        <w:t xml:space="preserve"> </w:t>
      </w:r>
      <w:r w:rsidRPr="00354EAC">
        <w:rPr>
          <w:rFonts w:ascii="Arial" w:hAnsi="Arial" w:cs="Arial"/>
          <w:sz w:val="24"/>
          <w:szCs w:val="24"/>
        </w:rPr>
        <w:t>and buyer, but also the intermediaries such as the supplier’s suppliers and the customer’s</w:t>
      </w:r>
      <w:r>
        <w:rPr>
          <w:rFonts w:ascii="Arial" w:hAnsi="Arial" w:cs="Arial"/>
          <w:sz w:val="24"/>
          <w:szCs w:val="24"/>
        </w:rPr>
        <w:t xml:space="preserve"> customers (</w:t>
      </w:r>
      <w:r w:rsidRPr="00354EAC">
        <w:rPr>
          <w:rFonts w:ascii="Arial" w:hAnsi="Arial" w:cs="Arial"/>
          <w:b/>
          <w:sz w:val="24"/>
          <w:szCs w:val="24"/>
        </w:rPr>
        <w:t>Figure 3</w:t>
      </w:r>
      <w:r>
        <w:rPr>
          <w:rFonts w:ascii="Arial" w:hAnsi="Arial" w:cs="Arial"/>
          <w:sz w:val="24"/>
          <w:szCs w:val="24"/>
        </w:rPr>
        <w:t xml:space="preserve">(b)). Indeed, </w:t>
      </w:r>
      <w:r w:rsidRPr="00354EAC">
        <w:rPr>
          <w:rFonts w:ascii="Arial" w:hAnsi="Arial" w:cs="Arial"/>
          <w:b/>
          <w:sz w:val="24"/>
          <w:szCs w:val="24"/>
        </w:rPr>
        <w:t>Figure 3</w:t>
      </w:r>
      <w:r w:rsidRPr="00354EAC">
        <w:rPr>
          <w:rFonts w:ascii="Arial" w:hAnsi="Arial" w:cs="Arial"/>
          <w:sz w:val="24"/>
          <w:szCs w:val="24"/>
        </w:rPr>
        <w:t>(b) is a simplification of some companies which</w:t>
      </w:r>
      <w:r>
        <w:rPr>
          <w:rFonts w:ascii="Arial" w:hAnsi="Arial" w:cs="Arial"/>
          <w:sz w:val="24"/>
          <w:szCs w:val="24"/>
        </w:rPr>
        <w:t xml:space="preserve"> </w:t>
      </w:r>
      <w:r w:rsidRPr="00354EAC">
        <w:rPr>
          <w:rFonts w:ascii="Arial" w:hAnsi="Arial" w:cs="Arial"/>
          <w:sz w:val="24"/>
          <w:szCs w:val="24"/>
        </w:rPr>
        <w:t>may have first-tier suppliers, second-tier and even third-tier suppliers or first-, second- and</w:t>
      </w:r>
      <w:r>
        <w:rPr>
          <w:rFonts w:ascii="Arial" w:hAnsi="Arial" w:cs="Arial"/>
          <w:sz w:val="24"/>
          <w:szCs w:val="24"/>
        </w:rPr>
        <w:t xml:space="preserve"> </w:t>
      </w:r>
      <w:r w:rsidRPr="00354EAC">
        <w:rPr>
          <w:rFonts w:ascii="Arial" w:hAnsi="Arial" w:cs="Arial"/>
          <w:sz w:val="24"/>
          <w:szCs w:val="24"/>
        </w:rPr>
        <w:t>higher-tier customers. Because each company effectively has many individual supply chains</w:t>
      </w:r>
      <w:r>
        <w:rPr>
          <w:rFonts w:ascii="Arial" w:hAnsi="Arial" w:cs="Arial"/>
          <w:sz w:val="24"/>
          <w:szCs w:val="24"/>
        </w:rPr>
        <w:t xml:space="preserve"> </w:t>
      </w:r>
      <w:r w:rsidRPr="00354EAC">
        <w:rPr>
          <w:rFonts w:ascii="Arial" w:hAnsi="Arial" w:cs="Arial"/>
          <w:sz w:val="24"/>
          <w:szCs w:val="24"/>
        </w:rPr>
        <w:t xml:space="preserve">for different products, the use of the term ‘chain’ is limiting and </w:t>
      </w:r>
      <w:r w:rsidRPr="006C71B7">
        <w:rPr>
          <w:rFonts w:ascii="Arial" w:hAnsi="Arial" w:cs="Arial"/>
          <w:b/>
          <w:sz w:val="24"/>
          <w:szCs w:val="24"/>
        </w:rPr>
        <w:t>supply chain network</w:t>
      </w:r>
      <w:r w:rsidRPr="00354EAC">
        <w:rPr>
          <w:rFonts w:ascii="Arial" w:hAnsi="Arial" w:cs="Arial"/>
          <w:sz w:val="24"/>
          <w:szCs w:val="24"/>
        </w:rPr>
        <w:t xml:space="preserve"> is a</w:t>
      </w:r>
      <w:r>
        <w:rPr>
          <w:rFonts w:ascii="Arial" w:hAnsi="Arial" w:cs="Arial"/>
          <w:sz w:val="24"/>
          <w:szCs w:val="24"/>
        </w:rPr>
        <w:t xml:space="preserve"> </w:t>
      </w:r>
      <w:r w:rsidRPr="00354EAC">
        <w:rPr>
          <w:rFonts w:ascii="Arial" w:hAnsi="Arial" w:cs="Arial"/>
          <w:sz w:val="24"/>
          <w:szCs w:val="24"/>
        </w:rPr>
        <w:t>more accurate reflection of the links between an organization and its partners. The existence</w:t>
      </w:r>
      <w:r>
        <w:rPr>
          <w:rFonts w:ascii="Arial" w:hAnsi="Arial" w:cs="Arial"/>
          <w:sz w:val="24"/>
          <w:szCs w:val="24"/>
        </w:rPr>
        <w:t xml:space="preserve"> </w:t>
      </w:r>
      <w:r w:rsidRPr="00354EAC">
        <w:rPr>
          <w:rFonts w:ascii="Arial" w:hAnsi="Arial" w:cs="Arial"/>
          <w:sz w:val="24"/>
          <w:szCs w:val="24"/>
        </w:rPr>
        <w:t xml:space="preserve">of this network increases the need for </w:t>
      </w:r>
      <w:r w:rsidRPr="00354EAC">
        <w:rPr>
          <w:rFonts w:ascii="Arial" w:hAnsi="Arial" w:cs="Arial"/>
          <w:sz w:val="24"/>
          <w:szCs w:val="24"/>
        </w:rPr>
        <w:lastRenderedPageBreak/>
        <w:t>electronic communications technology to manage and</w:t>
      </w:r>
      <w:r>
        <w:rPr>
          <w:rFonts w:ascii="Arial" w:hAnsi="Arial" w:cs="Arial"/>
          <w:sz w:val="24"/>
          <w:szCs w:val="24"/>
        </w:rPr>
        <w:t xml:space="preserve"> </w:t>
      </w:r>
      <w:r w:rsidRPr="00354EAC">
        <w:rPr>
          <w:rFonts w:ascii="Arial" w:hAnsi="Arial" w:cs="Arial"/>
          <w:sz w:val="24"/>
          <w:szCs w:val="24"/>
        </w:rPr>
        <w:t>optimize this network.</w:t>
      </w:r>
    </w:p>
    <w:p w:rsidR="006C71B7" w:rsidRDefault="006C71B7" w:rsidP="006C71B7">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6C71B7" w:rsidTr="006C71B7">
        <w:tc>
          <w:tcPr>
            <w:tcW w:w="8154" w:type="dxa"/>
          </w:tcPr>
          <w:p w:rsidR="006C71B7" w:rsidRDefault="006C71B7" w:rsidP="006C71B7">
            <w:pPr>
              <w:jc w:val="both"/>
              <w:rPr>
                <w:rFonts w:ascii="Arial" w:hAnsi="Arial" w:cs="Arial"/>
                <w:sz w:val="24"/>
                <w:szCs w:val="24"/>
              </w:rPr>
            </w:pPr>
            <w:r w:rsidRPr="006C71B7">
              <w:rPr>
                <w:rFonts w:ascii="Arial" w:hAnsi="Arial" w:cs="Arial"/>
                <w:b/>
                <w:sz w:val="24"/>
                <w:szCs w:val="24"/>
              </w:rPr>
              <w:t xml:space="preserve">Supply chain </w:t>
            </w:r>
            <w:r w:rsidRPr="006C71B7">
              <w:rPr>
                <w:rFonts w:ascii="Arial" w:hAnsi="Arial" w:cs="Arial"/>
                <w:b/>
                <w:sz w:val="24"/>
                <w:szCs w:val="24"/>
              </w:rPr>
              <w:t>network</w:t>
            </w:r>
            <w:r>
              <w:rPr>
                <w:rFonts w:ascii="Arial" w:hAnsi="Arial" w:cs="Arial"/>
                <w:sz w:val="24"/>
                <w:szCs w:val="24"/>
              </w:rPr>
              <w:t xml:space="preserve">.  The links between an organization and all partners involved in </w:t>
            </w:r>
            <w:r w:rsidRPr="006C71B7">
              <w:rPr>
                <w:rFonts w:ascii="Arial" w:hAnsi="Arial" w:cs="Arial"/>
                <w:sz w:val="24"/>
                <w:szCs w:val="24"/>
              </w:rPr>
              <w:t>multiple supply chains.</w:t>
            </w:r>
          </w:p>
        </w:tc>
      </w:tr>
    </w:tbl>
    <w:p w:rsidR="006C71B7" w:rsidRPr="00354EAC" w:rsidRDefault="006C71B7" w:rsidP="006C71B7">
      <w:pPr>
        <w:jc w:val="both"/>
        <w:rPr>
          <w:rFonts w:ascii="Arial" w:hAnsi="Arial" w:cs="Arial"/>
          <w:sz w:val="24"/>
          <w:szCs w:val="24"/>
        </w:rPr>
      </w:pPr>
    </w:p>
    <w:p w:rsidR="00354EAC" w:rsidRDefault="00354EAC" w:rsidP="006C71B7">
      <w:pPr>
        <w:ind w:firstLine="851"/>
        <w:jc w:val="both"/>
        <w:rPr>
          <w:rFonts w:ascii="Arial" w:hAnsi="Arial" w:cs="Arial"/>
          <w:sz w:val="24"/>
          <w:szCs w:val="24"/>
        </w:rPr>
      </w:pPr>
      <w:r w:rsidRPr="00354EAC">
        <w:rPr>
          <w:rFonts w:ascii="Arial" w:hAnsi="Arial" w:cs="Arial"/>
          <w:sz w:val="24"/>
          <w:szCs w:val="24"/>
        </w:rPr>
        <w:t>Technology is vital to supply chain management since managin</w:t>
      </w:r>
      <w:r>
        <w:rPr>
          <w:rFonts w:ascii="Arial" w:hAnsi="Arial" w:cs="Arial"/>
          <w:sz w:val="24"/>
          <w:szCs w:val="24"/>
        </w:rPr>
        <w:t xml:space="preserve">g relationships with customers, </w:t>
      </w:r>
      <w:r w:rsidRPr="00354EAC">
        <w:rPr>
          <w:rFonts w:ascii="Arial" w:hAnsi="Arial" w:cs="Arial"/>
          <w:sz w:val="24"/>
          <w:szCs w:val="24"/>
        </w:rPr>
        <w:t>suppliers and intermediaries is based on the flow of information and the transactions</w:t>
      </w:r>
      <w:r>
        <w:rPr>
          <w:rFonts w:ascii="Arial" w:hAnsi="Arial" w:cs="Arial"/>
          <w:sz w:val="24"/>
          <w:szCs w:val="24"/>
        </w:rPr>
        <w:t xml:space="preserve"> </w:t>
      </w:r>
      <w:r w:rsidRPr="00354EAC">
        <w:rPr>
          <w:rFonts w:ascii="Arial" w:hAnsi="Arial" w:cs="Arial"/>
          <w:sz w:val="24"/>
          <w:szCs w:val="24"/>
        </w:rPr>
        <w:t>between these parties. The main strategic thrust of enhancing the supply chain is to provide a</w:t>
      </w:r>
      <w:r>
        <w:rPr>
          <w:rFonts w:ascii="Arial" w:hAnsi="Arial" w:cs="Arial"/>
          <w:sz w:val="24"/>
          <w:szCs w:val="24"/>
        </w:rPr>
        <w:t xml:space="preserve"> </w:t>
      </w:r>
      <w:r w:rsidRPr="00354EAC">
        <w:rPr>
          <w:rFonts w:ascii="Arial" w:hAnsi="Arial" w:cs="Arial"/>
          <w:sz w:val="24"/>
          <w:szCs w:val="24"/>
        </w:rPr>
        <w:t xml:space="preserve">superior value proposition to the customer, of which </w:t>
      </w:r>
      <w:r w:rsidRPr="006C71B7">
        <w:rPr>
          <w:rFonts w:ascii="Arial" w:hAnsi="Arial" w:cs="Arial"/>
          <w:b/>
          <w:sz w:val="24"/>
          <w:szCs w:val="24"/>
        </w:rPr>
        <w:t>efficient consumer response</w:t>
      </w:r>
      <w:r w:rsidRPr="00354EAC">
        <w:rPr>
          <w:rFonts w:ascii="Arial" w:hAnsi="Arial" w:cs="Arial"/>
          <w:sz w:val="24"/>
          <w:szCs w:val="24"/>
        </w:rPr>
        <w:t xml:space="preserve"> (ECR, see</w:t>
      </w:r>
      <w:r w:rsidR="006C71B7">
        <w:rPr>
          <w:rFonts w:ascii="Arial" w:hAnsi="Arial" w:cs="Arial"/>
          <w:sz w:val="24"/>
          <w:szCs w:val="24"/>
        </w:rPr>
        <w:t xml:space="preserve"> </w:t>
      </w:r>
      <w:r w:rsidR="009E3082">
        <w:rPr>
          <w:rFonts w:ascii="Arial" w:hAnsi="Arial" w:cs="Arial"/>
          <w:b/>
          <w:sz w:val="24"/>
          <w:szCs w:val="24"/>
        </w:rPr>
        <w:t>Figure 4</w:t>
      </w:r>
      <w:r w:rsidRPr="00354EAC">
        <w:rPr>
          <w:rFonts w:ascii="Arial" w:hAnsi="Arial" w:cs="Arial"/>
          <w:sz w:val="24"/>
          <w:szCs w:val="24"/>
        </w:rPr>
        <w:t xml:space="preserve">) is important within the retail and packaged consumer goods market. As explained </w:t>
      </w:r>
      <w:r w:rsidR="009E3082">
        <w:rPr>
          <w:rFonts w:ascii="Arial" w:hAnsi="Arial" w:cs="Arial"/>
          <w:sz w:val="24"/>
          <w:szCs w:val="24"/>
        </w:rPr>
        <w:t>that</w:t>
      </w:r>
      <w:r w:rsidRPr="00354EAC">
        <w:rPr>
          <w:rFonts w:ascii="Arial" w:hAnsi="Arial" w:cs="Arial"/>
          <w:sz w:val="24"/>
          <w:szCs w:val="24"/>
        </w:rPr>
        <w:t xml:space="preserve"> improving customer value involves improving product quality, customer service</w:t>
      </w:r>
      <w:r w:rsidR="006C71B7">
        <w:rPr>
          <w:rFonts w:ascii="Arial" w:hAnsi="Arial" w:cs="Arial"/>
          <w:sz w:val="24"/>
          <w:szCs w:val="24"/>
        </w:rPr>
        <w:t xml:space="preserve"> </w:t>
      </w:r>
      <w:r w:rsidRPr="00354EAC">
        <w:rPr>
          <w:rFonts w:ascii="Arial" w:hAnsi="Arial" w:cs="Arial"/>
          <w:sz w:val="24"/>
          <w:szCs w:val="24"/>
        </w:rPr>
        <w:t>quality and/or reducing price and fulfilment times. An alternative emphasis is on increasing</w:t>
      </w:r>
      <w:r w:rsidR="006C71B7">
        <w:rPr>
          <w:rFonts w:ascii="Arial" w:hAnsi="Arial" w:cs="Arial"/>
          <w:sz w:val="24"/>
          <w:szCs w:val="24"/>
        </w:rPr>
        <w:t xml:space="preserve"> </w:t>
      </w:r>
      <w:r w:rsidRPr="00354EAC">
        <w:rPr>
          <w:rFonts w:ascii="Arial" w:hAnsi="Arial" w:cs="Arial"/>
          <w:sz w:val="24"/>
          <w:szCs w:val="24"/>
        </w:rPr>
        <w:t>efficiency in obtaining resources from a supplier organization or distributing products to customers.</w:t>
      </w:r>
      <w:r w:rsidR="006C71B7">
        <w:rPr>
          <w:rFonts w:ascii="Arial" w:hAnsi="Arial" w:cs="Arial"/>
          <w:sz w:val="24"/>
          <w:szCs w:val="24"/>
        </w:rPr>
        <w:t xml:space="preserve">  </w:t>
      </w:r>
      <w:r w:rsidRPr="00354EAC">
        <w:rPr>
          <w:rFonts w:ascii="Arial" w:hAnsi="Arial" w:cs="Arial"/>
          <w:sz w:val="24"/>
          <w:szCs w:val="24"/>
        </w:rPr>
        <w:t>This emphasis is about reducing operational costs and so increasing profitability.</w:t>
      </w:r>
    </w:p>
    <w:p w:rsidR="006C71B7" w:rsidRDefault="006C71B7" w:rsidP="006C71B7">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6C71B7" w:rsidTr="006C71B7">
        <w:tc>
          <w:tcPr>
            <w:tcW w:w="8154" w:type="dxa"/>
          </w:tcPr>
          <w:p w:rsidR="006C71B7" w:rsidRDefault="006C71B7" w:rsidP="006C71B7">
            <w:pPr>
              <w:jc w:val="both"/>
              <w:rPr>
                <w:rFonts w:ascii="Arial" w:hAnsi="Arial" w:cs="Arial"/>
                <w:sz w:val="24"/>
                <w:szCs w:val="24"/>
              </w:rPr>
            </w:pPr>
            <w:r w:rsidRPr="006C71B7">
              <w:rPr>
                <w:rFonts w:ascii="Arial" w:hAnsi="Arial" w:cs="Arial"/>
                <w:b/>
                <w:sz w:val="24"/>
                <w:szCs w:val="24"/>
              </w:rPr>
              <w:t>Efficient consum</w:t>
            </w:r>
            <w:r w:rsidRPr="006C71B7">
              <w:rPr>
                <w:rFonts w:ascii="Arial" w:hAnsi="Arial" w:cs="Arial"/>
                <w:b/>
                <w:sz w:val="24"/>
                <w:szCs w:val="24"/>
              </w:rPr>
              <w:t xml:space="preserve">er </w:t>
            </w:r>
            <w:r w:rsidRPr="006C71B7">
              <w:rPr>
                <w:rFonts w:ascii="Arial" w:hAnsi="Arial" w:cs="Arial"/>
                <w:b/>
                <w:sz w:val="24"/>
                <w:szCs w:val="24"/>
              </w:rPr>
              <w:t>response (ECR)</w:t>
            </w:r>
            <w:r>
              <w:rPr>
                <w:rFonts w:ascii="Arial" w:hAnsi="Arial" w:cs="Arial"/>
                <w:sz w:val="24"/>
                <w:szCs w:val="24"/>
              </w:rPr>
              <w:t xml:space="preserve">.  ECR is focused on demand management aimed at creating and satisfying customer demand by optimizing product assortment strategies, promotions, and new product introductions. It creates operational efficiencies and costs savings in the supply chain through reducing inventories and </w:t>
            </w:r>
            <w:r w:rsidRPr="006C71B7">
              <w:rPr>
                <w:rFonts w:ascii="Arial" w:hAnsi="Arial" w:cs="Arial"/>
                <w:sz w:val="24"/>
                <w:szCs w:val="24"/>
              </w:rPr>
              <w:t>deliveries.</w:t>
            </w:r>
          </w:p>
        </w:tc>
      </w:tr>
    </w:tbl>
    <w:p w:rsidR="0053661D" w:rsidRDefault="0053661D" w:rsidP="006C71B7">
      <w:pPr>
        <w:jc w:val="both"/>
        <w:rPr>
          <w:rFonts w:ascii="Arial" w:hAnsi="Arial" w:cs="Arial"/>
          <w:sz w:val="24"/>
          <w:szCs w:val="24"/>
        </w:rPr>
      </w:pPr>
    </w:p>
    <w:tbl>
      <w:tblPr>
        <w:tblStyle w:val="TableGrid"/>
        <w:tblW w:w="0" w:type="auto"/>
        <w:tblLook w:val="04A0" w:firstRow="1" w:lastRow="0" w:firstColumn="1" w:lastColumn="0" w:noHBand="0" w:noVBand="1"/>
      </w:tblPr>
      <w:tblGrid>
        <w:gridCol w:w="1242"/>
        <w:gridCol w:w="6912"/>
      </w:tblGrid>
      <w:tr w:rsidR="009E3082" w:rsidTr="00130757">
        <w:tc>
          <w:tcPr>
            <w:tcW w:w="1242" w:type="dxa"/>
          </w:tcPr>
          <w:p w:rsidR="009E3082" w:rsidRPr="00820EEC" w:rsidRDefault="009E3082" w:rsidP="00130757">
            <w:pPr>
              <w:jc w:val="both"/>
              <w:rPr>
                <w:rFonts w:ascii="Arial" w:hAnsi="Arial" w:cs="Arial"/>
                <w:b/>
                <w:sz w:val="24"/>
                <w:szCs w:val="24"/>
              </w:rPr>
            </w:pPr>
            <w:r>
              <w:rPr>
                <w:rFonts w:ascii="Arial" w:hAnsi="Arial" w:cs="Arial"/>
                <w:b/>
                <w:sz w:val="24"/>
                <w:szCs w:val="24"/>
              </w:rPr>
              <w:t xml:space="preserve">Figure </w:t>
            </w:r>
            <w:r>
              <w:rPr>
                <w:rFonts w:ascii="Arial" w:hAnsi="Arial" w:cs="Arial"/>
                <w:b/>
                <w:sz w:val="24"/>
                <w:szCs w:val="24"/>
              </w:rPr>
              <w:t>3</w:t>
            </w:r>
          </w:p>
        </w:tc>
        <w:tc>
          <w:tcPr>
            <w:tcW w:w="6912" w:type="dxa"/>
          </w:tcPr>
          <w:p w:rsidR="009E3082" w:rsidRPr="00820EEC" w:rsidRDefault="009E3082" w:rsidP="009E3082">
            <w:pPr>
              <w:jc w:val="both"/>
              <w:rPr>
                <w:rFonts w:ascii="Arial" w:hAnsi="Arial" w:cs="Arial"/>
                <w:b/>
                <w:sz w:val="24"/>
                <w:szCs w:val="24"/>
              </w:rPr>
            </w:pPr>
            <w:r w:rsidRPr="009E3082">
              <w:rPr>
                <w:rFonts w:ascii="Arial" w:hAnsi="Arial" w:cs="Arial"/>
                <w:b/>
                <w:sz w:val="24"/>
                <w:szCs w:val="24"/>
              </w:rPr>
              <w:t xml:space="preserve">Members of the supply </w:t>
            </w:r>
            <w:r>
              <w:rPr>
                <w:rFonts w:ascii="Arial" w:hAnsi="Arial" w:cs="Arial"/>
                <w:b/>
                <w:sz w:val="24"/>
                <w:szCs w:val="24"/>
              </w:rPr>
              <w:t xml:space="preserve">chain: (a) simplified view, (b) including </w:t>
            </w:r>
            <w:r w:rsidRPr="009E3082">
              <w:rPr>
                <w:rFonts w:ascii="Arial" w:hAnsi="Arial" w:cs="Arial"/>
                <w:b/>
                <w:sz w:val="24"/>
                <w:szCs w:val="24"/>
              </w:rPr>
              <w:t>intermediaries</w:t>
            </w:r>
          </w:p>
        </w:tc>
      </w:tr>
      <w:tr w:rsidR="009E3082" w:rsidTr="00130757">
        <w:tc>
          <w:tcPr>
            <w:tcW w:w="8154" w:type="dxa"/>
            <w:gridSpan w:val="2"/>
          </w:tcPr>
          <w:p w:rsidR="009E3082" w:rsidRDefault="009E3082" w:rsidP="00130757">
            <w:pPr>
              <w:jc w:val="center"/>
              <w:rPr>
                <w:rFonts w:ascii="Arial" w:hAnsi="Arial" w:cs="Arial"/>
                <w:sz w:val="24"/>
                <w:szCs w:val="24"/>
              </w:rPr>
            </w:pPr>
            <w:r>
              <w:rPr>
                <w:noProof/>
              </w:rPr>
              <w:drawing>
                <wp:inline distT="0" distB="0" distL="0" distR="0" wp14:anchorId="22FA5A77" wp14:editId="72F86F4E">
                  <wp:extent cx="4830127" cy="3198761"/>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481" t="26511" r="26122" b="16476"/>
                          <a:stretch/>
                        </pic:blipFill>
                        <pic:spPr bwMode="auto">
                          <a:xfrm>
                            <a:off x="0" y="0"/>
                            <a:ext cx="4833606" cy="3201065"/>
                          </a:xfrm>
                          <a:prstGeom prst="rect">
                            <a:avLst/>
                          </a:prstGeom>
                          <a:ln>
                            <a:noFill/>
                          </a:ln>
                          <a:extLst>
                            <a:ext uri="{53640926-AAD7-44D8-BBD7-CCE9431645EC}">
                              <a14:shadowObscured xmlns:a14="http://schemas.microsoft.com/office/drawing/2010/main"/>
                            </a:ext>
                          </a:extLst>
                        </pic:spPr>
                      </pic:pic>
                    </a:graphicData>
                  </a:graphic>
                </wp:inline>
              </w:drawing>
            </w:r>
          </w:p>
          <w:p w:rsidR="009E3082" w:rsidRDefault="009E3082" w:rsidP="00130757">
            <w:pPr>
              <w:jc w:val="center"/>
              <w:rPr>
                <w:rFonts w:ascii="Arial" w:hAnsi="Arial" w:cs="Arial"/>
                <w:sz w:val="24"/>
                <w:szCs w:val="24"/>
              </w:rPr>
            </w:pPr>
          </w:p>
        </w:tc>
      </w:tr>
    </w:tbl>
    <w:p w:rsidR="006C71B7" w:rsidRPr="0053661D" w:rsidRDefault="009E3082" w:rsidP="0053661D">
      <w:pPr>
        <w:jc w:val="center"/>
        <w:rPr>
          <w:rFonts w:ascii="Arial" w:hAnsi="Arial" w:cs="Arial"/>
          <w:b/>
          <w:sz w:val="24"/>
          <w:szCs w:val="24"/>
        </w:rPr>
      </w:pPr>
      <w:r>
        <w:rPr>
          <w:rFonts w:ascii="Arial" w:hAnsi="Arial" w:cs="Arial"/>
          <w:b/>
          <w:sz w:val="24"/>
          <w:szCs w:val="24"/>
        </w:rPr>
        <w:lastRenderedPageBreak/>
        <w:t>Figure 4</w:t>
      </w:r>
      <w:r w:rsidR="0053661D" w:rsidRPr="0053661D">
        <w:rPr>
          <w:rFonts w:ascii="Arial" w:hAnsi="Arial" w:cs="Arial"/>
          <w:b/>
          <w:sz w:val="24"/>
          <w:szCs w:val="24"/>
        </w:rPr>
        <w:t xml:space="preserve">. </w:t>
      </w:r>
      <w:r w:rsidRPr="009E3082">
        <w:rPr>
          <w:rFonts w:ascii="Arial" w:hAnsi="Arial" w:cs="Arial"/>
          <w:b/>
          <w:sz w:val="24"/>
          <w:szCs w:val="24"/>
        </w:rPr>
        <w:t>Inter-organizational process flow fo</w:t>
      </w:r>
      <w:r>
        <w:rPr>
          <w:rFonts w:ascii="Arial" w:hAnsi="Arial" w:cs="Arial"/>
          <w:b/>
          <w:sz w:val="24"/>
          <w:szCs w:val="24"/>
        </w:rPr>
        <w:t xml:space="preserve">r introduction of a new product (part of </w:t>
      </w:r>
      <w:r w:rsidR="0053661D" w:rsidRPr="0053661D">
        <w:rPr>
          <w:rFonts w:ascii="Arial" w:hAnsi="Arial" w:cs="Arial"/>
          <w:b/>
          <w:sz w:val="24"/>
          <w:szCs w:val="24"/>
        </w:rPr>
        <w:t>Efficient Consumer Response</w:t>
      </w:r>
      <w:r>
        <w:rPr>
          <w:rFonts w:ascii="Arial" w:hAnsi="Arial" w:cs="Arial"/>
          <w:b/>
          <w:sz w:val="24"/>
          <w:szCs w:val="24"/>
        </w:rPr>
        <w:t>)</w:t>
      </w:r>
    </w:p>
    <w:p w:rsidR="00E90A0A" w:rsidRDefault="00E90A0A" w:rsidP="00E90A0A">
      <w:pPr>
        <w:jc w:val="both"/>
        <w:rPr>
          <w:rFonts w:ascii="Arial" w:hAnsi="Arial" w:cs="Arial"/>
          <w:sz w:val="24"/>
          <w:szCs w:val="24"/>
        </w:rPr>
      </w:pPr>
    </w:p>
    <w:p w:rsidR="00E90A0A" w:rsidRDefault="00E90A0A" w:rsidP="0053661D">
      <w:pPr>
        <w:rPr>
          <w:rFonts w:ascii="Arial" w:hAnsi="Arial" w:cs="Arial"/>
          <w:sz w:val="24"/>
          <w:szCs w:val="24"/>
        </w:rPr>
      </w:pPr>
      <w:r>
        <w:rPr>
          <w:noProof/>
        </w:rPr>
        <w:drawing>
          <wp:inline distT="0" distB="0" distL="0" distR="0" wp14:anchorId="04871A35" wp14:editId="352BCB43">
            <wp:extent cx="5776095" cy="60283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064" t="17508" r="36589" b="2020"/>
                    <a:stretch/>
                  </pic:blipFill>
                  <pic:spPr bwMode="auto">
                    <a:xfrm>
                      <a:off x="0" y="0"/>
                      <a:ext cx="5822904" cy="6077181"/>
                    </a:xfrm>
                    <a:prstGeom prst="rect">
                      <a:avLst/>
                    </a:prstGeom>
                    <a:ln>
                      <a:noFill/>
                    </a:ln>
                    <a:extLst>
                      <a:ext uri="{53640926-AAD7-44D8-BBD7-CCE9431645EC}">
                        <a14:shadowObscured xmlns:a14="http://schemas.microsoft.com/office/drawing/2010/main"/>
                      </a:ext>
                    </a:extLst>
                  </pic:spPr>
                </pic:pic>
              </a:graphicData>
            </a:graphic>
          </wp:inline>
        </w:drawing>
      </w:r>
    </w:p>
    <w:p w:rsidR="009E3082" w:rsidRDefault="009E3082" w:rsidP="009E3082">
      <w:pPr>
        <w:jc w:val="both"/>
        <w:rPr>
          <w:rFonts w:ascii="Arial" w:hAnsi="Arial" w:cs="Arial"/>
          <w:b/>
          <w:sz w:val="24"/>
          <w:szCs w:val="24"/>
        </w:rPr>
      </w:pPr>
      <w:r w:rsidRPr="009E3082">
        <w:rPr>
          <w:rFonts w:ascii="Arial" w:hAnsi="Arial" w:cs="Arial"/>
          <w:b/>
          <w:sz w:val="24"/>
          <w:szCs w:val="24"/>
        </w:rPr>
        <w:t>Inter-organizational process flow fo</w:t>
      </w:r>
      <w:r>
        <w:rPr>
          <w:rFonts w:ascii="Arial" w:hAnsi="Arial" w:cs="Arial"/>
          <w:b/>
          <w:sz w:val="24"/>
          <w:szCs w:val="24"/>
        </w:rPr>
        <w:t>r introduction of a new product.</w:t>
      </w:r>
    </w:p>
    <w:p w:rsidR="009E3082" w:rsidRDefault="009E3082" w:rsidP="009E3082">
      <w:pPr>
        <w:jc w:val="both"/>
        <w:rPr>
          <w:rFonts w:ascii="Arial" w:hAnsi="Arial" w:cs="Arial"/>
          <w:sz w:val="24"/>
          <w:szCs w:val="24"/>
        </w:rPr>
      </w:pPr>
      <w:r w:rsidRPr="009E3082">
        <w:rPr>
          <w:rFonts w:ascii="Arial" w:hAnsi="Arial" w:cs="Arial"/>
          <w:sz w:val="24"/>
          <w:szCs w:val="24"/>
        </w:rPr>
        <w:t xml:space="preserve">Source: excerpted from Toward the </w:t>
      </w:r>
      <w:proofErr w:type="spellStart"/>
      <w:r w:rsidRPr="009E3082">
        <w:rPr>
          <w:rFonts w:ascii="Arial" w:hAnsi="Arial" w:cs="Arial"/>
          <w:sz w:val="24"/>
          <w:szCs w:val="24"/>
        </w:rPr>
        <w:t>interorg</w:t>
      </w:r>
      <w:r>
        <w:rPr>
          <w:rFonts w:ascii="Arial" w:hAnsi="Arial" w:cs="Arial"/>
          <w:sz w:val="24"/>
          <w:szCs w:val="24"/>
        </w:rPr>
        <w:t>anisational</w:t>
      </w:r>
      <w:proofErr w:type="spellEnd"/>
      <w:r>
        <w:rPr>
          <w:rFonts w:ascii="Arial" w:hAnsi="Arial" w:cs="Arial"/>
          <w:sz w:val="24"/>
          <w:szCs w:val="24"/>
        </w:rPr>
        <w:t xml:space="preserve"> product information </w:t>
      </w:r>
      <w:r w:rsidRPr="009E3082">
        <w:rPr>
          <w:rFonts w:ascii="Arial" w:hAnsi="Arial" w:cs="Arial"/>
          <w:sz w:val="24"/>
          <w:szCs w:val="24"/>
        </w:rPr>
        <w:t>supply chain – evidence from the</w:t>
      </w:r>
      <w:r>
        <w:rPr>
          <w:rFonts w:ascii="Arial" w:hAnsi="Arial" w:cs="Arial"/>
          <w:b/>
          <w:sz w:val="24"/>
          <w:szCs w:val="24"/>
        </w:rPr>
        <w:t xml:space="preserve"> </w:t>
      </w:r>
      <w:r w:rsidRPr="009E3082">
        <w:rPr>
          <w:rFonts w:ascii="Arial" w:hAnsi="Arial" w:cs="Arial"/>
          <w:sz w:val="24"/>
          <w:szCs w:val="24"/>
        </w:rPr>
        <w:t>retail an</w:t>
      </w:r>
      <w:r>
        <w:rPr>
          <w:rFonts w:ascii="Arial" w:hAnsi="Arial" w:cs="Arial"/>
          <w:sz w:val="24"/>
          <w:szCs w:val="24"/>
        </w:rPr>
        <w:t xml:space="preserve">d consumer goods industry by C. </w:t>
      </w:r>
      <w:proofErr w:type="spellStart"/>
      <w:r w:rsidRPr="009E3082">
        <w:rPr>
          <w:rFonts w:ascii="Arial" w:hAnsi="Arial" w:cs="Arial"/>
          <w:sz w:val="24"/>
          <w:szCs w:val="24"/>
        </w:rPr>
        <w:t>Legner</w:t>
      </w:r>
      <w:proofErr w:type="spellEnd"/>
      <w:r w:rsidRPr="009E3082">
        <w:rPr>
          <w:rFonts w:ascii="Arial" w:hAnsi="Arial" w:cs="Arial"/>
          <w:sz w:val="24"/>
          <w:szCs w:val="24"/>
        </w:rPr>
        <w:t xml:space="preserve"> and J. </w:t>
      </w:r>
      <w:proofErr w:type="spellStart"/>
      <w:r w:rsidRPr="009E3082">
        <w:rPr>
          <w:rFonts w:ascii="Arial" w:hAnsi="Arial" w:cs="Arial"/>
          <w:sz w:val="24"/>
          <w:szCs w:val="24"/>
        </w:rPr>
        <w:t>Schemm</w:t>
      </w:r>
      <w:proofErr w:type="spellEnd"/>
      <w:r w:rsidRPr="009E3082">
        <w:rPr>
          <w:rFonts w:ascii="Arial" w:hAnsi="Arial" w:cs="Arial"/>
          <w:sz w:val="24"/>
          <w:szCs w:val="24"/>
        </w:rPr>
        <w:t xml:space="preserve"> © 2008. Used with permission from</w:t>
      </w:r>
      <w:r>
        <w:rPr>
          <w:rFonts w:ascii="Arial" w:hAnsi="Arial" w:cs="Arial"/>
          <w:b/>
          <w:sz w:val="24"/>
          <w:szCs w:val="24"/>
        </w:rPr>
        <w:t xml:space="preserve"> </w:t>
      </w:r>
      <w:r>
        <w:rPr>
          <w:rFonts w:ascii="Arial" w:hAnsi="Arial" w:cs="Arial"/>
          <w:sz w:val="24"/>
          <w:szCs w:val="24"/>
        </w:rPr>
        <w:t xml:space="preserve">Association for </w:t>
      </w:r>
      <w:r w:rsidRPr="009E3082">
        <w:rPr>
          <w:rFonts w:ascii="Arial" w:hAnsi="Arial" w:cs="Arial"/>
          <w:sz w:val="24"/>
          <w:szCs w:val="24"/>
        </w:rPr>
        <w:t>Information Systems, Atlanta, GA, 40</w:t>
      </w:r>
      <w:r>
        <w:rPr>
          <w:rFonts w:ascii="Arial" w:hAnsi="Arial" w:cs="Arial"/>
          <w:sz w:val="24"/>
          <w:szCs w:val="24"/>
        </w:rPr>
        <w:t xml:space="preserve">4-713-7444, www.aisnet.org. All </w:t>
      </w:r>
      <w:r w:rsidRPr="009E3082">
        <w:rPr>
          <w:rFonts w:ascii="Arial" w:hAnsi="Arial" w:cs="Arial"/>
          <w:sz w:val="24"/>
          <w:szCs w:val="24"/>
        </w:rPr>
        <w:t>rights reserved</w:t>
      </w:r>
      <w:r>
        <w:rPr>
          <w:rFonts w:ascii="Arial" w:hAnsi="Arial" w:cs="Arial"/>
          <w:sz w:val="24"/>
          <w:szCs w:val="24"/>
        </w:rPr>
        <w:t>.</w:t>
      </w:r>
    </w:p>
    <w:p w:rsidR="009E3082" w:rsidRDefault="009E3082" w:rsidP="009E3082">
      <w:pPr>
        <w:jc w:val="both"/>
        <w:rPr>
          <w:rFonts w:ascii="Arial" w:hAnsi="Arial" w:cs="Arial"/>
          <w:sz w:val="24"/>
          <w:szCs w:val="24"/>
        </w:rPr>
      </w:pPr>
      <w:r w:rsidRPr="009E3082">
        <w:rPr>
          <w:rFonts w:ascii="Arial" w:hAnsi="Arial" w:cs="Arial"/>
          <w:sz w:val="24"/>
          <w:szCs w:val="24"/>
        </w:rPr>
        <w:t>The ECR concept was developed for the</w:t>
      </w:r>
      <w:r>
        <w:rPr>
          <w:rFonts w:ascii="Arial" w:hAnsi="Arial" w:cs="Arial"/>
          <w:sz w:val="24"/>
          <w:szCs w:val="24"/>
        </w:rPr>
        <w:t xml:space="preserve"> food retailing business in the </w:t>
      </w:r>
      <w:r w:rsidRPr="009E3082">
        <w:rPr>
          <w:rFonts w:ascii="Arial" w:hAnsi="Arial" w:cs="Arial"/>
          <w:sz w:val="24"/>
          <w:szCs w:val="24"/>
        </w:rPr>
        <w:t>USA but</w:t>
      </w:r>
      <w:r>
        <w:rPr>
          <w:rFonts w:ascii="Arial" w:hAnsi="Arial" w:cs="Arial"/>
          <w:sz w:val="24"/>
          <w:szCs w:val="24"/>
        </w:rPr>
        <w:t xml:space="preserve"> since then it has been applied to other products and in other </w:t>
      </w:r>
      <w:r w:rsidRPr="009E3082">
        <w:rPr>
          <w:rFonts w:ascii="Arial" w:hAnsi="Arial" w:cs="Arial"/>
          <w:sz w:val="24"/>
          <w:szCs w:val="24"/>
        </w:rPr>
        <w:t xml:space="preserve">countries. It was originally developed by </w:t>
      </w:r>
      <w:r>
        <w:rPr>
          <w:rFonts w:ascii="Arial" w:hAnsi="Arial" w:cs="Arial"/>
          <w:sz w:val="24"/>
          <w:szCs w:val="24"/>
        </w:rPr>
        <w:t xml:space="preserve">David Jenkins, then chairman of </w:t>
      </w:r>
      <w:r w:rsidRPr="009E3082">
        <w:rPr>
          <w:rFonts w:ascii="Arial" w:hAnsi="Arial" w:cs="Arial"/>
          <w:sz w:val="24"/>
          <w:szCs w:val="24"/>
        </w:rPr>
        <w:lastRenderedPageBreak/>
        <w:t>Shaw’s</w:t>
      </w:r>
      <w:r>
        <w:rPr>
          <w:rFonts w:ascii="Arial" w:hAnsi="Arial" w:cs="Arial"/>
          <w:sz w:val="24"/>
          <w:szCs w:val="24"/>
        </w:rPr>
        <w:t xml:space="preserve"> </w:t>
      </w:r>
      <w:r w:rsidRPr="009E3082">
        <w:rPr>
          <w:rFonts w:ascii="Arial" w:hAnsi="Arial" w:cs="Arial"/>
          <w:sz w:val="24"/>
          <w:szCs w:val="24"/>
        </w:rPr>
        <w:t xml:space="preserve">supermarkets, to compete with </w:t>
      </w:r>
      <w:r>
        <w:rPr>
          <w:rFonts w:ascii="Arial" w:hAnsi="Arial" w:cs="Arial"/>
          <w:sz w:val="24"/>
          <w:szCs w:val="24"/>
        </w:rPr>
        <w:t xml:space="preserve">other players such as Wal-Mart. </w:t>
      </w:r>
      <w:r w:rsidRPr="009E3082">
        <w:rPr>
          <w:rFonts w:ascii="Arial" w:hAnsi="Arial" w:cs="Arial"/>
          <w:sz w:val="24"/>
          <w:szCs w:val="24"/>
        </w:rPr>
        <w:t>Supply cha</w:t>
      </w:r>
      <w:r>
        <w:rPr>
          <w:rFonts w:ascii="Arial" w:hAnsi="Arial" w:cs="Arial"/>
          <w:sz w:val="24"/>
          <w:szCs w:val="24"/>
        </w:rPr>
        <w:t xml:space="preserve">in management had traditionally focused on efficient product </w:t>
      </w:r>
      <w:r w:rsidRPr="009E3082">
        <w:rPr>
          <w:rFonts w:ascii="Arial" w:hAnsi="Arial" w:cs="Arial"/>
          <w:sz w:val="24"/>
          <w:szCs w:val="24"/>
        </w:rPr>
        <w:t>replenishment whereas the focus</w:t>
      </w:r>
      <w:r>
        <w:rPr>
          <w:rFonts w:ascii="Arial" w:hAnsi="Arial" w:cs="Arial"/>
          <w:sz w:val="24"/>
          <w:szCs w:val="24"/>
        </w:rPr>
        <w:t xml:space="preserve"> of ECR is on demand management aimed at </w:t>
      </w:r>
      <w:r w:rsidRPr="009E3082">
        <w:rPr>
          <w:rFonts w:ascii="Arial" w:hAnsi="Arial" w:cs="Arial"/>
          <w:sz w:val="24"/>
          <w:szCs w:val="24"/>
        </w:rPr>
        <w:t>creating and satisfying custom</w:t>
      </w:r>
      <w:r>
        <w:rPr>
          <w:rFonts w:ascii="Arial" w:hAnsi="Arial" w:cs="Arial"/>
          <w:sz w:val="24"/>
          <w:szCs w:val="24"/>
        </w:rPr>
        <w:t xml:space="preserve">er demand by optimizing product </w:t>
      </w:r>
      <w:r w:rsidRPr="009E3082">
        <w:rPr>
          <w:rFonts w:ascii="Arial" w:hAnsi="Arial" w:cs="Arial"/>
          <w:sz w:val="24"/>
          <w:szCs w:val="24"/>
        </w:rPr>
        <w:t>assortment strategies, promotions and new</w:t>
      </w:r>
      <w:r>
        <w:rPr>
          <w:rFonts w:ascii="Arial" w:hAnsi="Arial" w:cs="Arial"/>
          <w:sz w:val="24"/>
          <w:szCs w:val="24"/>
        </w:rPr>
        <w:t xml:space="preserve"> </w:t>
      </w:r>
      <w:r w:rsidRPr="009E3082">
        <w:rPr>
          <w:rFonts w:ascii="Arial" w:hAnsi="Arial" w:cs="Arial"/>
          <w:sz w:val="24"/>
          <w:szCs w:val="24"/>
        </w:rPr>
        <w:t>product introductions (</w:t>
      </w:r>
      <w:proofErr w:type="spellStart"/>
      <w:r w:rsidRPr="009E3082">
        <w:rPr>
          <w:rFonts w:ascii="Arial" w:hAnsi="Arial" w:cs="Arial"/>
          <w:sz w:val="24"/>
          <w:szCs w:val="24"/>
        </w:rPr>
        <w:t>Legner</w:t>
      </w:r>
      <w:proofErr w:type="spellEnd"/>
      <w:r w:rsidRPr="009E3082">
        <w:rPr>
          <w:rFonts w:ascii="Arial" w:hAnsi="Arial" w:cs="Arial"/>
          <w:sz w:val="24"/>
          <w:szCs w:val="24"/>
        </w:rPr>
        <w:t xml:space="preserve"> and </w:t>
      </w:r>
      <w:proofErr w:type="spellStart"/>
      <w:r w:rsidRPr="009E3082">
        <w:rPr>
          <w:rFonts w:ascii="Arial" w:hAnsi="Arial" w:cs="Arial"/>
          <w:sz w:val="24"/>
          <w:szCs w:val="24"/>
        </w:rPr>
        <w:t>Schemm</w:t>
      </w:r>
      <w:proofErr w:type="spellEnd"/>
      <w:r w:rsidRPr="009E3082">
        <w:rPr>
          <w:rFonts w:ascii="Arial" w:hAnsi="Arial" w:cs="Arial"/>
          <w:sz w:val="24"/>
          <w:szCs w:val="24"/>
        </w:rPr>
        <w:t>, 2008). Figure 6.3 shows the</w:t>
      </w:r>
      <w:r>
        <w:rPr>
          <w:rFonts w:ascii="Arial" w:hAnsi="Arial" w:cs="Arial"/>
          <w:sz w:val="24"/>
          <w:szCs w:val="24"/>
        </w:rPr>
        <w:t xml:space="preserve"> complexity and lead times of a process </w:t>
      </w:r>
      <w:r w:rsidRPr="009E3082">
        <w:rPr>
          <w:rFonts w:ascii="Arial" w:hAnsi="Arial" w:cs="Arial"/>
          <w:sz w:val="24"/>
          <w:szCs w:val="24"/>
        </w:rPr>
        <w:t xml:space="preserve">where a new consumer product </w:t>
      </w:r>
      <w:r>
        <w:rPr>
          <w:rFonts w:ascii="Arial" w:hAnsi="Arial" w:cs="Arial"/>
          <w:sz w:val="24"/>
          <w:szCs w:val="24"/>
        </w:rPr>
        <w:t xml:space="preserve">is introduced and then stocked. </w:t>
      </w:r>
      <w:r w:rsidRPr="009E3082">
        <w:rPr>
          <w:rFonts w:ascii="Arial" w:hAnsi="Arial" w:cs="Arial"/>
          <w:sz w:val="24"/>
          <w:szCs w:val="24"/>
        </w:rPr>
        <w:t>ECR foc</w:t>
      </w:r>
      <w:r>
        <w:rPr>
          <w:rFonts w:ascii="Arial" w:hAnsi="Arial" w:cs="Arial"/>
          <w:sz w:val="24"/>
          <w:szCs w:val="24"/>
        </w:rPr>
        <w:t>uses on improving this process.</w:t>
      </w:r>
    </w:p>
    <w:p w:rsidR="009E3082" w:rsidRDefault="009E3082" w:rsidP="009E3082">
      <w:pPr>
        <w:jc w:val="both"/>
        <w:rPr>
          <w:rFonts w:ascii="Arial" w:hAnsi="Arial" w:cs="Arial"/>
          <w:sz w:val="24"/>
          <w:szCs w:val="24"/>
        </w:rPr>
      </w:pPr>
      <w:r w:rsidRPr="009E3082">
        <w:rPr>
          <w:rFonts w:ascii="Arial" w:hAnsi="Arial" w:cs="Arial"/>
          <w:b/>
          <w:sz w:val="24"/>
          <w:szCs w:val="24"/>
        </w:rPr>
        <w:t xml:space="preserve">Table </w:t>
      </w:r>
      <w:r>
        <w:rPr>
          <w:rFonts w:ascii="Arial" w:hAnsi="Arial" w:cs="Arial"/>
          <w:b/>
          <w:sz w:val="24"/>
          <w:szCs w:val="24"/>
        </w:rPr>
        <w:t>2</w:t>
      </w:r>
      <w:r w:rsidRPr="009E3082">
        <w:rPr>
          <w:rFonts w:ascii="Arial" w:hAnsi="Arial" w:cs="Arial"/>
          <w:sz w:val="24"/>
          <w:szCs w:val="24"/>
        </w:rPr>
        <w:t xml:space="preserve"> shows that some of the aims and strategic approaches</w:t>
      </w:r>
      <w:r>
        <w:rPr>
          <w:rFonts w:ascii="Arial" w:hAnsi="Arial" w:cs="Arial"/>
          <w:sz w:val="24"/>
          <w:szCs w:val="24"/>
        </w:rPr>
        <w:t xml:space="preserve"> generated </w:t>
      </w:r>
      <w:r w:rsidRPr="009E3082">
        <w:rPr>
          <w:rFonts w:ascii="Arial" w:hAnsi="Arial" w:cs="Arial"/>
          <w:sz w:val="24"/>
          <w:szCs w:val="24"/>
        </w:rPr>
        <w:t>by</w:t>
      </w:r>
      <w:r>
        <w:rPr>
          <w:rFonts w:ascii="Arial" w:hAnsi="Arial" w:cs="Arial"/>
          <w:sz w:val="24"/>
          <w:szCs w:val="24"/>
        </w:rPr>
        <w:t xml:space="preserve"> ECR can also apply to business </w:t>
      </w:r>
      <w:r w:rsidRPr="009E3082">
        <w:rPr>
          <w:rFonts w:ascii="Arial" w:hAnsi="Arial" w:cs="Arial"/>
          <w:sz w:val="24"/>
          <w:szCs w:val="24"/>
        </w:rPr>
        <w:t>customers.</w:t>
      </w:r>
    </w:p>
    <w:p w:rsidR="00E23415" w:rsidRDefault="00E23415" w:rsidP="009E3082">
      <w:pPr>
        <w:jc w:val="both"/>
        <w:rPr>
          <w:rFonts w:ascii="Arial" w:hAnsi="Arial" w:cs="Arial"/>
          <w:sz w:val="24"/>
          <w:szCs w:val="24"/>
        </w:rPr>
      </w:pPr>
    </w:p>
    <w:p w:rsidR="00E23415" w:rsidRPr="00E23415" w:rsidRDefault="00E23415" w:rsidP="00E23415">
      <w:pPr>
        <w:jc w:val="center"/>
        <w:rPr>
          <w:rFonts w:ascii="Arial" w:hAnsi="Arial" w:cs="Arial"/>
          <w:b/>
          <w:sz w:val="24"/>
          <w:szCs w:val="24"/>
        </w:rPr>
      </w:pPr>
      <w:r w:rsidRPr="00E23415">
        <w:rPr>
          <w:rFonts w:ascii="Arial" w:hAnsi="Arial" w:cs="Arial"/>
          <w:b/>
          <w:sz w:val="24"/>
          <w:szCs w:val="24"/>
        </w:rPr>
        <w:t>Table 2.</w:t>
      </w:r>
    </w:p>
    <w:p w:rsidR="00E23415" w:rsidRDefault="00E23415" w:rsidP="00E23415">
      <w:pPr>
        <w:jc w:val="center"/>
        <w:rPr>
          <w:rFonts w:ascii="Arial" w:hAnsi="Arial" w:cs="Arial"/>
          <w:b/>
          <w:sz w:val="24"/>
          <w:szCs w:val="24"/>
        </w:rPr>
      </w:pPr>
      <w:r w:rsidRPr="00E23415">
        <w:rPr>
          <w:rFonts w:ascii="Arial" w:hAnsi="Arial" w:cs="Arial"/>
          <w:b/>
          <w:sz w:val="24"/>
          <w:szCs w:val="24"/>
        </w:rPr>
        <w:t>Objectives and strategies for effective consumer response (ECR)</w:t>
      </w:r>
    </w:p>
    <w:p w:rsidR="00E23415" w:rsidRDefault="00E23415" w:rsidP="00E23415">
      <w:pPr>
        <w:jc w:val="center"/>
        <w:rPr>
          <w:rFonts w:ascii="Arial" w:hAnsi="Arial" w:cs="Arial"/>
          <w:sz w:val="24"/>
          <w:szCs w:val="24"/>
        </w:rPr>
      </w:pPr>
    </w:p>
    <w:p w:rsidR="00E23415" w:rsidRDefault="00E23415" w:rsidP="00E23415">
      <w:pPr>
        <w:jc w:val="center"/>
        <w:rPr>
          <w:rFonts w:ascii="Arial" w:hAnsi="Arial" w:cs="Arial"/>
          <w:sz w:val="24"/>
          <w:szCs w:val="24"/>
        </w:rPr>
      </w:pPr>
      <w:r>
        <w:rPr>
          <w:noProof/>
        </w:rPr>
        <w:drawing>
          <wp:inline distT="0" distB="0" distL="0" distR="0" wp14:anchorId="1194D493" wp14:editId="786A938C">
            <wp:extent cx="5580184" cy="2133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382" t="40741" r="21825" b="11112"/>
                    <a:stretch/>
                  </pic:blipFill>
                  <pic:spPr bwMode="auto">
                    <a:xfrm>
                      <a:off x="0" y="0"/>
                      <a:ext cx="5591189" cy="2137808"/>
                    </a:xfrm>
                    <a:prstGeom prst="rect">
                      <a:avLst/>
                    </a:prstGeom>
                    <a:ln>
                      <a:noFill/>
                    </a:ln>
                    <a:extLst>
                      <a:ext uri="{53640926-AAD7-44D8-BBD7-CCE9431645EC}">
                        <a14:shadowObscured xmlns:a14="http://schemas.microsoft.com/office/drawing/2010/main"/>
                      </a:ext>
                    </a:extLst>
                  </pic:spPr>
                </pic:pic>
              </a:graphicData>
            </a:graphic>
          </wp:inline>
        </w:drawing>
      </w:r>
    </w:p>
    <w:p w:rsidR="00E23415" w:rsidRDefault="00E23415" w:rsidP="00E23415">
      <w:pPr>
        <w:rPr>
          <w:rFonts w:ascii="Arial" w:hAnsi="Arial" w:cs="Arial"/>
          <w:sz w:val="24"/>
          <w:szCs w:val="24"/>
        </w:rPr>
      </w:pPr>
    </w:p>
    <w:p w:rsidR="00550055" w:rsidRPr="00550055" w:rsidRDefault="00550055" w:rsidP="00550055">
      <w:pPr>
        <w:jc w:val="both"/>
        <w:rPr>
          <w:rFonts w:ascii="Arial" w:hAnsi="Arial" w:cs="Arial"/>
          <w:b/>
          <w:sz w:val="28"/>
          <w:szCs w:val="24"/>
        </w:rPr>
      </w:pPr>
      <w:r w:rsidRPr="00550055">
        <w:rPr>
          <w:rFonts w:ascii="Arial" w:hAnsi="Arial" w:cs="Arial"/>
          <w:b/>
          <w:sz w:val="28"/>
          <w:szCs w:val="24"/>
        </w:rPr>
        <w:t>Using technology to su</w:t>
      </w:r>
      <w:r>
        <w:rPr>
          <w:rFonts w:ascii="Arial" w:hAnsi="Arial" w:cs="Arial"/>
          <w:b/>
          <w:sz w:val="28"/>
          <w:szCs w:val="24"/>
        </w:rPr>
        <w:t xml:space="preserve">pport supply chain management – </w:t>
      </w:r>
      <w:r w:rsidRPr="00550055">
        <w:rPr>
          <w:rFonts w:ascii="Arial" w:hAnsi="Arial" w:cs="Arial"/>
          <w:b/>
          <w:sz w:val="28"/>
          <w:szCs w:val="24"/>
        </w:rPr>
        <w:t>an</w:t>
      </w:r>
      <w:r>
        <w:rPr>
          <w:rFonts w:ascii="Arial" w:hAnsi="Arial" w:cs="Arial"/>
          <w:b/>
          <w:sz w:val="28"/>
          <w:szCs w:val="24"/>
        </w:rPr>
        <w:t xml:space="preserve"> </w:t>
      </w:r>
      <w:r w:rsidRPr="00550055">
        <w:rPr>
          <w:rFonts w:ascii="Arial" w:hAnsi="Arial" w:cs="Arial"/>
          <w:b/>
          <w:sz w:val="28"/>
          <w:szCs w:val="24"/>
        </w:rPr>
        <w:t>example</w:t>
      </w:r>
    </w:p>
    <w:p w:rsidR="00550055" w:rsidRDefault="00550055" w:rsidP="00550055">
      <w:pPr>
        <w:ind w:firstLine="851"/>
        <w:jc w:val="both"/>
        <w:rPr>
          <w:rFonts w:ascii="Arial" w:hAnsi="Arial" w:cs="Arial"/>
          <w:sz w:val="24"/>
          <w:szCs w:val="24"/>
        </w:rPr>
      </w:pPr>
      <w:r w:rsidRPr="00550055">
        <w:rPr>
          <w:rFonts w:ascii="Arial" w:hAnsi="Arial" w:cs="Arial"/>
          <w:sz w:val="24"/>
          <w:szCs w:val="24"/>
        </w:rPr>
        <w:t>A good example of how the intr</w:t>
      </w:r>
      <w:r>
        <w:rPr>
          <w:rFonts w:ascii="Arial" w:hAnsi="Arial" w:cs="Arial"/>
          <w:sz w:val="24"/>
          <w:szCs w:val="24"/>
        </w:rPr>
        <w:t xml:space="preserve">oduction of information systems </w:t>
      </w:r>
      <w:r w:rsidRPr="00550055">
        <w:rPr>
          <w:rFonts w:ascii="Arial" w:hAnsi="Arial" w:cs="Arial"/>
          <w:sz w:val="24"/>
          <w:szCs w:val="24"/>
        </w:rPr>
        <w:t>can be used to improve</w:t>
      </w:r>
      <w:r>
        <w:rPr>
          <w:rFonts w:ascii="Arial" w:hAnsi="Arial" w:cs="Arial"/>
          <w:sz w:val="24"/>
          <w:szCs w:val="24"/>
        </w:rPr>
        <w:t xml:space="preserve"> </w:t>
      </w:r>
      <w:r w:rsidRPr="00550055">
        <w:rPr>
          <w:rFonts w:ascii="Arial" w:hAnsi="Arial" w:cs="Arial"/>
          <w:sz w:val="24"/>
          <w:szCs w:val="24"/>
        </w:rPr>
        <w:t xml:space="preserve">supply chain management is provided by </w:t>
      </w:r>
      <w:r>
        <w:rPr>
          <w:rFonts w:ascii="Arial" w:hAnsi="Arial" w:cs="Arial"/>
          <w:sz w:val="24"/>
          <w:szCs w:val="24"/>
        </w:rPr>
        <w:t xml:space="preserve">BHP Steel (now BlueScope Steel, </w:t>
      </w:r>
      <w:r w:rsidRPr="00550055">
        <w:rPr>
          <w:rFonts w:ascii="Arial" w:hAnsi="Arial" w:cs="Arial"/>
          <w:sz w:val="24"/>
          <w:szCs w:val="24"/>
        </w:rPr>
        <w:t>www.bluesc</w:t>
      </w:r>
      <w:r>
        <w:rPr>
          <w:rFonts w:ascii="Arial" w:hAnsi="Arial" w:cs="Arial"/>
          <w:sz w:val="24"/>
          <w:szCs w:val="24"/>
        </w:rPr>
        <w:t xml:space="preserve">opesteel.com.au), an Australian </w:t>
      </w:r>
      <w:r w:rsidRPr="00550055">
        <w:rPr>
          <w:rFonts w:ascii="Arial" w:hAnsi="Arial" w:cs="Arial"/>
          <w:sz w:val="24"/>
          <w:szCs w:val="24"/>
        </w:rPr>
        <w:t>firm. Its use of</w:t>
      </w:r>
      <w:r>
        <w:rPr>
          <w:rFonts w:ascii="Arial" w:hAnsi="Arial" w:cs="Arial"/>
          <w:sz w:val="24"/>
          <w:szCs w:val="24"/>
        </w:rPr>
        <w:t xml:space="preserve"> PC-based technology for supply </w:t>
      </w:r>
      <w:r w:rsidRPr="00550055">
        <w:rPr>
          <w:rFonts w:ascii="Arial" w:hAnsi="Arial" w:cs="Arial"/>
          <w:sz w:val="24"/>
          <w:szCs w:val="24"/>
        </w:rPr>
        <w:t xml:space="preserve">chain management dates back to the 1980s and e-business </w:t>
      </w:r>
      <w:r>
        <w:rPr>
          <w:rFonts w:ascii="Arial" w:hAnsi="Arial" w:cs="Arial"/>
          <w:sz w:val="24"/>
          <w:szCs w:val="24"/>
        </w:rPr>
        <w:t xml:space="preserve">represents a change of emphasis </w:t>
      </w:r>
      <w:r w:rsidRPr="00550055">
        <w:rPr>
          <w:rFonts w:ascii="Arial" w:hAnsi="Arial" w:cs="Arial"/>
          <w:sz w:val="24"/>
          <w:szCs w:val="24"/>
        </w:rPr>
        <w:t>rather than a radically new approach. Cha</w:t>
      </w:r>
      <w:r>
        <w:rPr>
          <w:rFonts w:ascii="Arial" w:hAnsi="Arial" w:cs="Arial"/>
          <w:sz w:val="24"/>
          <w:szCs w:val="24"/>
        </w:rPr>
        <w:t xml:space="preserve">n and </w:t>
      </w:r>
      <w:proofErr w:type="spellStart"/>
      <w:r>
        <w:rPr>
          <w:rFonts w:ascii="Arial" w:hAnsi="Arial" w:cs="Arial"/>
          <w:sz w:val="24"/>
          <w:szCs w:val="24"/>
        </w:rPr>
        <w:t>Swatman</w:t>
      </w:r>
      <w:proofErr w:type="spellEnd"/>
      <w:r>
        <w:rPr>
          <w:rFonts w:ascii="Arial" w:hAnsi="Arial" w:cs="Arial"/>
          <w:sz w:val="24"/>
          <w:szCs w:val="24"/>
        </w:rPr>
        <w:t xml:space="preserve"> (2000) assess the stages in </w:t>
      </w:r>
      <w:r w:rsidRPr="00550055">
        <w:rPr>
          <w:rFonts w:ascii="Arial" w:hAnsi="Arial" w:cs="Arial"/>
          <w:b/>
          <w:sz w:val="24"/>
          <w:szCs w:val="24"/>
        </w:rPr>
        <w:t xml:space="preserve">implementation </w:t>
      </w:r>
      <w:r w:rsidRPr="00550055">
        <w:rPr>
          <w:rFonts w:ascii="Arial" w:hAnsi="Arial" w:cs="Arial"/>
          <w:b/>
          <w:sz w:val="24"/>
          <w:szCs w:val="24"/>
        </w:rPr>
        <w:t>of e-commerce for this company</w:t>
      </w:r>
      <w:r w:rsidRPr="00550055">
        <w:rPr>
          <w:rFonts w:ascii="Arial" w:hAnsi="Arial" w:cs="Arial"/>
          <w:sz w:val="24"/>
          <w:szCs w:val="24"/>
        </w:rPr>
        <w:t>. It highligh</w:t>
      </w:r>
      <w:r>
        <w:rPr>
          <w:rFonts w:ascii="Arial" w:hAnsi="Arial" w:cs="Arial"/>
          <w:sz w:val="24"/>
          <w:szCs w:val="24"/>
        </w:rPr>
        <w:t xml:space="preserve">ts that electronic supply chain </w:t>
      </w:r>
      <w:r w:rsidRPr="00550055">
        <w:rPr>
          <w:rFonts w:ascii="Arial" w:hAnsi="Arial" w:cs="Arial"/>
          <w:sz w:val="24"/>
          <w:szCs w:val="24"/>
        </w:rPr>
        <w:t xml:space="preserve">management and indeed ‘e-business’ are well established </w:t>
      </w:r>
      <w:r>
        <w:rPr>
          <w:rFonts w:ascii="Arial" w:hAnsi="Arial" w:cs="Arial"/>
          <w:sz w:val="24"/>
          <w:szCs w:val="24"/>
        </w:rPr>
        <w:t>in large companies. The authors identify three phases:</w:t>
      </w:r>
    </w:p>
    <w:p w:rsidR="00550055" w:rsidRDefault="00550055" w:rsidP="00550055">
      <w:pPr>
        <w:pStyle w:val="ListParagraph"/>
        <w:numPr>
          <w:ilvl w:val="0"/>
          <w:numId w:val="26"/>
        </w:numPr>
        <w:ind w:left="426" w:hanging="426"/>
        <w:jc w:val="both"/>
        <w:rPr>
          <w:rFonts w:ascii="Arial" w:hAnsi="Arial" w:cs="Arial"/>
          <w:sz w:val="24"/>
          <w:szCs w:val="24"/>
        </w:rPr>
      </w:pPr>
      <w:r w:rsidRPr="00550055">
        <w:rPr>
          <w:rFonts w:ascii="Arial" w:hAnsi="Arial" w:cs="Arial"/>
          <w:b/>
          <w:i/>
          <w:sz w:val="24"/>
          <w:szCs w:val="24"/>
        </w:rPr>
        <w:t>Early implementation</w:t>
      </w:r>
      <w:r w:rsidRPr="00550055">
        <w:rPr>
          <w:rFonts w:ascii="Arial" w:hAnsi="Arial" w:cs="Arial"/>
          <w:sz w:val="24"/>
          <w:szCs w:val="24"/>
        </w:rPr>
        <w:t>: 1989–93. This was a PC-based EDI purchasing system. At this stage,</w:t>
      </w:r>
      <w:r>
        <w:rPr>
          <w:rFonts w:ascii="Arial" w:hAnsi="Arial" w:cs="Arial"/>
          <w:sz w:val="24"/>
          <w:szCs w:val="24"/>
        </w:rPr>
        <w:t xml:space="preserve"> </w:t>
      </w:r>
      <w:r w:rsidRPr="00550055">
        <w:rPr>
          <w:rFonts w:ascii="Arial" w:hAnsi="Arial" w:cs="Arial"/>
          <w:sz w:val="24"/>
          <w:szCs w:val="24"/>
        </w:rPr>
        <w:t>objectives were to (1) reduce data errors to 0, (2) reduce administration costs, (3) improve</w:t>
      </w:r>
      <w:r>
        <w:rPr>
          <w:rFonts w:ascii="Arial" w:hAnsi="Arial" w:cs="Arial"/>
          <w:sz w:val="24"/>
          <w:szCs w:val="24"/>
        </w:rPr>
        <w:t xml:space="preserve"> </w:t>
      </w:r>
      <w:r w:rsidRPr="00550055">
        <w:rPr>
          <w:rFonts w:ascii="Arial" w:hAnsi="Arial" w:cs="Arial"/>
          <w:sz w:val="24"/>
          <w:szCs w:val="24"/>
        </w:rPr>
        <w:t>management control, (4) reduce order lead time. Benefits of this phase included</w:t>
      </w:r>
      <w:r>
        <w:rPr>
          <w:rFonts w:ascii="Arial" w:hAnsi="Arial" w:cs="Arial"/>
          <w:sz w:val="24"/>
          <w:szCs w:val="24"/>
        </w:rPr>
        <w:t xml:space="preserve"> </w:t>
      </w:r>
      <w:r w:rsidRPr="00550055">
        <w:rPr>
          <w:rFonts w:ascii="Arial" w:hAnsi="Arial" w:cs="Arial"/>
          <w:sz w:val="24"/>
          <w:szCs w:val="24"/>
        </w:rPr>
        <w:t>rationalization</w:t>
      </w:r>
      <w:r>
        <w:rPr>
          <w:rFonts w:ascii="Arial" w:hAnsi="Arial" w:cs="Arial"/>
          <w:sz w:val="24"/>
          <w:szCs w:val="24"/>
        </w:rPr>
        <w:t xml:space="preserve"> </w:t>
      </w:r>
      <w:r w:rsidRPr="00550055">
        <w:rPr>
          <w:rFonts w:ascii="Arial" w:hAnsi="Arial" w:cs="Arial"/>
          <w:sz w:val="24"/>
          <w:szCs w:val="24"/>
        </w:rPr>
        <w:t>of suppliers to 12 major partnerships (accounting for 60% of invoices); 80% of</w:t>
      </w:r>
      <w:r>
        <w:rPr>
          <w:rFonts w:ascii="Arial" w:hAnsi="Arial" w:cs="Arial"/>
          <w:sz w:val="24"/>
          <w:szCs w:val="24"/>
        </w:rPr>
        <w:t xml:space="preserve"> </w:t>
      </w:r>
      <w:r w:rsidRPr="00550055">
        <w:rPr>
          <w:rFonts w:ascii="Arial" w:hAnsi="Arial" w:cs="Arial"/>
          <w:sz w:val="24"/>
          <w:szCs w:val="24"/>
        </w:rPr>
        <w:t>invoices placed electronically by 1990; 7,000 items were eliminated from the warehouse, to</w:t>
      </w:r>
      <w:r>
        <w:rPr>
          <w:rFonts w:ascii="Arial" w:hAnsi="Arial" w:cs="Arial"/>
          <w:sz w:val="24"/>
          <w:szCs w:val="24"/>
        </w:rPr>
        <w:t xml:space="preserve"> </w:t>
      </w:r>
      <w:r w:rsidRPr="00550055">
        <w:rPr>
          <w:rFonts w:ascii="Arial" w:hAnsi="Arial" w:cs="Arial"/>
          <w:sz w:val="24"/>
          <w:szCs w:val="24"/>
        </w:rPr>
        <w:t>be sourced directly from suppliers, on demand. Shorter lead times in the day-to-day</w:t>
      </w:r>
      <w:r>
        <w:rPr>
          <w:rFonts w:ascii="Arial" w:hAnsi="Arial" w:cs="Arial"/>
          <w:sz w:val="24"/>
          <w:szCs w:val="24"/>
        </w:rPr>
        <w:t xml:space="preserve"> </w:t>
      </w:r>
      <w:r w:rsidRPr="00550055">
        <w:rPr>
          <w:rFonts w:ascii="Arial" w:hAnsi="Arial" w:cs="Arial"/>
          <w:sz w:val="24"/>
          <w:szCs w:val="24"/>
        </w:rPr>
        <w:t xml:space="preserve">process – </w:t>
      </w:r>
      <w:r w:rsidRPr="00550055">
        <w:rPr>
          <w:rFonts w:ascii="Arial" w:hAnsi="Arial" w:cs="Arial"/>
          <w:sz w:val="24"/>
          <w:szCs w:val="24"/>
        </w:rPr>
        <w:lastRenderedPageBreak/>
        <w:t>from 10 days to 26 hours for items supplied through a standard contract and</w:t>
      </w:r>
      <w:r>
        <w:rPr>
          <w:rFonts w:ascii="Arial" w:hAnsi="Arial" w:cs="Arial"/>
          <w:sz w:val="24"/>
          <w:szCs w:val="24"/>
        </w:rPr>
        <w:t xml:space="preserve"> </w:t>
      </w:r>
      <w:r w:rsidRPr="00550055">
        <w:rPr>
          <w:rFonts w:ascii="Arial" w:hAnsi="Arial" w:cs="Arial"/>
          <w:sz w:val="24"/>
          <w:szCs w:val="24"/>
        </w:rPr>
        <w:t>from 42 days to 10 days for direct-purchase items. At this stage the main barriers to the</w:t>
      </w:r>
      <w:r>
        <w:rPr>
          <w:rFonts w:ascii="Arial" w:hAnsi="Arial" w:cs="Arial"/>
          <w:sz w:val="24"/>
          <w:szCs w:val="24"/>
        </w:rPr>
        <w:t xml:space="preserve"> </w:t>
      </w:r>
      <w:r w:rsidRPr="00550055">
        <w:rPr>
          <w:rFonts w:ascii="Arial" w:hAnsi="Arial" w:cs="Arial"/>
          <w:sz w:val="24"/>
          <w:szCs w:val="24"/>
        </w:rPr>
        <w:t>implementation were technological.</w:t>
      </w:r>
    </w:p>
    <w:p w:rsidR="007E6B98" w:rsidRDefault="00550055" w:rsidP="007E6B98">
      <w:pPr>
        <w:pStyle w:val="ListParagraph"/>
        <w:numPr>
          <w:ilvl w:val="0"/>
          <w:numId w:val="26"/>
        </w:numPr>
        <w:ind w:left="426" w:hanging="426"/>
        <w:jc w:val="both"/>
        <w:rPr>
          <w:rFonts w:ascii="Arial" w:hAnsi="Arial" w:cs="Arial"/>
          <w:sz w:val="24"/>
          <w:szCs w:val="24"/>
        </w:rPr>
      </w:pPr>
      <w:r w:rsidRPr="00550055">
        <w:rPr>
          <w:rFonts w:ascii="Arial" w:hAnsi="Arial" w:cs="Arial"/>
          <w:b/>
          <w:i/>
          <w:sz w:val="24"/>
          <w:szCs w:val="24"/>
        </w:rPr>
        <w:t>Electronic trading gateway</w:t>
      </w:r>
      <w:r w:rsidRPr="00550055">
        <w:rPr>
          <w:rFonts w:ascii="Arial" w:hAnsi="Arial" w:cs="Arial"/>
          <w:sz w:val="24"/>
          <w:szCs w:val="24"/>
        </w:rPr>
        <w:t>: 1990–4</w:t>
      </w:r>
      <w:r>
        <w:rPr>
          <w:rFonts w:ascii="Arial" w:hAnsi="Arial" w:cs="Arial"/>
          <w:sz w:val="24"/>
          <w:szCs w:val="24"/>
        </w:rPr>
        <w:t xml:space="preserve">. This was again EDI-based, but </w:t>
      </w:r>
      <w:r w:rsidRPr="00550055">
        <w:rPr>
          <w:rFonts w:ascii="Arial" w:hAnsi="Arial" w:cs="Arial"/>
          <w:sz w:val="24"/>
          <w:szCs w:val="24"/>
        </w:rPr>
        <w:t>involved a wider range</w:t>
      </w:r>
      <w:r>
        <w:rPr>
          <w:rFonts w:ascii="Arial" w:hAnsi="Arial" w:cs="Arial"/>
          <w:sz w:val="24"/>
          <w:szCs w:val="24"/>
        </w:rPr>
        <w:t xml:space="preserve"> </w:t>
      </w:r>
      <w:r w:rsidRPr="00550055">
        <w:rPr>
          <w:rFonts w:ascii="Arial" w:hAnsi="Arial" w:cs="Arial"/>
          <w:sz w:val="24"/>
          <w:szCs w:val="24"/>
        </w:rPr>
        <w:t>of parties both externally (from suppliers through to customers) and internally (from</w:t>
      </w:r>
      <w:r>
        <w:rPr>
          <w:rFonts w:ascii="Arial" w:hAnsi="Arial" w:cs="Arial"/>
          <w:sz w:val="24"/>
          <w:szCs w:val="24"/>
        </w:rPr>
        <w:t xml:space="preserve"> </w:t>
      </w:r>
      <w:r w:rsidRPr="00550055">
        <w:rPr>
          <w:rFonts w:ascii="Arial" w:hAnsi="Arial" w:cs="Arial"/>
          <w:sz w:val="24"/>
          <w:szCs w:val="24"/>
        </w:rPr>
        <w:t>marketing, sales, finance, purchasing and legal). The aim was to provide a combined</w:t>
      </w:r>
      <w:r>
        <w:rPr>
          <w:rFonts w:ascii="Arial" w:hAnsi="Arial" w:cs="Arial"/>
          <w:sz w:val="24"/>
          <w:szCs w:val="24"/>
        </w:rPr>
        <w:t xml:space="preserve"> </w:t>
      </w:r>
      <w:r w:rsidRPr="00550055">
        <w:rPr>
          <w:rFonts w:ascii="Arial" w:hAnsi="Arial" w:cs="Arial"/>
          <w:sz w:val="24"/>
          <w:szCs w:val="24"/>
        </w:rPr>
        <w:t>upstream and downstream supply chain solution to</w:t>
      </w:r>
      <w:r>
        <w:rPr>
          <w:rFonts w:ascii="Arial" w:hAnsi="Arial" w:cs="Arial"/>
          <w:sz w:val="24"/>
          <w:szCs w:val="24"/>
        </w:rPr>
        <w:t xml:space="preserve"> bring benefits to all parties. </w:t>
      </w:r>
      <w:r w:rsidRPr="00550055">
        <w:rPr>
          <w:rFonts w:ascii="Arial" w:hAnsi="Arial" w:cs="Arial"/>
          <w:sz w:val="24"/>
          <w:szCs w:val="24"/>
        </w:rPr>
        <w:t>The main</w:t>
      </w:r>
      <w:r>
        <w:rPr>
          <w:rFonts w:ascii="Arial" w:hAnsi="Arial" w:cs="Arial"/>
          <w:sz w:val="24"/>
          <w:szCs w:val="24"/>
        </w:rPr>
        <w:t xml:space="preserve"> </w:t>
      </w:r>
      <w:r w:rsidRPr="00550055">
        <w:rPr>
          <w:rFonts w:ascii="Arial" w:hAnsi="Arial" w:cs="Arial"/>
          <w:sz w:val="24"/>
          <w:szCs w:val="24"/>
        </w:rPr>
        <w:t>learning from</w:t>
      </w:r>
      <w:r>
        <w:rPr>
          <w:rFonts w:ascii="Arial" w:hAnsi="Arial" w:cs="Arial"/>
          <w:sz w:val="24"/>
          <w:szCs w:val="24"/>
        </w:rPr>
        <w:t xml:space="preserve"> </w:t>
      </w:r>
      <w:r w:rsidRPr="00550055">
        <w:rPr>
          <w:rFonts w:ascii="Arial" w:hAnsi="Arial" w:cs="Arial"/>
          <w:sz w:val="24"/>
          <w:szCs w:val="24"/>
        </w:rPr>
        <w:t>this process was the difficulty of getting customers involved – only four were</w:t>
      </w:r>
      <w:r>
        <w:rPr>
          <w:rFonts w:ascii="Arial" w:hAnsi="Arial" w:cs="Arial"/>
          <w:sz w:val="24"/>
          <w:szCs w:val="24"/>
        </w:rPr>
        <w:t xml:space="preserve"> </w:t>
      </w:r>
      <w:r w:rsidRPr="00550055">
        <w:rPr>
          <w:rFonts w:ascii="Arial" w:hAnsi="Arial" w:cs="Arial"/>
          <w:sz w:val="24"/>
          <w:szCs w:val="24"/>
        </w:rPr>
        <w:t>involved after 4 years, although an industry-standard method for data exchange was used.</w:t>
      </w:r>
      <w:r>
        <w:rPr>
          <w:rFonts w:ascii="Arial" w:hAnsi="Arial" w:cs="Arial"/>
          <w:sz w:val="24"/>
          <w:szCs w:val="24"/>
        </w:rPr>
        <w:t xml:space="preserve">  </w:t>
      </w:r>
      <w:r w:rsidRPr="00550055">
        <w:rPr>
          <w:rFonts w:ascii="Arial" w:hAnsi="Arial" w:cs="Arial"/>
          <w:sz w:val="24"/>
          <w:szCs w:val="24"/>
        </w:rPr>
        <w:t>This was surprising since suppliers had been en</w:t>
      </w:r>
      <w:r>
        <w:rPr>
          <w:rFonts w:ascii="Arial" w:hAnsi="Arial" w:cs="Arial"/>
          <w:sz w:val="24"/>
          <w:szCs w:val="24"/>
        </w:rPr>
        <w:t xml:space="preserve">thusiastic adopters. From 1994, </w:t>
      </w:r>
      <w:r w:rsidRPr="00550055">
        <w:rPr>
          <w:rFonts w:ascii="Arial" w:hAnsi="Arial" w:cs="Arial"/>
          <w:sz w:val="24"/>
          <w:szCs w:val="24"/>
        </w:rPr>
        <w:t>there was</w:t>
      </w:r>
      <w:r>
        <w:rPr>
          <w:rFonts w:ascii="Arial" w:hAnsi="Arial" w:cs="Arial"/>
          <w:sz w:val="24"/>
          <w:szCs w:val="24"/>
        </w:rPr>
        <w:t xml:space="preserve"> </w:t>
      </w:r>
      <w:r w:rsidRPr="00550055">
        <w:rPr>
          <w:rFonts w:ascii="Arial" w:hAnsi="Arial" w:cs="Arial"/>
          <w:sz w:val="24"/>
          <w:szCs w:val="24"/>
        </w:rPr>
        <w:t>no further uptake of this system.</w:t>
      </w:r>
    </w:p>
    <w:p w:rsidR="0008049F" w:rsidRDefault="007E6B98" w:rsidP="007E6B98">
      <w:pPr>
        <w:pStyle w:val="ListParagraph"/>
        <w:numPr>
          <w:ilvl w:val="0"/>
          <w:numId w:val="26"/>
        </w:numPr>
        <w:ind w:left="426" w:hanging="426"/>
        <w:jc w:val="both"/>
        <w:rPr>
          <w:rFonts w:ascii="Arial" w:hAnsi="Arial" w:cs="Arial"/>
          <w:sz w:val="24"/>
          <w:szCs w:val="24"/>
        </w:rPr>
      </w:pPr>
      <w:r w:rsidRPr="007E6B98">
        <w:rPr>
          <w:rFonts w:ascii="Arial" w:hAnsi="Arial" w:cs="Arial"/>
          <w:b/>
          <w:i/>
          <w:sz w:val="24"/>
          <w:szCs w:val="24"/>
        </w:rPr>
        <w:t>The move towards Internet commerce</w:t>
      </w:r>
      <w:r>
        <w:rPr>
          <w:rFonts w:ascii="Arial" w:hAnsi="Arial" w:cs="Arial"/>
          <w:sz w:val="24"/>
          <w:szCs w:val="24"/>
        </w:rPr>
        <w:t xml:space="preserve">: 1996 onwards. The Internet </w:t>
      </w:r>
      <w:r w:rsidRPr="007E6B98">
        <w:rPr>
          <w:rFonts w:ascii="Arial" w:hAnsi="Arial" w:cs="Arial"/>
          <w:sz w:val="24"/>
          <w:szCs w:val="24"/>
        </w:rPr>
        <w:t>was thought to provide</w:t>
      </w:r>
      <w:r>
        <w:rPr>
          <w:rFonts w:ascii="Arial" w:hAnsi="Arial" w:cs="Arial"/>
          <w:sz w:val="24"/>
          <w:szCs w:val="24"/>
        </w:rPr>
        <w:t xml:space="preserve"> </w:t>
      </w:r>
      <w:r w:rsidRPr="007E6B98">
        <w:rPr>
          <w:rFonts w:ascii="Arial" w:hAnsi="Arial" w:cs="Arial"/>
          <w:sz w:val="24"/>
          <w:szCs w:val="24"/>
        </w:rPr>
        <w:t>a lower-cost alternative to traditional EDI for smaller suppliers and customers, through</w:t>
      </w:r>
      <w:r>
        <w:rPr>
          <w:rFonts w:ascii="Arial" w:hAnsi="Arial" w:cs="Arial"/>
          <w:sz w:val="24"/>
          <w:szCs w:val="24"/>
        </w:rPr>
        <w:t xml:space="preserve"> </w:t>
      </w:r>
      <w:r w:rsidRPr="007E6B98">
        <w:rPr>
          <w:rFonts w:ascii="Arial" w:hAnsi="Arial" w:cs="Arial"/>
          <w:sz w:val="24"/>
          <w:szCs w:val="24"/>
        </w:rPr>
        <w:t>using a lower-cost value-added network. So, one objective of the project was to extend the</w:t>
      </w:r>
      <w:r>
        <w:rPr>
          <w:rFonts w:ascii="Arial" w:hAnsi="Arial" w:cs="Arial"/>
          <w:sz w:val="24"/>
          <w:szCs w:val="24"/>
        </w:rPr>
        <w:t xml:space="preserve"> </w:t>
      </w:r>
      <w:r w:rsidRPr="007E6B98">
        <w:rPr>
          <w:rFonts w:ascii="Arial" w:hAnsi="Arial" w:cs="Arial"/>
          <w:sz w:val="24"/>
          <w:szCs w:val="24"/>
        </w:rPr>
        <w:t>reach of electronic communications with supply chain partners. The second was to</w:t>
      </w:r>
      <w:r>
        <w:rPr>
          <w:rFonts w:ascii="Arial" w:hAnsi="Arial" w:cs="Arial"/>
          <w:sz w:val="24"/>
          <w:szCs w:val="24"/>
        </w:rPr>
        <w:t xml:space="preserve"> </w:t>
      </w:r>
      <w:r w:rsidRPr="007E6B98">
        <w:rPr>
          <w:rFonts w:ascii="Arial" w:hAnsi="Arial" w:cs="Arial"/>
          <w:sz w:val="24"/>
          <w:szCs w:val="24"/>
        </w:rPr>
        <w:t>broaden the type of communications to include catalogue ordering, freight forwarding</w:t>
      </w:r>
      <w:r>
        <w:rPr>
          <w:rFonts w:ascii="Arial" w:hAnsi="Arial" w:cs="Arial"/>
          <w:sz w:val="24"/>
          <w:szCs w:val="24"/>
        </w:rPr>
        <w:t xml:space="preserve"> </w:t>
      </w:r>
      <w:r w:rsidRPr="007E6B98">
        <w:rPr>
          <w:rFonts w:ascii="Arial" w:hAnsi="Arial" w:cs="Arial"/>
          <w:sz w:val="24"/>
          <w:szCs w:val="24"/>
        </w:rPr>
        <w:t>and customer ordering. The strategy divided transactions into three types: (1) strategic</w:t>
      </w:r>
      <w:r w:rsidR="0008049F">
        <w:rPr>
          <w:rFonts w:ascii="Arial" w:hAnsi="Arial" w:cs="Arial"/>
          <w:sz w:val="24"/>
          <w:szCs w:val="24"/>
        </w:rPr>
        <w:t xml:space="preserve"> </w:t>
      </w:r>
      <w:r w:rsidRPr="0008049F">
        <w:rPr>
          <w:rFonts w:ascii="Arial" w:hAnsi="Arial" w:cs="Arial"/>
          <w:sz w:val="24"/>
          <w:szCs w:val="24"/>
        </w:rPr>
        <w:t>(high volume, high value, high risk) – a dedicated EDI line was considered most appropriate;</w:t>
      </w:r>
      <w:r w:rsidR="0008049F">
        <w:rPr>
          <w:rFonts w:ascii="Arial" w:hAnsi="Arial" w:cs="Arial"/>
          <w:sz w:val="24"/>
          <w:szCs w:val="24"/>
        </w:rPr>
        <w:t xml:space="preserve"> </w:t>
      </w:r>
      <w:r w:rsidRPr="0008049F">
        <w:rPr>
          <w:rFonts w:ascii="Arial" w:hAnsi="Arial" w:cs="Arial"/>
          <w:sz w:val="24"/>
          <w:szCs w:val="24"/>
        </w:rPr>
        <w:t>(2) tactical (medium volume, value and risk) EDI or Internet EDI was used; (3)</w:t>
      </w:r>
      <w:r w:rsidR="0008049F">
        <w:rPr>
          <w:rFonts w:ascii="Arial" w:hAnsi="Arial" w:cs="Arial"/>
          <w:sz w:val="24"/>
          <w:szCs w:val="24"/>
        </w:rPr>
        <w:t xml:space="preserve"> </w:t>
      </w:r>
      <w:r w:rsidRPr="0008049F">
        <w:rPr>
          <w:rFonts w:ascii="Arial" w:hAnsi="Arial" w:cs="Arial"/>
          <w:sz w:val="24"/>
          <w:szCs w:val="24"/>
        </w:rPr>
        <w:t>consumer transactions (low volume, value and risk) – a range of lower-cost Internet-based</w:t>
      </w:r>
      <w:r w:rsidR="0008049F">
        <w:rPr>
          <w:rFonts w:ascii="Arial" w:hAnsi="Arial" w:cs="Arial"/>
          <w:sz w:val="24"/>
          <w:szCs w:val="24"/>
        </w:rPr>
        <w:t xml:space="preserve"> technologies could be </w:t>
      </w:r>
      <w:r w:rsidRPr="0008049F">
        <w:rPr>
          <w:rFonts w:ascii="Arial" w:hAnsi="Arial" w:cs="Arial"/>
          <w:sz w:val="24"/>
          <w:szCs w:val="24"/>
        </w:rPr>
        <w:t>used. One example of the benefits has been reducing test certificates</w:t>
      </w:r>
      <w:r w:rsidR="0008049F">
        <w:rPr>
          <w:rFonts w:ascii="Arial" w:hAnsi="Arial" w:cs="Arial"/>
          <w:sz w:val="24"/>
          <w:szCs w:val="24"/>
        </w:rPr>
        <w:t xml:space="preserve"> </w:t>
      </w:r>
      <w:r w:rsidRPr="0008049F">
        <w:rPr>
          <w:rFonts w:ascii="Arial" w:hAnsi="Arial" w:cs="Arial"/>
          <w:sz w:val="24"/>
          <w:szCs w:val="24"/>
        </w:rPr>
        <w:t>for products from AU$3 to 30 cents. The main barriers to implementation at this stage</w:t>
      </w:r>
      <w:r w:rsidR="0008049F">
        <w:rPr>
          <w:rFonts w:ascii="Arial" w:hAnsi="Arial" w:cs="Arial"/>
          <w:sz w:val="24"/>
          <w:szCs w:val="24"/>
        </w:rPr>
        <w:t xml:space="preserve"> </w:t>
      </w:r>
      <w:r w:rsidRPr="0008049F">
        <w:rPr>
          <w:rFonts w:ascii="Arial" w:hAnsi="Arial" w:cs="Arial"/>
          <w:sz w:val="24"/>
          <w:szCs w:val="24"/>
        </w:rPr>
        <w:t>have been business issues, i.e. convincing third parties of the benefits of integration and</w:t>
      </w:r>
      <w:r w:rsidR="0008049F">
        <w:rPr>
          <w:rFonts w:ascii="Arial" w:hAnsi="Arial" w:cs="Arial"/>
          <w:sz w:val="24"/>
          <w:szCs w:val="24"/>
        </w:rPr>
        <w:t xml:space="preserve"> </w:t>
      </w:r>
      <w:r w:rsidRPr="0008049F">
        <w:rPr>
          <w:rFonts w:ascii="Arial" w:hAnsi="Arial" w:cs="Arial"/>
          <w:sz w:val="24"/>
          <w:szCs w:val="24"/>
        </w:rPr>
        <w:t>managing the integration process.</w:t>
      </w:r>
    </w:p>
    <w:p w:rsidR="0008049F" w:rsidRDefault="0008049F" w:rsidP="0008049F">
      <w:pPr>
        <w:jc w:val="both"/>
        <w:rPr>
          <w:rFonts w:ascii="Arial" w:hAnsi="Arial" w:cs="Arial"/>
          <w:sz w:val="24"/>
          <w:szCs w:val="24"/>
        </w:rPr>
      </w:pPr>
    </w:p>
    <w:p w:rsidR="0008049F" w:rsidRDefault="007E6B98" w:rsidP="0008049F">
      <w:pPr>
        <w:ind w:firstLine="851"/>
        <w:jc w:val="both"/>
        <w:rPr>
          <w:rFonts w:ascii="Arial" w:hAnsi="Arial" w:cs="Arial"/>
          <w:sz w:val="24"/>
          <w:szCs w:val="24"/>
        </w:rPr>
      </w:pPr>
      <w:r w:rsidRPr="0008049F">
        <w:rPr>
          <w:rFonts w:ascii="Arial" w:hAnsi="Arial" w:cs="Arial"/>
          <w:sz w:val="24"/>
          <w:szCs w:val="24"/>
        </w:rPr>
        <w:t>More recently,</w:t>
      </w:r>
      <w:r w:rsidR="00661646">
        <w:rPr>
          <w:rFonts w:ascii="Arial" w:hAnsi="Arial" w:cs="Arial"/>
          <w:sz w:val="24"/>
          <w:szCs w:val="24"/>
        </w:rPr>
        <w:t xml:space="preserve"> BlueScope Steel has introduced </w:t>
      </w:r>
      <w:r w:rsidRPr="0008049F">
        <w:rPr>
          <w:rFonts w:ascii="Arial" w:hAnsi="Arial" w:cs="Arial"/>
          <w:sz w:val="24"/>
          <w:szCs w:val="24"/>
        </w:rPr>
        <w:t>bluescope</w:t>
      </w:r>
      <w:r w:rsidR="00661646">
        <w:rPr>
          <w:rFonts w:ascii="Arial" w:hAnsi="Arial" w:cs="Arial"/>
          <w:sz w:val="24"/>
          <w:szCs w:val="24"/>
        </w:rPr>
        <w:t>-steelconnect.com (</w:t>
      </w:r>
      <w:r w:rsidR="00661646" w:rsidRPr="00661646">
        <w:rPr>
          <w:rFonts w:ascii="Arial" w:hAnsi="Arial" w:cs="Arial"/>
          <w:b/>
          <w:sz w:val="24"/>
          <w:szCs w:val="24"/>
        </w:rPr>
        <w:t>Figure 5</w:t>
      </w:r>
      <w:r w:rsidRPr="0008049F">
        <w:rPr>
          <w:rFonts w:ascii="Arial" w:hAnsi="Arial" w:cs="Arial"/>
          <w:sz w:val="24"/>
          <w:szCs w:val="24"/>
        </w:rPr>
        <w:t>)</w:t>
      </w:r>
      <w:r w:rsidR="0008049F">
        <w:rPr>
          <w:rFonts w:ascii="Arial" w:hAnsi="Arial" w:cs="Arial"/>
          <w:sz w:val="24"/>
          <w:szCs w:val="24"/>
        </w:rPr>
        <w:t xml:space="preserve"> </w:t>
      </w:r>
      <w:r w:rsidRPr="007E6B98">
        <w:rPr>
          <w:rFonts w:ascii="Arial" w:hAnsi="Arial" w:cs="Arial"/>
          <w:sz w:val="24"/>
          <w:szCs w:val="24"/>
        </w:rPr>
        <w:t>w</w:t>
      </w:r>
      <w:r w:rsidR="0008049F">
        <w:rPr>
          <w:rFonts w:ascii="Arial" w:hAnsi="Arial" w:cs="Arial"/>
          <w:sz w:val="24"/>
          <w:szCs w:val="24"/>
        </w:rPr>
        <w:t xml:space="preserve">hich is a secure Internet-based </w:t>
      </w:r>
      <w:r w:rsidRPr="007E6B98">
        <w:rPr>
          <w:rFonts w:ascii="Arial" w:hAnsi="Arial" w:cs="Arial"/>
          <w:sz w:val="24"/>
          <w:szCs w:val="24"/>
        </w:rPr>
        <w:t xml:space="preserve">steel procurement solution </w:t>
      </w:r>
      <w:r w:rsidR="0008049F">
        <w:rPr>
          <w:rFonts w:ascii="Arial" w:hAnsi="Arial" w:cs="Arial"/>
          <w:sz w:val="24"/>
          <w:szCs w:val="24"/>
        </w:rPr>
        <w:t xml:space="preserve">which allows customers to order </w:t>
      </w:r>
      <w:r w:rsidRPr="007E6B98">
        <w:rPr>
          <w:rFonts w:ascii="Arial" w:hAnsi="Arial" w:cs="Arial"/>
          <w:sz w:val="24"/>
          <w:szCs w:val="24"/>
        </w:rPr>
        <w:t xml:space="preserve">and confirm the status of products. It also offers users </w:t>
      </w:r>
      <w:r w:rsidR="0008049F">
        <w:rPr>
          <w:rFonts w:ascii="Arial" w:hAnsi="Arial" w:cs="Arial"/>
          <w:sz w:val="24"/>
          <w:szCs w:val="24"/>
        </w:rPr>
        <w:t xml:space="preserve">the ability to check statements and </w:t>
      </w:r>
      <w:r w:rsidRPr="007E6B98">
        <w:rPr>
          <w:rFonts w:ascii="Arial" w:hAnsi="Arial" w:cs="Arial"/>
          <w:sz w:val="24"/>
          <w:szCs w:val="24"/>
        </w:rPr>
        <w:t>download invoices in real tim</w:t>
      </w:r>
      <w:r w:rsidR="0008049F">
        <w:rPr>
          <w:rFonts w:ascii="Arial" w:hAnsi="Arial" w:cs="Arial"/>
          <w:sz w:val="24"/>
          <w:szCs w:val="24"/>
        </w:rPr>
        <w:t>e, simplifying reconciliations.</w:t>
      </w:r>
    </w:p>
    <w:p w:rsidR="0053661D" w:rsidRDefault="007E6B98" w:rsidP="0008049F">
      <w:pPr>
        <w:ind w:firstLine="851"/>
        <w:jc w:val="both"/>
        <w:rPr>
          <w:rFonts w:ascii="Arial" w:hAnsi="Arial" w:cs="Arial"/>
          <w:sz w:val="24"/>
          <w:szCs w:val="24"/>
        </w:rPr>
      </w:pPr>
      <w:r w:rsidRPr="007E6B98">
        <w:rPr>
          <w:rFonts w:ascii="Arial" w:hAnsi="Arial" w:cs="Arial"/>
          <w:sz w:val="24"/>
          <w:szCs w:val="24"/>
        </w:rPr>
        <w:t>The implementation of SCM</w:t>
      </w:r>
      <w:r w:rsidR="0008049F">
        <w:rPr>
          <w:rFonts w:ascii="Arial" w:hAnsi="Arial" w:cs="Arial"/>
          <w:sz w:val="24"/>
          <w:szCs w:val="24"/>
        </w:rPr>
        <w:t xml:space="preserve"> at BHP Steel reflects changing developments in the wider </w:t>
      </w:r>
      <w:r w:rsidRPr="007E6B98">
        <w:rPr>
          <w:rFonts w:ascii="Arial" w:hAnsi="Arial" w:cs="Arial"/>
          <w:sz w:val="24"/>
          <w:szCs w:val="24"/>
        </w:rPr>
        <w:t>industry</w:t>
      </w:r>
      <w:r w:rsidR="00661646">
        <w:rPr>
          <w:rFonts w:ascii="Arial" w:hAnsi="Arial" w:cs="Arial"/>
          <w:sz w:val="24"/>
          <w:szCs w:val="24"/>
        </w:rPr>
        <w:t xml:space="preserve"> which are summarized in </w:t>
      </w:r>
      <w:r w:rsidR="00661646" w:rsidRPr="00661646">
        <w:rPr>
          <w:rFonts w:ascii="Arial" w:hAnsi="Arial" w:cs="Arial"/>
          <w:b/>
          <w:sz w:val="24"/>
          <w:szCs w:val="24"/>
        </w:rPr>
        <w:t>Box 1</w:t>
      </w:r>
      <w:r w:rsidRPr="007E6B98">
        <w:rPr>
          <w:rFonts w:ascii="Arial" w:hAnsi="Arial" w:cs="Arial"/>
          <w:sz w:val="24"/>
          <w:szCs w:val="24"/>
        </w:rPr>
        <w:t>.</w:t>
      </w:r>
    </w:p>
    <w:p w:rsidR="00661646" w:rsidRDefault="00661646" w:rsidP="00661646">
      <w:pPr>
        <w:jc w:val="both"/>
        <w:rPr>
          <w:rFonts w:ascii="Arial" w:hAnsi="Arial" w:cs="Arial"/>
          <w:sz w:val="24"/>
          <w:szCs w:val="24"/>
        </w:rPr>
      </w:pPr>
    </w:p>
    <w:p w:rsidR="00661646" w:rsidRDefault="00661646">
      <w:r>
        <w:br w:type="page"/>
      </w:r>
    </w:p>
    <w:tbl>
      <w:tblPr>
        <w:tblStyle w:val="TableGrid"/>
        <w:tblW w:w="0" w:type="auto"/>
        <w:tblLook w:val="04A0" w:firstRow="1" w:lastRow="0" w:firstColumn="1" w:lastColumn="0" w:noHBand="0" w:noVBand="1"/>
      </w:tblPr>
      <w:tblGrid>
        <w:gridCol w:w="1242"/>
        <w:gridCol w:w="6912"/>
      </w:tblGrid>
      <w:tr w:rsidR="00661646" w:rsidTr="00130757">
        <w:tc>
          <w:tcPr>
            <w:tcW w:w="1242" w:type="dxa"/>
          </w:tcPr>
          <w:p w:rsidR="00661646" w:rsidRPr="00820EEC" w:rsidRDefault="00661646" w:rsidP="00130757">
            <w:pPr>
              <w:jc w:val="both"/>
              <w:rPr>
                <w:rFonts w:ascii="Arial" w:hAnsi="Arial" w:cs="Arial"/>
                <w:b/>
                <w:sz w:val="24"/>
                <w:szCs w:val="24"/>
              </w:rPr>
            </w:pPr>
            <w:r>
              <w:rPr>
                <w:rFonts w:ascii="Arial" w:hAnsi="Arial" w:cs="Arial"/>
                <w:b/>
                <w:sz w:val="24"/>
                <w:szCs w:val="24"/>
              </w:rPr>
              <w:lastRenderedPageBreak/>
              <w:t xml:space="preserve">Figure </w:t>
            </w:r>
            <w:r>
              <w:rPr>
                <w:rFonts w:ascii="Arial" w:hAnsi="Arial" w:cs="Arial"/>
                <w:b/>
                <w:sz w:val="24"/>
                <w:szCs w:val="24"/>
              </w:rPr>
              <w:t>5</w:t>
            </w:r>
          </w:p>
        </w:tc>
        <w:tc>
          <w:tcPr>
            <w:tcW w:w="6912" w:type="dxa"/>
          </w:tcPr>
          <w:p w:rsidR="00661646" w:rsidRPr="00661646" w:rsidRDefault="00661646" w:rsidP="00661646">
            <w:pPr>
              <w:jc w:val="both"/>
              <w:rPr>
                <w:rFonts w:ascii="Arial" w:hAnsi="Arial" w:cs="Arial"/>
                <w:b/>
                <w:sz w:val="24"/>
                <w:szCs w:val="24"/>
              </w:rPr>
            </w:pPr>
            <w:proofErr w:type="spellStart"/>
            <w:r w:rsidRPr="00661646">
              <w:rPr>
                <w:rFonts w:ascii="Arial" w:hAnsi="Arial" w:cs="Arial"/>
                <w:b/>
                <w:sz w:val="24"/>
                <w:szCs w:val="24"/>
              </w:rPr>
              <w:t>BluescopeSteelConnect</w:t>
            </w:r>
            <w:proofErr w:type="spellEnd"/>
            <w:r w:rsidRPr="00661646">
              <w:rPr>
                <w:rFonts w:ascii="Arial" w:hAnsi="Arial" w:cs="Arial"/>
                <w:b/>
                <w:sz w:val="24"/>
                <w:szCs w:val="24"/>
              </w:rPr>
              <w:t xml:space="preserve"> transactional site</w:t>
            </w:r>
          </w:p>
          <w:p w:rsidR="00661646" w:rsidRPr="00820EEC" w:rsidRDefault="00661646" w:rsidP="00661646">
            <w:pPr>
              <w:jc w:val="both"/>
              <w:rPr>
                <w:rFonts w:ascii="Arial" w:hAnsi="Arial" w:cs="Arial"/>
                <w:b/>
                <w:sz w:val="24"/>
                <w:szCs w:val="24"/>
              </w:rPr>
            </w:pPr>
            <w:r w:rsidRPr="00661646">
              <w:rPr>
                <w:rFonts w:ascii="Arial" w:hAnsi="Arial" w:cs="Arial"/>
                <w:b/>
                <w:sz w:val="24"/>
                <w:szCs w:val="24"/>
              </w:rPr>
              <w:t>(www.bluescopesteelconnect.com)</w:t>
            </w:r>
          </w:p>
        </w:tc>
      </w:tr>
      <w:tr w:rsidR="00661646" w:rsidTr="00130757">
        <w:tc>
          <w:tcPr>
            <w:tcW w:w="8154" w:type="dxa"/>
            <w:gridSpan w:val="2"/>
          </w:tcPr>
          <w:p w:rsidR="00661646" w:rsidRDefault="00661646" w:rsidP="00130757">
            <w:pPr>
              <w:jc w:val="center"/>
              <w:rPr>
                <w:noProof/>
              </w:rPr>
            </w:pPr>
          </w:p>
          <w:p w:rsidR="00661646" w:rsidRDefault="00661646" w:rsidP="00130757">
            <w:pPr>
              <w:jc w:val="center"/>
              <w:rPr>
                <w:rFonts w:ascii="Arial" w:hAnsi="Arial" w:cs="Arial"/>
                <w:sz w:val="24"/>
                <w:szCs w:val="24"/>
              </w:rPr>
            </w:pPr>
            <w:r>
              <w:rPr>
                <w:noProof/>
              </w:rPr>
              <w:drawing>
                <wp:inline distT="0" distB="0" distL="0" distR="0" wp14:anchorId="6A250BEF" wp14:editId="1E160476">
                  <wp:extent cx="4923533" cy="4352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878" t="19669" r="27725" b="4219"/>
                          <a:stretch/>
                        </pic:blipFill>
                        <pic:spPr bwMode="auto">
                          <a:xfrm>
                            <a:off x="0" y="0"/>
                            <a:ext cx="4935671" cy="4363656"/>
                          </a:xfrm>
                          <a:prstGeom prst="rect">
                            <a:avLst/>
                          </a:prstGeom>
                          <a:ln>
                            <a:noFill/>
                          </a:ln>
                          <a:extLst>
                            <a:ext uri="{53640926-AAD7-44D8-BBD7-CCE9431645EC}">
                              <a14:shadowObscured xmlns:a14="http://schemas.microsoft.com/office/drawing/2010/main"/>
                            </a:ext>
                          </a:extLst>
                        </pic:spPr>
                      </pic:pic>
                    </a:graphicData>
                  </a:graphic>
                </wp:inline>
              </w:drawing>
            </w:r>
          </w:p>
          <w:p w:rsidR="00661646" w:rsidRDefault="00661646" w:rsidP="00130757">
            <w:pPr>
              <w:jc w:val="center"/>
              <w:rPr>
                <w:rFonts w:ascii="Arial" w:hAnsi="Arial" w:cs="Arial"/>
                <w:sz w:val="24"/>
                <w:szCs w:val="24"/>
              </w:rPr>
            </w:pPr>
          </w:p>
        </w:tc>
      </w:tr>
    </w:tbl>
    <w:p w:rsidR="009E3082" w:rsidRDefault="009E3082" w:rsidP="00E90A0A">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7C0161" w:rsidTr="007C0161">
        <w:tc>
          <w:tcPr>
            <w:tcW w:w="8154" w:type="dxa"/>
          </w:tcPr>
          <w:p w:rsidR="007C0161" w:rsidRPr="007C0161" w:rsidRDefault="007C0161" w:rsidP="007C0161">
            <w:pPr>
              <w:jc w:val="center"/>
              <w:rPr>
                <w:rFonts w:ascii="Arial" w:hAnsi="Arial" w:cs="Arial"/>
                <w:b/>
                <w:sz w:val="24"/>
                <w:szCs w:val="24"/>
              </w:rPr>
            </w:pPr>
            <w:r w:rsidRPr="007C0161">
              <w:rPr>
                <w:rFonts w:ascii="Arial" w:hAnsi="Arial" w:cs="Arial"/>
                <w:b/>
                <w:sz w:val="24"/>
                <w:szCs w:val="24"/>
              </w:rPr>
              <w:t>Box 1. The past, present and future of SCM</w:t>
            </w:r>
          </w:p>
        </w:tc>
      </w:tr>
      <w:tr w:rsidR="007C0161" w:rsidTr="007C0161">
        <w:tc>
          <w:tcPr>
            <w:tcW w:w="8154" w:type="dxa"/>
          </w:tcPr>
          <w:p w:rsidR="007C0161" w:rsidRPr="007C0161" w:rsidRDefault="007C0161" w:rsidP="007C0161">
            <w:pPr>
              <w:jc w:val="both"/>
              <w:rPr>
                <w:rFonts w:ascii="Arial" w:hAnsi="Arial" w:cs="Arial"/>
                <w:sz w:val="24"/>
                <w:szCs w:val="24"/>
              </w:rPr>
            </w:pPr>
            <w:r w:rsidRPr="007C0161">
              <w:rPr>
                <w:rFonts w:ascii="Arial" w:hAnsi="Arial" w:cs="Arial"/>
                <w:sz w:val="24"/>
                <w:szCs w:val="24"/>
              </w:rPr>
              <w:t>Professor Alan Braithwaite of LCP Con</w:t>
            </w:r>
            <w:r>
              <w:rPr>
                <w:rFonts w:ascii="Arial" w:hAnsi="Arial" w:cs="Arial"/>
                <w:sz w:val="24"/>
                <w:szCs w:val="24"/>
              </w:rPr>
              <w:t xml:space="preserve">sulting, writing in PMP (2008), identifies these </w:t>
            </w:r>
            <w:r w:rsidRPr="007C0161">
              <w:rPr>
                <w:rFonts w:ascii="Arial" w:hAnsi="Arial" w:cs="Arial"/>
                <w:sz w:val="24"/>
                <w:szCs w:val="24"/>
              </w:rPr>
              <w:t>developments in SCM technology:</w:t>
            </w:r>
          </w:p>
          <w:p w:rsidR="003A5E27" w:rsidRDefault="003A5E27" w:rsidP="007C0161">
            <w:pPr>
              <w:ind w:left="567" w:right="567"/>
              <w:jc w:val="both"/>
              <w:rPr>
                <w:rFonts w:ascii="Arial" w:hAnsi="Arial" w:cs="Arial"/>
                <w:sz w:val="24"/>
                <w:szCs w:val="24"/>
              </w:rPr>
            </w:pPr>
          </w:p>
          <w:p w:rsidR="007C0161" w:rsidRPr="003A5E27" w:rsidRDefault="007C0161" w:rsidP="007C0161">
            <w:pPr>
              <w:ind w:left="567" w:right="567"/>
              <w:jc w:val="both"/>
              <w:rPr>
                <w:rFonts w:ascii="Arial" w:hAnsi="Arial" w:cs="Arial"/>
                <w:i/>
                <w:sz w:val="24"/>
                <w:szCs w:val="24"/>
              </w:rPr>
            </w:pPr>
            <w:r w:rsidRPr="003A5E27">
              <w:rPr>
                <w:rFonts w:ascii="Arial" w:hAnsi="Arial" w:cs="Arial"/>
                <w:i/>
                <w:sz w:val="24"/>
                <w:szCs w:val="24"/>
              </w:rPr>
              <w:t xml:space="preserve">The 70s were </w:t>
            </w:r>
            <w:proofErr w:type="spellStart"/>
            <w:r w:rsidRPr="003A5E27">
              <w:rPr>
                <w:rFonts w:ascii="Arial" w:hAnsi="Arial" w:cs="Arial"/>
                <w:i/>
                <w:sz w:val="24"/>
                <w:szCs w:val="24"/>
              </w:rPr>
              <w:t>characteri</w:t>
            </w:r>
            <w:r w:rsidRPr="003A5E27">
              <w:rPr>
                <w:rFonts w:ascii="Arial" w:hAnsi="Arial" w:cs="Arial"/>
                <w:i/>
                <w:sz w:val="24"/>
                <w:szCs w:val="24"/>
              </w:rPr>
              <w:t>sed</w:t>
            </w:r>
            <w:proofErr w:type="spellEnd"/>
            <w:r w:rsidRPr="003A5E27">
              <w:rPr>
                <w:rFonts w:ascii="Arial" w:hAnsi="Arial" w:cs="Arial"/>
                <w:i/>
                <w:sz w:val="24"/>
                <w:szCs w:val="24"/>
              </w:rPr>
              <w:t xml:space="preserve"> by monster batch-processing </w:t>
            </w:r>
            <w:r w:rsidRPr="003A5E27">
              <w:rPr>
                <w:rFonts w:ascii="Arial" w:hAnsi="Arial" w:cs="Arial"/>
                <w:i/>
                <w:sz w:val="24"/>
                <w:szCs w:val="24"/>
              </w:rPr>
              <w:t>mainframes, manual data</w:t>
            </w:r>
            <w:r w:rsidRPr="003A5E27">
              <w:rPr>
                <w:rFonts w:ascii="Arial" w:hAnsi="Arial" w:cs="Arial"/>
                <w:i/>
                <w:sz w:val="24"/>
                <w:szCs w:val="24"/>
              </w:rPr>
              <w:t xml:space="preserve"> </w:t>
            </w:r>
            <w:r w:rsidRPr="003A5E27">
              <w:rPr>
                <w:rFonts w:ascii="Arial" w:hAnsi="Arial" w:cs="Arial"/>
                <w:i/>
                <w:sz w:val="24"/>
                <w:szCs w:val="24"/>
              </w:rPr>
              <w:t>entry and primarily custom programming. These sys</w:t>
            </w:r>
            <w:r w:rsidRPr="003A5E27">
              <w:rPr>
                <w:rFonts w:ascii="Arial" w:hAnsi="Arial" w:cs="Arial"/>
                <w:i/>
                <w:sz w:val="24"/>
                <w:szCs w:val="24"/>
              </w:rPr>
              <w:t xml:space="preserve">tems were driven by finance and </w:t>
            </w:r>
            <w:r w:rsidRPr="003A5E27">
              <w:rPr>
                <w:rFonts w:ascii="Arial" w:hAnsi="Arial" w:cs="Arial"/>
                <w:i/>
                <w:sz w:val="24"/>
                <w:szCs w:val="24"/>
              </w:rPr>
              <w:t>generated huge piles of printout with little</w:t>
            </w:r>
            <w:r w:rsidRPr="003A5E27">
              <w:rPr>
                <w:rFonts w:ascii="Arial" w:hAnsi="Arial" w:cs="Arial"/>
                <w:i/>
                <w:sz w:val="24"/>
                <w:szCs w:val="24"/>
              </w:rPr>
              <w:t xml:space="preserve"> useful management information.</w:t>
            </w:r>
          </w:p>
          <w:p w:rsidR="003A5E27" w:rsidRDefault="003A5E27" w:rsidP="007C0161">
            <w:pPr>
              <w:ind w:left="567" w:right="567"/>
              <w:jc w:val="both"/>
              <w:rPr>
                <w:rFonts w:ascii="Arial" w:hAnsi="Arial" w:cs="Arial"/>
                <w:sz w:val="24"/>
                <w:szCs w:val="24"/>
              </w:rPr>
            </w:pPr>
          </w:p>
          <w:p w:rsidR="007C0161" w:rsidRPr="003A5E27" w:rsidRDefault="007C0161" w:rsidP="007C0161">
            <w:pPr>
              <w:ind w:left="567" w:right="567"/>
              <w:jc w:val="both"/>
              <w:rPr>
                <w:rFonts w:ascii="Arial" w:hAnsi="Arial" w:cs="Arial"/>
                <w:i/>
                <w:sz w:val="24"/>
                <w:szCs w:val="24"/>
              </w:rPr>
            </w:pPr>
            <w:r w:rsidRPr="003A5E27">
              <w:rPr>
                <w:rFonts w:ascii="Arial" w:hAnsi="Arial" w:cs="Arial"/>
                <w:i/>
                <w:sz w:val="24"/>
                <w:szCs w:val="24"/>
              </w:rPr>
              <w:t>The 80s were the time when the minicompute</w:t>
            </w:r>
            <w:r w:rsidRPr="003A5E27">
              <w:rPr>
                <w:rFonts w:ascii="Arial" w:hAnsi="Arial" w:cs="Arial"/>
                <w:i/>
                <w:sz w:val="24"/>
                <w:szCs w:val="24"/>
              </w:rPr>
              <w:t xml:space="preserve">r and the PC emerged, computing </w:t>
            </w:r>
            <w:r w:rsidRPr="003A5E27">
              <w:rPr>
                <w:rFonts w:ascii="Arial" w:hAnsi="Arial" w:cs="Arial"/>
                <w:i/>
                <w:sz w:val="24"/>
                <w:szCs w:val="24"/>
              </w:rPr>
              <w:t>power became more</w:t>
            </w:r>
            <w:r w:rsidRPr="003A5E27">
              <w:rPr>
                <w:rFonts w:ascii="Arial" w:hAnsi="Arial" w:cs="Arial"/>
                <w:i/>
                <w:sz w:val="24"/>
                <w:szCs w:val="24"/>
              </w:rPr>
              <w:t xml:space="preserve"> accessible and the </w:t>
            </w:r>
            <w:r w:rsidRPr="003A5E27">
              <w:rPr>
                <w:rFonts w:ascii="Arial" w:hAnsi="Arial" w:cs="Arial"/>
                <w:i/>
                <w:sz w:val="24"/>
                <w:szCs w:val="24"/>
              </w:rPr>
              <w:t>debate w</w:t>
            </w:r>
            <w:r w:rsidRPr="003A5E27">
              <w:rPr>
                <w:rFonts w:ascii="Arial" w:hAnsi="Arial" w:cs="Arial"/>
                <w:i/>
                <w:sz w:val="24"/>
                <w:szCs w:val="24"/>
              </w:rPr>
              <w:t xml:space="preserve">as between packaged software or </w:t>
            </w:r>
            <w:proofErr w:type="spellStart"/>
            <w:r w:rsidRPr="003A5E27">
              <w:rPr>
                <w:rFonts w:ascii="Arial" w:hAnsi="Arial" w:cs="Arial"/>
                <w:i/>
                <w:sz w:val="24"/>
                <w:szCs w:val="24"/>
              </w:rPr>
              <w:t>customised</w:t>
            </w:r>
            <w:proofErr w:type="spellEnd"/>
            <w:r w:rsidRPr="003A5E27">
              <w:rPr>
                <w:rFonts w:ascii="Arial" w:hAnsi="Arial" w:cs="Arial"/>
                <w:i/>
                <w:sz w:val="24"/>
                <w:szCs w:val="24"/>
              </w:rPr>
              <w:t xml:space="preserve"> solutions. Custom code was stil</w:t>
            </w:r>
            <w:r w:rsidRPr="003A5E27">
              <w:rPr>
                <w:rFonts w:ascii="Arial" w:hAnsi="Arial" w:cs="Arial"/>
                <w:i/>
                <w:sz w:val="24"/>
                <w:szCs w:val="24"/>
              </w:rPr>
              <w:t>l the preferred route for many, but information rather than data was emerging.</w:t>
            </w:r>
          </w:p>
          <w:p w:rsidR="003A5E27" w:rsidRDefault="003A5E27" w:rsidP="007C0161">
            <w:pPr>
              <w:ind w:left="567" w:right="567"/>
              <w:jc w:val="both"/>
              <w:rPr>
                <w:rFonts w:ascii="Arial" w:hAnsi="Arial" w:cs="Arial"/>
                <w:sz w:val="24"/>
                <w:szCs w:val="24"/>
              </w:rPr>
            </w:pPr>
          </w:p>
          <w:p w:rsidR="007C0161" w:rsidRPr="003A5E27" w:rsidRDefault="007C0161" w:rsidP="007C0161">
            <w:pPr>
              <w:ind w:left="567" w:right="567"/>
              <w:jc w:val="both"/>
              <w:rPr>
                <w:rFonts w:ascii="Arial" w:hAnsi="Arial" w:cs="Arial"/>
                <w:i/>
                <w:sz w:val="24"/>
                <w:szCs w:val="24"/>
              </w:rPr>
            </w:pPr>
            <w:r w:rsidRPr="003A5E27">
              <w:rPr>
                <w:rFonts w:ascii="Arial" w:hAnsi="Arial" w:cs="Arial"/>
                <w:i/>
                <w:sz w:val="24"/>
                <w:szCs w:val="24"/>
              </w:rPr>
              <w:lastRenderedPageBreak/>
              <w:t>The 90s saw a huge ‘Windows-based’ expansion of computing power – with pack</w:t>
            </w:r>
            <w:r w:rsidRPr="003A5E27">
              <w:rPr>
                <w:rFonts w:ascii="Arial" w:hAnsi="Arial" w:cs="Arial"/>
                <w:i/>
                <w:sz w:val="24"/>
                <w:szCs w:val="24"/>
              </w:rPr>
              <w:t xml:space="preserve">ages </w:t>
            </w:r>
            <w:r w:rsidRPr="003A5E27">
              <w:rPr>
                <w:rFonts w:ascii="Arial" w:hAnsi="Arial" w:cs="Arial"/>
                <w:i/>
                <w:sz w:val="24"/>
                <w:szCs w:val="24"/>
              </w:rPr>
              <w:t>overtaking custom software as their functionality matured – and the emergence</w:t>
            </w:r>
            <w:r w:rsidRPr="003A5E27">
              <w:rPr>
                <w:rFonts w:ascii="Arial" w:hAnsi="Arial" w:cs="Arial"/>
                <w:i/>
                <w:sz w:val="24"/>
                <w:szCs w:val="24"/>
              </w:rPr>
              <w:t xml:space="preserve"> </w:t>
            </w:r>
            <w:r w:rsidRPr="003A5E27">
              <w:rPr>
                <w:rFonts w:ascii="Arial" w:hAnsi="Arial" w:cs="Arial"/>
                <w:i/>
                <w:sz w:val="24"/>
                <w:szCs w:val="24"/>
              </w:rPr>
              <w:t xml:space="preserve">of ERP. The debate was about best of breed versus </w:t>
            </w:r>
            <w:r w:rsidRPr="003A5E27">
              <w:rPr>
                <w:rFonts w:ascii="Arial" w:hAnsi="Arial" w:cs="Arial"/>
                <w:i/>
                <w:sz w:val="24"/>
                <w:szCs w:val="24"/>
              </w:rPr>
              <w:t>all-in-one integrated software.</w:t>
            </w:r>
          </w:p>
          <w:p w:rsidR="003A5E27" w:rsidRDefault="003A5E27" w:rsidP="007C0161">
            <w:pPr>
              <w:ind w:left="567" w:right="567"/>
              <w:jc w:val="both"/>
              <w:rPr>
                <w:rFonts w:ascii="Arial" w:hAnsi="Arial" w:cs="Arial"/>
                <w:i/>
                <w:sz w:val="24"/>
                <w:szCs w:val="24"/>
              </w:rPr>
            </w:pPr>
          </w:p>
          <w:p w:rsidR="007C0161" w:rsidRDefault="007C0161" w:rsidP="007C0161">
            <w:pPr>
              <w:ind w:left="567" w:right="567"/>
              <w:jc w:val="both"/>
              <w:rPr>
                <w:rFonts w:ascii="Arial" w:hAnsi="Arial" w:cs="Arial"/>
                <w:sz w:val="24"/>
                <w:szCs w:val="24"/>
              </w:rPr>
            </w:pPr>
            <w:r w:rsidRPr="003A5E27">
              <w:rPr>
                <w:rFonts w:ascii="Arial" w:hAnsi="Arial" w:cs="Arial"/>
                <w:i/>
                <w:sz w:val="24"/>
                <w:szCs w:val="24"/>
              </w:rPr>
              <w:t>The end of the 90s was focused on the Y2K quest</w:t>
            </w:r>
            <w:r w:rsidRPr="003A5E27">
              <w:rPr>
                <w:rFonts w:ascii="Arial" w:hAnsi="Arial" w:cs="Arial"/>
                <w:i/>
                <w:sz w:val="24"/>
                <w:szCs w:val="24"/>
              </w:rPr>
              <w:t xml:space="preserve">ion as companies replaced their </w:t>
            </w:r>
            <w:r w:rsidRPr="003A5E27">
              <w:rPr>
                <w:rFonts w:ascii="Arial" w:hAnsi="Arial" w:cs="Arial"/>
                <w:i/>
                <w:sz w:val="24"/>
                <w:szCs w:val="24"/>
              </w:rPr>
              <w:t>solutions wherever the risk of corruption in old le</w:t>
            </w:r>
            <w:r w:rsidRPr="003A5E27">
              <w:rPr>
                <w:rFonts w:ascii="Arial" w:hAnsi="Arial" w:cs="Arial"/>
                <w:i/>
                <w:sz w:val="24"/>
                <w:szCs w:val="24"/>
              </w:rPr>
              <w:t xml:space="preserve">gacy systems was too high – ERP </w:t>
            </w:r>
            <w:r w:rsidRPr="003A5E27">
              <w:rPr>
                <w:rFonts w:ascii="Arial" w:hAnsi="Arial" w:cs="Arial"/>
                <w:i/>
                <w:sz w:val="24"/>
                <w:szCs w:val="24"/>
              </w:rPr>
              <w:t>wa</w:t>
            </w:r>
            <w:r w:rsidRPr="003A5E27">
              <w:rPr>
                <w:rFonts w:ascii="Arial" w:hAnsi="Arial" w:cs="Arial"/>
                <w:i/>
                <w:sz w:val="24"/>
                <w:szCs w:val="24"/>
              </w:rPr>
              <w:t>s again a big winner from this.</w:t>
            </w:r>
          </w:p>
          <w:p w:rsidR="003A5E27" w:rsidRDefault="003A5E27" w:rsidP="007C0161">
            <w:pPr>
              <w:ind w:left="567" w:right="567"/>
              <w:jc w:val="both"/>
              <w:rPr>
                <w:rFonts w:ascii="Arial" w:hAnsi="Arial" w:cs="Arial"/>
                <w:sz w:val="24"/>
                <w:szCs w:val="24"/>
              </w:rPr>
            </w:pPr>
          </w:p>
          <w:p w:rsidR="007C0161" w:rsidRPr="003A5E27" w:rsidRDefault="007C0161" w:rsidP="007C0161">
            <w:pPr>
              <w:ind w:left="567" w:right="567"/>
              <w:jc w:val="both"/>
              <w:rPr>
                <w:rFonts w:ascii="Arial" w:hAnsi="Arial" w:cs="Arial"/>
                <w:i/>
                <w:sz w:val="24"/>
                <w:szCs w:val="24"/>
              </w:rPr>
            </w:pPr>
            <w:r w:rsidRPr="003A5E27">
              <w:rPr>
                <w:rFonts w:ascii="Arial" w:hAnsi="Arial" w:cs="Arial"/>
                <w:i/>
                <w:sz w:val="24"/>
                <w:szCs w:val="24"/>
              </w:rPr>
              <w:t>In the first decade of the new century, the internet h</w:t>
            </w:r>
            <w:r w:rsidRPr="003A5E27">
              <w:rPr>
                <w:rFonts w:ascii="Arial" w:hAnsi="Arial" w:cs="Arial"/>
                <w:i/>
                <w:sz w:val="24"/>
                <w:szCs w:val="24"/>
              </w:rPr>
              <w:t xml:space="preserve">as come of age as a transaction </w:t>
            </w:r>
            <w:r w:rsidRPr="003A5E27">
              <w:rPr>
                <w:rFonts w:ascii="Arial" w:hAnsi="Arial" w:cs="Arial"/>
                <w:i/>
                <w:sz w:val="24"/>
                <w:szCs w:val="24"/>
              </w:rPr>
              <w:t>medium, with exponential growth in computing power and storage en</w:t>
            </w:r>
            <w:r w:rsidRPr="003A5E27">
              <w:rPr>
                <w:rFonts w:ascii="Arial" w:hAnsi="Arial" w:cs="Arial"/>
                <w:i/>
                <w:sz w:val="24"/>
                <w:szCs w:val="24"/>
              </w:rPr>
              <w:t xml:space="preserve">couraging </w:t>
            </w:r>
            <w:r w:rsidRPr="003A5E27">
              <w:rPr>
                <w:rFonts w:ascii="Arial" w:hAnsi="Arial" w:cs="Arial"/>
                <w:i/>
                <w:sz w:val="24"/>
                <w:szCs w:val="24"/>
              </w:rPr>
              <w:t>the introduction of more and more sophistic</w:t>
            </w:r>
            <w:r w:rsidRPr="003A5E27">
              <w:rPr>
                <w:rFonts w:ascii="Arial" w:hAnsi="Arial" w:cs="Arial"/>
                <w:i/>
                <w:sz w:val="24"/>
                <w:szCs w:val="24"/>
              </w:rPr>
              <w:t xml:space="preserve">ated supply chain solutions and </w:t>
            </w:r>
            <w:r w:rsidRPr="003A5E27">
              <w:rPr>
                <w:rFonts w:ascii="Arial" w:hAnsi="Arial" w:cs="Arial"/>
                <w:i/>
                <w:sz w:val="24"/>
                <w:szCs w:val="24"/>
              </w:rPr>
              <w:t>management information.</w:t>
            </w:r>
          </w:p>
          <w:p w:rsidR="007C0161" w:rsidRDefault="007C0161" w:rsidP="007C0161">
            <w:pPr>
              <w:jc w:val="both"/>
              <w:rPr>
                <w:rFonts w:ascii="Arial" w:hAnsi="Arial" w:cs="Arial"/>
                <w:sz w:val="24"/>
                <w:szCs w:val="24"/>
              </w:rPr>
            </w:pPr>
          </w:p>
          <w:p w:rsidR="007560F4" w:rsidRDefault="007C0161" w:rsidP="007C0161">
            <w:pPr>
              <w:jc w:val="both"/>
              <w:rPr>
                <w:rFonts w:ascii="Arial" w:hAnsi="Arial" w:cs="Arial"/>
                <w:sz w:val="24"/>
                <w:szCs w:val="24"/>
              </w:rPr>
            </w:pPr>
            <w:r w:rsidRPr="007C0161">
              <w:rPr>
                <w:rFonts w:ascii="Arial" w:hAnsi="Arial" w:cs="Arial"/>
                <w:sz w:val="24"/>
                <w:szCs w:val="24"/>
              </w:rPr>
              <w:t>Braithwaite goes on to make these predi</w:t>
            </w:r>
            <w:r w:rsidR="00DD3C8B">
              <w:rPr>
                <w:rFonts w:ascii="Arial" w:hAnsi="Arial" w:cs="Arial"/>
                <w:sz w:val="24"/>
                <w:szCs w:val="24"/>
              </w:rPr>
              <w:t>ctions about the future of SCM:</w:t>
            </w:r>
          </w:p>
          <w:p w:rsidR="007560F4" w:rsidRDefault="007560F4" w:rsidP="007C0161">
            <w:pPr>
              <w:jc w:val="both"/>
              <w:rPr>
                <w:rFonts w:ascii="Arial" w:hAnsi="Arial" w:cs="Arial"/>
                <w:sz w:val="24"/>
                <w:szCs w:val="24"/>
              </w:rPr>
            </w:pPr>
          </w:p>
          <w:p w:rsidR="007560F4" w:rsidRPr="00496BBB" w:rsidRDefault="007C0161" w:rsidP="007560F4">
            <w:pPr>
              <w:ind w:left="567" w:right="567"/>
              <w:jc w:val="both"/>
              <w:rPr>
                <w:rFonts w:ascii="Arial" w:hAnsi="Arial" w:cs="Arial"/>
                <w:i/>
                <w:sz w:val="24"/>
                <w:szCs w:val="24"/>
              </w:rPr>
            </w:pPr>
            <w:r w:rsidRPr="00496BBB">
              <w:rPr>
                <w:rFonts w:ascii="Arial" w:hAnsi="Arial" w:cs="Arial"/>
                <w:i/>
                <w:sz w:val="24"/>
                <w:szCs w:val="24"/>
              </w:rPr>
              <w:t>A fundamental principle of supply chain management is to secure end-to-end visibility</w:t>
            </w:r>
            <w:r w:rsidR="007560F4" w:rsidRPr="00496BBB">
              <w:rPr>
                <w:rFonts w:ascii="Arial" w:hAnsi="Arial" w:cs="Arial"/>
                <w:i/>
                <w:sz w:val="24"/>
                <w:szCs w:val="24"/>
              </w:rPr>
              <w:t xml:space="preserve"> </w:t>
            </w:r>
            <w:r w:rsidRPr="00496BBB">
              <w:rPr>
                <w:rFonts w:ascii="Arial" w:hAnsi="Arial" w:cs="Arial"/>
                <w:i/>
                <w:sz w:val="24"/>
                <w:szCs w:val="24"/>
              </w:rPr>
              <w:t>and a single version of the truth – one number fo</w:t>
            </w:r>
            <w:r w:rsidR="007560F4" w:rsidRPr="00496BBB">
              <w:rPr>
                <w:rFonts w:ascii="Arial" w:hAnsi="Arial" w:cs="Arial"/>
                <w:i/>
                <w:sz w:val="24"/>
                <w:szCs w:val="24"/>
              </w:rPr>
              <w:t xml:space="preserve">r forecasts, inventory, orders, </w:t>
            </w:r>
            <w:r w:rsidRPr="00496BBB">
              <w:rPr>
                <w:rFonts w:ascii="Arial" w:hAnsi="Arial" w:cs="Arial"/>
                <w:i/>
                <w:sz w:val="24"/>
                <w:szCs w:val="24"/>
              </w:rPr>
              <w:t>billings and commitments; ERP in princi</w:t>
            </w:r>
            <w:r w:rsidR="007560F4" w:rsidRPr="00496BBB">
              <w:rPr>
                <w:rFonts w:ascii="Arial" w:hAnsi="Arial" w:cs="Arial"/>
                <w:i/>
                <w:sz w:val="24"/>
                <w:szCs w:val="24"/>
              </w:rPr>
              <w:t>ple seeks to achieve that goal.</w:t>
            </w:r>
          </w:p>
          <w:p w:rsidR="007560F4" w:rsidRPr="00496BBB" w:rsidRDefault="007560F4" w:rsidP="007560F4">
            <w:pPr>
              <w:ind w:left="567" w:right="567"/>
              <w:jc w:val="both"/>
              <w:rPr>
                <w:rFonts w:ascii="Arial" w:hAnsi="Arial" w:cs="Arial"/>
                <w:i/>
                <w:sz w:val="24"/>
                <w:szCs w:val="24"/>
              </w:rPr>
            </w:pPr>
          </w:p>
          <w:p w:rsidR="007560F4" w:rsidRPr="00496BBB" w:rsidRDefault="007C0161" w:rsidP="007560F4">
            <w:pPr>
              <w:ind w:left="567" w:right="567"/>
              <w:jc w:val="both"/>
              <w:rPr>
                <w:rFonts w:ascii="Arial" w:hAnsi="Arial" w:cs="Arial"/>
                <w:i/>
                <w:sz w:val="24"/>
                <w:szCs w:val="24"/>
              </w:rPr>
            </w:pPr>
            <w:r w:rsidRPr="00496BBB">
              <w:rPr>
                <w:rFonts w:ascii="Arial" w:hAnsi="Arial" w:cs="Arial"/>
                <w:i/>
                <w:sz w:val="24"/>
                <w:szCs w:val="24"/>
              </w:rPr>
              <w:t>A second fundamental principle is that end-to-en</w:t>
            </w:r>
            <w:r w:rsidR="007560F4" w:rsidRPr="00496BBB">
              <w:rPr>
                <w:rFonts w:ascii="Arial" w:hAnsi="Arial" w:cs="Arial"/>
                <w:i/>
                <w:sz w:val="24"/>
                <w:szCs w:val="24"/>
              </w:rPr>
              <w:t xml:space="preserve">d visibility includes inventory </w:t>
            </w:r>
            <w:r w:rsidRPr="00496BBB">
              <w:rPr>
                <w:rFonts w:ascii="Arial" w:hAnsi="Arial" w:cs="Arial"/>
                <w:i/>
                <w:sz w:val="24"/>
                <w:szCs w:val="24"/>
              </w:rPr>
              <w:t>and processes that extend beyond the focal firm and</w:t>
            </w:r>
            <w:r w:rsidR="007560F4" w:rsidRPr="00496BBB">
              <w:rPr>
                <w:rFonts w:ascii="Arial" w:hAnsi="Arial" w:cs="Arial"/>
                <w:i/>
                <w:sz w:val="24"/>
                <w:szCs w:val="24"/>
              </w:rPr>
              <w:t xml:space="preserve"> its ERP. The internet provides </w:t>
            </w:r>
            <w:r w:rsidRPr="00496BBB">
              <w:rPr>
                <w:rFonts w:ascii="Arial" w:hAnsi="Arial" w:cs="Arial"/>
                <w:i/>
                <w:sz w:val="24"/>
                <w:szCs w:val="24"/>
              </w:rPr>
              <w:t>this capability in a way that was b</w:t>
            </w:r>
            <w:r w:rsidR="007560F4" w:rsidRPr="00496BBB">
              <w:rPr>
                <w:rFonts w:ascii="Arial" w:hAnsi="Arial" w:cs="Arial"/>
                <w:i/>
                <w:sz w:val="24"/>
                <w:szCs w:val="24"/>
              </w:rPr>
              <w:t>arely conceivable 10 years ago.</w:t>
            </w:r>
          </w:p>
          <w:p w:rsidR="007560F4" w:rsidRPr="00496BBB" w:rsidRDefault="007560F4" w:rsidP="007560F4">
            <w:pPr>
              <w:ind w:left="567" w:right="567"/>
              <w:jc w:val="both"/>
              <w:rPr>
                <w:rFonts w:ascii="Arial" w:hAnsi="Arial" w:cs="Arial"/>
                <w:i/>
                <w:sz w:val="24"/>
                <w:szCs w:val="24"/>
              </w:rPr>
            </w:pPr>
          </w:p>
          <w:p w:rsidR="007560F4" w:rsidRPr="00496BBB" w:rsidRDefault="007C0161" w:rsidP="007560F4">
            <w:pPr>
              <w:ind w:left="567" w:right="567"/>
              <w:jc w:val="both"/>
              <w:rPr>
                <w:rFonts w:ascii="Arial" w:hAnsi="Arial" w:cs="Arial"/>
                <w:i/>
                <w:sz w:val="24"/>
                <w:szCs w:val="24"/>
              </w:rPr>
            </w:pPr>
            <w:r w:rsidRPr="00496BBB">
              <w:rPr>
                <w:rFonts w:ascii="Arial" w:hAnsi="Arial" w:cs="Arial"/>
                <w:i/>
                <w:sz w:val="24"/>
                <w:szCs w:val="24"/>
              </w:rPr>
              <w:t>There are three key points from the growth of ERP</w:t>
            </w:r>
            <w:r w:rsidR="007560F4" w:rsidRPr="00496BBB">
              <w:rPr>
                <w:rFonts w:ascii="Arial" w:hAnsi="Arial" w:cs="Arial"/>
                <w:i/>
                <w:sz w:val="24"/>
                <w:szCs w:val="24"/>
              </w:rPr>
              <w:t xml:space="preserve"> and the internet that form the </w:t>
            </w:r>
            <w:r w:rsidRPr="00496BBB">
              <w:rPr>
                <w:rFonts w:ascii="Arial" w:hAnsi="Arial" w:cs="Arial"/>
                <w:i/>
                <w:sz w:val="24"/>
                <w:szCs w:val="24"/>
              </w:rPr>
              <w:t>basis for my prediction of the future o</w:t>
            </w:r>
            <w:r w:rsidR="007560F4" w:rsidRPr="00496BBB">
              <w:rPr>
                <w:rFonts w:ascii="Arial" w:hAnsi="Arial" w:cs="Arial"/>
                <w:i/>
                <w:sz w:val="24"/>
                <w:szCs w:val="24"/>
              </w:rPr>
              <w:t>f supply chain systems …</w:t>
            </w:r>
          </w:p>
          <w:p w:rsidR="007560F4" w:rsidRPr="00496BBB" w:rsidRDefault="007560F4" w:rsidP="007560F4">
            <w:pPr>
              <w:ind w:left="567" w:right="567"/>
              <w:jc w:val="both"/>
              <w:rPr>
                <w:rFonts w:ascii="Arial" w:hAnsi="Arial" w:cs="Arial"/>
                <w:i/>
                <w:sz w:val="24"/>
                <w:szCs w:val="24"/>
              </w:rPr>
            </w:pPr>
          </w:p>
          <w:p w:rsidR="007560F4" w:rsidRPr="00496BBB" w:rsidRDefault="007C0161" w:rsidP="007560F4">
            <w:pPr>
              <w:ind w:left="567" w:right="567"/>
              <w:jc w:val="both"/>
              <w:rPr>
                <w:rFonts w:ascii="Arial" w:hAnsi="Arial" w:cs="Arial"/>
                <w:i/>
                <w:sz w:val="24"/>
                <w:szCs w:val="24"/>
              </w:rPr>
            </w:pPr>
            <w:r w:rsidRPr="00496BBB">
              <w:rPr>
                <w:rFonts w:ascii="Arial" w:hAnsi="Arial" w:cs="Arial"/>
                <w:i/>
                <w:sz w:val="24"/>
                <w:szCs w:val="24"/>
              </w:rPr>
              <w:t>The first is that managing the extended sup</w:t>
            </w:r>
            <w:r w:rsidR="007560F4" w:rsidRPr="00496BBB">
              <w:rPr>
                <w:rFonts w:ascii="Arial" w:hAnsi="Arial" w:cs="Arial"/>
                <w:i/>
                <w:sz w:val="24"/>
                <w:szCs w:val="24"/>
              </w:rPr>
              <w:t xml:space="preserve">ply chain with a requirement to </w:t>
            </w:r>
            <w:r w:rsidRPr="00496BBB">
              <w:rPr>
                <w:rFonts w:ascii="Arial" w:hAnsi="Arial" w:cs="Arial"/>
                <w:i/>
                <w:sz w:val="24"/>
                <w:szCs w:val="24"/>
              </w:rPr>
              <w:t xml:space="preserve">continually </w:t>
            </w:r>
            <w:proofErr w:type="spellStart"/>
            <w:r w:rsidRPr="00496BBB">
              <w:rPr>
                <w:rFonts w:ascii="Arial" w:hAnsi="Arial" w:cs="Arial"/>
                <w:i/>
                <w:sz w:val="24"/>
                <w:szCs w:val="24"/>
              </w:rPr>
              <w:t>optimise</w:t>
            </w:r>
            <w:proofErr w:type="spellEnd"/>
            <w:r w:rsidRPr="00496BBB">
              <w:rPr>
                <w:rFonts w:ascii="Arial" w:hAnsi="Arial" w:cs="Arial"/>
                <w:i/>
                <w:sz w:val="24"/>
                <w:szCs w:val="24"/>
              </w:rPr>
              <w:t xml:space="preserve"> means integrated ERP versus</w:t>
            </w:r>
            <w:r w:rsidR="007560F4" w:rsidRPr="00496BBB">
              <w:rPr>
                <w:rFonts w:ascii="Arial" w:hAnsi="Arial" w:cs="Arial"/>
                <w:i/>
                <w:sz w:val="24"/>
                <w:szCs w:val="24"/>
              </w:rPr>
              <w:t xml:space="preserve"> best of breed is an irrelevant </w:t>
            </w:r>
            <w:r w:rsidRPr="00496BBB">
              <w:rPr>
                <w:rFonts w:ascii="Arial" w:hAnsi="Arial" w:cs="Arial"/>
                <w:i/>
                <w:sz w:val="24"/>
                <w:szCs w:val="24"/>
              </w:rPr>
              <w:t>argument. Systems in the future will be more ope</w:t>
            </w:r>
            <w:r w:rsidR="007560F4" w:rsidRPr="00496BBB">
              <w:rPr>
                <w:rFonts w:ascii="Arial" w:hAnsi="Arial" w:cs="Arial"/>
                <w:i/>
                <w:sz w:val="24"/>
                <w:szCs w:val="24"/>
              </w:rPr>
              <w:t xml:space="preserve">n and include core and extended </w:t>
            </w:r>
            <w:r w:rsidRPr="00496BBB">
              <w:rPr>
                <w:rFonts w:ascii="Arial" w:hAnsi="Arial" w:cs="Arial"/>
                <w:i/>
                <w:sz w:val="24"/>
                <w:szCs w:val="24"/>
              </w:rPr>
              <w:t xml:space="preserve">supply chain integration and </w:t>
            </w:r>
            <w:proofErr w:type="spellStart"/>
            <w:r w:rsidRPr="00496BBB">
              <w:rPr>
                <w:rFonts w:ascii="Arial" w:hAnsi="Arial" w:cs="Arial"/>
                <w:i/>
                <w:sz w:val="24"/>
                <w:szCs w:val="24"/>
              </w:rPr>
              <w:t>optimisation</w:t>
            </w:r>
            <w:proofErr w:type="spellEnd"/>
            <w:r w:rsidRPr="00496BBB">
              <w:rPr>
                <w:rFonts w:ascii="Arial" w:hAnsi="Arial" w:cs="Arial"/>
                <w:i/>
                <w:sz w:val="24"/>
                <w:szCs w:val="24"/>
              </w:rPr>
              <w:t>. ERP is l</w:t>
            </w:r>
            <w:r w:rsidR="007560F4" w:rsidRPr="00496BBB">
              <w:rPr>
                <w:rFonts w:ascii="Arial" w:hAnsi="Arial" w:cs="Arial"/>
                <w:i/>
                <w:sz w:val="24"/>
                <w:szCs w:val="24"/>
              </w:rPr>
              <w:t xml:space="preserve">ess good at the smart stuff and </w:t>
            </w:r>
            <w:r w:rsidRPr="00496BBB">
              <w:rPr>
                <w:rFonts w:ascii="Arial" w:hAnsi="Arial" w:cs="Arial"/>
                <w:i/>
                <w:sz w:val="24"/>
                <w:szCs w:val="24"/>
              </w:rPr>
              <w:t xml:space="preserve">the data structures are not </w:t>
            </w:r>
            <w:proofErr w:type="spellStart"/>
            <w:r w:rsidRPr="00496BBB">
              <w:rPr>
                <w:rFonts w:ascii="Arial" w:hAnsi="Arial" w:cs="Arial"/>
                <w:i/>
                <w:sz w:val="24"/>
                <w:szCs w:val="24"/>
              </w:rPr>
              <w:t>organised</w:t>
            </w:r>
            <w:proofErr w:type="spellEnd"/>
            <w:r w:rsidRPr="00496BBB">
              <w:rPr>
                <w:rFonts w:ascii="Arial" w:hAnsi="Arial" w:cs="Arial"/>
                <w:i/>
                <w:sz w:val="24"/>
                <w:szCs w:val="24"/>
              </w:rPr>
              <w:t xml:space="preserve"> t</w:t>
            </w:r>
            <w:r w:rsidR="007560F4" w:rsidRPr="00496BBB">
              <w:rPr>
                <w:rFonts w:ascii="Arial" w:hAnsi="Arial" w:cs="Arial"/>
                <w:i/>
                <w:sz w:val="24"/>
                <w:szCs w:val="24"/>
              </w:rPr>
              <w:t>o deal with the extended chain.</w:t>
            </w:r>
          </w:p>
          <w:p w:rsidR="007560F4" w:rsidRPr="00496BBB" w:rsidRDefault="007560F4" w:rsidP="007560F4">
            <w:pPr>
              <w:ind w:left="567" w:right="567"/>
              <w:jc w:val="both"/>
              <w:rPr>
                <w:rFonts w:ascii="Arial" w:hAnsi="Arial" w:cs="Arial"/>
                <w:i/>
                <w:sz w:val="24"/>
                <w:szCs w:val="24"/>
              </w:rPr>
            </w:pPr>
          </w:p>
          <w:p w:rsidR="007560F4" w:rsidRPr="00496BBB" w:rsidRDefault="007C0161" w:rsidP="007560F4">
            <w:pPr>
              <w:ind w:left="567" w:right="567"/>
              <w:jc w:val="both"/>
              <w:rPr>
                <w:rFonts w:ascii="Arial" w:hAnsi="Arial" w:cs="Arial"/>
                <w:i/>
                <w:sz w:val="24"/>
                <w:szCs w:val="24"/>
              </w:rPr>
            </w:pPr>
            <w:r w:rsidRPr="00496BBB">
              <w:rPr>
                <w:rFonts w:ascii="Arial" w:hAnsi="Arial" w:cs="Arial"/>
                <w:i/>
                <w:sz w:val="24"/>
                <w:szCs w:val="24"/>
              </w:rPr>
              <w:t xml:space="preserve">The second point is that most systems are not </w:t>
            </w:r>
            <w:r w:rsidR="007560F4" w:rsidRPr="00496BBB">
              <w:rPr>
                <w:rFonts w:ascii="Arial" w:hAnsi="Arial" w:cs="Arial"/>
                <w:i/>
                <w:sz w:val="24"/>
                <w:szCs w:val="24"/>
              </w:rPr>
              <w:t xml:space="preserve">delivering business benefits to </w:t>
            </w:r>
            <w:r w:rsidRPr="00496BBB">
              <w:rPr>
                <w:rFonts w:ascii="Arial" w:hAnsi="Arial" w:cs="Arial"/>
                <w:i/>
                <w:sz w:val="24"/>
                <w:szCs w:val="24"/>
              </w:rPr>
              <w:t>their full potential because supply chain busines</w:t>
            </w:r>
            <w:r w:rsidR="007560F4" w:rsidRPr="00496BBB">
              <w:rPr>
                <w:rFonts w:ascii="Arial" w:hAnsi="Arial" w:cs="Arial"/>
                <w:i/>
                <w:sz w:val="24"/>
                <w:szCs w:val="24"/>
              </w:rPr>
              <w:t xml:space="preserve">s processes are not good enough </w:t>
            </w:r>
            <w:r w:rsidRPr="00496BBB">
              <w:rPr>
                <w:rFonts w:ascii="Arial" w:hAnsi="Arial" w:cs="Arial"/>
                <w:i/>
                <w:sz w:val="24"/>
                <w:szCs w:val="24"/>
              </w:rPr>
              <w:t>and the systems are not set up</w:t>
            </w:r>
            <w:r w:rsidR="007560F4" w:rsidRPr="00496BBB">
              <w:rPr>
                <w:rFonts w:ascii="Arial" w:hAnsi="Arial" w:cs="Arial"/>
                <w:i/>
                <w:sz w:val="24"/>
                <w:szCs w:val="24"/>
              </w:rPr>
              <w:t xml:space="preserve"> right to handle good practice.</w:t>
            </w:r>
          </w:p>
          <w:p w:rsidR="007560F4" w:rsidRPr="00496BBB" w:rsidRDefault="007560F4" w:rsidP="007560F4">
            <w:pPr>
              <w:ind w:left="567" w:right="567"/>
              <w:jc w:val="both"/>
              <w:rPr>
                <w:rFonts w:ascii="Arial" w:hAnsi="Arial" w:cs="Arial"/>
                <w:i/>
                <w:sz w:val="24"/>
                <w:szCs w:val="24"/>
              </w:rPr>
            </w:pPr>
          </w:p>
          <w:p w:rsidR="007560F4" w:rsidRPr="00496BBB" w:rsidRDefault="007C0161" w:rsidP="007560F4">
            <w:pPr>
              <w:ind w:left="567" w:right="567"/>
              <w:jc w:val="both"/>
              <w:rPr>
                <w:rFonts w:ascii="Arial" w:hAnsi="Arial" w:cs="Arial"/>
                <w:i/>
                <w:sz w:val="24"/>
                <w:szCs w:val="24"/>
              </w:rPr>
            </w:pPr>
            <w:r w:rsidRPr="00496BBB">
              <w:rPr>
                <w:rFonts w:ascii="Arial" w:hAnsi="Arial" w:cs="Arial"/>
                <w:i/>
                <w:sz w:val="24"/>
                <w:szCs w:val="24"/>
              </w:rPr>
              <w:t xml:space="preserve">The third factor is that a surprising number of companies are </w:t>
            </w:r>
            <w:r w:rsidR="007560F4" w:rsidRPr="00496BBB">
              <w:rPr>
                <w:rFonts w:ascii="Arial" w:hAnsi="Arial" w:cs="Arial"/>
                <w:i/>
                <w:sz w:val="24"/>
                <w:szCs w:val="24"/>
              </w:rPr>
              <w:lastRenderedPageBreak/>
              <w:t xml:space="preserve">still stranded with </w:t>
            </w:r>
            <w:r w:rsidRPr="00496BBB">
              <w:rPr>
                <w:rFonts w:ascii="Arial" w:hAnsi="Arial" w:cs="Arial"/>
                <w:i/>
                <w:sz w:val="24"/>
                <w:szCs w:val="24"/>
              </w:rPr>
              <w:t xml:space="preserve">legacy systems that are so </w:t>
            </w:r>
            <w:proofErr w:type="spellStart"/>
            <w:r w:rsidRPr="00496BBB">
              <w:rPr>
                <w:rFonts w:ascii="Arial" w:hAnsi="Arial" w:cs="Arial"/>
                <w:i/>
                <w:sz w:val="24"/>
                <w:szCs w:val="24"/>
              </w:rPr>
              <w:t>customised</w:t>
            </w:r>
            <w:proofErr w:type="spellEnd"/>
            <w:r w:rsidRPr="00496BBB">
              <w:rPr>
                <w:rFonts w:ascii="Arial" w:hAnsi="Arial" w:cs="Arial"/>
                <w:i/>
                <w:sz w:val="24"/>
                <w:szCs w:val="24"/>
              </w:rPr>
              <w:t xml:space="preserve"> it is difficult to migrate</w:t>
            </w:r>
            <w:r w:rsidR="007560F4" w:rsidRPr="00496BBB">
              <w:rPr>
                <w:rFonts w:ascii="Arial" w:hAnsi="Arial" w:cs="Arial"/>
                <w:i/>
                <w:sz w:val="24"/>
                <w:szCs w:val="24"/>
              </w:rPr>
              <w:t xml:space="preserve"> to new more open architectures </w:t>
            </w:r>
            <w:r w:rsidRPr="00496BBB">
              <w:rPr>
                <w:rFonts w:ascii="Arial" w:hAnsi="Arial" w:cs="Arial"/>
                <w:i/>
                <w:sz w:val="24"/>
                <w:szCs w:val="24"/>
              </w:rPr>
              <w:t>based on ‘</w:t>
            </w:r>
            <w:proofErr w:type="spellStart"/>
            <w:r w:rsidRPr="00496BBB">
              <w:rPr>
                <w:rFonts w:ascii="Arial" w:hAnsi="Arial" w:cs="Arial"/>
                <w:i/>
                <w:sz w:val="24"/>
                <w:szCs w:val="24"/>
              </w:rPr>
              <w:t>bestpractice</w:t>
            </w:r>
            <w:proofErr w:type="spellEnd"/>
            <w:r w:rsidRPr="00496BBB">
              <w:rPr>
                <w:rFonts w:ascii="Arial" w:hAnsi="Arial" w:cs="Arial"/>
                <w:i/>
                <w:sz w:val="24"/>
                <w:szCs w:val="24"/>
              </w:rPr>
              <w:t xml:space="preserve">’ processes. These </w:t>
            </w:r>
            <w:r w:rsidR="007560F4" w:rsidRPr="00496BBB">
              <w:rPr>
                <w:rFonts w:ascii="Arial" w:hAnsi="Arial" w:cs="Arial"/>
                <w:i/>
                <w:sz w:val="24"/>
                <w:szCs w:val="24"/>
              </w:rPr>
              <w:t xml:space="preserve">companies have to determine how </w:t>
            </w:r>
            <w:r w:rsidRPr="00496BBB">
              <w:rPr>
                <w:rFonts w:ascii="Arial" w:hAnsi="Arial" w:cs="Arial"/>
                <w:i/>
                <w:sz w:val="24"/>
                <w:szCs w:val="24"/>
              </w:rPr>
              <w:t>they will reengineer their businesses and migrate their system</w:t>
            </w:r>
            <w:r w:rsidR="007560F4" w:rsidRPr="00496BBB">
              <w:rPr>
                <w:rFonts w:ascii="Arial" w:hAnsi="Arial" w:cs="Arial"/>
                <w:i/>
                <w:sz w:val="24"/>
                <w:szCs w:val="24"/>
              </w:rPr>
              <w:t xml:space="preserve">s. At present they will not </w:t>
            </w:r>
            <w:r w:rsidRPr="00496BBB">
              <w:rPr>
                <w:rFonts w:ascii="Arial" w:hAnsi="Arial" w:cs="Arial"/>
                <w:i/>
                <w:sz w:val="24"/>
                <w:szCs w:val="24"/>
              </w:rPr>
              <w:t xml:space="preserve">be able to access the smart </w:t>
            </w:r>
            <w:proofErr w:type="spellStart"/>
            <w:r w:rsidRPr="00496BBB">
              <w:rPr>
                <w:rFonts w:ascii="Arial" w:hAnsi="Arial" w:cs="Arial"/>
                <w:i/>
                <w:sz w:val="24"/>
                <w:szCs w:val="24"/>
              </w:rPr>
              <w:t>optimisation</w:t>
            </w:r>
            <w:proofErr w:type="spellEnd"/>
            <w:r w:rsidRPr="00496BBB">
              <w:rPr>
                <w:rFonts w:ascii="Arial" w:hAnsi="Arial" w:cs="Arial"/>
                <w:i/>
                <w:sz w:val="24"/>
                <w:szCs w:val="24"/>
              </w:rPr>
              <w:t xml:space="preserve"> and exte</w:t>
            </w:r>
            <w:r w:rsidR="007560F4" w:rsidRPr="00496BBB">
              <w:rPr>
                <w:rFonts w:ascii="Arial" w:hAnsi="Arial" w:cs="Arial"/>
                <w:i/>
                <w:sz w:val="24"/>
                <w:szCs w:val="24"/>
              </w:rPr>
              <w:t>nded chain capabilities easily.</w:t>
            </w:r>
          </w:p>
          <w:p w:rsidR="007560F4" w:rsidRPr="00496BBB" w:rsidRDefault="007560F4" w:rsidP="007560F4">
            <w:pPr>
              <w:ind w:left="567" w:right="567"/>
              <w:jc w:val="both"/>
              <w:rPr>
                <w:rFonts w:ascii="Arial" w:hAnsi="Arial" w:cs="Arial"/>
                <w:i/>
                <w:sz w:val="24"/>
                <w:szCs w:val="24"/>
              </w:rPr>
            </w:pPr>
          </w:p>
          <w:p w:rsidR="00496BBB" w:rsidRPr="00496BBB" w:rsidRDefault="007C0161" w:rsidP="00496BBB">
            <w:pPr>
              <w:ind w:left="567" w:right="567"/>
              <w:jc w:val="both"/>
              <w:rPr>
                <w:rFonts w:ascii="Arial" w:hAnsi="Arial" w:cs="Arial"/>
                <w:i/>
                <w:sz w:val="24"/>
                <w:szCs w:val="24"/>
              </w:rPr>
            </w:pPr>
            <w:r w:rsidRPr="00496BBB">
              <w:rPr>
                <w:rFonts w:ascii="Arial" w:hAnsi="Arial" w:cs="Arial"/>
                <w:i/>
                <w:sz w:val="24"/>
                <w:szCs w:val="24"/>
              </w:rPr>
              <w:t>The implication of these trends is that the long-te</w:t>
            </w:r>
            <w:r w:rsidR="007560F4" w:rsidRPr="00496BBB">
              <w:rPr>
                <w:rFonts w:ascii="Arial" w:hAnsi="Arial" w:cs="Arial"/>
                <w:i/>
                <w:sz w:val="24"/>
                <w:szCs w:val="24"/>
              </w:rPr>
              <w:t xml:space="preserve">rm direction for companies will </w:t>
            </w:r>
            <w:r w:rsidRPr="00496BBB">
              <w:rPr>
                <w:rFonts w:ascii="Arial" w:hAnsi="Arial" w:cs="Arial"/>
                <w:i/>
                <w:sz w:val="24"/>
                <w:szCs w:val="24"/>
              </w:rPr>
              <w:t>be extended open system architectures with an ERP core. Applicat</w:t>
            </w:r>
            <w:r w:rsidR="007560F4" w:rsidRPr="00496BBB">
              <w:rPr>
                <w:rFonts w:ascii="Arial" w:hAnsi="Arial" w:cs="Arial"/>
                <w:i/>
                <w:sz w:val="24"/>
                <w:szCs w:val="24"/>
              </w:rPr>
              <w:t xml:space="preserve">ion and data </w:t>
            </w:r>
            <w:r w:rsidRPr="00496BBB">
              <w:rPr>
                <w:rFonts w:ascii="Arial" w:hAnsi="Arial" w:cs="Arial"/>
                <w:i/>
                <w:sz w:val="24"/>
                <w:szCs w:val="24"/>
              </w:rPr>
              <w:t>interchange maturity exist, and the industry now talk</w:t>
            </w:r>
            <w:r w:rsidR="007560F4" w:rsidRPr="00496BBB">
              <w:rPr>
                <w:rFonts w:ascii="Arial" w:hAnsi="Arial" w:cs="Arial"/>
                <w:i/>
                <w:sz w:val="24"/>
                <w:szCs w:val="24"/>
              </w:rPr>
              <w:t xml:space="preserve">s widely about service oriented </w:t>
            </w:r>
            <w:r w:rsidRPr="00496BBB">
              <w:rPr>
                <w:rFonts w:ascii="Arial" w:hAnsi="Arial" w:cs="Arial"/>
                <w:i/>
                <w:sz w:val="24"/>
                <w:szCs w:val="24"/>
              </w:rPr>
              <w:t>architecture (SOA). The real challenge now is proces</w:t>
            </w:r>
            <w:r w:rsidR="007560F4" w:rsidRPr="00496BBB">
              <w:rPr>
                <w:rFonts w:ascii="Arial" w:hAnsi="Arial" w:cs="Arial"/>
                <w:i/>
                <w:sz w:val="24"/>
                <w:szCs w:val="24"/>
              </w:rPr>
              <w:t xml:space="preserve">s design and simplification and </w:t>
            </w:r>
            <w:r w:rsidRPr="00496BBB">
              <w:rPr>
                <w:rFonts w:ascii="Arial" w:hAnsi="Arial" w:cs="Arial"/>
                <w:i/>
                <w:sz w:val="24"/>
                <w:szCs w:val="24"/>
              </w:rPr>
              <w:t>being able to represent that in supply chain systems.</w:t>
            </w:r>
          </w:p>
          <w:p w:rsidR="00496BBB" w:rsidRPr="00496BBB" w:rsidRDefault="00496BBB" w:rsidP="00496BBB">
            <w:pPr>
              <w:ind w:left="567" w:right="567"/>
              <w:jc w:val="both"/>
              <w:rPr>
                <w:rFonts w:ascii="Arial" w:hAnsi="Arial" w:cs="Arial"/>
                <w:i/>
                <w:sz w:val="24"/>
                <w:szCs w:val="24"/>
              </w:rPr>
            </w:pPr>
          </w:p>
          <w:p w:rsidR="00496BBB" w:rsidRPr="00496BBB" w:rsidRDefault="00496BBB" w:rsidP="00496BBB">
            <w:pPr>
              <w:ind w:left="567" w:right="567"/>
              <w:jc w:val="both"/>
              <w:rPr>
                <w:rFonts w:ascii="Arial" w:hAnsi="Arial" w:cs="Arial"/>
                <w:i/>
                <w:sz w:val="24"/>
                <w:szCs w:val="24"/>
              </w:rPr>
            </w:pPr>
            <w:r w:rsidRPr="00496BBB">
              <w:rPr>
                <w:rFonts w:ascii="Arial" w:hAnsi="Arial" w:cs="Arial"/>
                <w:i/>
                <w:sz w:val="24"/>
                <w:szCs w:val="24"/>
              </w:rPr>
              <w:t>So the future of supply chain systems will be a</w:t>
            </w:r>
            <w:r w:rsidRPr="00496BBB">
              <w:rPr>
                <w:rFonts w:ascii="Arial" w:hAnsi="Arial" w:cs="Arial"/>
                <w:i/>
                <w:sz w:val="24"/>
                <w:szCs w:val="24"/>
              </w:rPr>
              <w:t xml:space="preserve">bout simply more of the same on </w:t>
            </w:r>
            <w:r w:rsidRPr="00496BBB">
              <w:rPr>
                <w:rFonts w:ascii="Arial" w:hAnsi="Arial" w:cs="Arial"/>
                <w:i/>
                <w:sz w:val="24"/>
                <w:szCs w:val="24"/>
              </w:rPr>
              <w:t>the latest platforms, only this time better and more flexib</w:t>
            </w:r>
            <w:r w:rsidRPr="00496BBB">
              <w:rPr>
                <w:rFonts w:ascii="Arial" w:hAnsi="Arial" w:cs="Arial"/>
                <w:i/>
                <w:sz w:val="24"/>
                <w:szCs w:val="24"/>
              </w:rPr>
              <w:t xml:space="preserve">le. It will be up to management </w:t>
            </w:r>
            <w:r w:rsidRPr="00496BBB">
              <w:rPr>
                <w:rFonts w:ascii="Arial" w:hAnsi="Arial" w:cs="Arial"/>
                <w:i/>
                <w:sz w:val="24"/>
                <w:szCs w:val="24"/>
              </w:rPr>
              <w:t>to provide better process clarity and execu</w:t>
            </w:r>
            <w:r w:rsidRPr="00496BBB">
              <w:rPr>
                <w:rFonts w:ascii="Arial" w:hAnsi="Arial" w:cs="Arial"/>
                <w:i/>
                <w:sz w:val="24"/>
                <w:szCs w:val="24"/>
              </w:rPr>
              <w:t xml:space="preserve">tion, and work with the systems </w:t>
            </w:r>
            <w:r w:rsidRPr="00496BBB">
              <w:rPr>
                <w:rFonts w:ascii="Arial" w:hAnsi="Arial" w:cs="Arial"/>
                <w:i/>
                <w:sz w:val="24"/>
                <w:szCs w:val="24"/>
              </w:rPr>
              <w:t>community to exploit the capabilities that exist. An</w:t>
            </w:r>
            <w:r w:rsidRPr="00496BBB">
              <w:rPr>
                <w:rFonts w:ascii="Arial" w:hAnsi="Arial" w:cs="Arial"/>
                <w:i/>
                <w:sz w:val="24"/>
                <w:szCs w:val="24"/>
              </w:rPr>
              <w:t xml:space="preserve">ything new technically may be a </w:t>
            </w:r>
            <w:r w:rsidRPr="00496BBB">
              <w:rPr>
                <w:rFonts w:ascii="Arial" w:hAnsi="Arial" w:cs="Arial"/>
                <w:i/>
                <w:sz w:val="24"/>
                <w:szCs w:val="24"/>
              </w:rPr>
              <w:t>bonus, but not if it distracts from the core concepts.</w:t>
            </w:r>
          </w:p>
          <w:p w:rsidR="00496BBB" w:rsidRPr="00496BBB" w:rsidRDefault="00496BBB" w:rsidP="00496BBB">
            <w:pPr>
              <w:ind w:left="567" w:right="567"/>
              <w:jc w:val="both"/>
              <w:rPr>
                <w:rFonts w:ascii="Arial" w:hAnsi="Arial" w:cs="Arial"/>
                <w:sz w:val="24"/>
                <w:szCs w:val="24"/>
              </w:rPr>
            </w:pPr>
          </w:p>
          <w:p w:rsidR="00496BBB" w:rsidRDefault="00496BBB" w:rsidP="00496BBB">
            <w:pPr>
              <w:ind w:right="567"/>
              <w:jc w:val="both"/>
              <w:rPr>
                <w:rFonts w:ascii="Arial" w:hAnsi="Arial" w:cs="Arial"/>
                <w:sz w:val="24"/>
                <w:szCs w:val="24"/>
              </w:rPr>
            </w:pPr>
            <w:r w:rsidRPr="00496BBB">
              <w:rPr>
                <w:rFonts w:ascii="Arial" w:hAnsi="Arial" w:cs="Arial"/>
                <w:sz w:val="24"/>
                <w:szCs w:val="24"/>
              </w:rPr>
              <w:t>Source: PMP (2008)</w:t>
            </w:r>
          </w:p>
        </w:tc>
      </w:tr>
    </w:tbl>
    <w:p w:rsidR="00661646" w:rsidRDefault="00661646" w:rsidP="00E90A0A">
      <w:pPr>
        <w:jc w:val="both"/>
        <w:rPr>
          <w:rFonts w:ascii="Arial" w:hAnsi="Arial" w:cs="Arial"/>
          <w:sz w:val="24"/>
          <w:szCs w:val="24"/>
        </w:rPr>
      </w:pPr>
    </w:p>
    <w:p w:rsidR="00D764E4" w:rsidRPr="00D764E4" w:rsidRDefault="00D764E4" w:rsidP="00D764E4">
      <w:pPr>
        <w:jc w:val="both"/>
        <w:rPr>
          <w:rFonts w:ascii="Arial" w:hAnsi="Arial" w:cs="Arial"/>
          <w:b/>
          <w:sz w:val="24"/>
          <w:szCs w:val="24"/>
        </w:rPr>
      </w:pPr>
      <w:r w:rsidRPr="00D764E4">
        <w:rPr>
          <w:rFonts w:ascii="Arial" w:hAnsi="Arial" w:cs="Arial"/>
          <w:b/>
          <w:sz w:val="28"/>
          <w:szCs w:val="24"/>
        </w:rPr>
        <w:t>A simple model of a supply chain</w:t>
      </w:r>
    </w:p>
    <w:p w:rsidR="00C501AD" w:rsidRDefault="00D764E4" w:rsidP="00C501AD">
      <w:pPr>
        <w:ind w:firstLine="851"/>
        <w:jc w:val="both"/>
        <w:rPr>
          <w:rFonts w:ascii="Arial" w:hAnsi="Arial" w:cs="Arial"/>
          <w:sz w:val="24"/>
          <w:szCs w:val="24"/>
        </w:rPr>
      </w:pPr>
      <w:r w:rsidRPr="00D764E4">
        <w:rPr>
          <w:rFonts w:ascii="Arial" w:hAnsi="Arial" w:cs="Arial"/>
          <w:sz w:val="24"/>
          <w:szCs w:val="24"/>
        </w:rPr>
        <w:t>An organization’s supply cha</w:t>
      </w:r>
      <w:r>
        <w:rPr>
          <w:rFonts w:ascii="Arial" w:hAnsi="Arial" w:cs="Arial"/>
          <w:sz w:val="24"/>
          <w:szCs w:val="24"/>
        </w:rPr>
        <w:t xml:space="preserve">in can be viewed from a systems </w:t>
      </w:r>
      <w:r w:rsidRPr="00D764E4">
        <w:rPr>
          <w:rFonts w:ascii="Arial" w:hAnsi="Arial" w:cs="Arial"/>
          <w:sz w:val="24"/>
          <w:szCs w:val="24"/>
        </w:rPr>
        <w:t>perspective as the acquisition</w:t>
      </w:r>
      <w:r>
        <w:rPr>
          <w:rFonts w:ascii="Arial" w:hAnsi="Arial" w:cs="Arial"/>
          <w:sz w:val="24"/>
          <w:szCs w:val="24"/>
        </w:rPr>
        <w:t xml:space="preserve"> </w:t>
      </w:r>
      <w:r w:rsidRPr="00D764E4">
        <w:rPr>
          <w:rFonts w:ascii="Arial" w:hAnsi="Arial" w:cs="Arial"/>
          <w:sz w:val="24"/>
          <w:szCs w:val="24"/>
        </w:rPr>
        <w:t xml:space="preserve">of resources (inputs) and their transformation (process) into </w:t>
      </w:r>
      <w:r>
        <w:rPr>
          <w:rFonts w:ascii="Arial" w:hAnsi="Arial" w:cs="Arial"/>
          <w:sz w:val="24"/>
          <w:szCs w:val="24"/>
        </w:rPr>
        <w:t xml:space="preserve">products and services (outputs) </w:t>
      </w:r>
      <w:r w:rsidRPr="00D764E4">
        <w:rPr>
          <w:rFonts w:ascii="Arial" w:hAnsi="Arial" w:cs="Arial"/>
          <w:sz w:val="24"/>
          <w:szCs w:val="24"/>
        </w:rPr>
        <w:t>which are then delivered to customers. Such a perspe</w:t>
      </w:r>
      <w:r>
        <w:rPr>
          <w:rFonts w:ascii="Arial" w:hAnsi="Arial" w:cs="Arial"/>
          <w:sz w:val="24"/>
          <w:szCs w:val="24"/>
        </w:rPr>
        <w:t xml:space="preserve">ctive indicates that as part of </w:t>
      </w:r>
      <w:r w:rsidRPr="00D764E4">
        <w:rPr>
          <w:rFonts w:ascii="Arial" w:hAnsi="Arial" w:cs="Arial"/>
          <w:sz w:val="24"/>
          <w:szCs w:val="24"/>
        </w:rPr>
        <w:t>moving to e-business, organizations can review the transformation process and optimiz</w:t>
      </w:r>
      <w:r>
        <w:rPr>
          <w:rFonts w:ascii="Arial" w:hAnsi="Arial" w:cs="Arial"/>
          <w:sz w:val="24"/>
          <w:szCs w:val="24"/>
        </w:rPr>
        <w:t xml:space="preserve">e it </w:t>
      </w:r>
      <w:r w:rsidRPr="00D764E4">
        <w:rPr>
          <w:rFonts w:ascii="Arial" w:hAnsi="Arial" w:cs="Arial"/>
          <w:sz w:val="24"/>
          <w:szCs w:val="24"/>
        </w:rPr>
        <w:t>in order to del</w:t>
      </w:r>
      <w:r>
        <w:rPr>
          <w:rFonts w:ascii="Arial" w:hAnsi="Arial" w:cs="Arial"/>
          <w:sz w:val="24"/>
          <w:szCs w:val="24"/>
        </w:rPr>
        <w:t xml:space="preserve">iver products to customers with </w:t>
      </w:r>
      <w:r w:rsidRPr="00D764E4">
        <w:rPr>
          <w:rFonts w:ascii="Arial" w:hAnsi="Arial" w:cs="Arial"/>
          <w:sz w:val="24"/>
          <w:szCs w:val="24"/>
        </w:rPr>
        <w:t>greater effic</w:t>
      </w:r>
      <w:r>
        <w:rPr>
          <w:rFonts w:ascii="Arial" w:hAnsi="Arial" w:cs="Arial"/>
          <w:sz w:val="24"/>
          <w:szCs w:val="24"/>
        </w:rPr>
        <w:t xml:space="preserve">iency and lower cost. Note that </w:t>
      </w:r>
      <w:r w:rsidRPr="00D764E4">
        <w:rPr>
          <w:rFonts w:ascii="Arial" w:hAnsi="Arial" w:cs="Arial"/>
          <w:sz w:val="24"/>
          <w:szCs w:val="24"/>
        </w:rPr>
        <w:t>the position of the systems boundary for SCM extends beyond</w:t>
      </w:r>
      <w:r>
        <w:rPr>
          <w:rFonts w:ascii="Arial" w:hAnsi="Arial" w:cs="Arial"/>
          <w:sz w:val="24"/>
          <w:szCs w:val="24"/>
        </w:rPr>
        <w:t xml:space="preserve"> the organization – it involves improving </w:t>
      </w:r>
      <w:r w:rsidRPr="00D764E4">
        <w:rPr>
          <w:rFonts w:ascii="Arial" w:hAnsi="Arial" w:cs="Arial"/>
          <w:sz w:val="24"/>
          <w:szCs w:val="24"/>
        </w:rPr>
        <w:t xml:space="preserve">not only internal processes, but also processes performed </w:t>
      </w:r>
      <w:r>
        <w:rPr>
          <w:rFonts w:ascii="Arial" w:hAnsi="Arial" w:cs="Arial"/>
          <w:sz w:val="24"/>
          <w:szCs w:val="24"/>
        </w:rPr>
        <w:t xml:space="preserve">in conjunction with </w:t>
      </w:r>
      <w:r w:rsidRPr="00D764E4">
        <w:rPr>
          <w:rFonts w:ascii="Arial" w:hAnsi="Arial" w:cs="Arial"/>
          <w:sz w:val="24"/>
          <w:szCs w:val="24"/>
        </w:rPr>
        <w:t>suppliers, distributors and customers. However, this process p</w:t>
      </w:r>
      <w:r>
        <w:rPr>
          <w:rFonts w:ascii="Arial" w:hAnsi="Arial" w:cs="Arial"/>
          <w:sz w:val="24"/>
          <w:szCs w:val="24"/>
        </w:rPr>
        <w:t xml:space="preserve">erspective misses the strategic </w:t>
      </w:r>
      <w:r w:rsidRPr="00D764E4">
        <w:rPr>
          <w:rFonts w:ascii="Arial" w:hAnsi="Arial" w:cs="Arial"/>
          <w:sz w:val="24"/>
          <w:szCs w:val="24"/>
        </w:rPr>
        <w:t>importance of supply chain management – it also provides</w:t>
      </w:r>
      <w:r>
        <w:rPr>
          <w:rFonts w:ascii="Arial" w:hAnsi="Arial" w:cs="Arial"/>
          <w:sz w:val="24"/>
          <w:szCs w:val="24"/>
        </w:rPr>
        <w:t xml:space="preserve"> great opportunities to improve </w:t>
      </w:r>
      <w:r w:rsidRPr="00D764E4">
        <w:rPr>
          <w:rFonts w:ascii="Arial" w:hAnsi="Arial" w:cs="Arial"/>
          <w:sz w:val="24"/>
          <w:szCs w:val="24"/>
        </w:rPr>
        <w:t>product performance and deliver superior value to the cus</w:t>
      </w:r>
      <w:r>
        <w:rPr>
          <w:rFonts w:ascii="Arial" w:hAnsi="Arial" w:cs="Arial"/>
          <w:sz w:val="24"/>
          <w:szCs w:val="24"/>
        </w:rPr>
        <w:t xml:space="preserve">tomer as suggested by </w:t>
      </w:r>
      <w:r w:rsidRPr="00D764E4">
        <w:rPr>
          <w:rFonts w:ascii="Arial" w:hAnsi="Arial" w:cs="Arial"/>
          <w:b/>
          <w:sz w:val="24"/>
          <w:szCs w:val="24"/>
        </w:rPr>
        <w:t>Figure 1</w:t>
      </w:r>
      <w:r>
        <w:rPr>
          <w:rFonts w:ascii="Arial" w:hAnsi="Arial" w:cs="Arial"/>
          <w:b/>
          <w:sz w:val="24"/>
          <w:szCs w:val="24"/>
        </w:rPr>
        <w:t xml:space="preserve"> and 2</w:t>
      </w:r>
      <w:r>
        <w:rPr>
          <w:rFonts w:ascii="Arial" w:hAnsi="Arial" w:cs="Arial"/>
          <w:sz w:val="24"/>
          <w:szCs w:val="24"/>
        </w:rPr>
        <w:t xml:space="preserve">.  </w:t>
      </w:r>
      <w:r w:rsidRPr="00D764E4">
        <w:rPr>
          <w:rFonts w:ascii="Arial" w:hAnsi="Arial" w:cs="Arial"/>
          <w:sz w:val="24"/>
          <w:szCs w:val="24"/>
        </w:rPr>
        <w:t>As a result, supply chain management can dramatically have</w:t>
      </w:r>
      <w:r>
        <w:rPr>
          <w:rFonts w:ascii="Arial" w:hAnsi="Arial" w:cs="Arial"/>
          <w:sz w:val="24"/>
          <w:szCs w:val="24"/>
        </w:rPr>
        <w:t xml:space="preserve"> an impact on the profitability </w:t>
      </w:r>
      <w:r w:rsidRPr="00D764E4">
        <w:rPr>
          <w:rFonts w:ascii="Arial" w:hAnsi="Arial" w:cs="Arial"/>
          <w:sz w:val="24"/>
          <w:szCs w:val="24"/>
        </w:rPr>
        <w:t>of a company through reducing operating costs and increasing customer satis</w:t>
      </w:r>
      <w:r>
        <w:rPr>
          <w:rFonts w:ascii="Arial" w:hAnsi="Arial" w:cs="Arial"/>
          <w:sz w:val="24"/>
          <w:szCs w:val="24"/>
        </w:rPr>
        <w:t xml:space="preserve">faction and so </w:t>
      </w:r>
      <w:r w:rsidRPr="00D764E4">
        <w:rPr>
          <w:rFonts w:ascii="Arial" w:hAnsi="Arial" w:cs="Arial"/>
          <w:sz w:val="24"/>
          <w:szCs w:val="24"/>
        </w:rPr>
        <w:t>loyal</w:t>
      </w:r>
      <w:r>
        <w:rPr>
          <w:rFonts w:ascii="Arial" w:hAnsi="Arial" w:cs="Arial"/>
          <w:sz w:val="24"/>
          <w:szCs w:val="24"/>
        </w:rPr>
        <w:t xml:space="preserve">ty and revenue. Since </w:t>
      </w:r>
      <w:r w:rsidRPr="00D764E4">
        <w:rPr>
          <w:rFonts w:ascii="Arial" w:hAnsi="Arial" w:cs="Arial"/>
          <w:b/>
          <w:sz w:val="24"/>
          <w:szCs w:val="24"/>
        </w:rPr>
        <w:t>Figure 3</w:t>
      </w:r>
      <w:r w:rsidRPr="00D764E4">
        <w:rPr>
          <w:rFonts w:ascii="Arial" w:hAnsi="Arial" w:cs="Arial"/>
          <w:sz w:val="24"/>
          <w:szCs w:val="24"/>
        </w:rPr>
        <w:t xml:space="preserve"> is a grossly simplified v</w:t>
      </w:r>
      <w:r>
        <w:rPr>
          <w:rFonts w:ascii="Arial" w:hAnsi="Arial" w:cs="Arial"/>
          <w:sz w:val="24"/>
          <w:szCs w:val="24"/>
        </w:rPr>
        <w:t xml:space="preserve">ersion of most supply chains, a </w:t>
      </w:r>
      <w:r w:rsidRPr="00D764E4">
        <w:rPr>
          <w:rFonts w:ascii="Arial" w:hAnsi="Arial" w:cs="Arial"/>
          <w:sz w:val="24"/>
          <w:szCs w:val="24"/>
        </w:rPr>
        <w:t>more representative supply c</w:t>
      </w:r>
      <w:r>
        <w:rPr>
          <w:rFonts w:ascii="Arial" w:hAnsi="Arial" w:cs="Arial"/>
          <w:sz w:val="24"/>
          <w:szCs w:val="24"/>
        </w:rPr>
        <w:t xml:space="preserve">hain is illustrated in </w:t>
      </w:r>
      <w:r w:rsidRPr="00D764E4">
        <w:rPr>
          <w:rFonts w:ascii="Arial" w:hAnsi="Arial" w:cs="Arial"/>
          <w:b/>
          <w:sz w:val="24"/>
          <w:szCs w:val="24"/>
        </w:rPr>
        <w:t>Figure 6</w:t>
      </w:r>
      <w:r w:rsidRPr="00D764E4">
        <w:rPr>
          <w:rFonts w:ascii="Arial" w:hAnsi="Arial" w:cs="Arial"/>
          <w:sz w:val="24"/>
          <w:szCs w:val="24"/>
        </w:rPr>
        <w:t xml:space="preserve"> which shows the supply chain</w:t>
      </w:r>
      <w:r>
        <w:rPr>
          <w:rFonts w:ascii="Arial" w:hAnsi="Arial" w:cs="Arial"/>
          <w:sz w:val="24"/>
          <w:szCs w:val="24"/>
        </w:rPr>
        <w:t xml:space="preserve"> </w:t>
      </w:r>
      <w:r w:rsidRPr="00D764E4">
        <w:rPr>
          <w:rFonts w:ascii="Arial" w:hAnsi="Arial" w:cs="Arial"/>
          <w:sz w:val="24"/>
          <w:szCs w:val="24"/>
        </w:rPr>
        <w:t>for a sample business-to-business company.</w:t>
      </w:r>
      <w:r w:rsidR="00973679">
        <w:rPr>
          <w:rFonts w:ascii="Arial" w:hAnsi="Arial" w:cs="Arial"/>
          <w:sz w:val="24"/>
          <w:szCs w:val="24"/>
        </w:rPr>
        <w:t xml:space="preserve">  </w:t>
      </w:r>
      <w:r w:rsidRPr="00D764E4">
        <w:rPr>
          <w:rFonts w:ascii="Arial" w:hAnsi="Arial" w:cs="Arial"/>
          <w:sz w:val="24"/>
          <w:szCs w:val="24"/>
        </w:rPr>
        <w:t>Note that although this example is based on a business-to-</w:t>
      </w:r>
      <w:r w:rsidR="00C501AD">
        <w:rPr>
          <w:rFonts w:ascii="Arial" w:hAnsi="Arial" w:cs="Arial"/>
          <w:sz w:val="24"/>
          <w:szCs w:val="24"/>
        </w:rPr>
        <w:t xml:space="preserve">business scenario, </w:t>
      </w:r>
      <w:r w:rsidR="00C501AD">
        <w:rPr>
          <w:rFonts w:ascii="Arial" w:hAnsi="Arial" w:cs="Arial"/>
          <w:sz w:val="24"/>
          <w:szCs w:val="24"/>
        </w:rPr>
        <w:lastRenderedPageBreak/>
        <w:t xml:space="preserve">supply chain </w:t>
      </w:r>
      <w:r w:rsidRPr="00D764E4">
        <w:rPr>
          <w:rFonts w:ascii="Arial" w:hAnsi="Arial" w:cs="Arial"/>
          <w:sz w:val="24"/>
          <w:szCs w:val="24"/>
        </w:rPr>
        <w:t>management is also vital to the managem</w:t>
      </w:r>
      <w:r w:rsidR="00C501AD">
        <w:rPr>
          <w:rFonts w:ascii="Arial" w:hAnsi="Arial" w:cs="Arial"/>
          <w:sz w:val="24"/>
          <w:szCs w:val="24"/>
        </w:rPr>
        <w:t xml:space="preserve">ent of business-to-consumer and service companies.  </w:t>
      </w:r>
      <w:r w:rsidRPr="00D764E4">
        <w:rPr>
          <w:rFonts w:ascii="Arial" w:hAnsi="Arial" w:cs="Arial"/>
          <w:sz w:val="24"/>
          <w:szCs w:val="24"/>
        </w:rPr>
        <w:t>With service companies such as financial services, th</w:t>
      </w:r>
      <w:r w:rsidR="00C501AD">
        <w:rPr>
          <w:rFonts w:ascii="Arial" w:hAnsi="Arial" w:cs="Arial"/>
          <w:sz w:val="24"/>
          <w:szCs w:val="24"/>
        </w:rPr>
        <w:t xml:space="preserve">e resources managed tend not to </w:t>
      </w:r>
      <w:r w:rsidRPr="00D764E4">
        <w:rPr>
          <w:rFonts w:ascii="Arial" w:hAnsi="Arial" w:cs="Arial"/>
          <w:sz w:val="24"/>
          <w:szCs w:val="24"/>
        </w:rPr>
        <w:t>be physical but human, financial and information resource</w:t>
      </w:r>
      <w:r w:rsidR="00C501AD">
        <w:rPr>
          <w:rFonts w:ascii="Arial" w:hAnsi="Arial" w:cs="Arial"/>
          <w:sz w:val="24"/>
          <w:szCs w:val="24"/>
        </w:rPr>
        <w:t xml:space="preserve">s. However, the same principles </w:t>
      </w:r>
      <w:r w:rsidRPr="00D764E4">
        <w:rPr>
          <w:rFonts w:ascii="Arial" w:hAnsi="Arial" w:cs="Arial"/>
          <w:sz w:val="24"/>
          <w:szCs w:val="24"/>
        </w:rPr>
        <w:t>of using e-commerce technology to enhance supply c</w:t>
      </w:r>
      <w:r w:rsidR="00C501AD">
        <w:rPr>
          <w:rFonts w:ascii="Arial" w:hAnsi="Arial" w:cs="Arial"/>
          <w:sz w:val="24"/>
          <w:szCs w:val="24"/>
        </w:rPr>
        <w:t>hain activities can be applied.</w:t>
      </w:r>
    </w:p>
    <w:p w:rsidR="00496BBB" w:rsidRDefault="00D764E4" w:rsidP="00C501AD">
      <w:pPr>
        <w:ind w:firstLine="851"/>
        <w:jc w:val="both"/>
        <w:rPr>
          <w:rFonts w:ascii="Arial" w:hAnsi="Arial" w:cs="Arial"/>
          <w:sz w:val="24"/>
          <w:szCs w:val="24"/>
        </w:rPr>
      </w:pPr>
      <w:r w:rsidRPr="00D764E4">
        <w:rPr>
          <w:rFonts w:ascii="Arial" w:hAnsi="Arial" w:cs="Arial"/>
          <w:sz w:val="24"/>
          <w:szCs w:val="24"/>
        </w:rPr>
        <w:t>Shell Chemicals has devel</w:t>
      </w:r>
      <w:r w:rsidR="00C501AD">
        <w:rPr>
          <w:rFonts w:ascii="Arial" w:hAnsi="Arial" w:cs="Arial"/>
          <w:sz w:val="24"/>
          <w:szCs w:val="24"/>
        </w:rPr>
        <w:t xml:space="preserve">oped a </w:t>
      </w:r>
      <w:r w:rsidR="00C501AD" w:rsidRPr="00C501AD">
        <w:rPr>
          <w:rFonts w:ascii="Arial" w:hAnsi="Arial" w:cs="Arial"/>
          <w:b/>
          <w:sz w:val="24"/>
          <w:szCs w:val="24"/>
        </w:rPr>
        <w:t>vendor-managed inventory</w:t>
      </w:r>
      <w:r w:rsidR="00C501AD">
        <w:rPr>
          <w:rFonts w:ascii="Arial" w:hAnsi="Arial" w:cs="Arial"/>
          <w:sz w:val="24"/>
          <w:szCs w:val="24"/>
        </w:rPr>
        <w:t xml:space="preserve"> </w:t>
      </w:r>
      <w:r w:rsidRPr="00D764E4">
        <w:rPr>
          <w:rFonts w:ascii="Arial" w:hAnsi="Arial" w:cs="Arial"/>
          <w:sz w:val="24"/>
          <w:szCs w:val="24"/>
        </w:rPr>
        <w:t>(VMI) supply chain management system to enable delivery of</w:t>
      </w:r>
      <w:r w:rsidR="00C501AD">
        <w:rPr>
          <w:rFonts w:ascii="Arial" w:hAnsi="Arial" w:cs="Arial"/>
          <w:sz w:val="24"/>
          <w:szCs w:val="24"/>
        </w:rPr>
        <w:t xml:space="preserve"> supplies to be more responsive </w:t>
      </w:r>
      <w:r w:rsidRPr="00D764E4">
        <w:rPr>
          <w:rFonts w:ascii="Arial" w:hAnsi="Arial" w:cs="Arial"/>
          <w:sz w:val="24"/>
          <w:szCs w:val="24"/>
        </w:rPr>
        <w:t>to customers’ demands. VMI is a key concept in electron</w:t>
      </w:r>
      <w:r w:rsidR="00C501AD">
        <w:rPr>
          <w:rFonts w:ascii="Arial" w:hAnsi="Arial" w:cs="Arial"/>
          <w:sz w:val="24"/>
          <w:szCs w:val="24"/>
        </w:rPr>
        <w:t xml:space="preserve">ic supply chain and procurement </w:t>
      </w:r>
      <w:r w:rsidRPr="00D764E4">
        <w:rPr>
          <w:rFonts w:ascii="Arial" w:hAnsi="Arial" w:cs="Arial"/>
          <w:sz w:val="24"/>
          <w:szCs w:val="24"/>
        </w:rPr>
        <w:t>management which shifts the day-to-day tasks of stock m</w:t>
      </w:r>
      <w:r w:rsidR="00C501AD">
        <w:rPr>
          <w:rFonts w:ascii="Arial" w:hAnsi="Arial" w:cs="Arial"/>
          <w:sz w:val="24"/>
          <w:szCs w:val="24"/>
        </w:rPr>
        <w:t xml:space="preserve">anagement, purchasing and order </w:t>
      </w:r>
      <w:r w:rsidRPr="00D764E4">
        <w:rPr>
          <w:rFonts w:ascii="Arial" w:hAnsi="Arial" w:cs="Arial"/>
          <w:sz w:val="24"/>
          <w:szCs w:val="24"/>
        </w:rPr>
        <w:t>tracking from the</w:t>
      </w:r>
      <w:bookmarkStart w:id="0" w:name="_GoBack"/>
      <w:bookmarkEnd w:id="0"/>
      <w:r w:rsidRPr="00D764E4">
        <w:rPr>
          <w:rFonts w:ascii="Arial" w:hAnsi="Arial" w:cs="Arial"/>
          <w:sz w:val="24"/>
          <w:szCs w:val="24"/>
        </w:rPr>
        <w:t xml:space="preserve"> customer to the supplier.</w:t>
      </w:r>
    </w:p>
    <w:p w:rsidR="00C501AD" w:rsidRDefault="00C501AD" w:rsidP="00C501AD">
      <w:pPr>
        <w:jc w:val="both"/>
        <w:rPr>
          <w:rFonts w:ascii="Arial" w:hAnsi="Arial" w:cs="Arial"/>
          <w:sz w:val="24"/>
          <w:szCs w:val="24"/>
        </w:rPr>
      </w:pPr>
    </w:p>
    <w:tbl>
      <w:tblPr>
        <w:tblStyle w:val="TableGrid"/>
        <w:tblW w:w="0" w:type="auto"/>
        <w:tblLook w:val="04A0" w:firstRow="1" w:lastRow="0" w:firstColumn="1" w:lastColumn="0" w:noHBand="0" w:noVBand="1"/>
      </w:tblPr>
      <w:tblGrid>
        <w:gridCol w:w="8154"/>
      </w:tblGrid>
      <w:tr w:rsidR="00C501AD" w:rsidTr="00C501AD">
        <w:tc>
          <w:tcPr>
            <w:tcW w:w="8154" w:type="dxa"/>
          </w:tcPr>
          <w:p w:rsidR="00C501AD" w:rsidRDefault="00C501AD" w:rsidP="00C501AD">
            <w:pPr>
              <w:jc w:val="both"/>
              <w:rPr>
                <w:rFonts w:ascii="Arial" w:hAnsi="Arial" w:cs="Arial"/>
                <w:sz w:val="24"/>
                <w:szCs w:val="24"/>
              </w:rPr>
            </w:pPr>
            <w:r w:rsidRPr="00372C15">
              <w:rPr>
                <w:rFonts w:ascii="Arial" w:hAnsi="Arial" w:cs="Arial"/>
                <w:b/>
                <w:sz w:val="24"/>
                <w:szCs w:val="24"/>
              </w:rPr>
              <w:t>Vendor-managed inventory (VMI)</w:t>
            </w:r>
            <w:r>
              <w:rPr>
                <w:rFonts w:ascii="Arial" w:hAnsi="Arial" w:cs="Arial"/>
                <w:sz w:val="24"/>
                <w:szCs w:val="24"/>
              </w:rPr>
              <w:t xml:space="preserve">.  Supply chain partners </w:t>
            </w:r>
            <w:r w:rsidRPr="00C501AD">
              <w:rPr>
                <w:rFonts w:ascii="Arial" w:hAnsi="Arial" w:cs="Arial"/>
                <w:sz w:val="24"/>
                <w:szCs w:val="24"/>
              </w:rPr>
              <w:t>manage the replenis</w:t>
            </w:r>
            <w:r>
              <w:rPr>
                <w:rFonts w:ascii="Arial" w:hAnsi="Arial" w:cs="Arial"/>
                <w:sz w:val="24"/>
                <w:szCs w:val="24"/>
              </w:rPr>
              <w:t xml:space="preserve">hment of parts or items for sale through sharing of information on variations in demand and stocking level for goods used for </w:t>
            </w:r>
            <w:r w:rsidRPr="00C501AD">
              <w:rPr>
                <w:rFonts w:ascii="Arial" w:hAnsi="Arial" w:cs="Arial"/>
                <w:sz w:val="24"/>
                <w:szCs w:val="24"/>
              </w:rPr>
              <w:t>manufacture or sale.</w:t>
            </w:r>
          </w:p>
        </w:tc>
      </w:tr>
    </w:tbl>
    <w:p w:rsidR="00C501AD" w:rsidRDefault="00C501AD" w:rsidP="00C501AD">
      <w:pPr>
        <w:jc w:val="both"/>
        <w:rPr>
          <w:rFonts w:ascii="Arial" w:hAnsi="Arial" w:cs="Arial"/>
          <w:sz w:val="24"/>
          <w:szCs w:val="24"/>
        </w:rPr>
      </w:pPr>
    </w:p>
    <w:tbl>
      <w:tblPr>
        <w:tblStyle w:val="TableGrid"/>
        <w:tblW w:w="0" w:type="auto"/>
        <w:tblLook w:val="04A0" w:firstRow="1" w:lastRow="0" w:firstColumn="1" w:lastColumn="0" w:noHBand="0" w:noVBand="1"/>
      </w:tblPr>
      <w:tblGrid>
        <w:gridCol w:w="1242"/>
        <w:gridCol w:w="6912"/>
      </w:tblGrid>
      <w:tr w:rsidR="00C32067" w:rsidTr="00130757">
        <w:tc>
          <w:tcPr>
            <w:tcW w:w="1242" w:type="dxa"/>
          </w:tcPr>
          <w:p w:rsidR="00C32067" w:rsidRPr="00820EEC" w:rsidRDefault="00C32067" w:rsidP="00130757">
            <w:pPr>
              <w:jc w:val="both"/>
              <w:rPr>
                <w:rFonts w:ascii="Arial" w:hAnsi="Arial" w:cs="Arial"/>
                <w:b/>
                <w:sz w:val="24"/>
                <w:szCs w:val="24"/>
              </w:rPr>
            </w:pPr>
            <w:r>
              <w:rPr>
                <w:rFonts w:ascii="Arial" w:hAnsi="Arial" w:cs="Arial"/>
                <w:b/>
                <w:sz w:val="24"/>
                <w:szCs w:val="24"/>
              </w:rPr>
              <w:t xml:space="preserve">Figure </w:t>
            </w:r>
            <w:r>
              <w:rPr>
                <w:rFonts w:ascii="Arial" w:hAnsi="Arial" w:cs="Arial"/>
                <w:b/>
                <w:sz w:val="24"/>
                <w:szCs w:val="24"/>
              </w:rPr>
              <w:t>6</w:t>
            </w:r>
          </w:p>
        </w:tc>
        <w:tc>
          <w:tcPr>
            <w:tcW w:w="6912" w:type="dxa"/>
          </w:tcPr>
          <w:p w:rsidR="00C32067" w:rsidRPr="00820EEC" w:rsidRDefault="00C32067" w:rsidP="00130757">
            <w:pPr>
              <w:jc w:val="both"/>
              <w:rPr>
                <w:rFonts w:ascii="Arial" w:hAnsi="Arial" w:cs="Arial"/>
                <w:b/>
                <w:sz w:val="24"/>
                <w:szCs w:val="24"/>
              </w:rPr>
            </w:pPr>
            <w:r w:rsidRPr="00C32067">
              <w:rPr>
                <w:rFonts w:ascii="Arial" w:hAnsi="Arial" w:cs="Arial"/>
                <w:b/>
                <w:sz w:val="24"/>
                <w:szCs w:val="24"/>
              </w:rPr>
              <w:t>A typical supply chain for a B2B company</w:t>
            </w:r>
          </w:p>
        </w:tc>
      </w:tr>
      <w:tr w:rsidR="00C32067" w:rsidTr="00130757">
        <w:tc>
          <w:tcPr>
            <w:tcW w:w="8154" w:type="dxa"/>
            <w:gridSpan w:val="2"/>
          </w:tcPr>
          <w:p w:rsidR="00C32067" w:rsidRDefault="00C32067" w:rsidP="00130757">
            <w:pPr>
              <w:jc w:val="center"/>
              <w:rPr>
                <w:noProof/>
              </w:rPr>
            </w:pPr>
          </w:p>
          <w:p w:rsidR="00C32067" w:rsidRDefault="00260E66" w:rsidP="00130757">
            <w:pPr>
              <w:jc w:val="center"/>
              <w:rPr>
                <w:rFonts w:ascii="Arial" w:hAnsi="Arial" w:cs="Arial"/>
                <w:sz w:val="24"/>
                <w:szCs w:val="24"/>
              </w:rPr>
            </w:pPr>
            <w:r>
              <w:rPr>
                <w:noProof/>
              </w:rPr>
              <w:drawing>
                <wp:inline distT="0" distB="0" distL="0" distR="0" wp14:anchorId="68FB73F8" wp14:editId="492A4D16">
                  <wp:extent cx="4995811" cy="380828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263" t="17674" r="27083" b="2794"/>
                          <a:stretch/>
                        </pic:blipFill>
                        <pic:spPr bwMode="auto">
                          <a:xfrm>
                            <a:off x="0" y="0"/>
                            <a:ext cx="4995107" cy="3807745"/>
                          </a:xfrm>
                          <a:prstGeom prst="rect">
                            <a:avLst/>
                          </a:prstGeom>
                          <a:ln>
                            <a:noFill/>
                          </a:ln>
                          <a:extLst>
                            <a:ext uri="{53640926-AAD7-44D8-BBD7-CCE9431645EC}">
                              <a14:shadowObscured xmlns:a14="http://schemas.microsoft.com/office/drawing/2010/main"/>
                            </a:ext>
                          </a:extLst>
                        </pic:spPr>
                      </pic:pic>
                    </a:graphicData>
                  </a:graphic>
                </wp:inline>
              </w:drawing>
            </w:r>
          </w:p>
          <w:p w:rsidR="00C32067" w:rsidRDefault="00C32067" w:rsidP="00130757">
            <w:pPr>
              <w:jc w:val="center"/>
              <w:rPr>
                <w:rFonts w:ascii="Arial" w:hAnsi="Arial" w:cs="Arial"/>
                <w:sz w:val="24"/>
                <w:szCs w:val="24"/>
              </w:rPr>
            </w:pPr>
          </w:p>
        </w:tc>
      </w:tr>
    </w:tbl>
    <w:p w:rsidR="00973679" w:rsidRDefault="00973679" w:rsidP="00C501AD">
      <w:pPr>
        <w:jc w:val="both"/>
        <w:rPr>
          <w:rFonts w:ascii="Arial" w:hAnsi="Arial" w:cs="Arial"/>
          <w:sz w:val="24"/>
          <w:szCs w:val="24"/>
        </w:rPr>
      </w:pPr>
    </w:p>
    <w:p w:rsidR="00260E66" w:rsidRDefault="00260E66" w:rsidP="00C501AD">
      <w:pPr>
        <w:jc w:val="both"/>
        <w:rPr>
          <w:rFonts w:ascii="Arial" w:hAnsi="Arial" w:cs="Arial"/>
          <w:b/>
          <w:sz w:val="24"/>
          <w:szCs w:val="24"/>
        </w:rPr>
      </w:pPr>
    </w:p>
    <w:p w:rsidR="00260E66" w:rsidRDefault="00260E66"/>
    <w:sectPr w:rsidR="00260E66" w:rsidSect="00380135">
      <w:footerReference w:type="default" r:id="rId1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546" w:rsidRDefault="00FD0546" w:rsidP="00A13B51">
      <w:r>
        <w:separator/>
      </w:r>
    </w:p>
  </w:endnote>
  <w:endnote w:type="continuationSeparator" w:id="0">
    <w:p w:rsidR="00FD0546" w:rsidRDefault="00FD0546" w:rsidP="00A1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078971"/>
      <w:docPartObj>
        <w:docPartGallery w:val="Page Numbers (Bottom of Page)"/>
        <w:docPartUnique/>
      </w:docPartObj>
    </w:sdtPr>
    <w:sdtEndPr>
      <w:rPr>
        <w:rFonts w:ascii="Arial" w:hAnsi="Arial" w:cs="Arial"/>
        <w:noProof/>
        <w:sz w:val="24"/>
      </w:rPr>
    </w:sdtEndPr>
    <w:sdtContent>
      <w:p w:rsidR="003B10CD" w:rsidRPr="00A13B51" w:rsidRDefault="003B10CD">
        <w:pPr>
          <w:pStyle w:val="Footer"/>
          <w:jc w:val="center"/>
          <w:rPr>
            <w:rFonts w:ascii="Arial" w:hAnsi="Arial" w:cs="Arial"/>
            <w:sz w:val="24"/>
          </w:rPr>
        </w:pPr>
        <w:r w:rsidRPr="00A13B51">
          <w:rPr>
            <w:rFonts w:ascii="Arial" w:hAnsi="Arial" w:cs="Arial"/>
            <w:sz w:val="24"/>
          </w:rPr>
          <w:fldChar w:fldCharType="begin"/>
        </w:r>
        <w:r w:rsidRPr="00A13B51">
          <w:rPr>
            <w:rFonts w:ascii="Arial" w:hAnsi="Arial" w:cs="Arial"/>
            <w:sz w:val="24"/>
          </w:rPr>
          <w:instrText xml:space="preserve"> PAGE   \* MERGEFORMAT </w:instrText>
        </w:r>
        <w:r w:rsidRPr="00A13B51">
          <w:rPr>
            <w:rFonts w:ascii="Arial" w:hAnsi="Arial" w:cs="Arial"/>
            <w:sz w:val="24"/>
          </w:rPr>
          <w:fldChar w:fldCharType="separate"/>
        </w:r>
        <w:r w:rsidR="006D5E3A">
          <w:rPr>
            <w:rFonts w:ascii="Arial" w:hAnsi="Arial" w:cs="Arial"/>
            <w:noProof/>
            <w:sz w:val="24"/>
          </w:rPr>
          <w:t>12</w:t>
        </w:r>
        <w:r w:rsidRPr="00A13B51">
          <w:rPr>
            <w:rFonts w:ascii="Arial" w:hAnsi="Arial" w:cs="Arial"/>
            <w:noProof/>
            <w:sz w:val="24"/>
          </w:rPr>
          <w:fldChar w:fldCharType="end"/>
        </w:r>
      </w:p>
    </w:sdtContent>
  </w:sdt>
  <w:p w:rsidR="003B10CD" w:rsidRDefault="003B10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546" w:rsidRDefault="00FD0546" w:rsidP="00A13B51">
      <w:r>
        <w:separator/>
      </w:r>
    </w:p>
  </w:footnote>
  <w:footnote w:type="continuationSeparator" w:id="0">
    <w:p w:rsidR="00FD0546" w:rsidRDefault="00FD0546" w:rsidP="00A13B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7641"/>
    <w:multiLevelType w:val="hybridMultilevel"/>
    <w:tmpl w:val="C24426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A0754"/>
    <w:multiLevelType w:val="hybridMultilevel"/>
    <w:tmpl w:val="9104C0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323BD"/>
    <w:multiLevelType w:val="hybridMultilevel"/>
    <w:tmpl w:val="75FA6E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2426DF"/>
    <w:multiLevelType w:val="hybridMultilevel"/>
    <w:tmpl w:val="CA247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F45997"/>
    <w:multiLevelType w:val="hybridMultilevel"/>
    <w:tmpl w:val="87F2B6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C65574"/>
    <w:multiLevelType w:val="hybridMultilevel"/>
    <w:tmpl w:val="0476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A45F6"/>
    <w:multiLevelType w:val="hybridMultilevel"/>
    <w:tmpl w:val="8076BB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0252B"/>
    <w:multiLevelType w:val="hybridMultilevel"/>
    <w:tmpl w:val="28E07C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5865DB"/>
    <w:multiLevelType w:val="hybridMultilevel"/>
    <w:tmpl w:val="A44EE9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DF2948"/>
    <w:multiLevelType w:val="hybridMultilevel"/>
    <w:tmpl w:val="D296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8F7A85"/>
    <w:multiLevelType w:val="hybridMultilevel"/>
    <w:tmpl w:val="190C38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3A4080"/>
    <w:multiLevelType w:val="hybridMultilevel"/>
    <w:tmpl w:val="417A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40802"/>
    <w:multiLevelType w:val="hybridMultilevel"/>
    <w:tmpl w:val="C868C5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E4408"/>
    <w:multiLevelType w:val="hybridMultilevel"/>
    <w:tmpl w:val="3DC641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11DC3"/>
    <w:multiLevelType w:val="hybridMultilevel"/>
    <w:tmpl w:val="DC369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080F5A"/>
    <w:multiLevelType w:val="hybridMultilevel"/>
    <w:tmpl w:val="2550CA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DD26BC"/>
    <w:multiLevelType w:val="hybridMultilevel"/>
    <w:tmpl w:val="5742FF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4A71AD"/>
    <w:multiLevelType w:val="hybridMultilevel"/>
    <w:tmpl w:val="81AAC3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5B307C"/>
    <w:multiLevelType w:val="hybridMultilevel"/>
    <w:tmpl w:val="623AD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E649AB"/>
    <w:multiLevelType w:val="hybridMultilevel"/>
    <w:tmpl w:val="C3EA6C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A82EF9"/>
    <w:multiLevelType w:val="hybridMultilevel"/>
    <w:tmpl w:val="85EADD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351060"/>
    <w:multiLevelType w:val="hybridMultilevel"/>
    <w:tmpl w:val="D92A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1D207E"/>
    <w:multiLevelType w:val="hybridMultilevel"/>
    <w:tmpl w:val="658400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F078FB"/>
    <w:multiLevelType w:val="hybridMultilevel"/>
    <w:tmpl w:val="1890B9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62417C"/>
    <w:multiLevelType w:val="hybridMultilevel"/>
    <w:tmpl w:val="0BE487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FC731F"/>
    <w:multiLevelType w:val="hybridMultilevel"/>
    <w:tmpl w:val="1BCE16B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F07A32"/>
    <w:multiLevelType w:val="hybridMultilevel"/>
    <w:tmpl w:val="39F858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26"/>
  </w:num>
  <w:num w:numId="4">
    <w:abstractNumId w:val="23"/>
  </w:num>
  <w:num w:numId="5">
    <w:abstractNumId w:val="11"/>
  </w:num>
  <w:num w:numId="6">
    <w:abstractNumId w:val="21"/>
  </w:num>
  <w:num w:numId="7">
    <w:abstractNumId w:val="5"/>
  </w:num>
  <w:num w:numId="8">
    <w:abstractNumId w:val="25"/>
  </w:num>
  <w:num w:numId="9">
    <w:abstractNumId w:val="0"/>
  </w:num>
  <w:num w:numId="10">
    <w:abstractNumId w:val="10"/>
  </w:num>
  <w:num w:numId="11">
    <w:abstractNumId w:val="15"/>
  </w:num>
  <w:num w:numId="12">
    <w:abstractNumId w:val="8"/>
  </w:num>
  <w:num w:numId="13">
    <w:abstractNumId w:val="13"/>
  </w:num>
  <w:num w:numId="14">
    <w:abstractNumId w:val="2"/>
  </w:num>
  <w:num w:numId="15">
    <w:abstractNumId w:val="19"/>
  </w:num>
  <w:num w:numId="16">
    <w:abstractNumId w:val="4"/>
  </w:num>
  <w:num w:numId="17">
    <w:abstractNumId w:val="24"/>
  </w:num>
  <w:num w:numId="18">
    <w:abstractNumId w:val="14"/>
  </w:num>
  <w:num w:numId="19">
    <w:abstractNumId w:val="6"/>
  </w:num>
  <w:num w:numId="20">
    <w:abstractNumId w:val="12"/>
  </w:num>
  <w:num w:numId="21">
    <w:abstractNumId w:val="18"/>
  </w:num>
  <w:num w:numId="22">
    <w:abstractNumId w:val="7"/>
  </w:num>
  <w:num w:numId="23">
    <w:abstractNumId w:val="20"/>
  </w:num>
  <w:num w:numId="24">
    <w:abstractNumId w:val="22"/>
  </w:num>
  <w:num w:numId="25">
    <w:abstractNumId w:val="1"/>
  </w:num>
  <w:num w:numId="26">
    <w:abstractNumId w:val="1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C3D"/>
    <w:rsid w:val="0000000F"/>
    <w:rsid w:val="00001240"/>
    <w:rsid w:val="00005246"/>
    <w:rsid w:val="00012BF5"/>
    <w:rsid w:val="00022372"/>
    <w:rsid w:val="000269A7"/>
    <w:rsid w:val="00036B74"/>
    <w:rsid w:val="000408CC"/>
    <w:rsid w:val="00042028"/>
    <w:rsid w:val="0004323E"/>
    <w:rsid w:val="0004525F"/>
    <w:rsid w:val="00051059"/>
    <w:rsid w:val="0005454D"/>
    <w:rsid w:val="00054AA5"/>
    <w:rsid w:val="00055B93"/>
    <w:rsid w:val="00062212"/>
    <w:rsid w:val="00074326"/>
    <w:rsid w:val="00076982"/>
    <w:rsid w:val="0007752B"/>
    <w:rsid w:val="0008049F"/>
    <w:rsid w:val="000858FB"/>
    <w:rsid w:val="00086DF8"/>
    <w:rsid w:val="0009410B"/>
    <w:rsid w:val="00094DFE"/>
    <w:rsid w:val="00097577"/>
    <w:rsid w:val="000A2AFC"/>
    <w:rsid w:val="000A2F0B"/>
    <w:rsid w:val="000B4F71"/>
    <w:rsid w:val="000D632E"/>
    <w:rsid w:val="000E0FF3"/>
    <w:rsid w:val="000E754A"/>
    <w:rsid w:val="000E75DE"/>
    <w:rsid w:val="000F0A03"/>
    <w:rsid w:val="000F195F"/>
    <w:rsid w:val="00106373"/>
    <w:rsid w:val="00121A7A"/>
    <w:rsid w:val="001312C8"/>
    <w:rsid w:val="0013296C"/>
    <w:rsid w:val="00134BB1"/>
    <w:rsid w:val="00142F73"/>
    <w:rsid w:val="00142FB5"/>
    <w:rsid w:val="00157581"/>
    <w:rsid w:val="0016622E"/>
    <w:rsid w:val="00180240"/>
    <w:rsid w:val="00184B63"/>
    <w:rsid w:val="00190FE0"/>
    <w:rsid w:val="001A1D0B"/>
    <w:rsid w:val="001A7C16"/>
    <w:rsid w:val="001B3E45"/>
    <w:rsid w:val="001B5C3D"/>
    <w:rsid w:val="001B5D09"/>
    <w:rsid w:val="001C2086"/>
    <w:rsid w:val="001C49E5"/>
    <w:rsid w:val="001D3134"/>
    <w:rsid w:val="001E69E5"/>
    <w:rsid w:val="001F4E73"/>
    <w:rsid w:val="001F5350"/>
    <w:rsid w:val="0020485A"/>
    <w:rsid w:val="00207A64"/>
    <w:rsid w:val="002202F7"/>
    <w:rsid w:val="0022242C"/>
    <w:rsid w:val="00227048"/>
    <w:rsid w:val="00230FB5"/>
    <w:rsid w:val="00243BC3"/>
    <w:rsid w:val="002573F3"/>
    <w:rsid w:val="00260E66"/>
    <w:rsid w:val="00263165"/>
    <w:rsid w:val="0027086D"/>
    <w:rsid w:val="00282FC3"/>
    <w:rsid w:val="00284E53"/>
    <w:rsid w:val="00287DA9"/>
    <w:rsid w:val="002922ED"/>
    <w:rsid w:val="00294E0B"/>
    <w:rsid w:val="002C2400"/>
    <w:rsid w:val="002C2822"/>
    <w:rsid w:val="002E1C2B"/>
    <w:rsid w:val="002E230B"/>
    <w:rsid w:val="002E3BDB"/>
    <w:rsid w:val="003023AB"/>
    <w:rsid w:val="0030501B"/>
    <w:rsid w:val="00316D59"/>
    <w:rsid w:val="003205AD"/>
    <w:rsid w:val="00321075"/>
    <w:rsid w:val="00322C94"/>
    <w:rsid w:val="00332050"/>
    <w:rsid w:val="00350F09"/>
    <w:rsid w:val="00354BA2"/>
    <w:rsid w:val="00354EAC"/>
    <w:rsid w:val="0035752F"/>
    <w:rsid w:val="003579FE"/>
    <w:rsid w:val="00364358"/>
    <w:rsid w:val="003652E6"/>
    <w:rsid w:val="003661AC"/>
    <w:rsid w:val="00372C15"/>
    <w:rsid w:val="00380135"/>
    <w:rsid w:val="00384653"/>
    <w:rsid w:val="00384ADC"/>
    <w:rsid w:val="0038755A"/>
    <w:rsid w:val="00391F96"/>
    <w:rsid w:val="003933A0"/>
    <w:rsid w:val="00394D05"/>
    <w:rsid w:val="003A5E27"/>
    <w:rsid w:val="003B10CD"/>
    <w:rsid w:val="003B32A1"/>
    <w:rsid w:val="003B4F88"/>
    <w:rsid w:val="003B5DEA"/>
    <w:rsid w:val="003D0C59"/>
    <w:rsid w:val="003D546B"/>
    <w:rsid w:val="003E0117"/>
    <w:rsid w:val="003E1024"/>
    <w:rsid w:val="003E341A"/>
    <w:rsid w:val="003E6CD9"/>
    <w:rsid w:val="0040259E"/>
    <w:rsid w:val="00407D59"/>
    <w:rsid w:val="004169DA"/>
    <w:rsid w:val="00417988"/>
    <w:rsid w:val="00425B4F"/>
    <w:rsid w:val="004463AB"/>
    <w:rsid w:val="00450E69"/>
    <w:rsid w:val="00464EEE"/>
    <w:rsid w:val="00480ACF"/>
    <w:rsid w:val="00483405"/>
    <w:rsid w:val="00496BBB"/>
    <w:rsid w:val="004971C7"/>
    <w:rsid w:val="004A194E"/>
    <w:rsid w:val="004B7528"/>
    <w:rsid w:val="004D12B0"/>
    <w:rsid w:val="004D6B9C"/>
    <w:rsid w:val="004E37B1"/>
    <w:rsid w:val="004F1F34"/>
    <w:rsid w:val="00503176"/>
    <w:rsid w:val="00503B96"/>
    <w:rsid w:val="005046B0"/>
    <w:rsid w:val="005169D1"/>
    <w:rsid w:val="00522148"/>
    <w:rsid w:val="00527545"/>
    <w:rsid w:val="0053242E"/>
    <w:rsid w:val="0053473A"/>
    <w:rsid w:val="0053661D"/>
    <w:rsid w:val="005446A0"/>
    <w:rsid w:val="00544F83"/>
    <w:rsid w:val="00550055"/>
    <w:rsid w:val="005534E0"/>
    <w:rsid w:val="00554E6F"/>
    <w:rsid w:val="00556725"/>
    <w:rsid w:val="00565A94"/>
    <w:rsid w:val="005728EF"/>
    <w:rsid w:val="00582FDA"/>
    <w:rsid w:val="00583731"/>
    <w:rsid w:val="00584D18"/>
    <w:rsid w:val="00584DAE"/>
    <w:rsid w:val="0059163E"/>
    <w:rsid w:val="00591F60"/>
    <w:rsid w:val="005B3AAB"/>
    <w:rsid w:val="005C3FE9"/>
    <w:rsid w:val="005C6C49"/>
    <w:rsid w:val="005D2288"/>
    <w:rsid w:val="005D7F7F"/>
    <w:rsid w:val="005E38F4"/>
    <w:rsid w:val="005E3E22"/>
    <w:rsid w:val="005E5CC6"/>
    <w:rsid w:val="005F0B5E"/>
    <w:rsid w:val="005F2B75"/>
    <w:rsid w:val="005F4E1B"/>
    <w:rsid w:val="00600FF0"/>
    <w:rsid w:val="00604C18"/>
    <w:rsid w:val="006070C5"/>
    <w:rsid w:val="006078DE"/>
    <w:rsid w:val="00607FB1"/>
    <w:rsid w:val="00616211"/>
    <w:rsid w:val="00632B88"/>
    <w:rsid w:val="00633B9D"/>
    <w:rsid w:val="0064433D"/>
    <w:rsid w:val="00661646"/>
    <w:rsid w:val="00666F36"/>
    <w:rsid w:val="00682957"/>
    <w:rsid w:val="00690EAA"/>
    <w:rsid w:val="006A204B"/>
    <w:rsid w:val="006A5528"/>
    <w:rsid w:val="006B1EB6"/>
    <w:rsid w:val="006B7795"/>
    <w:rsid w:val="006C6EE5"/>
    <w:rsid w:val="006C71B7"/>
    <w:rsid w:val="006C79FB"/>
    <w:rsid w:val="006D5E3A"/>
    <w:rsid w:val="006F0D3C"/>
    <w:rsid w:val="006F2CAA"/>
    <w:rsid w:val="006F3F7C"/>
    <w:rsid w:val="006F411A"/>
    <w:rsid w:val="00700710"/>
    <w:rsid w:val="007015F5"/>
    <w:rsid w:val="0070246A"/>
    <w:rsid w:val="007066E5"/>
    <w:rsid w:val="00711D02"/>
    <w:rsid w:val="007132B1"/>
    <w:rsid w:val="00716EF9"/>
    <w:rsid w:val="007174C0"/>
    <w:rsid w:val="00731A8D"/>
    <w:rsid w:val="007320D5"/>
    <w:rsid w:val="00732AAD"/>
    <w:rsid w:val="00734D62"/>
    <w:rsid w:val="007469EF"/>
    <w:rsid w:val="00752162"/>
    <w:rsid w:val="007560F4"/>
    <w:rsid w:val="00756B3A"/>
    <w:rsid w:val="00765275"/>
    <w:rsid w:val="0076655D"/>
    <w:rsid w:val="0076718E"/>
    <w:rsid w:val="007733FB"/>
    <w:rsid w:val="00774F34"/>
    <w:rsid w:val="00775C79"/>
    <w:rsid w:val="00781A3E"/>
    <w:rsid w:val="00790219"/>
    <w:rsid w:val="007B0462"/>
    <w:rsid w:val="007C0161"/>
    <w:rsid w:val="007C0ADB"/>
    <w:rsid w:val="007C291F"/>
    <w:rsid w:val="007C6D19"/>
    <w:rsid w:val="007C7BDE"/>
    <w:rsid w:val="007E6B98"/>
    <w:rsid w:val="007E6FA7"/>
    <w:rsid w:val="007F09CB"/>
    <w:rsid w:val="007F1EA8"/>
    <w:rsid w:val="007F2B0E"/>
    <w:rsid w:val="007F2B54"/>
    <w:rsid w:val="007F52E0"/>
    <w:rsid w:val="008055DE"/>
    <w:rsid w:val="00810FF5"/>
    <w:rsid w:val="00813504"/>
    <w:rsid w:val="00814C04"/>
    <w:rsid w:val="00814F34"/>
    <w:rsid w:val="00820EEC"/>
    <w:rsid w:val="00831075"/>
    <w:rsid w:val="00831D1F"/>
    <w:rsid w:val="0083308E"/>
    <w:rsid w:val="0083367C"/>
    <w:rsid w:val="00836CAC"/>
    <w:rsid w:val="008573C6"/>
    <w:rsid w:val="00867FCC"/>
    <w:rsid w:val="008768BB"/>
    <w:rsid w:val="008A2A1D"/>
    <w:rsid w:val="008C54BB"/>
    <w:rsid w:val="008C65A9"/>
    <w:rsid w:val="008D1390"/>
    <w:rsid w:val="008D1568"/>
    <w:rsid w:val="008D66E1"/>
    <w:rsid w:val="008E3F02"/>
    <w:rsid w:val="008E74B6"/>
    <w:rsid w:val="008F00B7"/>
    <w:rsid w:val="0091051B"/>
    <w:rsid w:val="009146AB"/>
    <w:rsid w:val="00933471"/>
    <w:rsid w:val="0093764A"/>
    <w:rsid w:val="009467F9"/>
    <w:rsid w:val="00951CE0"/>
    <w:rsid w:val="0096392D"/>
    <w:rsid w:val="00973679"/>
    <w:rsid w:val="00976FE3"/>
    <w:rsid w:val="00984AD6"/>
    <w:rsid w:val="009949BE"/>
    <w:rsid w:val="009A2387"/>
    <w:rsid w:val="009C1182"/>
    <w:rsid w:val="009C68D8"/>
    <w:rsid w:val="009D1388"/>
    <w:rsid w:val="009D26BE"/>
    <w:rsid w:val="009D3CF6"/>
    <w:rsid w:val="009E3082"/>
    <w:rsid w:val="009F6124"/>
    <w:rsid w:val="00A073D1"/>
    <w:rsid w:val="00A10811"/>
    <w:rsid w:val="00A13B51"/>
    <w:rsid w:val="00A150EB"/>
    <w:rsid w:val="00A2214A"/>
    <w:rsid w:val="00A274E3"/>
    <w:rsid w:val="00A279F7"/>
    <w:rsid w:val="00A40A72"/>
    <w:rsid w:val="00A41D25"/>
    <w:rsid w:val="00A45A6D"/>
    <w:rsid w:val="00A602E0"/>
    <w:rsid w:val="00A6301E"/>
    <w:rsid w:val="00A71F59"/>
    <w:rsid w:val="00A75E3D"/>
    <w:rsid w:val="00A76530"/>
    <w:rsid w:val="00A820D3"/>
    <w:rsid w:val="00A82647"/>
    <w:rsid w:val="00A84EC7"/>
    <w:rsid w:val="00A875E6"/>
    <w:rsid w:val="00A9296F"/>
    <w:rsid w:val="00AA6209"/>
    <w:rsid w:val="00AB6FD6"/>
    <w:rsid w:val="00AC2819"/>
    <w:rsid w:val="00AC2F5D"/>
    <w:rsid w:val="00AE2593"/>
    <w:rsid w:val="00AE32EF"/>
    <w:rsid w:val="00AE3ADA"/>
    <w:rsid w:val="00AF15CA"/>
    <w:rsid w:val="00AF4B94"/>
    <w:rsid w:val="00AF563D"/>
    <w:rsid w:val="00B00604"/>
    <w:rsid w:val="00B01ABA"/>
    <w:rsid w:val="00B2380D"/>
    <w:rsid w:val="00B336C5"/>
    <w:rsid w:val="00B4002C"/>
    <w:rsid w:val="00B42FFE"/>
    <w:rsid w:val="00B52495"/>
    <w:rsid w:val="00B548CC"/>
    <w:rsid w:val="00B551FF"/>
    <w:rsid w:val="00B71C72"/>
    <w:rsid w:val="00B7340A"/>
    <w:rsid w:val="00B73E3C"/>
    <w:rsid w:val="00B81FA3"/>
    <w:rsid w:val="00B84C95"/>
    <w:rsid w:val="00B9610C"/>
    <w:rsid w:val="00B97983"/>
    <w:rsid w:val="00BB0A84"/>
    <w:rsid w:val="00BC3812"/>
    <w:rsid w:val="00BC4628"/>
    <w:rsid w:val="00BD6C62"/>
    <w:rsid w:val="00BD7378"/>
    <w:rsid w:val="00BF6554"/>
    <w:rsid w:val="00BF6F0C"/>
    <w:rsid w:val="00C037F7"/>
    <w:rsid w:val="00C21A20"/>
    <w:rsid w:val="00C26277"/>
    <w:rsid w:val="00C3013F"/>
    <w:rsid w:val="00C32067"/>
    <w:rsid w:val="00C4404A"/>
    <w:rsid w:val="00C462D1"/>
    <w:rsid w:val="00C465A0"/>
    <w:rsid w:val="00C501AD"/>
    <w:rsid w:val="00C5510F"/>
    <w:rsid w:val="00C66006"/>
    <w:rsid w:val="00C70EB7"/>
    <w:rsid w:val="00C7309B"/>
    <w:rsid w:val="00C85848"/>
    <w:rsid w:val="00CA3A47"/>
    <w:rsid w:val="00CA5907"/>
    <w:rsid w:val="00CA7199"/>
    <w:rsid w:val="00CD5523"/>
    <w:rsid w:val="00CD7618"/>
    <w:rsid w:val="00CE112B"/>
    <w:rsid w:val="00CE2CEE"/>
    <w:rsid w:val="00CE33F8"/>
    <w:rsid w:val="00CE4030"/>
    <w:rsid w:val="00CE6E33"/>
    <w:rsid w:val="00CF1C4B"/>
    <w:rsid w:val="00CF4178"/>
    <w:rsid w:val="00D03545"/>
    <w:rsid w:val="00D26E94"/>
    <w:rsid w:val="00D42732"/>
    <w:rsid w:val="00D50598"/>
    <w:rsid w:val="00D525F0"/>
    <w:rsid w:val="00D56EBD"/>
    <w:rsid w:val="00D630B9"/>
    <w:rsid w:val="00D63608"/>
    <w:rsid w:val="00D719AA"/>
    <w:rsid w:val="00D72935"/>
    <w:rsid w:val="00D764E4"/>
    <w:rsid w:val="00D82219"/>
    <w:rsid w:val="00D8444C"/>
    <w:rsid w:val="00D847DE"/>
    <w:rsid w:val="00DB20FE"/>
    <w:rsid w:val="00DB4734"/>
    <w:rsid w:val="00DC0F5B"/>
    <w:rsid w:val="00DC1BA3"/>
    <w:rsid w:val="00DD20E9"/>
    <w:rsid w:val="00DD3C8B"/>
    <w:rsid w:val="00DD72BB"/>
    <w:rsid w:val="00DD77BD"/>
    <w:rsid w:val="00DE0885"/>
    <w:rsid w:val="00DF74BE"/>
    <w:rsid w:val="00E23415"/>
    <w:rsid w:val="00E23A6D"/>
    <w:rsid w:val="00E25C01"/>
    <w:rsid w:val="00E30726"/>
    <w:rsid w:val="00E41B3D"/>
    <w:rsid w:val="00E442AF"/>
    <w:rsid w:val="00E512DA"/>
    <w:rsid w:val="00E63439"/>
    <w:rsid w:val="00E645FC"/>
    <w:rsid w:val="00E67EC4"/>
    <w:rsid w:val="00E72CEA"/>
    <w:rsid w:val="00E8735F"/>
    <w:rsid w:val="00E9052A"/>
    <w:rsid w:val="00E907C9"/>
    <w:rsid w:val="00E90A0A"/>
    <w:rsid w:val="00E935D4"/>
    <w:rsid w:val="00EA5542"/>
    <w:rsid w:val="00EB60EB"/>
    <w:rsid w:val="00F34028"/>
    <w:rsid w:val="00F37D65"/>
    <w:rsid w:val="00F45F80"/>
    <w:rsid w:val="00F51EBE"/>
    <w:rsid w:val="00F5346B"/>
    <w:rsid w:val="00F62510"/>
    <w:rsid w:val="00F752E0"/>
    <w:rsid w:val="00F779AF"/>
    <w:rsid w:val="00F8641B"/>
    <w:rsid w:val="00F878CB"/>
    <w:rsid w:val="00F90BB2"/>
    <w:rsid w:val="00F94F92"/>
    <w:rsid w:val="00FB2E99"/>
    <w:rsid w:val="00FB67AF"/>
    <w:rsid w:val="00FD0546"/>
    <w:rsid w:val="00FD0823"/>
    <w:rsid w:val="00FD4A80"/>
    <w:rsid w:val="00FD681E"/>
    <w:rsid w:val="00FF0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35"/>
    <w:rPr>
      <w:rFonts w:ascii="Tahoma" w:hAnsi="Tahoma" w:cs="Tahoma"/>
      <w:sz w:val="16"/>
      <w:szCs w:val="16"/>
    </w:rPr>
  </w:style>
  <w:style w:type="character" w:customStyle="1" w:styleId="BalloonTextChar">
    <w:name w:val="Balloon Text Char"/>
    <w:basedOn w:val="DefaultParagraphFont"/>
    <w:link w:val="BalloonText"/>
    <w:uiPriority w:val="99"/>
    <w:semiHidden/>
    <w:rsid w:val="00380135"/>
    <w:rPr>
      <w:rFonts w:ascii="Tahoma" w:hAnsi="Tahoma" w:cs="Tahoma"/>
      <w:sz w:val="16"/>
      <w:szCs w:val="16"/>
    </w:rPr>
  </w:style>
  <w:style w:type="paragraph" w:styleId="ListParagraph">
    <w:name w:val="List Paragraph"/>
    <w:basedOn w:val="Normal"/>
    <w:uiPriority w:val="34"/>
    <w:qFormat/>
    <w:rsid w:val="006F3F7C"/>
    <w:pPr>
      <w:ind w:left="720"/>
      <w:contextualSpacing/>
    </w:pPr>
  </w:style>
  <w:style w:type="paragraph" w:styleId="Header">
    <w:name w:val="header"/>
    <w:basedOn w:val="Normal"/>
    <w:link w:val="HeaderChar"/>
    <w:uiPriority w:val="99"/>
    <w:unhideWhenUsed/>
    <w:rsid w:val="00A13B51"/>
    <w:pPr>
      <w:tabs>
        <w:tab w:val="center" w:pos="4680"/>
        <w:tab w:val="right" w:pos="9360"/>
      </w:tabs>
    </w:pPr>
  </w:style>
  <w:style w:type="character" w:customStyle="1" w:styleId="HeaderChar">
    <w:name w:val="Header Char"/>
    <w:basedOn w:val="DefaultParagraphFont"/>
    <w:link w:val="Header"/>
    <w:uiPriority w:val="99"/>
    <w:rsid w:val="00A13B51"/>
  </w:style>
  <w:style w:type="paragraph" w:styleId="Footer">
    <w:name w:val="footer"/>
    <w:basedOn w:val="Normal"/>
    <w:link w:val="FooterChar"/>
    <w:uiPriority w:val="99"/>
    <w:unhideWhenUsed/>
    <w:rsid w:val="00A13B51"/>
    <w:pPr>
      <w:tabs>
        <w:tab w:val="center" w:pos="4680"/>
        <w:tab w:val="right" w:pos="9360"/>
      </w:tabs>
    </w:pPr>
  </w:style>
  <w:style w:type="character" w:customStyle="1" w:styleId="FooterChar">
    <w:name w:val="Footer Char"/>
    <w:basedOn w:val="DefaultParagraphFont"/>
    <w:link w:val="Footer"/>
    <w:uiPriority w:val="99"/>
    <w:rsid w:val="00A13B51"/>
  </w:style>
  <w:style w:type="table" w:styleId="TableGrid">
    <w:name w:val="Table Grid"/>
    <w:basedOn w:val="TableNormal"/>
    <w:uiPriority w:val="59"/>
    <w:rsid w:val="00393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5E3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135"/>
    <w:rPr>
      <w:rFonts w:ascii="Tahoma" w:hAnsi="Tahoma" w:cs="Tahoma"/>
      <w:sz w:val="16"/>
      <w:szCs w:val="16"/>
    </w:rPr>
  </w:style>
  <w:style w:type="character" w:customStyle="1" w:styleId="BalloonTextChar">
    <w:name w:val="Balloon Text Char"/>
    <w:basedOn w:val="DefaultParagraphFont"/>
    <w:link w:val="BalloonText"/>
    <w:uiPriority w:val="99"/>
    <w:semiHidden/>
    <w:rsid w:val="00380135"/>
    <w:rPr>
      <w:rFonts w:ascii="Tahoma" w:hAnsi="Tahoma" w:cs="Tahoma"/>
      <w:sz w:val="16"/>
      <w:szCs w:val="16"/>
    </w:rPr>
  </w:style>
  <w:style w:type="paragraph" w:styleId="ListParagraph">
    <w:name w:val="List Paragraph"/>
    <w:basedOn w:val="Normal"/>
    <w:uiPriority w:val="34"/>
    <w:qFormat/>
    <w:rsid w:val="006F3F7C"/>
    <w:pPr>
      <w:ind w:left="720"/>
      <w:contextualSpacing/>
    </w:pPr>
  </w:style>
  <w:style w:type="paragraph" w:styleId="Header">
    <w:name w:val="header"/>
    <w:basedOn w:val="Normal"/>
    <w:link w:val="HeaderChar"/>
    <w:uiPriority w:val="99"/>
    <w:unhideWhenUsed/>
    <w:rsid w:val="00A13B51"/>
    <w:pPr>
      <w:tabs>
        <w:tab w:val="center" w:pos="4680"/>
        <w:tab w:val="right" w:pos="9360"/>
      </w:tabs>
    </w:pPr>
  </w:style>
  <w:style w:type="character" w:customStyle="1" w:styleId="HeaderChar">
    <w:name w:val="Header Char"/>
    <w:basedOn w:val="DefaultParagraphFont"/>
    <w:link w:val="Header"/>
    <w:uiPriority w:val="99"/>
    <w:rsid w:val="00A13B51"/>
  </w:style>
  <w:style w:type="paragraph" w:styleId="Footer">
    <w:name w:val="footer"/>
    <w:basedOn w:val="Normal"/>
    <w:link w:val="FooterChar"/>
    <w:uiPriority w:val="99"/>
    <w:unhideWhenUsed/>
    <w:rsid w:val="00A13B51"/>
    <w:pPr>
      <w:tabs>
        <w:tab w:val="center" w:pos="4680"/>
        <w:tab w:val="right" w:pos="9360"/>
      </w:tabs>
    </w:pPr>
  </w:style>
  <w:style w:type="character" w:customStyle="1" w:styleId="FooterChar">
    <w:name w:val="Footer Char"/>
    <w:basedOn w:val="DefaultParagraphFont"/>
    <w:link w:val="Footer"/>
    <w:uiPriority w:val="99"/>
    <w:rsid w:val="00A13B51"/>
  </w:style>
  <w:style w:type="table" w:styleId="TableGrid">
    <w:name w:val="Table Grid"/>
    <w:basedOn w:val="TableNormal"/>
    <w:uiPriority w:val="59"/>
    <w:rsid w:val="00393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5E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12</Pages>
  <Words>2767</Words>
  <Characters>15773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ABWidodo</dc:creator>
  <cp:lastModifiedBy>ABWidodo</cp:lastModifiedBy>
  <cp:revision>38</cp:revision>
  <dcterms:created xsi:type="dcterms:W3CDTF">2019-05-22T06:26:00Z</dcterms:created>
  <dcterms:modified xsi:type="dcterms:W3CDTF">2019-05-22T07:05:00Z</dcterms:modified>
</cp:coreProperties>
</file>